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3EB6E6C0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A563EA">
        <w:rPr>
          <w:rFonts w:ascii="Calibri" w:hAnsi="Calibri" w:cs="Calibri"/>
          <w:b/>
          <w:sz w:val="24"/>
        </w:rPr>
        <w:t>bility Toolbox – Module 1, p. 18</w:t>
      </w:r>
    </w:p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3224A19" w14:textId="77777777" w:rsidR="00A563EA" w:rsidRPr="00A563EA" w:rsidRDefault="00A563EA" w:rsidP="00A563EA">
      <w:pPr>
        <w:pStyle w:val="BodyA"/>
        <w:rPr>
          <w:rFonts w:ascii="Calibri" w:eastAsia="Times New Roman" w:hAnsi="Calibri" w:cs="Calibri"/>
          <w:b/>
          <w:bCs/>
          <w:sz w:val="24"/>
        </w:rPr>
      </w:pPr>
      <w:r w:rsidRPr="00A563EA">
        <w:rPr>
          <w:rFonts w:ascii="Calibri" w:hAnsi="Calibri" w:cs="Calibri"/>
          <w:b/>
          <w:bCs/>
          <w:sz w:val="24"/>
        </w:rPr>
        <w:t>Risk Assessment and Mitigation Template</w:t>
      </w:r>
    </w:p>
    <w:p w14:paraId="358195F9" w14:textId="77777777" w:rsidR="00A563EA" w:rsidRPr="00AE4EE0" w:rsidRDefault="00A563EA" w:rsidP="00A563EA">
      <w:pPr>
        <w:pStyle w:val="BodyA"/>
        <w:rPr>
          <w:rFonts w:ascii="Calibri" w:eastAsia="Times New Roman" w:hAnsi="Calibri" w:cs="Calibri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32"/>
        <w:gridCol w:w="1680"/>
        <w:gridCol w:w="1272"/>
        <w:gridCol w:w="1842"/>
        <w:gridCol w:w="1052"/>
        <w:gridCol w:w="2061"/>
      </w:tblGrid>
      <w:tr w:rsidR="00A563EA" w:rsidRPr="00AE4EE0" w14:paraId="10DE1B69" w14:textId="77777777" w:rsidTr="00036771">
        <w:trPr>
          <w:trHeight w:val="344"/>
        </w:trPr>
        <w:tc>
          <w:tcPr>
            <w:tcW w:w="4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32B8" w14:textId="77777777" w:rsidR="00A563EA" w:rsidRPr="00A563EA" w:rsidRDefault="00A563EA" w:rsidP="0003677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bookmarkStart w:id="0" w:name="_Toc498023666"/>
            <w:bookmarkStart w:id="1" w:name="_Toc501026692"/>
            <w:bookmarkStart w:id="2" w:name="_Toc501028288"/>
            <w:bookmarkStart w:id="3" w:name="_Toc501104640"/>
            <w:r w:rsidRPr="00A563EA">
              <w:rPr>
                <w:rFonts w:ascii="Calibri" w:hAnsi="Calibri" w:cs="Calibri"/>
                <w:b/>
                <w:bCs/>
                <w:color w:val="000000"/>
                <w:szCs w:val="16"/>
              </w:rPr>
              <w:t>Step 1: Identifying and assessing the risks</w:t>
            </w:r>
            <w:bookmarkEnd w:id="0"/>
            <w:bookmarkEnd w:id="1"/>
            <w:bookmarkEnd w:id="2"/>
            <w:bookmarkEnd w:id="3"/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9EB3" w14:textId="77777777" w:rsidR="00A563EA" w:rsidRPr="00A563EA" w:rsidRDefault="00A563EA" w:rsidP="0003677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bookmarkStart w:id="4" w:name="_Toc498023667"/>
            <w:bookmarkStart w:id="5" w:name="_Toc501026693"/>
            <w:bookmarkStart w:id="6" w:name="_Toc501028289"/>
            <w:bookmarkStart w:id="7" w:name="_Toc501104641"/>
            <w:r w:rsidRPr="00A563EA">
              <w:rPr>
                <w:rFonts w:ascii="Calibri" w:hAnsi="Calibri" w:cs="Calibri"/>
                <w:b/>
                <w:bCs/>
                <w:color w:val="000000"/>
                <w:szCs w:val="16"/>
              </w:rPr>
              <w:t>Step 2: Risk mitigation</w:t>
            </w:r>
            <w:bookmarkEnd w:id="4"/>
            <w:bookmarkEnd w:id="5"/>
            <w:bookmarkEnd w:id="6"/>
            <w:bookmarkEnd w:id="7"/>
          </w:p>
        </w:tc>
      </w:tr>
      <w:tr w:rsidR="00A563EA" w:rsidRPr="00AE4EE0" w14:paraId="2DF53CED" w14:textId="77777777" w:rsidTr="00036771">
        <w:trPr>
          <w:trHeight w:val="55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5194" w14:textId="77777777" w:rsidR="00A563EA" w:rsidRPr="00AE4EE0" w:rsidRDefault="00A563EA" w:rsidP="00036771">
            <w:pPr>
              <w:suppressAutoHyphens/>
              <w:outlineLvl w:val="0"/>
              <w:rPr>
                <w:rFonts w:ascii="Calibri" w:hAnsi="Calibri" w:cs="Calibri"/>
              </w:rPr>
            </w:pPr>
            <w:bookmarkStart w:id="8" w:name="_Toc498023668"/>
            <w:bookmarkStart w:id="9" w:name="_Toc501026694"/>
            <w:bookmarkStart w:id="10" w:name="_Toc501028290"/>
            <w:bookmarkStart w:id="11" w:name="_Toc501104642"/>
            <w:bookmarkStart w:id="12" w:name="_GoBack"/>
            <w:bookmarkEnd w:id="12"/>
            <w:r w:rsidRPr="00A563EA">
              <w:rPr>
                <w:rFonts w:ascii="Calibri" w:hAnsi="Calibri" w:cs="Calibri"/>
                <w:color w:val="000000"/>
                <w:szCs w:val="16"/>
              </w:rPr>
              <w:t>Identify the activity</w:t>
            </w:r>
            <w:bookmarkEnd w:id="8"/>
            <w:bookmarkEnd w:id="9"/>
            <w:bookmarkEnd w:id="10"/>
            <w:bookmarkEnd w:id="11"/>
            <w:r w:rsidRPr="00A563EA">
              <w:rPr>
                <w:rFonts w:ascii="Calibri" w:hAnsi="Calibri" w:cs="Calibri"/>
                <w:color w:val="000000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6AB8" w14:textId="77777777" w:rsidR="00A563EA" w:rsidRPr="00A563EA" w:rsidRDefault="00A563EA" w:rsidP="0003677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bookmarkStart w:id="13" w:name="_Toc498023669"/>
            <w:bookmarkStart w:id="14" w:name="_Toc501026695"/>
            <w:bookmarkStart w:id="15" w:name="_Toc501028291"/>
            <w:bookmarkStart w:id="16" w:name="_Toc501104643"/>
            <w:r w:rsidRPr="00A563EA">
              <w:rPr>
                <w:rFonts w:ascii="Calibri" w:hAnsi="Calibri" w:cs="Calibri"/>
                <w:color w:val="000000"/>
                <w:szCs w:val="16"/>
              </w:rPr>
              <w:t>What are the risks associated with each activity?</w:t>
            </w:r>
            <w:bookmarkEnd w:id="13"/>
            <w:bookmarkEnd w:id="14"/>
            <w:bookmarkEnd w:id="15"/>
            <w:bookmarkEnd w:id="16"/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C10E" w14:textId="77777777" w:rsidR="00A563EA" w:rsidRPr="00A563EA" w:rsidRDefault="00A563EA" w:rsidP="00036771">
            <w:pPr>
              <w:suppressAutoHyphens/>
              <w:outlineLvl w:val="0"/>
              <w:rPr>
                <w:rFonts w:ascii="Calibri" w:hAnsi="Calibri" w:cs="Calibri"/>
              </w:rPr>
            </w:pPr>
            <w:bookmarkStart w:id="17" w:name="_Toc498023670"/>
            <w:bookmarkStart w:id="18" w:name="_Toc501026696"/>
            <w:bookmarkStart w:id="19" w:name="_Toc501028292"/>
            <w:bookmarkStart w:id="20" w:name="_Toc501104644"/>
            <w:r w:rsidRPr="00A563EA">
              <w:rPr>
                <w:rFonts w:ascii="Calibri" w:hAnsi="Calibri" w:cs="Calibri"/>
                <w:color w:val="000000"/>
                <w:szCs w:val="16"/>
              </w:rPr>
              <w:t>Asses the risk (likelihood and impact)</w:t>
            </w:r>
            <w:bookmarkEnd w:id="17"/>
            <w:bookmarkEnd w:id="18"/>
            <w:bookmarkEnd w:id="19"/>
            <w:bookmarkEnd w:id="2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F001" w14:textId="77777777" w:rsidR="00A563EA" w:rsidRPr="00A563EA" w:rsidRDefault="00A563EA" w:rsidP="0003677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bookmarkStart w:id="21" w:name="_Toc498023671"/>
            <w:bookmarkStart w:id="22" w:name="_Toc501026697"/>
            <w:bookmarkStart w:id="23" w:name="_Toc501028293"/>
            <w:bookmarkStart w:id="24" w:name="_Toc501104645"/>
            <w:r w:rsidRPr="00A563EA">
              <w:rPr>
                <w:rFonts w:ascii="Calibri" w:hAnsi="Calibri" w:cs="Calibri"/>
                <w:color w:val="000000"/>
                <w:szCs w:val="16"/>
              </w:rPr>
              <w:t>If the risk is too high, what can be done to reduce or remove the risk?</w:t>
            </w:r>
            <w:bookmarkEnd w:id="21"/>
            <w:bookmarkEnd w:id="22"/>
            <w:bookmarkEnd w:id="23"/>
            <w:bookmarkEnd w:id="24"/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3FDC" w14:textId="77777777" w:rsidR="00A563EA" w:rsidRPr="00A563EA" w:rsidRDefault="00A563EA" w:rsidP="00036771">
            <w:pPr>
              <w:suppressAutoHyphens/>
              <w:outlineLvl w:val="0"/>
              <w:rPr>
                <w:rFonts w:ascii="Calibri" w:hAnsi="Calibri" w:cs="Calibri"/>
              </w:rPr>
            </w:pPr>
            <w:bookmarkStart w:id="25" w:name="_Toc498023672"/>
            <w:bookmarkStart w:id="26" w:name="_Toc501026698"/>
            <w:bookmarkStart w:id="27" w:name="_Toc501028294"/>
            <w:bookmarkStart w:id="28" w:name="_Toc501104646"/>
            <w:r w:rsidRPr="00A563EA">
              <w:rPr>
                <w:rFonts w:ascii="Calibri" w:hAnsi="Calibri" w:cs="Calibri"/>
                <w:color w:val="000000"/>
                <w:szCs w:val="16"/>
              </w:rPr>
              <w:t>Who will take this action? When?</w:t>
            </w:r>
            <w:bookmarkEnd w:id="25"/>
            <w:bookmarkEnd w:id="26"/>
            <w:bookmarkEnd w:id="27"/>
            <w:bookmarkEnd w:id="28"/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D189" w14:textId="77777777" w:rsidR="00A563EA" w:rsidRPr="00A563EA" w:rsidRDefault="00A563EA" w:rsidP="0003677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bookmarkStart w:id="29" w:name="_Toc498023673"/>
            <w:bookmarkStart w:id="30" w:name="_Toc501026699"/>
            <w:bookmarkStart w:id="31" w:name="_Toc501028295"/>
            <w:bookmarkStart w:id="32" w:name="_Toc501104647"/>
            <w:r w:rsidRPr="00A563EA">
              <w:rPr>
                <w:rFonts w:ascii="Calibri" w:hAnsi="Calibri" w:cs="Calibri"/>
                <w:color w:val="000000"/>
                <w:szCs w:val="16"/>
              </w:rPr>
              <w:t>Now that the mitigation strategy is in place, what is the risk (likelihood and impact)?</w:t>
            </w:r>
            <w:bookmarkEnd w:id="29"/>
            <w:bookmarkEnd w:id="30"/>
            <w:bookmarkEnd w:id="31"/>
            <w:bookmarkEnd w:id="32"/>
          </w:p>
        </w:tc>
      </w:tr>
      <w:tr w:rsidR="00A563EA" w:rsidRPr="00AE4EE0" w14:paraId="5827A41C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26DE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D32A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B4CB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B4F9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9D95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30FA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65627A37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B658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FE39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A9A5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1014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DA42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EDB8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280E07D5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499B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A357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06F7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FAB6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EECF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5B1C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70FD80B5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61BD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63BB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CF21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08CA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2B7C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28C8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1E7F65AB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978B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6944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3144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D632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0380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F5FC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26FF48D3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A701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CB7F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A3D2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A395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3B02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9830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  <w:tr w:rsidR="00A563EA" w:rsidRPr="00AE4EE0" w14:paraId="0F8F57C6" w14:textId="77777777" w:rsidTr="00036771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FFC8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914C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CAFA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C5C4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D9A1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BEC4" w14:textId="77777777" w:rsidR="00A563EA" w:rsidRPr="00AE4EE0" w:rsidRDefault="00A563EA" w:rsidP="00036771">
            <w:pPr>
              <w:rPr>
                <w:rFonts w:ascii="Calibri" w:hAnsi="Calibri" w:cs="Calibri"/>
              </w:rPr>
            </w:pPr>
          </w:p>
        </w:tc>
      </w:tr>
    </w:tbl>
    <w:p w14:paraId="0DF79009" w14:textId="77777777" w:rsidR="00A563EA" w:rsidRPr="00AE4EE0" w:rsidRDefault="00A563EA" w:rsidP="00A563EA">
      <w:pPr>
        <w:pStyle w:val="BodyA"/>
        <w:rPr>
          <w:rFonts w:ascii="Calibri" w:eastAsia="Times New Roman" w:hAnsi="Calibri" w:cs="Calibri"/>
        </w:rPr>
      </w:pPr>
      <w:r w:rsidRPr="00AE4EE0">
        <w:rPr>
          <w:rFonts w:ascii="Calibri" w:eastAsia="Times New Roman" w:hAnsi="Calibri" w:cs="Calibri"/>
        </w:rPr>
        <w:tab/>
      </w:r>
    </w:p>
    <w:p w14:paraId="47E9D4C9" w14:textId="77777777" w:rsidR="006D1D16" w:rsidRDefault="006D1D16" w:rsidP="00A563EA">
      <w:pPr>
        <w:pStyle w:val="BodyAA"/>
      </w:pPr>
    </w:p>
    <w:sectPr w:rsidR="006D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D1D16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2018-01-03T20:04:00Z</dcterms:created>
  <dcterms:modified xsi:type="dcterms:W3CDTF">2018-01-03T20:04:00Z</dcterms:modified>
</cp:coreProperties>
</file>