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1F04" w14:textId="77777777" w:rsidR="00D01672" w:rsidRPr="00D01672" w:rsidRDefault="00D01672" w:rsidP="00D01672">
      <w:pPr>
        <w:jc w:val="right"/>
        <w:rPr>
          <w:rFonts w:ascii="Arial Narrow" w:eastAsia="SimSun" w:hAnsi="Arial Narrow"/>
          <w:sz w:val="24"/>
          <w:szCs w:val="24"/>
        </w:rPr>
      </w:pPr>
      <w:r w:rsidRPr="00D01672">
        <w:rPr>
          <w:rFonts w:ascii="Arial Narrow" w:hAnsi="Arial Narrow"/>
          <w:noProof/>
          <w:sz w:val="24"/>
          <w:szCs w:val="24"/>
        </w:rPr>
        <w:drawing>
          <wp:inline distT="0" distB="0" distL="0" distR="0" wp14:anchorId="1FCF4E8D" wp14:editId="6F053C61">
            <wp:extent cx="18002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14:paraId="1174C176" w14:textId="77777777" w:rsidR="00D01672" w:rsidRPr="00D01672" w:rsidRDefault="00D01672" w:rsidP="00D01672">
      <w:pPr>
        <w:jc w:val="center"/>
        <w:rPr>
          <w:rFonts w:ascii="Arial Narrow" w:eastAsia="SimSun" w:hAnsi="Arial Narrow"/>
          <w:sz w:val="24"/>
          <w:szCs w:val="24"/>
        </w:rPr>
      </w:pPr>
    </w:p>
    <w:p w14:paraId="5CFDAE78" w14:textId="4D5A1EBB" w:rsidR="00D01672" w:rsidRPr="00D01672" w:rsidRDefault="00D01672" w:rsidP="00D01672">
      <w:pPr>
        <w:spacing w:line="240" w:lineRule="auto"/>
        <w:contextualSpacing/>
        <w:jc w:val="center"/>
        <w:rPr>
          <w:rFonts w:ascii="Arial Narrow" w:eastAsia="Calibri" w:hAnsi="Arial Narrow" w:cs="Calibri"/>
          <w:b/>
          <w:bCs/>
          <w:sz w:val="24"/>
          <w:szCs w:val="24"/>
        </w:rPr>
      </w:pPr>
      <w:r w:rsidRPr="00D01672">
        <w:rPr>
          <w:rFonts w:ascii="Arial Narrow" w:eastAsia="Calibri" w:hAnsi="Arial Narrow" w:cs="Calibri"/>
          <w:b/>
          <w:bCs/>
          <w:sz w:val="24"/>
          <w:szCs w:val="24"/>
        </w:rPr>
        <w:t>ChildFund International</w:t>
      </w:r>
      <w:r w:rsidR="00EF2E87">
        <w:rPr>
          <w:rFonts w:ascii="Arial Narrow" w:eastAsia="Calibri" w:hAnsi="Arial Narrow" w:cs="Calibri"/>
          <w:b/>
          <w:bCs/>
          <w:sz w:val="24"/>
          <w:szCs w:val="24"/>
        </w:rPr>
        <w:t xml:space="preserve">/ </w:t>
      </w:r>
      <w:r w:rsidRPr="00D01672">
        <w:rPr>
          <w:rFonts w:ascii="Arial Narrow" w:eastAsia="Calibri" w:hAnsi="Arial Narrow" w:cs="Calibri"/>
          <w:b/>
          <w:bCs/>
          <w:sz w:val="24"/>
          <w:szCs w:val="24"/>
        </w:rPr>
        <w:t xml:space="preserve">Ethiopia Country Office </w:t>
      </w:r>
    </w:p>
    <w:p w14:paraId="0B1B1148" w14:textId="77777777" w:rsidR="00D01672" w:rsidRPr="00D01672" w:rsidRDefault="00D01672" w:rsidP="00D01672">
      <w:pPr>
        <w:spacing w:line="240" w:lineRule="auto"/>
        <w:contextualSpacing/>
        <w:jc w:val="center"/>
        <w:rPr>
          <w:rFonts w:ascii="Arial Narrow" w:eastAsia="Calibri" w:hAnsi="Arial Narrow" w:cs="Calibri"/>
          <w:b/>
          <w:bCs/>
          <w:sz w:val="24"/>
          <w:szCs w:val="24"/>
        </w:rPr>
      </w:pPr>
    </w:p>
    <w:p w14:paraId="2872A8E9" w14:textId="0E3AEB78" w:rsidR="00D01672" w:rsidRPr="00D01672" w:rsidRDefault="009979CD" w:rsidP="00D01672">
      <w:pPr>
        <w:spacing w:line="240" w:lineRule="auto"/>
        <w:contextualSpacing/>
        <w:jc w:val="center"/>
        <w:rPr>
          <w:rFonts w:ascii="Arial Narrow" w:eastAsia="SimSun" w:hAnsi="Arial Narrow"/>
          <w:sz w:val="24"/>
          <w:szCs w:val="24"/>
        </w:rPr>
      </w:pPr>
      <w:r>
        <w:rPr>
          <w:rFonts w:ascii="Arial Narrow" w:eastAsia="SimSun" w:hAnsi="Arial Narrow"/>
          <w:sz w:val="24"/>
          <w:szCs w:val="24"/>
        </w:rPr>
        <w:t xml:space="preserve">Norh Shoa </w:t>
      </w:r>
      <w:r w:rsidR="00D01672" w:rsidRPr="00D01672">
        <w:rPr>
          <w:rFonts w:ascii="Arial Narrow" w:eastAsia="SimSun" w:hAnsi="Arial Narrow"/>
          <w:sz w:val="24"/>
          <w:szCs w:val="24"/>
        </w:rPr>
        <w:t xml:space="preserve"> </w:t>
      </w:r>
      <w:r w:rsidR="00C81D19">
        <w:rPr>
          <w:rFonts w:ascii="Arial Narrow" w:eastAsia="SimSun" w:hAnsi="Arial Narrow"/>
          <w:sz w:val="24"/>
          <w:szCs w:val="24"/>
        </w:rPr>
        <w:t xml:space="preserve">&amp; Oromia Special </w:t>
      </w:r>
      <w:r w:rsidR="00D01672" w:rsidRPr="00D01672">
        <w:rPr>
          <w:rFonts w:ascii="Arial Narrow" w:eastAsia="SimSun" w:hAnsi="Arial Narrow"/>
          <w:sz w:val="24"/>
          <w:szCs w:val="24"/>
        </w:rPr>
        <w:t>Zone</w:t>
      </w:r>
      <w:r w:rsidR="00C81D19">
        <w:rPr>
          <w:rFonts w:ascii="Arial Narrow" w:eastAsia="SimSun" w:hAnsi="Arial Narrow"/>
          <w:sz w:val="24"/>
          <w:szCs w:val="24"/>
        </w:rPr>
        <w:t xml:space="preserve">s </w:t>
      </w:r>
      <w:r w:rsidR="00D01672" w:rsidRPr="00D01672">
        <w:rPr>
          <w:rFonts w:ascii="Arial Narrow" w:eastAsia="SimSun" w:hAnsi="Arial Narrow"/>
          <w:sz w:val="24"/>
          <w:szCs w:val="24"/>
        </w:rPr>
        <w:t xml:space="preserve"> </w:t>
      </w:r>
      <w:r>
        <w:rPr>
          <w:rFonts w:ascii="Arial Narrow" w:eastAsia="SimSun" w:hAnsi="Arial Narrow"/>
          <w:sz w:val="24"/>
          <w:szCs w:val="24"/>
        </w:rPr>
        <w:t xml:space="preserve">Armed </w:t>
      </w:r>
      <w:r w:rsidR="00D01672" w:rsidRPr="00D01672">
        <w:rPr>
          <w:rFonts w:ascii="Arial Narrow" w:eastAsia="SimSun" w:hAnsi="Arial Narrow"/>
          <w:sz w:val="24"/>
          <w:szCs w:val="24"/>
        </w:rPr>
        <w:t xml:space="preserve">Conflict </w:t>
      </w:r>
      <w:r>
        <w:rPr>
          <w:rFonts w:ascii="Arial Narrow" w:eastAsia="SimSun" w:hAnsi="Arial Narrow"/>
          <w:sz w:val="24"/>
          <w:szCs w:val="24"/>
        </w:rPr>
        <w:t xml:space="preserve"> </w:t>
      </w:r>
      <w:r w:rsidR="00D01672" w:rsidRPr="00D01672">
        <w:rPr>
          <w:rFonts w:ascii="Arial Narrow" w:eastAsia="Calibri" w:hAnsi="Arial Narrow" w:cs="Calibri"/>
          <w:b/>
          <w:bCs/>
          <w:sz w:val="24"/>
          <w:szCs w:val="24"/>
        </w:rPr>
        <w:t xml:space="preserve">Humanitarian Situation Report </w:t>
      </w:r>
      <w:r w:rsidR="00D01672" w:rsidRPr="00D01672">
        <w:rPr>
          <w:rFonts w:ascii="Arial Narrow" w:eastAsia="Calibri" w:hAnsi="Arial Narrow" w:cs="Calibri"/>
          <w:b/>
          <w:bCs/>
          <w:sz w:val="24"/>
          <w:szCs w:val="24"/>
          <w:highlight w:val="yellow"/>
        </w:rPr>
        <w:t>[#1 ]</w:t>
      </w:r>
    </w:p>
    <w:p w14:paraId="51C6BD7F" w14:textId="2EE2DE5F" w:rsidR="00D01672" w:rsidRPr="00D01672" w:rsidRDefault="00D01672" w:rsidP="00D01672">
      <w:pPr>
        <w:spacing w:after="0" w:line="240" w:lineRule="auto"/>
        <w:jc w:val="center"/>
        <w:rPr>
          <w:rFonts w:ascii="Arial Narrow" w:eastAsia="Calibri" w:hAnsi="Arial Narrow" w:cs="Calibri"/>
          <w:b/>
          <w:bCs/>
          <w:sz w:val="24"/>
          <w:szCs w:val="24"/>
        </w:rPr>
      </w:pPr>
      <w:r w:rsidRPr="00D01672">
        <w:rPr>
          <w:rFonts w:ascii="Arial Narrow" w:eastAsia="Calibri" w:hAnsi="Arial Narrow" w:cs="Calibri"/>
          <w:b/>
          <w:bCs/>
          <w:sz w:val="24"/>
          <w:szCs w:val="24"/>
        </w:rPr>
        <w:t xml:space="preserve"> [</w:t>
      </w:r>
      <w:r w:rsidR="009979CD">
        <w:rPr>
          <w:rFonts w:ascii="Arial Narrow" w:eastAsia="Calibri" w:hAnsi="Arial Narrow" w:cs="Calibri"/>
          <w:b/>
          <w:bCs/>
          <w:sz w:val="24"/>
          <w:szCs w:val="24"/>
        </w:rPr>
        <w:t>Amhara Region</w:t>
      </w:r>
      <w:r w:rsidRPr="00D01672">
        <w:rPr>
          <w:rFonts w:ascii="Arial Narrow" w:eastAsia="SimSun" w:hAnsi="Arial Narrow" w:cs="Times New Roman"/>
          <w:sz w:val="24"/>
          <w:szCs w:val="24"/>
          <w:lang w:eastAsia="nb-NO"/>
        </w:rPr>
        <w:t xml:space="preserve"> </w:t>
      </w:r>
      <w:r w:rsidRPr="00D01672">
        <w:rPr>
          <w:rFonts w:ascii="Arial Narrow" w:eastAsia="Calibri" w:hAnsi="Arial Narrow" w:cs="Calibri"/>
          <w:b/>
          <w:bCs/>
          <w:sz w:val="24"/>
          <w:szCs w:val="24"/>
        </w:rPr>
        <w:t>-Ethiopia]</w:t>
      </w:r>
    </w:p>
    <w:p w14:paraId="50609C95" w14:textId="48456359" w:rsidR="00D01672" w:rsidRPr="00D01672" w:rsidRDefault="00D01672" w:rsidP="00D01672">
      <w:pPr>
        <w:spacing w:line="240" w:lineRule="auto"/>
        <w:contextualSpacing/>
        <w:jc w:val="center"/>
        <w:rPr>
          <w:rFonts w:ascii="Arial Narrow" w:eastAsia="Calibri" w:hAnsi="Arial Narrow" w:cs="Calibri"/>
          <w:b/>
          <w:bCs/>
          <w:sz w:val="24"/>
          <w:szCs w:val="24"/>
        </w:rPr>
      </w:pPr>
      <w:r w:rsidRPr="00D01672">
        <w:rPr>
          <w:rFonts w:ascii="Arial Narrow" w:eastAsia="Calibri" w:hAnsi="Arial Narrow" w:cs="Calibri"/>
          <w:b/>
          <w:bCs/>
          <w:sz w:val="24"/>
          <w:szCs w:val="24"/>
        </w:rPr>
        <w:t xml:space="preserve">[Date Prepared: </w:t>
      </w:r>
      <w:r w:rsidR="009979CD">
        <w:rPr>
          <w:rFonts w:ascii="Arial Narrow" w:eastAsia="Calibri" w:hAnsi="Arial Narrow" w:cs="Calibri"/>
          <w:b/>
          <w:bCs/>
          <w:sz w:val="24"/>
          <w:szCs w:val="24"/>
        </w:rPr>
        <w:t xml:space="preserve">May </w:t>
      </w:r>
      <w:r w:rsidR="00C14747">
        <w:rPr>
          <w:rFonts w:ascii="Arial Narrow" w:eastAsia="Calibri" w:hAnsi="Arial Narrow" w:cs="Calibri"/>
          <w:b/>
          <w:bCs/>
          <w:sz w:val="24"/>
          <w:szCs w:val="24"/>
        </w:rPr>
        <w:t>4</w:t>
      </w:r>
      <w:r w:rsidR="009979CD">
        <w:rPr>
          <w:rFonts w:ascii="Arial Narrow" w:eastAsia="Calibri" w:hAnsi="Arial Narrow" w:cs="Calibri"/>
          <w:b/>
          <w:bCs/>
          <w:sz w:val="24"/>
          <w:szCs w:val="24"/>
        </w:rPr>
        <w:t>, 2021</w:t>
      </w:r>
      <w:r w:rsidRPr="00D01672">
        <w:rPr>
          <w:rFonts w:ascii="Arial Narrow" w:eastAsia="Calibri" w:hAnsi="Arial Narrow" w:cs="Calibri"/>
          <w:b/>
          <w:bCs/>
          <w:sz w:val="24"/>
          <w:szCs w:val="24"/>
        </w:rPr>
        <w:t>]</w:t>
      </w:r>
    </w:p>
    <w:p w14:paraId="2563EC1A" w14:textId="77777777" w:rsidR="00D01672" w:rsidRPr="00D01672" w:rsidRDefault="00D01672" w:rsidP="00D01672">
      <w:pPr>
        <w:spacing w:line="240" w:lineRule="auto"/>
        <w:contextualSpacing/>
        <w:jc w:val="center"/>
        <w:rPr>
          <w:rFonts w:ascii="Arial Narrow" w:eastAsia="Calibri" w:hAnsi="Arial Narrow" w:cs="Calibri"/>
          <w:b/>
          <w:bCs/>
          <w:sz w:val="24"/>
          <w:szCs w:val="24"/>
        </w:rPr>
      </w:pPr>
      <w:r w:rsidRPr="00D01672">
        <w:rPr>
          <w:rFonts w:ascii="Arial Narrow" w:eastAsia="Calibri" w:hAnsi="Arial Narrow" w:cs="Calibri"/>
          <w:b/>
          <w:bCs/>
          <w:sz w:val="24"/>
          <w:szCs w:val="24"/>
        </w:rPr>
        <w:t xml:space="preserve">[Point of Contact – Lilly Omondi- Country Director email address: </w:t>
      </w:r>
      <w:hyperlink r:id="rId11" w:history="1">
        <w:r w:rsidRPr="00D01672">
          <w:rPr>
            <w:rFonts w:ascii="Arial Narrow" w:eastAsia="Calibri" w:hAnsi="Arial Narrow" w:cs="Calibri"/>
            <w:b/>
            <w:bCs/>
            <w:color w:val="0000FF"/>
            <w:sz w:val="24"/>
            <w:szCs w:val="24"/>
            <w:u w:val="single"/>
          </w:rPr>
          <w:t>lomondi@childfund.org</w:t>
        </w:r>
      </w:hyperlink>
      <w:r w:rsidRPr="00D01672">
        <w:rPr>
          <w:rFonts w:ascii="Arial Narrow" w:eastAsia="Calibri" w:hAnsi="Arial Narrow" w:cs="Calibri"/>
          <w:b/>
          <w:bCs/>
          <w:sz w:val="24"/>
          <w:szCs w:val="24"/>
        </w:rPr>
        <w:t xml:space="preserve">/  </w:t>
      </w:r>
    </w:p>
    <w:p w14:paraId="05657179" w14:textId="77777777" w:rsidR="00D01672" w:rsidRPr="00D01672" w:rsidRDefault="00D01672" w:rsidP="00D01672">
      <w:pPr>
        <w:spacing w:line="240" w:lineRule="auto"/>
        <w:contextualSpacing/>
        <w:jc w:val="center"/>
        <w:rPr>
          <w:rFonts w:ascii="Arial Narrow" w:eastAsia="Calibri" w:hAnsi="Arial Narrow" w:cs="Calibri"/>
          <w:b/>
          <w:bCs/>
          <w:sz w:val="24"/>
          <w:szCs w:val="24"/>
        </w:rPr>
      </w:pPr>
      <w:r w:rsidRPr="00D01672">
        <w:rPr>
          <w:rFonts w:ascii="Arial Narrow" w:eastAsia="Calibri" w:hAnsi="Arial Narrow" w:cs="Calibri"/>
          <w:b/>
          <w:bCs/>
          <w:sz w:val="24"/>
          <w:szCs w:val="24"/>
        </w:rPr>
        <w:t xml:space="preserve">Tel: +251 911 250738] </w:t>
      </w:r>
    </w:p>
    <w:p w14:paraId="1FBEE223" w14:textId="05A2A6B0" w:rsidR="00D01672" w:rsidRPr="00D01672" w:rsidRDefault="00D01672" w:rsidP="00D01672">
      <w:pPr>
        <w:spacing w:line="240" w:lineRule="auto"/>
        <w:contextualSpacing/>
        <w:jc w:val="center"/>
        <w:rPr>
          <w:rFonts w:ascii="Arial Narrow" w:eastAsia="Calibri" w:hAnsi="Arial Narrow" w:cs="Calibri"/>
          <w:b/>
          <w:bCs/>
          <w:sz w:val="24"/>
          <w:szCs w:val="24"/>
        </w:rPr>
      </w:pPr>
      <w:r w:rsidRPr="00D01672">
        <w:rPr>
          <w:rFonts w:ascii="Arial Narrow" w:eastAsia="Calibri" w:hAnsi="Arial Narrow" w:cs="Calibri"/>
          <w:b/>
          <w:bCs/>
          <w:sz w:val="24"/>
          <w:szCs w:val="24"/>
        </w:rPr>
        <w:t xml:space="preserve">[Date Range Covered by Report- </w:t>
      </w:r>
      <w:r w:rsidR="009979CD">
        <w:rPr>
          <w:rFonts w:ascii="Arial Narrow" w:eastAsia="Calibri" w:hAnsi="Arial Narrow" w:cs="Calibri"/>
          <w:b/>
          <w:bCs/>
          <w:sz w:val="24"/>
          <w:szCs w:val="24"/>
        </w:rPr>
        <w:t>March-1</w:t>
      </w:r>
      <w:r w:rsidR="00203CEE">
        <w:rPr>
          <w:rFonts w:ascii="Arial Narrow" w:eastAsia="Calibri" w:hAnsi="Arial Narrow" w:cs="Calibri"/>
          <w:b/>
          <w:bCs/>
          <w:sz w:val="24"/>
          <w:szCs w:val="24"/>
        </w:rPr>
        <w:t>9</w:t>
      </w:r>
      <w:r w:rsidR="009979CD">
        <w:rPr>
          <w:rFonts w:ascii="Arial Narrow" w:eastAsia="Calibri" w:hAnsi="Arial Narrow" w:cs="Calibri"/>
          <w:b/>
          <w:bCs/>
          <w:sz w:val="24"/>
          <w:szCs w:val="24"/>
        </w:rPr>
        <w:t>- May 2, 2021</w:t>
      </w:r>
      <w:r w:rsidRPr="00D01672">
        <w:rPr>
          <w:rFonts w:ascii="Arial Narrow" w:eastAsia="Calibri" w:hAnsi="Arial Narrow" w:cs="Calibri"/>
          <w:b/>
          <w:bCs/>
          <w:sz w:val="24"/>
          <w:szCs w:val="24"/>
        </w:rPr>
        <w:t>]</w:t>
      </w:r>
    </w:p>
    <w:p w14:paraId="78F60E83" w14:textId="77777777" w:rsidR="00D01672" w:rsidRPr="00D01672" w:rsidRDefault="00D01672" w:rsidP="00D01672">
      <w:pPr>
        <w:spacing w:after="0" w:line="240" w:lineRule="auto"/>
        <w:jc w:val="center"/>
        <w:rPr>
          <w:rFonts w:ascii="Arial Narrow" w:eastAsia="SimSun" w:hAnsi="Arial Narrow" w:cs="Times New Roman"/>
          <w:sz w:val="24"/>
          <w:szCs w:val="24"/>
          <w:lang w:eastAsia="nb-NO"/>
        </w:rPr>
      </w:pPr>
    </w:p>
    <w:p w14:paraId="1297A177" w14:textId="77777777" w:rsidR="00D01672" w:rsidRPr="00D01672" w:rsidRDefault="00D01672" w:rsidP="00D01672">
      <w:pPr>
        <w:jc w:val="center"/>
        <w:rPr>
          <w:rFonts w:ascii="Arial Narrow" w:eastAsia="SimSun" w:hAnsi="Arial Narrow"/>
          <w:sz w:val="24"/>
          <w:szCs w:val="24"/>
        </w:rPr>
      </w:pPr>
    </w:p>
    <w:p w14:paraId="5E1A1F08" w14:textId="77777777" w:rsidR="00D01672" w:rsidRPr="00D01672" w:rsidRDefault="00D01672" w:rsidP="0001793F">
      <w:pPr>
        <w:outlineLvl w:val="0"/>
        <w:rPr>
          <w:rFonts w:ascii="Arial Narrow" w:eastAsia="SimSun" w:hAnsi="Arial Narrow"/>
          <w:b/>
          <w:bCs/>
          <w:sz w:val="24"/>
          <w:szCs w:val="24"/>
        </w:rPr>
      </w:pPr>
      <w:r w:rsidRPr="00D01672">
        <w:rPr>
          <w:rFonts w:ascii="Arial Narrow" w:eastAsia="SimSun" w:hAnsi="Arial Narrow"/>
          <w:b/>
          <w:bCs/>
          <w:sz w:val="24"/>
          <w:szCs w:val="24"/>
        </w:rPr>
        <w:t>Part 1: The Overall Situation</w:t>
      </w:r>
    </w:p>
    <w:p w14:paraId="02284E37" w14:textId="38548825" w:rsidR="009979CD" w:rsidRPr="009979CD" w:rsidRDefault="009979CD" w:rsidP="0001793F">
      <w:pPr>
        <w:rPr>
          <w:rFonts w:ascii="Arial Narrow" w:eastAsia="SimSun" w:hAnsi="Arial Narrow" w:cstheme="minorHAnsi"/>
          <w:sz w:val="24"/>
          <w:szCs w:val="24"/>
        </w:rPr>
      </w:pPr>
      <w:r w:rsidRPr="009979CD">
        <w:rPr>
          <w:rFonts w:ascii="Arial Narrow" w:eastAsia="SimSun" w:hAnsi="Arial Narrow" w:cstheme="minorHAnsi"/>
          <w:sz w:val="24"/>
          <w:szCs w:val="24"/>
        </w:rPr>
        <w:t xml:space="preserve">The Armed conflict </w:t>
      </w:r>
      <w:r w:rsidR="00ED2B0E">
        <w:rPr>
          <w:rFonts w:ascii="Arial Narrow" w:eastAsia="SimSun" w:hAnsi="Arial Narrow" w:cstheme="minorHAnsi"/>
          <w:sz w:val="24"/>
          <w:szCs w:val="24"/>
        </w:rPr>
        <w:t xml:space="preserve">that took place </w:t>
      </w:r>
      <w:r w:rsidR="007F333B">
        <w:rPr>
          <w:rFonts w:ascii="Arial Narrow" w:eastAsia="SimSun" w:hAnsi="Arial Narrow" w:cstheme="minorHAnsi"/>
          <w:sz w:val="24"/>
          <w:szCs w:val="24"/>
        </w:rPr>
        <w:t xml:space="preserve">between </w:t>
      </w:r>
      <w:r w:rsidRPr="009979CD">
        <w:rPr>
          <w:rFonts w:ascii="Arial Narrow" w:eastAsia="SimSun" w:hAnsi="Arial Narrow" w:cstheme="minorHAnsi"/>
          <w:sz w:val="24"/>
          <w:szCs w:val="24"/>
        </w:rPr>
        <w:t xml:space="preserve">March </w:t>
      </w:r>
      <w:r w:rsidR="002B2A8F">
        <w:rPr>
          <w:rFonts w:ascii="Arial Narrow" w:eastAsia="SimSun" w:hAnsi="Arial Narrow" w:cstheme="minorHAnsi"/>
          <w:sz w:val="24"/>
          <w:szCs w:val="24"/>
        </w:rPr>
        <w:t>19</w:t>
      </w:r>
      <w:r w:rsidR="00392F5C">
        <w:rPr>
          <w:rFonts w:ascii="Arial Narrow" w:eastAsia="SimSun" w:hAnsi="Arial Narrow" w:cstheme="minorHAnsi"/>
          <w:sz w:val="24"/>
          <w:szCs w:val="24"/>
        </w:rPr>
        <w:t xml:space="preserve"> and </w:t>
      </w:r>
      <w:r w:rsidR="00272CAE">
        <w:rPr>
          <w:rFonts w:ascii="Arial Narrow" w:eastAsia="SimSun" w:hAnsi="Arial Narrow" w:cstheme="minorHAnsi"/>
          <w:sz w:val="24"/>
          <w:szCs w:val="24"/>
        </w:rPr>
        <w:t xml:space="preserve"> </w:t>
      </w:r>
      <w:r w:rsidR="007F333B">
        <w:rPr>
          <w:rFonts w:ascii="Arial Narrow" w:eastAsia="SimSun" w:hAnsi="Arial Narrow" w:cstheme="minorHAnsi"/>
          <w:sz w:val="24"/>
          <w:szCs w:val="24"/>
        </w:rPr>
        <w:t xml:space="preserve">Mid-April, 2021 </w:t>
      </w:r>
      <w:r w:rsidR="008702A3">
        <w:rPr>
          <w:rFonts w:ascii="Arial Narrow" w:eastAsia="SimSun" w:hAnsi="Arial Narrow" w:cstheme="minorHAnsi"/>
          <w:sz w:val="24"/>
          <w:szCs w:val="24"/>
        </w:rPr>
        <w:t>with</w:t>
      </w:r>
      <w:r w:rsidR="00203CEE">
        <w:rPr>
          <w:rFonts w:ascii="Arial Narrow" w:eastAsia="SimSun" w:hAnsi="Arial Narrow" w:cstheme="minorHAnsi"/>
          <w:sz w:val="24"/>
          <w:szCs w:val="24"/>
        </w:rPr>
        <w:t>in</w:t>
      </w:r>
      <w:r w:rsidR="008702A3">
        <w:rPr>
          <w:rFonts w:ascii="Arial Narrow" w:eastAsia="SimSun" w:hAnsi="Arial Narrow" w:cstheme="minorHAnsi"/>
          <w:sz w:val="24"/>
          <w:szCs w:val="24"/>
        </w:rPr>
        <w:t xml:space="preserve"> </w:t>
      </w:r>
      <w:r w:rsidRPr="009979CD">
        <w:rPr>
          <w:rFonts w:ascii="Arial Narrow" w:eastAsia="SimSun" w:hAnsi="Arial Narrow" w:cstheme="minorHAnsi"/>
          <w:sz w:val="24"/>
          <w:szCs w:val="24"/>
        </w:rPr>
        <w:t>North Shoa  and Oromo Special Zone</w:t>
      </w:r>
      <w:r w:rsidR="008702A3">
        <w:rPr>
          <w:rFonts w:ascii="Arial Narrow" w:eastAsia="SimSun" w:hAnsi="Arial Narrow" w:cstheme="minorHAnsi"/>
          <w:sz w:val="24"/>
          <w:szCs w:val="24"/>
        </w:rPr>
        <w:t>s</w:t>
      </w:r>
      <w:r w:rsidRPr="009979CD">
        <w:rPr>
          <w:rFonts w:ascii="Arial Narrow" w:eastAsia="SimSun" w:hAnsi="Arial Narrow" w:cstheme="minorHAnsi"/>
          <w:sz w:val="24"/>
          <w:szCs w:val="24"/>
        </w:rPr>
        <w:t xml:space="preserve"> of Amhara Regional state </w:t>
      </w:r>
      <w:r w:rsidR="00392F5C" w:rsidRPr="009979CD">
        <w:rPr>
          <w:rFonts w:ascii="Arial Narrow" w:eastAsia="SimSun" w:hAnsi="Arial Narrow" w:cstheme="minorHAnsi"/>
          <w:sz w:val="24"/>
          <w:szCs w:val="24"/>
        </w:rPr>
        <w:t xml:space="preserve">have led to the death of more than 300 people while many others have injured. </w:t>
      </w:r>
      <w:r w:rsidR="008702A3">
        <w:rPr>
          <w:rFonts w:ascii="Arial Narrow" w:eastAsia="SimSun" w:hAnsi="Arial Narrow" w:cstheme="minorHAnsi"/>
          <w:sz w:val="24"/>
          <w:szCs w:val="24"/>
        </w:rPr>
        <w:t xml:space="preserve">The conflict </w:t>
      </w:r>
      <w:r w:rsidR="00E40872">
        <w:rPr>
          <w:rFonts w:ascii="Arial Narrow" w:eastAsia="SimSun" w:hAnsi="Arial Narrow" w:cstheme="minorHAnsi"/>
          <w:sz w:val="24"/>
          <w:szCs w:val="24"/>
        </w:rPr>
        <w:t xml:space="preserve">has </w:t>
      </w:r>
      <w:r w:rsidRPr="009979CD">
        <w:rPr>
          <w:rFonts w:ascii="Arial Narrow" w:eastAsia="SimSun" w:hAnsi="Arial Narrow" w:cstheme="minorHAnsi"/>
          <w:sz w:val="24"/>
          <w:szCs w:val="24"/>
        </w:rPr>
        <w:t xml:space="preserve">specifically </w:t>
      </w:r>
      <w:r w:rsidR="00486F08">
        <w:rPr>
          <w:rFonts w:ascii="Arial Narrow" w:eastAsia="SimSun" w:hAnsi="Arial Narrow" w:cstheme="minorHAnsi"/>
          <w:sz w:val="24"/>
          <w:szCs w:val="24"/>
        </w:rPr>
        <w:t xml:space="preserve">affected </w:t>
      </w:r>
      <w:r w:rsidR="00486F08" w:rsidRPr="009979CD">
        <w:rPr>
          <w:rFonts w:ascii="Arial Narrow" w:eastAsia="SimSun" w:hAnsi="Arial Narrow" w:cstheme="minorHAnsi"/>
          <w:sz w:val="24"/>
          <w:szCs w:val="24"/>
        </w:rPr>
        <w:t>Ataye</w:t>
      </w:r>
      <w:r w:rsidRPr="009979CD">
        <w:rPr>
          <w:rFonts w:ascii="Arial Narrow" w:eastAsia="SimSun" w:hAnsi="Arial Narrow" w:cstheme="minorHAnsi"/>
          <w:sz w:val="24"/>
          <w:szCs w:val="24"/>
        </w:rPr>
        <w:t xml:space="preserve"> town, Efratana Gidim, Antsokia Gemiza, Dawa Chefa, Jile Tumuga, and other districts, This armed conflict between unidentified Armed group, the regional special security force and the local communities have also led to  the displacement of  more than </w:t>
      </w:r>
      <w:r>
        <w:rPr>
          <w:rFonts w:ascii="Arial Narrow" w:eastAsia="SimSun" w:hAnsi="Arial Narrow" w:cstheme="minorHAnsi"/>
          <w:sz w:val="24"/>
          <w:szCs w:val="24"/>
        </w:rPr>
        <w:t>300,000</w:t>
      </w:r>
      <w:r w:rsidRPr="009979CD">
        <w:rPr>
          <w:rFonts w:ascii="Arial Narrow" w:eastAsia="SimSun" w:hAnsi="Arial Narrow" w:cstheme="minorHAnsi"/>
          <w:sz w:val="24"/>
          <w:szCs w:val="24"/>
        </w:rPr>
        <w:t xml:space="preserve"> people from their home. The conflict happened two times while the </w:t>
      </w:r>
      <w:r w:rsidR="00B6081C">
        <w:rPr>
          <w:rFonts w:ascii="Arial Narrow" w:eastAsia="SimSun" w:hAnsi="Arial Narrow" w:cstheme="minorHAnsi"/>
          <w:sz w:val="24"/>
          <w:szCs w:val="24"/>
        </w:rPr>
        <w:t xml:space="preserve">second </w:t>
      </w:r>
      <w:r w:rsidR="00182A7A">
        <w:rPr>
          <w:rFonts w:ascii="Arial Narrow" w:eastAsia="SimSun" w:hAnsi="Arial Narrow" w:cstheme="minorHAnsi"/>
          <w:sz w:val="24"/>
          <w:szCs w:val="24"/>
        </w:rPr>
        <w:t xml:space="preserve">conflict that took place in April </w:t>
      </w:r>
      <w:r w:rsidRPr="009979CD">
        <w:rPr>
          <w:rFonts w:ascii="Arial Narrow" w:eastAsia="SimSun" w:hAnsi="Arial Narrow" w:cstheme="minorHAnsi"/>
          <w:sz w:val="24"/>
          <w:szCs w:val="24"/>
        </w:rPr>
        <w:t>caused much damage in life and property.</w:t>
      </w:r>
    </w:p>
    <w:p w14:paraId="5F4D4402" w14:textId="753E04D0" w:rsidR="009979CD" w:rsidRPr="009979CD" w:rsidRDefault="009979CD" w:rsidP="0001793F">
      <w:pPr>
        <w:rPr>
          <w:rFonts w:ascii="Arial Narrow" w:eastAsia="SimSun" w:hAnsi="Arial Narrow" w:cstheme="minorHAnsi"/>
          <w:sz w:val="24"/>
          <w:szCs w:val="24"/>
        </w:rPr>
      </w:pPr>
      <w:r w:rsidRPr="009979CD">
        <w:rPr>
          <w:rFonts w:ascii="Arial Narrow" w:eastAsia="SimSun" w:hAnsi="Arial Narrow" w:cstheme="minorHAnsi"/>
          <w:sz w:val="24"/>
          <w:szCs w:val="24"/>
        </w:rPr>
        <w:t xml:space="preserve">The timing of the two conflicts makes it difficult for the residents to return back. It killed their hope that things will improve soon so that they can restart life in their homelands. </w:t>
      </w:r>
      <w:r w:rsidR="00E804C8">
        <w:rPr>
          <w:rFonts w:ascii="Arial Narrow" w:eastAsia="SimSun" w:hAnsi="Arial Narrow" w:cstheme="minorHAnsi"/>
          <w:sz w:val="24"/>
          <w:szCs w:val="24"/>
        </w:rPr>
        <w:t xml:space="preserve">The </w:t>
      </w:r>
      <w:r w:rsidRPr="009979CD">
        <w:rPr>
          <w:rFonts w:ascii="Arial Narrow" w:eastAsia="SimSun" w:hAnsi="Arial Narrow" w:cstheme="minorHAnsi"/>
          <w:sz w:val="24"/>
          <w:szCs w:val="24"/>
        </w:rPr>
        <w:t xml:space="preserve">host communities of the IDPs </w:t>
      </w:r>
      <w:r w:rsidR="00332951">
        <w:rPr>
          <w:rFonts w:ascii="Arial Narrow" w:eastAsia="SimSun" w:hAnsi="Arial Narrow" w:cstheme="minorHAnsi"/>
          <w:sz w:val="24"/>
          <w:szCs w:val="24"/>
        </w:rPr>
        <w:t xml:space="preserve">among others are </w:t>
      </w:r>
      <w:r w:rsidRPr="009979CD">
        <w:rPr>
          <w:rFonts w:ascii="Arial Narrow" w:eastAsia="SimSun" w:hAnsi="Arial Narrow" w:cstheme="minorHAnsi"/>
          <w:sz w:val="24"/>
          <w:szCs w:val="24"/>
        </w:rPr>
        <w:t xml:space="preserve"> Shewa Robit, Debre Sina, Mehal Meda, Debre Berhan, Kemissie and Kombolcha. The nearby churches and mosques as well as schools, military camps were also </w:t>
      </w:r>
      <w:r w:rsidR="00240BAD">
        <w:rPr>
          <w:rFonts w:ascii="Arial Narrow" w:eastAsia="SimSun" w:hAnsi="Arial Narrow" w:cstheme="minorHAnsi"/>
          <w:sz w:val="24"/>
          <w:szCs w:val="24"/>
        </w:rPr>
        <w:t>hosting many IDPs</w:t>
      </w:r>
      <w:r w:rsidRPr="009979CD">
        <w:rPr>
          <w:rFonts w:ascii="Arial Narrow" w:eastAsia="SimSun" w:hAnsi="Arial Narrow" w:cstheme="minorHAnsi"/>
          <w:sz w:val="24"/>
          <w:szCs w:val="24"/>
        </w:rPr>
        <w:t xml:space="preserve">. </w:t>
      </w:r>
    </w:p>
    <w:p w14:paraId="110E10BF" w14:textId="0E773F13" w:rsidR="009979CD" w:rsidRPr="009979CD" w:rsidRDefault="009979CD" w:rsidP="0001793F">
      <w:pPr>
        <w:rPr>
          <w:rFonts w:ascii="Arial Narrow" w:eastAsia="SimSun" w:hAnsi="Arial Narrow" w:cstheme="minorHAnsi"/>
          <w:sz w:val="24"/>
          <w:szCs w:val="24"/>
        </w:rPr>
      </w:pPr>
      <w:r w:rsidRPr="009979CD">
        <w:rPr>
          <w:rFonts w:ascii="Arial Narrow" w:eastAsia="SimSun" w:hAnsi="Arial Narrow" w:cstheme="minorHAnsi"/>
          <w:sz w:val="24"/>
          <w:szCs w:val="24"/>
        </w:rPr>
        <w:t xml:space="preserve">Besides the death, injury and displacement of people, the conflict </w:t>
      </w:r>
      <w:r w:rsidR="00FD455B" w:rsidRPr="009979CD">
        <w:rPr>
          <w:rFonts w:ascii="Arial Narrow" w:eastAsia="SimSun" w:hAnsi="Arial Narrow" w:cstheme="minorHAnsi"/>
          <w:sz w:val="24"/>
          <w:szCs w:val="24"/>
        </w:rPr>
        <w:t>has</w:t>
      </w:r>
      <w:r w:rsidRPr="009979CD">
        <w:rPr>
          <w:rFonts w:ascii="Arial Narrow" w:eastAsia="SimSun" w:hAnsi="Arial Narrow" w:cstheme="minorHAnsi"/>
          <w:sz w:val="24"/>
          <w:szCs w:val="24"/>
        </w:rPr>
        <w:t xml:space="preserve"> damaged significant personal and public properties and facilities. The town of Ataye is almost vanished beyond the state of repair.</w:t>
      </w:r>
    </w:p>
    <w:p w14:paraId="1216AB1A" w14:textId="2B629250" w:rsidR="004B1CED" w:rsidRDefault="004B1CED" w:rsidP="0001793F">
      <w:pPr>
        <w:rPr>
          <w:rFonts w:ascii="Arial Narrow" w:eastAsia="SimSun" w:hAnsi="Arial Narrow" w:cstheme="minorHAnsi"/>
          <w:sz w:val="24"/>
          <w:szCs w:val="24"/>
        </w:rPr>
      </w:pPr>
      <w:r w:rsidRPr="004B1CED">
        <w:rPr>
          <w:rFonts w:ascii="Arial Narrow" w:eastAsia="SimSun" w:hAnsi="Arial Narrow" w:cstheme="minorHAnsi"/>
          <w:sz w:val="24"/>
          <w:szCs w:val="24"/>
        </w:rPr>
        <w:t xml:space="preserve">The underlying cause of the conflict is not yet well investigated but firsthand information obtained from the command post office indicated that the assassination of the Muslim religious leader by the </w:t>
      </w:r>
      <w:r w:rsidR="00486796">
        <w:rPr>
          <w:rFonts w:ascii="Arial Narrow" w:eastAsia="SimSun" w:hAnsi="Arial Narrow" w:cstheme="minorHAnsi"/>
          <w:sz w:val="24"/>
          <w:szCs w:val="24"/>
        </w:rPr>
        <w:t xml:space="preserve">regional </w:t>
      </w:r>
      <w:r w:rsidRPr="004B1CED">
        <w:rPr>
          <w:rFonts w:ascii="Arial Narrow" w:eastAsia="SimSun" w:hAnsi="Arial Narrow" w:cstheme="minorHAnsi"/>
          <w:sz w:val="24"/>
          <w:szCs w:val="24"/>
        </w:rPr>
        <w:t xml:space="preserve">special force have led to the conflict between the two ethnic groups (Amhara &amp;Oromo) and that eventually turned into large scale violescent and armed conflict.  </w:t>
      </w:r>
    </w:p>
    <w:p w14:paraId="0C07D044" w14:textId="3EDFD9A0" w:rsidR="00D01672" w:rsidRPr="00D01672" w:rsidRDefault="00811624" w:rsidP="0001793F">
      <w:pPr>
        <w:rPr>
          <w:rFonts w:ascii="Arial Narrow" w:eastAsia="SimSun" w:hAnsi="Arial Narrow" w:cstheme="minorHAnsi"/>
          <w:sz w:val="24"/>
          <w:szCs w:val="24"/>
        </w:rPr>
      </w:pPr>
      <w:r>
        <w:rPr>
          <w:rFonts w:ascii="Arial Narrow" w:eastAsia="SimSun" w:hAnsi="Arial Narrow" w:cstheme="minorHAnsi"/>
          <w:sz w:val="24"/>
          <w:szCs w:val="24"/>
        </w:rPr>
        <w:t xml:space="preserve">At present the areas are under command post and the fighting has been stopped. The government is trying </w:t>
      </w:r>
      <w:r w:rsidR="00304E6D">
        <w:rPr>
          <w:rFonts w:ascii="Arial Narrow" w:eastAsia="SimSun" w:hAnsi="Arial Narrow" w:cstheme="minorHAnsi"/>
          <w:sz w:val="24"/>
          <w:szCs w:val="24"/>
        </w:rPr>
        <w:t xml:space="preserve">to </w:t>
      </w:r>
      <w:r w:rsidR="002011F7">
        <w:rPr>
          <w:rFonts w:ascii="Arial Narrow" w:eastAsia="SimSun" w:hAnsi="Arial Narrow" w:cstheme="minorHAnsi"/>
          <w:sz w:val="24"/>
          <w:szCs w:val="24"/>
        </w:rPr>
        <w:t xml:space="preserve">capture </w:t>
      </w:r>
      <w:r w:rsidR="00AC3964">
        <w:rPr>
          <w:rFonts w:ascii="Arial Narrow" w:eastAsia="SimSun" w:hAnsi="Arial Narrow" w:cstheme="minorHAnsi"/>
          <w:sz w:val="24"/>
          <w:szCs w:val="24"/>
        </w:rPr>
        <w:t xml:space="preserve">the </w:t>
      </w:r>
      <w:r w:rsidR="005734AC">
        <w:rPr>
          <w:rFonts w:ascii="Arial Narrow" w:eastAsia="SimSun" w:hAnsi="Arial Narrow" w:cstheme="minorHAnsi"/>
          <w:sz w:val="24"/>
          <w:szCs w:val="24"/>
        </w:rPr>
        <w:t xml:space="preserve">Urmed groups and </w:t>
      </w:r>
      <w:r w:rsidR="002011F7">
        <w:rPr>
          <w:rFonts w:ascii="Arial Narrow" w:eastAsia="SimSun" w:hAnsi="Arial Narrow" w:cstheme="minorHAnsi"/>
          <w:sz w:val="24"/>
          <w:szCs w:val="24"/>
        </w:rPr>
        <w:t xml:space="preserve">those criminals </w:t>
      </w:r>
      <w:r w:rsidR="00AC3964">
        <w:rPr>
          <w:rFonts w:ascii="Arial Narrow" w:eastAsia="SimSun" w:hAnsi="Arial Narrow" w:cstheme="minorHAnsi"/>
          <w:sz w:val="24"/>
          <w:szCs w:val="24"/>
        </w:rPr>
        <w:t xml:space="preserve">who took part in the </w:t>
      </w:r>
      <w:r w:rsidR="00394D9D">
        <w:rPr>
          <w:rFonts w:ascii="Arial Narrow" w:eastAsia="SimSun" w:hAnsi="Arial Narrow" w:cstheme="minorHAnsi"/>
          <w:sz w:val="24"/>
          <w:szCs w:val="24"/>
        </w:rPr>
        <w:t>fighting, creat</w:t>
      </w:r>
      <w:r w:rsidR="009E0502">
        <w:rPr>
          <w:rFonts w:ascii="Arial Narrow" w:eastAsia="SimSun" w:hAnsi="Arial Narrow" w:cstheme="minorHAnsi"/>
          <w:sz w:val="24"/>
          <w:szCs w:val="24"/>
        </w:rPr>
        <w:t>ing</w:t>
      </w:r>
      <w:r w:rsidR="005B46C1">
        <w:rPr>
          <w:rFonts w:ascii="Arial Narrow" w:eastAsia="SimSun" w:hAnsi="Arial Narrow" w:cstheme="minorHAnsi"/>
          <w:sz w:val="24"/>
          <w:szCs w:val="24"/>
        </w:rPr>
        <w:t xml:space="preserve"> a </w:t>
      </w:r>
      <w:r w:rsidR="001C03EC">
        <w:rPr>
          <w:rFonts w:ascii="Arial Narrow" w:eastAsia="SimSun" w:hAnsi="Arial Narrow" w:cstheme="minorHAnsi"/>
          <w:sz w:val="24"/>
          <w:szCs w:val="24"/>
        </w:rPr>
        <w:t xml:space="preserve">peacebuilding platform  between the </w:t>
      </w:r>
      <w:r w:rsidR="0055363A">
        <w:rPr>
          <w:rFonts w:ascii="Arial Narrow" w:eastAsia="SimSun" w:hAnsi="Arial Narrow" w:cstheme="minorHAnsi"/>
          <w:sz w:val="24"/>
          <w:szCs w:val="24"/>
        </w:rPr>
        <w:t xml:space="preserve">Amhara and Oromo </w:t>
      </w:r>
      <w:r w:rsidR="005734AC">
        <w:rPr>
          <w:rFonts w:ascii="Arial Narrow" w:eastAsia="SimSun" w:hAnsi="Arial Narrow" w:cstheme="minorHAnsi"/>
          <w:sz w:val="24"/>
          <w:szCs w:val="24"/>
        </w:rPr>
        <w:t>communities</w:t>
      </w:r>
      <w:r w:rsidR="0055363A">
        <w:rPr>
          <w:rFonts w:ascii="Arial Narrow" w:eastAsia="SimSun" w:hAnsi="Arial Narrow" w:cstheme="minorHAnsi"/>
          <w:sz w:val="24"/>
          <w:szCs w:val="24"/>
        </w:rPr>
        <w:t xml:space="preserve"> and </w:t>
      </w:r>
      <w:r w:rsidR="00A9134E">
        <w:rPr>
          <w:rFonts w:ascii="Arial Narrow" w:eastAsia="SimSun" w:hAnsi="Arial Narrow" w:cstheme="minorHAnsi"/>
          <w:sz w:val="24"/>
          <w:szCs w:val="24"/>
        </w:rPr>
        <w:t xml:space="preserve">providing lifesaving </w:t>
      </w:r>
      <w:r w:rsidR="0055363A">
        <w:rPr>
          <w:rFonts w:ascii="Arial Narrow" w:eastAsia="SimSun" w:hAnsi="Arial Narrow" w:cstheme="minorHAnsi"/>
          <w:sz w:val="24"/>
          <w:szCs w:val="24"/>
        </w:rPr>
        <w:t xml:space="preserve"> support</w:t>
      </w:r>
      <w:r w:rsidR="00A9134E">
        <w:rPr>
          <w:rFonts w:ascii="Arial Narrow" w:eastAsia="SimSun" w:hAnsi="Arial Narrow" w:cstheme="minorHAnsi"/>
          <w:sz w:val="24"/>
          <w:szCs w:val="24"/>
        </w:rPr>
        <w:t xml:space="preserve"> to the</w:t>
      </w:r>
      <w:r w:rsidR="0055363A">
        <w:rPr>
          <w:rFonts w:ascii="Arial Narrow" w:eastAsia="SimSun" w:hAnsi="Arial Narrow" w:cstheme="minorHAnsi"/>
          <w:sz w:val="24"/>
          <w:szCs w:val="24"/>
        </w:rPr>
        <w:t xml:space="preserve"> IDPs </w:t>
      </w:r>
      <w:r w:rsidR="00304E6D">
        <w:rPr>
          <w:rFonts w:ascii="Arial Narrow" w:eastAsia="SimSun" w:hAnsi="Arial Narrow" w:cstheme="minorHAnsi"/>
          <w:sz w:val="24"/>
          <w:szCs w:val="24"/>
        </w:rPr>
        <w:t xml:space="preserve">displaced from their </w:t>
      </w:r>
      <w:r w:rsidR="0055363A">
        <w:rPr>
          <w:rFonts w:ascii="Arial Narrow" w:eastAsia="SimSun" w:hAnsi="Arial Narrow" w:cstheme="minorHAnsi"/>
          <w:sz w:val="24"/>
          <w:szCs w:val="24"/>
        </w:rPr>
        <w:t>home</w:t>
      </w:r>
      <w:r w:rsidR="00A9134E">
        <w:rPr>
          <w:rFonts w:ascii="Arial Narrow" w:eastAsia="SimSun" w:hAnsi="Arial Narrow" w:cstheme="minorHAnsi"/>
          <w:sz w:val="24"/>
          <w:szCs w:val="24"/>
        </w:rPr>
        <w:t xml:space="preserve">. </w:t>
      </w:r>
      <w:r w:rsidR="0055363A">
        <w:rPr>
          <w:rFonts w:ascii="Arial Narrow" w:eastAsia="SimSun" w:hAnsi="Arial Narrow" w:cstheme="minorHAnsi"/>
          <w:sz w:val="24"/>
          <w:szCs w:val="24"/>
        </w:rPr>
        <w:t xml:space="preserve"> </w:t>
      </w:r>
    </w:p>
    <w:p w14:paraId="22CD7AED" w14:textId="77777777" w:rsidR="00D01672" w:rsidRPr="00D01672" w:rsidRDefault="00D01672" w:rsidP="0001793F">
      <w:pPr>
        <w:spacing w:before="120" w:after="120"/>
        <w:outlineLvl w:val="0"/>
        <w:rPr>
          <w:rFonts w:ascii="Arial Narrow" w:eastAsia="SimSun" w:hAnsi="Arial Narrow"/>
          <w:b/>
          <w:bCs/>
          <w:sz w:val="24"/>
          <w:szCs w:val="24"/>
        </w:rPr>
      </w:pPr>
      <w:r w:rsidRPr="00D01672">
        <w:rPr>
          <w:rFonts w:ascii="Arial Narrow" w:eastAsia="SimSun" w:hAnsi="Arial Narrow"/>
          <w:b/>
          <w:bCs/>
          <w:sz w:val="24"/>
          <w:szCs w:val="24"/>
        </w:rPr>
        <w:t>Part 2: The Situation in Areas Where ChildFund Works</w:t>
      </w:r>
    </w:p>
    <w:p w14:paraId="573BB901" w14:textId="77777777" w:rsidR="00593BED" w:rsidRPr="00365097" w:rsidRDefault="00593BED" w:rsidP="0001793F">
      <w:pPr>
        <w:numPr>
          <w:ilvl w:val="0"/>
          <w:numId w:val="11"/>
        </w:numPr>
        <w:spacing w:before="120" w:after="120" w:line="240" w:lineRule="auto"/>
        <w:contextualSpacing/>
        <w:outlineLvl w:val="0"/>
        <w:rPr>
          <w:rFonts w:eastAsia="SimSun" w:cstheme="minorHAnsi"/>
          <w:b/>
          <w:bCs/>
          <w:sz w:val="24"/>
          <w:szCs w:val="24"/>
        </w:rPr>
      </w:pPr>
      <w:r w:rsidRPr="00365097">
        <w:rPr>
          <w:rFonts w:eastAsia="SimSun" w:cstheme="minorHAnsi"/>
          <w:b/>
          <w:bCs/>
          <w:sz w:val="24"/>
          <w:szCs w:val="24"/>
        </w:rPr>
        <w:t>Situation Analysis</w:t>
      </w:r>
    </w:p>
    <w:p w14:paraId="116E6D2A" w14:textId="0A75CFF7" w:rsidR="00581B2A" w:rsidRPr="00581B2A" w:rsidRDefault="00581B2A" w:rsidP="0001793F">
      <w:pPr>
        <w:spacing w:before="120" w:after="120" w:line="240" w:lineRule="auto"/>
        <w:rPr>
          <w:rFonts w:ascii="Arial Narrow" w:hAnsi="Arial Narrow" w:cstheme="minorHAnsi"/>
          <w:sz w:val="24"/>
          <w:szCs w:val="24"/>
        </w:rPr>
      </w:pPr>
      <w:r w:rsidRPr="00581B2A">
        <w:rPr>
          <w:rFonts w:ascii="Arial Narrow" w:hAnsi="Arial Narrow" w:cstheme="minorHAnsi"/>
          <w:sz w:val="24"/>
          <w:szCs w:val="24"/>
        </w:rPr>
        <w:lastRenderedPageBreak/>
        <w:t xml:space="preserve">The </w:t>
      </w:r>
      <w:r w:rsidR="001A2CD4">
        <w:rPr>
          <w:rFonts w:ascii="Arial Narrow" w:hAnsi="Arial Narrow" w:cstheme="minorHAnsi"/>
          <w:sz w:val="24"/>
          <w:szCs w:val="24"/>
        </w:rPr>
        <w:t xml:space="preserve">North Shoa &amp; Oromia Special Zone </w:t>
      </w:r>
      <w:r w:rsidR="00363FBA">
        <w:rPr>
          <w:rFonts w:ascii="Arial Narrow" w:hAnsi="Arial Narrow" w:cstheme="minorHAnsi"/>
          <w:sz w:val="24"/>
          <w:szCs w:val="24"/>
        </w:rPr>
        <w:t xml:space="preserve">armed </w:t>
      </w:r>
      <w:r w:rsidR="00363FBA" w:rsidRPr="00581B2A">
        <w:rPr>
          <w:rFonts w:ascii="Arial Narrow" w:hAnsi="Arial Narrow" w:cstheme="minorHAnsi"/>
          <w:sz w:val="24"/>
          <w:szCs w:val="24"/>
        </w:rPr>
        <w:t>conflict</w:t>
      </w:r>
      <w:r w:rsidRPr="00581B2A">
        <w:rPr>
          <w:rFonts w:ascii="Arial Narrow" w:hAnsi="Arial Narrow" w:cstheme="minorHAnsi"/>
          <w:sz w:val="24"/>
          <w:szCs w:val="24"/>
        </w:rPr>
        <w:t xml:space="preserve"> is outside of ChildFund Ethiopia’s Sponsorship program operational </w:t>
      </w:r>
      <w:r w:rsidR="008F6488">
        <w:rPr>
          <w:rFonts w:ascii="Arial Narrow" w:hAnsi="Arial Narrow" w:cstheme="minorHAnsi"/>
          <w:sz w:val="24"/>
          <w:szCs w:val="24"/>
        </w:rPr>
        <w:t>districts</w:t>
      </w:r>
      <w:r w:rsidRPr="00581B2A">
        <w:rPr>
          <w:rFonts w:ascii="Arial Narrow" w:hAnsi="Arial Narrow" w:cstheme="minorHAnsi"/>
          <w:sz w:val="24"/>
          <w:szCs w:val="24"/>
        </w:rPr>
        <w:t xml:space="preserve">.  However, </w:t>
      </w:r>
      <w:r w:rsidR="00A22F32">
        <w:rPr>
          <w:rFonts w:ascii="Arial Narrow" w:hAnsi="Arial Narrow" w:cstheme="minorHAnsi"/>
          <w:sz w:val="24"/>
          <w:szCs w:val="24"/>
        </w:rPr>
        <w:t xml:space="preserve">its spillover effect has been affecting </w:t>
      </w:r>
      <w:r w:rsidR="00F01F71">
        <w:rPr>
          <w:rFonts w:ascii="Arial Narrow" w:hAnsi="Arial Narrow" w:cstheme="minorHAnsi"/>
          <w:sz w:val="24"/>
          <w:szCs w:val="24"/>
        </w:rPr>
        <w:t xml:space="preserve">the </w:t>
      </w:r>
      <w:r w:rsidR="00363FBA">
        <w:rPr>
          <w:rFonts w:ascii="Arial Narrow" w:hAnsi="Arial Narrow" w:cstheme="minorHAnsi"/>
          <w:sz w:val="24"/>
          <w:szCs w:val="24"/>
        </w:rPr>
        <w:t xml:space="preserve">existing operational </w:t>
      </w:r>
      <w:r w:rsidR="00751E1B">
        <w:rPr>
          <w:rFonts w:ascii="Arial Narrow" w:hAnsi="Arial Narrow" w:cstheme="minorHAnsi"/>
          <w:sz w:val="24"/>
          <w:szCs w:val="24"/>
        </w:rPr>
        <w:t xml:space="preserve">area and ChildFund’s </w:t>
      </w:r>
      <w:r w:rsidR="00D02051">
        <w:rPr>
          <w:rFonts w:ascii="Arial Narrow" w:hAnsi="Arial Narrow" w:cstheme="minorHAnsi"/>
          <w:sz w:val="24"/>
          <w:szCs w:val="24"/>
        </w:rPr>
        <w:t xml:space="preserve">operation </w:t>
      </w:r>
      <w:r w:rsidR="00D02051" w:rsidRPr="00581B2A">
        <w:rPr>
          <w:rFonts w:ascii="Arial Narrow" w:hAnsi="Arial Narrow" w:cstheme="minorHAnsi"/>
          <w:sz w:val="24"/>
          <w:szCs w:val="24"/>
        </w:rPr>
        <w:t>in</w:t>
      </w:r>
      <w:r w:rsidRPr="00581B2A">
        <w:rPr>
          <w:rFonts w:ascii="Arial Narrow" w:hAnsi="Arial Narrow" w:cstheme="minorHAnsi"/>
          <w:sz w:val="24"/>
          <w:szCs w:val="24"/>
        </w:rPr>
        <w:t xml:space="preserve"> terms of hosting large numbers of IDPs and facing transport blockage</w:t>
      </w:r>
      <w:r w:rsidR="00E70BF8">
        <w:rPr>
          <w:rFonts w:ascii="Arial Narrow" w:hAnsi="Arial Narrow" w:cstheme="minorHAnsi"/>
          <w:sz w:val="24"/>
          <w:szCs w:val="24"/>
        </w:rPr>
        <w:t xml:space="preserve"> towards ChildFund’s grant operational areas in the north</w:t>
      </w:r>
      <w:r w:rsidRPr="00581B2A">
        <w:rPr>
          <w:rFonts w:ascii="Arial Narrow" w:hAnsi="Arial Narrow" w:cstheme="minorHAnsi"/>
          <w:sz w:val="24"/>
          <w:szCs w:val="24"/>
        </w:rPr>
        <w:t xml:space="preserve">, a </w:t>
      </w:r>
      <w:r w:rsidR="00EE0CAC" w:rsidRPr="00581B2A">
        <w:rPr>
          <w:rFonts w:ascii="Arial Narrow" w:hAnsi="Arial Narrow" w:cstheme="minorHAnsi"/>
          <w:sz w:val="24"/>
          <w:szCs w:val="24"/>
        </w:rPr>
        <w:t>slowdown</w:t>
      </w:r>
      <w:r w:rsidRPr="00581B2A">
        <w:rPr>
          <w:rFonts w:ascii="Arial Narrow" w:hAnsi="Arial Narrow" w:cstheme="minorHAnsi"/>
          <w:sz w:val="24"/>
          <w:szCs w:val="24"/>
        </w:rPr>
        <w:t xml:space="preserve"> of economic activities and  overall psychosocial Stress. </w:t>
      </w:r>
    </w:p>
    <w:p w14:paraId="320E4FDB" w14:textId="2596004E" w:rsidR="004B142E" w:rsidRDefault="004B142E" w:rsidP="0001793F">
      <w:pPr>
        <w:spacing w:before="120" w:after="120" w:line="240" w:lineRule="auto"/>
        <w:rPr>
          <w:rFonts w:ascii="Arial Narrow" w:hAnsi="Arial Narrow" w:cstheme="minorHAnsi"/>
          <w:sz w:val="24"/>
          <w:szCs w:val="24"/>
        </w:rPr>
      </w:pPr>
      <w:r w:rsidRPr="004B142E">
        <w:rPr>
          <w:rFonts w:ascii="Arial Narrow" w:hAnsi="Arial Narrow" w:cstheme="minorHAnsi"/>
          <w:sz w:val="24"/>
          <w:szCs w:val="24"/>
        </w:rPr>
        <w:t>In Debre Berhan city administration, the zonal capital where Tesfa Berhan CFDO</w:t>
      </w:r>
      <w:r>
        <w:rPr>
          <w:rFonts w:ascii="Arial Narrow" w:hAnsi="Arial Narrow" w:cstheme="minorHAnsi"/>
          <w:sz w:val="24"/>
          <w:szCs w:val="24"/>
        </w:rPr>
        <w:t>-</w:t>
      </w:r>
      <w:r w:rsidRPr="004B142E">
        <w:rPr>
          <w:rFonts w:ascii="Arial Narrow" w:hAnsi="Arial Narrow" w:cstheme="minorHAnsi"/>
          <w:sz w:val="24"/>
          <w:szCs w:val="24"/>
        </w:rPr>
        <w:t xml:space="preserve"> </w:t>
      </w:r>
      <w:r>
        <w:rPr>
          <w:rFonts w:ascii="Arial Narrow" w:hAnsi="Arial Narrow" w:cstheme="minorHAnsi"/>
          <w:sz w:val="24"/>
          <w:szCs w:val="24"/>
        </w:rPr>
        <w:t>ChildFund’s LP</w:t>
      </w:r>
      <w:r w:rsidRPr="00593BED">
        <w:rPr>
          <w:rFonts w:ascii="Arial Narrow" w:hAnsi="Arial Narrow" w:cstheme="minorHAnsi"/>
          <w:sz w:val="24"/>
          <w:szCs w:val="24"/>
        </w:rPr>
        <w:t xml:space="preserve"> </w:t>
      </w:r>
      <w:r w:rsidRPr="004B142E">
        <w:rPr>
          <w:rFonts w:ascii="Arial Narrow" w:hAnsi="Arial Narrow" w:cstheme="minorHAnsi"/>
          <w:sz w:val="24"/>
          <w:szCs w:val="24"/>
        </w:rPr>
        <w:t xml:space="preserve">has sponsorship and grant projects, the estimated IDP reached over 10,000 and relocated with in temporary camps in youth centers, kebele administration offices, and schools. The rest majority is dispersed in the town to live in a rented house or with relatives. </w:t>
      </w:r>
    </w:p>
    <w:p w14:paraId="3473F9C9" w14:textId="33BF2827" w:rsidR="00593BED" w:rsidRDefault="004D0BB2" w:rsidP="0001793F">
      <w:pPr>
        <w:spacing w:before="120" w:after="120" w:line="240" w:lineRule="auto"/>
        <w:rPr>
          <w:rFonts w:ascii="Arial Narrow" w:hAnsi="Arial Narrow" w:cstheme="minorHAnsi"/>
          <w:sz w:val="24"/>
          <w:szCs w:val="24"/>
        </w:rPr>
      </w:pPr>
      <w:r w:rsidRPr="001867D0">
        <w:rPr>
          <w:noProof/>
        </w:rPr>
        <w:drawing>
          <wp:inline distT="0" distB="0" distL="0" distR="0" wp14:anchorId="43EFE1BE" wp14:editId="1840DAC3">
            <wp:extent cx="5185434" cy="3435350"/>
            <wp:effectExtent l="0" t="0" r="0" b="0"/>
            <wp:docPr id="14" name="Picture 14" descr="May be an image of 5 people, people sitting, people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5 people, people sitting, people standing and outdo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9629" cy="3444754"/>
                    </a:xfrm>
                    <a:prstGeom prst="rect">
                      <a:avLst/>
                    </a:prstGeom>
                    <a:noFill/>
                    <a:ln>
                      <a:noFill/>
                    </a:ln>
                  </pic:spPr>
                </pic:pic>
              </a:graphicData>
            </a:graphic>
          </wp:inline>
        </w:drawing>
      </w:r>
    </w:p>
    <w:p w14:paraId="4774203B" w14:textId="6414490C" w:rsidR="004D0BB2" w:rsidRPr="004D0BB2" w:rsidRDefault="004D0BB2" w:rsidP="0001793F">
      <w:pPr>
        <w:spacing w:before="120" w:after="120" w:line="240" w:lineRule="auto"/>
        <w:rPr>
          <w:rFonts w:ascii="Arial Narrow" w:hAnsi="Arial Narrow" w:cstheme="minorHAnsi"/>
          <w:color w:val="FF0000"/>
        </w:rPr>
      </w:pPr>
      <w:r w:rsidRPr="004D0BB2">
        <w:rPr>
          <w:rFonts w:ascii="Arial Narrow" w:hAnsi="Arial Narrow" w:cstheme="minorHAnsi"/>
          <w:color w:val="FF0000"/>
        </w:rPr>
        <w:t>Sample picture of Children and families living in Debere Birhan temporarily shelter</w:t>
      </w:r>
    </w:p>
    <w:p w14:paraId="4CD8FEAD" w14:textId="5C3F6189" w:rsidR="00CD3FA9" w:rsidRPr="00CD3FA9" w:rsidRDefault="00360C5A" w:rsidP="0001793F">
      <w:pPr>
        <w:spacing w:before="120" w:after="120" w:line="240" w:lineRule="auto"/>
        <w:rPr>
          <w:rFonts w:ascii="Arial Narrow" w:hAnsi="Arial Narrow" w:cstheme="minorHAnsi"/>
          <w:sz w:val="24"/>
          <w:szCs w:val="24"/>
        </w:rPr>
      </w:pPr>
      <w:r w:rsidRPr="00360C5A">
        <w:rPr>
          <w:rFonts w:ascii="Arial Narrow" w:hAnsi="Arial Narrow" w:cstheme="minorHAnsi"/>
          <w:sz w:val="24"/>
          <w:szCs w:val="24"/>
        </w:rPr>
        <w:t xml:space="preserve">Currently the government and the community </w:t>
      </w:r>
      <w:r w:rsidR="00EF1442">
        <w:rPr>
          <w:rFonts w:ascii="Arial Narrow" w:hAnsi="Arial Narrow" w:cstheme="minorHAnsi"/>
          <w:sz w:val="24"/>
          <w:szCs w:val="24"/>
        </w:rPr>
        <w:t xml:space="preserve">are </w:t>
      </w:r>
      <w:r w:rsidRPr="00360C5A">
        <w:rPr>
          <w:rFonts w:ascii="Arial Narrow" w:hAnsi="Arial Narrow" w:cstheme="minorHAnsi"/>
          <w:sz w:val="24"/>
          <w:szCs w:val="24"/>
        </w:rPr>
        <w:t xml:space="preserve"> availing immediate supports like shelter, food and non-food items. An emergency response team led by the zone administrator was formed to coordinate relief efforts. </w:t>
      </w:r>
      <w:r w:rsidR="006B7DB8" w:rsidRPr="009979CD">
        <w:rPr>
          <w:rFonts w:ascii="Arial Narrow" w:eastAsia="SimSun" w:hAnsi="Arial Narrow" w:cstheme="minorHAnsi"/>
          <w:sz w:val="24"/>
          <w:szCs w:val="24"/>
        </w:rPr>
        <w:t xml:space="preserve">Bank accounts are opened and collection of supports underway from different sections of the community. </w:t>
      </w:r>
      <w:r w:rsidRPr="00360C5A">
        <w:rPr>
          <w:rFonts w:ascii="Arial Narrow" w:hAnsi="Arial Narrow" w:cstheme="minorHAnsi"/>
          <w:sz w:val="24"/>
          <w:szCs w:val="24"/>
        </w:rPr>
        <w:t xml:space="preserve">But the relief does not match with the needs of IDPs in both quantity and quality terms. </w:t>
      </w:r>
      <w:r w:rsidR="00281C58">
        <w:rPr>
          <w:rFonts w:ascii="Arial Narrow" w:hAnsi="Arial Narrow" w:cstheme="minorHAnsi"/>
          <w:sz w:val="24"/>
          <w:szCs w:val="24"/>
        </w:rPr>
        <w:t xml:space="preserve"> However, t</w:t>
      </w:r>
      <w:r w:rsidR="00CD3FA9" w:rsidRPr="00CD3FA9">
        <w:rPr>
          <w:rFonts w:ascii="Arial Narrow" w:hAnsi="Arial Narrow" w:cstheme="minorHAnsi"/>
          <w:sz w:val="24"/>
          <w:szCs w:val="24"/>
        </w:rPr>
        <w:t xml:space="preserve">here is </w:t>
      </w:r>
      <w:r w:rsidR="00281C58">
        <w:rPr>
          <w:rFonts w:ascii="Arial Narrow" w:hAnsi="Arial Narrow" w:cstheme="minorHAnsi"/>
          <w:sz w:val="24"/>
          <w:szCs w:val="24"/>
        </w:rPr>
        <w:t xml:space="preserve">still </w:t>
      </w:r>
      <w:r w:rsidR="00CD3FA9" w:rsidRPr="00CD3FA9">
        <w:rPr>
          <w:rFonts w:ascii="Arial Narrow" w:hAnsi="Arial Narrow" w:cstheme="minorHAnsi"/>
          <w:sz w:val="24"/>
          <w:szCs w:val="24"/>
        </w:rPr>
        <w:t xml:space="preserve">a big humanitarian need and children in particular are in a very desperate situation where food supplies are irregular, quality and quantity are also big issues; Hygiene and Sanitation problem- confinement, lack of NFIs and clothes for children; lack of water supply and toilets in some IDPs center, lack of Health services for children and the families; there is also a fear of WASH related diseases including cholera, Covid-19, children </w:t>
      </w:r>
      <w:r w:rsidR="007A638D">
        <w:rPr>
          <w:rFonts w:ascii="Arial Narrow" w:hAnsi="Arial Narrow" w:cstheme="minorHAnsi"/>
          <w:sz w:val="24"/>
          <w:szCs w:val="24"/>
        </w:rPr>
        <w:t xml:space="preserve">have interrupted  from their </w:t>
      </w:r>
      <w:r w:rsidR="00CD3FA9" w:rsidRPr="00CD3FA9">
        <w:rPr>
          <w:rFonts w:ascii="Arial Narrow" w:hAnsi="Arial Narrow" w:cstheme="minorHAnsi"/>
          <w:sz w:val="24"/>
          <w:szCs w:val="24"/>
        </w:rPr>
        <w:t xml:space="preserve">education services. </w:t>
      </w:r>
    </w:p>
    <w:p w14:paraId="227D3BD9" w14:textId="77777777" w:rsidR="00D01672" w:rsidRPr="00D01672" w:rsidRDefault="00D01672" w:rsidP="0001793F">
      <w:pPr>
        <w:numPr>
          <w:ilvl w:val="0"/>
          <w:numId w:val="11"/>
        </w:numPr>
        <w:spacing w:before="120" w:after="120"/>
        <w:contextualSpacing/>
        <w:outlineLvl w:val="0"/>
        <w:rPr>
          <w:rFonts w:ascii="Arial Narrow" w:eastAsia="SimSun" w:hAnsi="Arial Narrow"/>
          <w:b/>
          <w:bCs/>
          <w:sz w:val="24"/>
          <w:szCs w:val="24"/>
        </w:rPr>
      </w:pPr>
      <w:r w:rsidRPr="00D01672">
        <w:rPr>
          <w:rFonts w:ascii="Arial Narrow" w:eastAsia="SimSun" w:hAnsi="Arial Narrow"/>
          <w:b/>
          <w:bCs/>
          <w:sz w:val="24"/>
          <w:szCs w:val="24"/>
        </w:rPr>
        <w:t xml:space="preserve">Needs Analysis </w:t>
      </w:r>
    </w:p>
    <w:p w14:paraId="6690720F" w14:textId="630A8DAF" w:rsidR="00101086" w:rsidRDefault="00101086" w:rsidP="0001793F">
      <w:pPr>
        <w:rPr>
          <w:rFonts w:ascii="Arial Narrow" w:hAnsi="Arial Narrow"/>
        </w:rPr>
      </w:pPr>
      <w:r w:rsidRPr="001377D4">
        <w:rPr>
          <w:rFonts w:ascii="Arial Narrow" w:hAnsi="Arial Narrow"/>
        </w:rPr>
        <w:t xml:space="preserve">Despite the government’s and communities’ effort to mobilize resources to support the IDPs, there is still a big humanitarian gap as indicated by the Zonal DRM commission.  </w:t>
      </w:r>
    </w:p>
    <w:p w14:paraId="526F384F" w14:textId="3F8C7DDE" w:rsidR="007A6F08" w:rsidRDefault="007A6F08" w:rsidP="0001793F">
      <w:pPr>
        <w:spacing w:before="120" w:after="120" w:line="240" w:lineRule="auto"/>
        <w:rPr>
          <w:rFonts w:ascii="Arial Narrow" w:hAnsi="Arial Narrow" w:cstheme="minorHAnsi"/>
          <w:sz w:val="24"/>
          <w:szCs w:val="24"/>
        </w:rPr>
      </w:pPr>
      <w:r w:rsidRPr="00675186">
        <w:rPr>
          <w:rFonts w:ascii="Arial Narrow" w:hAnsi="Arial Narrow" w:cstheme="minorHAnsi"/>
          <w:sz w:val="24"/>
          <w:szCs w:val="24"/>
        </w:rPr>
        <w:lastRenderedPageBreak/>
        <w:t>As part of the effort to respond to the crises, the Zonal Disaster prevention and food security office has requested the Partners operatizing in the area</w:t>
      </w:r>
      <w:r w:rsidR="00D13B40">
        <w:rPr>
          <w:rFonts w:ascii="Arial Narrow" w:hAnsi="Arial Narrow" w:cstheme="minorHAnsi"/>
          <w:sz w:val="24"/>
          <w:szCs w:val="24"/>
        </w:rPr>
        <w:t xml:space="preserve"> including </w:t>
      </w:r>
      <w:r w:rsidRPr="00675186">
        <w:rPr>
          <w:rFonts w:ascii="Arial Narrow" w:hAnsi="Arial Narrow" w:cstheme="minorHAnsi"/>
          <w:sz w:val="24"/>
          <w:szCs w:val="24"/>
        </w:rPr>
        <w:t xml:space="preserve"> </w:t>
      </w:r>
      <w:r>
        <w:rPr>
          <w:rFonts w:ascii="Arial Narrow" w:hAnsi="Arial Narrow" w:cstheme="minorHAnsi"/>
          <w:sz w:val="24"/>
          <w:szCs w:val="24"/>
        </w:rPr>
        <w:t xml:space="preserve">ChildFun Ethiopia </w:t>
      </w:r>
      <w:r w:rsidR="00D13B40">
        <w:rPr>
          <w:rFonts w:ascii="Arial Narrow" w:hAnsi="Arial Narrow" w:cstheme="minorHAnsi"/>
          <w:sz w:val="24"/>
          <w:szCs w:val="24"/>
        </w:rPr>
        <w:t xml:space="preserve"> and its Local partner -</w:t>
      </w:r>
      <w:r w:rsidRPr="00675186">
        <w:rPr>
          <w:rFonts w:ascii="Arial Narrow" w:hAnsi="Arial Narrow" w:cstheme="minorHAnsi"/>
          <w:sz w:val="24"/>
          <w:szCs w:val="24"/>
        </w:rPr>
        <w:t xml:space="preserve">Tesfa Birhan </w:t>
      </w:r>
    </w:p>
    <w:p w14:paraId="0BC57881" w14:textId="525DAF35" w:rsidR="00D13B40" w:rsidRDefault="00D13B40" w:rsidP="0001793F">
      <w:pPr>
        <w:spacing w:before="120" w:after="120" w:line="240" w:lineRule="auto"/>
        <w:rPr>
          <w:rFonts w:ascii="Arial Narrow" w:hAnsi="Arial Narrow" w:cstheme="minorHAnsi"/>
          <w:sz w:val="24"/>
          <w:szCs w:val="24"/>
        </w:rPr>
      </w:pPr>
      <w:r>
        <w:rPr>
          <w:rFonts w:ascii="Arial Narrow" w:hAnsi="Arial Narrow" w:cstheme="minorHAnsi"/>
          <w:sz w:val="24"/>
          <w:szCs w:val="24"/>
        </w:rPr>
        <w:t>Some of the i</w:t>
      </w:r>
      <w:r w:rsidRPr="00D13B40">
        <w:rPr>
          <w:rFonts w:ascii="Arial Narrow" w:hAnsi="Arial Narrow" w:cstheme="minorHAnsi"/>
          <w:sz w:val="24"/>
          <w:szCs w:val="24"/>
        </w:rPr>
        <w:t xml:space="preserve">mmediate </w:t>
      </w:r>
      <w:r>
        <w:rPr>
          <w:rFonts w:ascii="Arial Narrow" w:hAnsi="Arial Narrow" w:cstheme="minorHAnsi"/>
          <w:sz w:val="24"/>
          <w:szCs w:val="24"/>
        </w:rPr>
        <w:t xml:space="preserve">supports requested by the government </w:t>
      </w:r>
      <w:r w:rsidR="00A34740">
        <w:rPr>
          <w:rFonts w:ascii="Arial Narrow" w:hAnsi="Arial Narrow" w:cstheme="minorHAnsi"/>
          <w:sz w:val="24"/>
          <w:szCs w:val="24"/>
        </w:rPr>
        <w:t xml:space="preserve">and </w:t>
      </w:r>
      <w:r w:rsidRPr="00D13B40">
        <w:rPr>
          <w:rFonts w:ascii="Arial Narrow" w:hAnsi="Arial Narrow" w:cstheme="minorHAnsi"/>
          <w:sz w:val="24"/>
          <w:szCs w:val="24"/>
        </w:rPr>
        <w:t xml:space="preserve">needs </w:t>
      </w:r>
      <w:r w:rsidR="00A34740">
        <w:rPr>
          <w:rFonts w:ascii="Arial Narrow" w:hAnsi="Arial Narrow" w:cstheme="minorHAnsi"/>
          <w:sz w:val="24"/>
          <w:szCs w:val="24"/>
        </w:rPr>
        <w:t xml:space="preserve">confirmed </w:t>
      </w:r>
      <w:r w:rsidRPr="00D13B40">
        <w:rPr>
          <w:rFonts w:ascii="Arial Narrow" w:hAnsi="Arial Narrow" w:cstheme="minorHAnsi"/>
          <w:sz w:val="24"/>
          <w:szCs w:val="24"/>
        </w:rPr>
        <w:t xml:space="preserve">by the </w:t>
      </w:r>
      <w:r w:rsidR="00A34740">
        <w:rPr>
          <w:rFonts w:ascii="Arial Narrow" w:hAnsi="Arial Narrow" w:cstheme="minorHAnsi"/>
          <w:sz w:val="24"/>
          <w:szCs w:val="24"/>
        </w:rPr>
        <w:t xml:space="preserve">LP </w:t>
      </w:r>
      <w:r w:rsidRPr="00D13B40">
        <w:rPr>
          <w:rFonts w:ascii="Arial Narrow" w:hAnsi="Arial Narrow" w:cstheme="minorHAnsi"/>
          <w:sz w:val="24"/>
          <w:szCs w:val="24"/>
        </w:rPr>
        <w:t>are:</w:t>
      </w:r>
    </w:p>
    <w:p w14:paraId="26EA6AB0" w14:textId="77777777" w:rsidR="007A6F08" w:rsidRPr="001377D4" w:rsidRDefault="007A6F08" w:rsidP="0001793F">
      <w:pPr>
        <w:rPr>
          <w:rFonts w:ascii="Arial Narrow" w:hAnsi="Arial Narrow"/>
        </w:rPr>
      </w:pPr>
    </w:p>
    <w:p w14:paraId="4E7491C0" w14:textId="464669AE" w:rsidR="00101086" w:rsidRPr="001377D4" w:rsidRDefault="00101086" w:rsidP="0001793F">
      <w:pPr>
        <w:numPr>
          <w:ilvl w:val="1"/>
          <w:numId w:val="13"/>
        </w:numPr>
        <w:spacing w:before="120" w:after="120"/>
        <w:contextualSpacing/>
        <w:rPr>
          <w:rFonts w:ascii="Arial Narrow" w:eastAsia="Calibri" w:hAnsi="Arial Narrow"/>
        </w:rPr>
      </w:pPr>
      <w:r w:rsidRPr="001377D4">
        <w:rPr>
          <w:rFonts w:ascii="Arial Narrow" w:eastAsia="Calibri" w:hAnsi="Arial Narrow"/>
          <w:b/>
          <w:bCs/>
        </w:rPr>
        <w:t>Shelter / NFI</w:t>
      </w:r>
      <w:r w:rsidRPr="001377D4">
        <w:rPr>
          <w:rFonts w:ascii="Arial Narrow" w:eastAsia="Calibri" w:hAnsi="Arial Narrow"/>
        </w:rPr>
        <w:t xml:space="preserve">:  IDPs are living in  with in Churches and overcrowded kebeles’ office, Youth centers and other facilities. </w:t>
      </w:r>
      <w:r w:rsidR="00EC3BE1">
        <w:rPr>
          <w:rFonts w:ascii="Arial Narrow" w:eastAsia="Calibri" w:hAnsi="Arial Narrow"/>
        </w:rPr>
        <w:t>Given the current rainy season the area, the condition is very threthining specifically for children</w:t>
      </w:r>
      <w:r w:rsidR="00456367">
        <w:rPr>
          <w:rFonts w:ascii="Arial Narrow" w:eastAsia="Calibri" w:hAnsi="Arial Narrow"/>
        </w:rPr>
        <w:t xml:space="preserve">. They lack </w:t>
      </w:r>
      <w:r w:rsidRPr="001377D4">
        <w:rPr>
          <w:rFonts w:ascii="Arial Narrow" w:eastAsia="Calibri" w:hAnsi="Arial Narrow"/>
        </w:rPr>
        <w:t xml:space="preserve"> NFIs;</w:t>
      </w:r>
      <w:r w:rsidR="00456367">
        <w:rPr>
          <w:rFonts w:ascii="Arial Narrow" w:eastAsia="Calibri" w:hAnsi="Arial Narrow"/>
        </w:rPr>
        <w:t xml:space="preserve"> like </w:t>
      </w:r>
      <w:r w:rsidRPr="001377D4">
        <w:rPr>
          <w:rFonts w:ascii="Arial Narrow" w:eastAsia="Calibri" w:hAnsi="Arial Narrow"/>
        </w:rPr>
        <w:t xml:space="preserve"> blankets, mattresses, clothes</w:t>
      </w:r>
      <w:r w:rsidR="00880BDD">
        <w:rPr>
          <w:rFonts w:ascii="Arial Narrow" w:eastAsia="Calibri" w:hAnsi="Arial Narrow"/>
        </w:rPr>
        <w:t xml:space="preserve"> and </w:t>
      </w:r>
      <w:r w:rsidRPr="001377D4">
        <w:rPr>
          <w:rFonts w:ascii="Arial Narrow" w:eastAsia="Calibri" w:hAnsi="Arial Narrow"/>
        </w:rPr>
        <w:t xml:space="preserve"> items for cooking, washing, drinking and collecting and storing water. </w:t>
      </w:r>
    </w:p>
    <w:p w14:paraId="69084698" w14:textId="3D73B950" w:rsidR="00101086" w:rsidRPr="001377D4" w:rsidRDefault="00101086" w:rsidP="0001793F">
      <w:pPr>
        <w:numPr>
          <w:ilvl w:val="1"/>
          <w:numId w:val="13"/>
        </w:numPr>
        <w:spacing w:before="120" w:after="120"/>
        <w:contextualSpacing/>
        <w:rPr>
          <w:rFonts w:ascii="Arial Narrow" w:eastAsia="Calibri" w:hAnsi="Arial Narrow"/>
        </w:rPr>
      </w:pPr>
      <w:r w:rsidRPr="001377D4">
        <w:rPr>
          <w:rFonts w:ascii="Arial Narrow" w:eastAsia="Calibri" w:hAnsi="Arial Narrow"/>
          <w:b/>
          <w:bCs/>
        </w:rPr>
        <w:t>Food: IDPs communities including children and lactating, and pregnant women have no adequate food</w:t>
      </w:r>
      <w:r w:rsidRPr="001377D4">
        <w:rPr>
          <w:rFonts w:ascii="Arial Narrow" w:eastAsia="Calibri" w:hAnsi="Arial Narrow"/>
        </w:rPr>
        <w:t>. Supplementary food support for displaced pregnant and lactating women and children under</w:t>
      </w:r>
      <w:r w:rsidR="00880BDD">
        <w:rPr>
          <w:rFonts w:ascii="Arial Narrow" w:eastAsia="Calibri" w:hAnsi="Arial Narrow"/>
        </w:rPr>
        <w:t xml:space="preserve"> 5</w:t>
      </w:r>
      <w:r w:rsidRPr="001377D4">
        <w:rPr>
          <w:rFonts w:ascii="Arial Narrow" w:eastAsia="Calibri" w:hAnsi="Arial Narrow"/>
        </w:rPr>
        <w:t xml:space="preserve"> is crucial.</w:t>
      </w:r>
    </w:p>
    <w:p w14:paraId="7D8918DF" w14:textId="77777777" w:rsidR="00101086" w:rsidRPr="001377D4" w:rsidRDefault="00101086" w:rsidP="0001793F">
      <w:pPr>
        <w:numPr>
          <w:ilvl w:val="1"/>
          <w:numId w:val="13"/>
        </w:numPr>
        <w:spacing w:before="120" w:after="120"/>
        <w:contextualSpacing/>
        <w:rPr>
          <w:rFonts w:ascii="Arial Narrow" w:eastAsia="Calibri" w:hAnsi="Arial Narrow"/>
        </w:rPr>
      </w:pPr>
      <w:r w:rsidRPr="001377D4">
        <w:rPr>
          <w:rFonts w:ascii="Arial Narrow" w:eastAsia="Calibri" w:hAnsi="Arial Narrow"/>
        </w:rPr>
        <w:t xml:space="preserve">Psychosocial support services to affected population </w:t>
      </w:r>
    </w:p>
    <w:p w14:paraId="0F8C132F" w14:textId="77777777" w:rsidR="00101086" w:rsidRPr="001377D4" w:rsidRDefault="00101086" w:rsidP="0001793F">
      <w:pPr>
        <w:numPr>
          <w:ilvl w:val="1"/>
          <w:numId w:val="13"/>
        </w:numPr>
        <w:spacing w:before="120" w:after="120"/>
        <w:contextualSpacing/>
        <w:rPr>
          <w:rFonts w:ascii="Arial Narrow" w:eastAsia="Calibri" w:hAnsi="Arial Narrow"/>
        </w:rPr>
      </w:pPr>
      <w:r w:rsidRPr="001377D4">
        <w:rPr>
          <w:rFonts w:ascii="Arial Narrow" w:eastAsia="Calibri" w:hAnsi="Arial Narrow"/>
        </w:rPr>
        <w:t>Clothes and Toys for children</w:t>
      </w:r>
    </w:p>
    <w:p w14:paraId="0BC8A268" w14:textId="77777777" w:rsidR="00101086" w:rsidRPr="001377D4" w:rsidRDefault="00101086" w:rsidP="0001793F">
      <w:pPr>
        <w:numPr>
          <w:ilvl w:val="1"/>
          <w:numId w:val="13"/>
        </w:numPr>
        <w:spacing w:before="120" w:after="120"/>
        <w:contextualSpacing/>
        <w:rPr>
          <w:rFonts w:ascii="Arial Narrow" w:eastAsia="Calibri" w:hAnsi="Arial Narrow"/>
        </w:rPr>
      </w:pPr>
      <w:r w:rsidRPr="001377D4">
        <w:rPr>
          <w:rFonts w:ascii="Arial Narrow" w:eastAsia="Calibri" w:hAnsi="Arial Narrow"/>
        </w:rPr>
        <w:t xml:space="preserve">Sanitary materials such as sanitary pad and soap especially for women and girls </w:t>
      </w:r>
    </w:p>
    <w:p w14:paraId="2B0B2954" w14:textId="77777777" w:rsidR="00101086" w:rsidRPr="001377D4" w:rsidRDefault="00101086" w:rsidP="0001793F">
      <w:pPr>
        <w:numPr>
          <w:ilvl w:val="1"/>
          <w:numId w:val="13"/>
        </w:numPr>
        <w:spacing w:before="120" w:after="120"/>
        <w:contextualSpacing/>
        <w:rPr>
          <w:rFonts w:ascii="Arial Narrow" w:eastAsia="Calibri" w:hAnsi="Arial Narrow"/>
        </w:rPr>
      </w:pPr>
      <w:r w:rsidRPr="001377D4">
        <w:rPr>
          <w:rFonts w:ascii="Arial Narrow" w:eastAsia="Calibri" w:hAnsi="Arial Narrow"/>
        </w:rPr>
        <w:t>Water treatment chemicals and water collecting materials are remained critical.</w:t>
      </w:r>
    </w:p>
    <w:p w14:paraId="663D422C" w14:textId="3454E438" w:rsidR="00101086" w:rsidRPr="001377D4" w:rsidRDefault="00101086" w:rsidP="0001793F">
      <w:pPr>
        <w:numPr>
          <w:ilvl w:val="1"/>
          <w:numId w:val="13"/>
        </w:numPr>
        <w:spacing w:before="120" w:after="120"/>
        <w:contextualSpacing/>
        <w:rPr>
          <w:rFonts w:ascii="Arial Narrow" w:eastAsia="Calibri" w:hAnsi="Arial Narrow"/>
          <w:b/>
          <w:bCs/>
        </w:rPr>
      </w:pPr>
      <w:r w:rsidRPr="001377D4">
        <w:rPr>
          <w:rFonts w:ascii="Arial Narrow" w:eastAsia="Calibri" w:hAnsi="Arial Narrow"/>
          <w:b/>
          <w:bCs/>
        </w:rPr>
        <w:t xml:space="preserve">The issue of Covid-19 and other communicable </w:t>
      </w:r>
      <w:r w:rsidR="00460CDD" w:rsidRPr="001377D4">
        <w:rPr>
          <w:rFonts w:ascii="Arial Narrow" w:eastAsia="Calibri" w:hAnsi="Arial Narrow"/>
          <w:b/>
          <w:bCs/>
        </w:rPr>
        <w:t>disease is</w:t>
      </w:r>
      <w:r w:rsidRPr="001377D4">
        <w:rPr>
          <w:rFonts w:ascii="Arial Narrow" w:eastAsia="Calibri" w:hAnsi="Arial Narrow"/>
          <w:b/>
          <w:bCs/>
        </w:rPr>
        <w:t xml:space="preserve"> also one critical area due to the overcrowded and no protection measures are in place.</w:t>
      </w:r>
    </w:p>
    <w:p w14:paraId="0B39C7F4" w14:textId="77777777" w:rsidR="004F411F" w:rsidRDefault="004F411F" w:rsidP="0001793F">
      <w:pPr>
        <w:spacing w:after="200" w:line="276" w:lineRule="auto"/>
        <w:ind w:left="360"/>
        <w:rPr>
          <w:rFonts w:ascii="Arial Narrow" w:hAnsi="Arial Narrow" w:cstheme="minorHAnsi"/>
          <w:bCs/>
          <w:sz w:val="24"/>
          <w:szCs w:val="24"/>
          <w:highlight w:val="yellow"/>
        </w:rPr>
      </w:pPr>
    </w:p>
    <w:p w14:paraId="049020FB" w14:textId="77777777" w:rsidR="00D01672" w:rsidRPr="00D01672" w:rsidRDefault="00D01672" w:rsidP="0001793F">
      <w:pPr>
        <w:rPr>
          <w:rFonts w:ascii="Arial Narrow" w:eastAsia="SimSun" w:hAnsi="Arial Narrow"/>
          <w:b/>
          <w:bCs/>
          <w:sz w:val="24"/>
          <w:szCs w:val="24"/>
        </w:rPr>
      </w:pPr>
      <w:r w:rsidRPr="00D01672">
        <w:rPr>
          <w:rFonts w:ascii="Arial Narrow" w:eastAsia="SimSun" w:hAnsi="Arial Narrow"/>
          <w:b/>
          <w:bCs/>
          <w:sz w:val="24"/>
          <w:szCs w:val="24"/>
        </w:rPr>
        <w:t>Proposed Response Interventions and Budgets Requirements</w:t>
      </w:r>
    </w:p>
    <w:p w14:paraId="6B0FFD1F" w14:textId="0CB93F1A" w:rsidR="00905522" w:rsidRDefault="00905522" w:rsidP="0001793F">
      <w:pPr>
        <w:rPr>
          <w:rFonts w:ascii="Arial Narrow" w:eastAsia="SimSun" w:hAnsi="Arial Narrow" w:cs="Arial"/>
          <w:sz w:val="24"/>
          <w:szCs w:val="24"/>
          <w:lang w:eastAsia="zh-CN"/>
        </w:rPr>
      </w:pPr>
      <w:r w:rsidRPr="00905522">
        <w:rPr>
          <w:rFonts w:ascii="Arial Narrow" w:eastAsia="SimSun" w:hAnsi="Arial Narrow" w:cs="Arial"/>
          <w:sz w:val="24"/>
          <w:szCs w:val="24"/>
          <w:lang w:eastAsia="zh-CN"/>
        </w:rPr>
        <w:t>ChildFund and its local partner, TesfaBirhan Child and Family Development Organization are planning to address some of th</w:t>
      </w:r>
      <w:r w:rsidR="003D045D">
        <w:rPr>
          <w:rFonts w:ascii="Arial Narrow" w:eastAsia="SimSun" w:hAnsi="Arial Narrow" w:cs="Arial"/>
          <w:sz w:val="24"/>
          <w:szCs w:val="24"/>
          <w:lang w:eastAsia="zh-CN"/>
        </w:rPr>
        <w:t>ose</w:t>
      </w:r>
      <w:r w:rsidRPr="00905522">
        <w:rPr>
          <w:rFonts w:ascii="Arial Narrow" w:eastAsia="SimSun" w:hAnsi="Arial Narrow" w:cs="Arial"/>
          <w:sz w:val="24"/>
          <w:szCs w:val="24"/>
          <w:lang w:eastAsia="zh-CN"/>
        </w:rPr>
        <w:t xml:space="preserve"> humanitarian needs. </w:t>
      </w:r>
    </w:p>
    <w:p w14:paraId="39B68E34" w14:textId="63306855" w:rsidR="00577F3D" w:rsidRDefault="002C54B7" w:rsidP="0001793F">
      <w:pPr>
        <w:rPr>
          <w:rFonts w:ascii="Arial Narrow" w:eastAsia="SimSun" w:hAnsi="Arial Narrow" w:cs="Arial"/>
          <w:sz w:val="24"/>
          <w:szCs w:val="24"/>
          <w:lang w:eastAsia="zh-CN"/>
        </w:rPr>
      </w:pPr>
      <w:r>
        <w:rPr>
          <w:rFonts w:ascii="Arial Narrow" w:eastAsia="SimSun" w:hAnsi="Arial Narrow" w:cs="Arial"/>
          <w:sz w:val="24"/>
          <w:szCs w:val="24"/>
          <w:lang w:eastAsia="zh-CN"/>
        </w:rPr>
        <w:t>Specifically the following items</w:t>
      </w:r>
      <w:r w:rsidR="00166032">
        <w:rPr>
          <w:rFonts w:ascii="Arial Narrow" w:eastAsia="SimSun" w:hAnsi="Arial Narrow" w:cs="Arial"/>
          <w:sz w:val="24"/>
          <w:szCs w:val="24"/>
          <w:lang w:eastAsia="zh-CN"/>
        </w:rPr>
        <w:t xml:space="preserve">/activities are proposed </w:t>
      </w:r>
    </w:p>
    <w:p w14:paraId="3307B604" w14:textId="77777777" w:rsidR="00166032" w:rsidRPr="008E2811" w:rsidRDefault="00166032" w:rsidP="0001793F">
      <w:pPr>
        <w:pStyle w:val="ListParagraph"/>
        <w:numPr>
          <w:ilvl w:val="0"/>
          <w:numId w:val="15"/>
        </w:numPr>
        <w:rPr>
          <w:rFonts w:ascii="Arial Narrow" w:eastAsia="SimSun" w:hAnsi="Arial Narrow" w:cs="Arial"/>
          <w:b/>
          <w:bCs/>
          <w:sz w:val="24"/>
          <w:szCs w:val="24"/>
          <w:lang w:eastAsia="zh-CN"/>
        </w:rPr>
      </w:pPr>
      <w:r w:rsidRPr="008E2811">
        <w:rPr>
          <w:rFonts w:ascii="Arial Narrow" w:eastAsia="SimSun" w:hAnsi="Arial Narrow" w:cs="Arial"/>
          <w:b/>
          <w:bCs/>
          <w:sz w:val="24"/>
          <w:szCs w:val="24"/>
          <w:lang w:eastAsia="zh-CN"/>
        </w:rPr>
        <w:t>Food Items</w:t>
      </w:r>
      <w:r w:rsidRPr="008E2811">
        <w:rPr>
          <w:rFonts w:ascii="Arial Narrow" w:eastAsia="SimSun" w:hAnsi="Arial Narrow" w:cs="Arial"/>
          <w:b/>
          <w:bCs/>
          <w:sz w:val="24"/>
          <w:szCs w:val="24"/>
          <w:lang w:eastAsia="zh-CN"/>
        </w:rPr>
        <w:tab/>
      </w:r>
      <w:r w:rsidRPr="008E2811">
        <w:rPr>
          <w:rFonts w:ascii="Arial Narrow" w:eastAsia="SimSun" w:hAnsi="Arial Narrow" w:cs="Arial"/>
          <w:b/>
          <w:bCs/>
          <w:sz w:val="24"/>
          <w:szCs w:val="24"/>
          <w:lang w:eastAsia="zh-CN"/>
        </w:rPr>
        <w:tab/>
      </w:r>
    </w:p>
    <w:p w14:paraId="71557009" w14:textId="40FD3CA7" w:rsidR="008C4125" w:rsidRDefault="003B366F" w:rsidP="0001793F">
      <w:pPr>
        <w:pStyle w:val="ListParagraph"/>
        <w:numPr>
          <w:ilvl w:val="1"/>
          <w:numId w:val="15"/>
        </w:numPr>
        <w:rPr>
          <w:rFonts w:ascii="Arial Narrow" w:eastAsia="SimSun" w:hAnsi="Arial Narrow" w:cs="Arial"/>
          <w:sz w:val="24"/>
          <w:szCs w:val="24"/>
          <w:lang w:eastAsia="zh-CN"/>
        </w:rPr>
      </w:pPr>
      <w:r>
        <w:rPr>
          <w:rFonts w:ascii="Arial Narrow" w:eastAsia="SimSun" w:hAnsi="Arial Narrow" w:cs="Arial"/>
          <w:sz w:val="24"/>
          <w:szCs w:val="24"/>
          <w:lang w:eastAsia="zh-CN"/>
        </w:rPr>
        <w:t xml:space="preserve">Procure 500 </w:t>
      </w:r>
      <w:r w:rsidR="008C4125">
        <w:rPr>
          <w:rFonts w:ascii="Arial Narrow" w:eastAsia="SimSun" w:hAnsi="Arial Narrow" w:cs="Arial"/>
          <w:sz w:val="24"/>
          <w:szCs w:val="24"/>
          <w:lang w:eastAsia="zh-CN"/>
        </w:rPr>
        <w:t>Quintals of</w:t>
      </w:r>
      <w:r>
        <w:rPr>
          <w:rFonts w:ascii="Arial Narrow" w:eastAsia="SimSun" w:hAnsi="Arial Narrow" w:cs="Arial"/>
          <w:sz w:val="24"/>
          <w:szCs w:val="24"/>
          <w:lang w:eastAsia="zh-CN"/>
        </w:rPr>
        <w:t xml:space="preserve"> </w:t>
      </w:r>
      <w:r w:rsidR="00166032" w:rsidRPr="00166032">
        <w:rPr>
          <w:rFonts w:ascii="Arial Narrow" w:eastAsia="SimSun" w:hAnsi="Arial Narrow" w:cs="Arial"/>
          <w:sz w:val="24"/>
          <w:szCs w:val="24"/>
          <w:lang w:eastAsia="zh-CN"/>
        </w:rPr>
        <w:t xml:space="preserve"> </w:t>
      </w:r>
      <w:r w:rsidR="009E236C">
        <w:rPr>
          <w:rFonts w:ascii="Arial Narrow" w:eastAsia="SimSun" w:hAnsi="Arial Narrow" w:cs="Arial"/>
          <w:sz w:val="24"/>
          <w:szCs w:val="24"/>
          <w:lang w:eastAsia="zh-CN"/>
        </w:rPr>
        <w:t xml:space="preserve">Wheat </w:t>
      </w:r>
      <w:r w:rsidR="00EC28C2">
        <w:rPr>
          <w:rFonts w:ascii="Arial Narrow" w:eastAsia="SimSun" w:hAnsi="Arial Narrow" w:cs="Arial"/>
          <w:sz w:val="24"/>
          <w:szCs w:val="24"/>
          <w:lang w:eastAsia="zh-CN"/>
        </w:rPr>
        <w:t xml:space="preserve">flour  to serve </w:t>
      </w:r>
      <w:r w:rsidR="008C4125">
        <w:rPr>
          <w:rFonts w:ascii="Arial Narrow" w:eastAsia="SimSun" w:hAnsi="Arial Narrow" w:cs="Arial"/>
          <w:sz w:val="24"/>
          <w:szCs w:val="24"/>
          <w:lang w:eastAsia="zh-CN"/>
        </w:rPr>
        <w:t>2,500</w:t>
      </w:r>
      <w:r w:rsidR="00166032" w:rsidRPr="00166032">
        <w:rPr>
          <w:rFonts w:ascii="Arial Narrow" w:eastAsia="SimSun" w:hAnsi="Arial Narrow" w:cs="Arial"/>
          <w:sz w:val="24"/>
          <w:szCs w:val="24"/>
          <w:lang w:eastAsia="zh-CN"/>
        </w:rPr>
        <w:t xml:space="preserve"> </w:t>
      </w:r>
      <w:r w:rsidR="008C4125">
        <w:rPr>
          <w:rFonts w:ascii="Arial Narrow" w:eastAsia="SimSun" w:hAnsi="Arial Narrow" w:cs="Arial"/>
          <w:sz w:val="24"/>
          <w:szCs w:val="24"/>
          <w:lang w:eastAsia="zh-CN"/>
        </w:rPr>
        <w:t xml:space="preserve"> IDPs for three months</w:t>
      </w:r>
    </w:p>
    <w:p w14:paraId="5468433B" w14:textId="77777777" w:rsidR="008E2811" w:rsidRDefault="008C4125" w:rsidP="0001793F">
      <w:pPr>
        <w:pStyle w:val="ListParagraph"/>
        <w:numPr>
          <w:ilvl w:val="1"/>
          <w:numId w:val="15"/>
        </w:numPr>
        <w:rPr>
          <w:rFonts w:ascii="Arial Narrow" w:eastAsia="SimSun" w:hAnsi="Arial Narrow" w:cs="Arial"/>
          <w:sz w:val="24"/>
          <w:szCs w:val="24"/>
          <w:lang w:eastAsia="zh-CN"/>
        </w:rPr>
      </w:pPr>
      <w:r>
        <w:rPr>
          <w:rFonts w:ascii="Arial Narrow" w:eastAsia="SimSun" w:hAnsi="Arial Narrow" w:cs="Arial"/>
          <w:sz w:val="24"/>
          <w:szCs w:val="24"/>
          <w:lang w:eastAsia="zh-CN"/>
        </w:rPr>
        <w:t xml:space="preserve">Procure and provide </w:t>
      </w:r>
      <w:r w:rsidR="000F5912">
        <w:rPr>
          <w:rFonts w:ascii="Arial Narrow" w:eastAsia="SimSun" w:hAnsi="Arial Narrow" w:cs="Arial"/>
          <w:sz w:val="24"/>
          <w:szCs w:val="24"/>
          <w:lang w:eastAsia="zh-CN"/>
        </w:rPr>
        <w:t xml:space="preserve">1,600 letter of </w:t>
      </w:r>
      <w:r w:rsidR="00166032" w:rsidRPr="00166032">
        <w:rPr>
          <w:rFonts w:ascii="Arial Narrow" w:eastAsia="SimSun" w:hAnsi="Arial Narrow" w:cs="Arial"/>
          <w:sz w:val="24"/>
          <w:szCs w:val="24"/>
          <w:lang w:eastAsia="zh-CN"/>
        </w:rPr>
        <w:t xml:space="preserve">edible oil </w:t>
      </w:r>
      <w:r w:rsidR="000F5912">
        <w:rPr>
          <w:rFonts w:ascii="Arial Narrow" w:eastAsia="SimSun" w:hAnsi="Arial Narrow" w:cs="Arial"/>
          <w:sz w:val="24"/>
          <w:szCs w:val="24"/>
          <w:lang w:eastAsia="zh-CN"/>
        </w:rPr>
        <w:t xml:space="preserve"> </w:t>
      </w:r>
      <w:r w:rsidR="008E2811">
        <w:rPr>
          <w:rFonts w:ascii="Arial Narrow" w:eastAsia="SimSun" w:hAnsi="Arial Narrow" w:cs="Arial"/>
          <w:sz w:val="24"/>
          <w:szCs w:val="24"/>
          <w:lang w:eastAsia="zh-CN"/>
        </w:rPr>
        <w:t>for the same population to serve for three months</w:t>
      </w:r>
    </w:p>
    <w:p w14:paraId="45694193" w14:textId="77777777" w:rsidR="00166032" w:rsidRPr="00166032" w:rsidRDefault="00166032" w:rsidP="0001793F">
      <w:pPr>
        <w:pStyle w:val="ListParagraph"/>
        <w:numPr>
          <w:ilvl w:val="0"/>
          <w:numId w:val="15"/>
        </w:numPr>
        <w:rPr>
          <w:rFonts w:ascii="Arial Narrow" w:eastAsia="SimSun" w:hAnsi="Arial Narrow" w:cs="Arial"/>
          <w:sz w:val="24"/>
          <w:szCs w:val="24"/>
          <w:lang w:eastAsia="zh-CN"/>
        </w:rPr>
      </w:pPr>
      <w:r w:rsidRPr="00166032">
        <w:rPr>
          <w:rFonts w:ascii="Arial Narrow" w:eastAsia="SimSun" w:hAnsi="Arial Narrow" w:cs="Arial"/>
          <w:sz w:val="24"/>
          <w:szCs w:val="24"/>
          <w:lang w:eastAsia="zh-CN"/>
        </w:rPr>
        <w:t>Non-Food  Items</w:t>
      </w:r>
      <w:r w:rsidRPr="00166032">
        <w:rPr>
          <w:rFonts w:ascii="Arial Narrow" w:eastAsia="SimSun" w:hAnsi="Arial Narrow" w:cs="Arial"/>
          <w:sz w:val="24"/>
          <w:szCs w:val="24"/>
          <w:lang w:eastAsia="zh-CN"/>
        </w:rPr>
        <w:tab/>
      </w:r>
      <w:r w:rsidRPr="00166032">
        <w:rPr>
          <w:rFonts w:ascii="Arial Narrow" w:eastAsia="SimSun" w:hAnsi="Arial Narrow" w:cs="Arial"/>
          <w:sz w:val="24"/>
          <w:szCs w:val="24"/>
          <w:lang w:eastAsia="zh-CN"/>
        </w:rPr>
        <w:tab/>
      </w:r>
    </w:p>
    <w:p w14:paraId="72056C1B" w14:textId="33A551E5" w:rsidR="00166032" w:rsidRPr="00166032" w:rsidRDefault="00EE03B0" w:rsidP="0001793F">
      <w:pPr>
        <w:pStyle w:val="ListParagraph"/>
        <w:numPr>
          <w:ilvl w:val="1"/>
          <w:numId w:val="15"/>
        </w:numPr>
        <w:rPr>
          <w:rFonts w:ascii="Arial Narrow" w:eastAsia="SimSun" w:hAnsi="Arial Narrow" w:cs="Arial"/>
          <w:sz w:val="24"/>
          <w:szCs w:val="24"/>
          <w:lang w:eastAsia="zh-CN"/>
        </w:rPr>
      </w:pPr>
      <w:r>
        <w:rPr>
          <w:rFonts w:ascii="Arial Narrow" w:eastAsia="SimSun" w:hAnsi="Arial Narrow" w:cs="Arial"/>
          <w:sz w:val="24"/>
          <w:szCs w:val="24"/>
          <w:lang w:eastAsia="zh-CN"/>
        </w:rPr>
        <w:t xml:space="preserve">500 </w:t>
      </w:r>
      <w:r w:rsidR="00166032" w:rsidRPr="00166032">
        <w:rPr>
          <w:rFonts w:ascii="Arial Narrow" w:eastAsia="SimSun" w:hAnsi="Arial Narrow" w:cs="Arial"/>
          <w:sz w:val="24"/>
          <w:szCs w:val="24"/>
          <w:lang w:eastAsia="zh-CN"/>
        </w:rPr>
        <w:t xml:space="preserve">Sleeping mats(180mm*270mm) </w:t>
      </w:r>
    </w:p>
    <w:p w14:paraId="5511417E" w14:textId="673BBADB" w:rsidR="00166032" w:rsidRPr="00166032" w:rsidRDefault="003C58F3" w:rsidP="0001793F">
      <w:pPr>
        <w:pStyle w:val="ListParagraph"/>
        <w:numPr>
          <w:ilvl w:val="1"/>
          <w:numId w:val="15"/>
        </w:numPr>
        <w:rPr>
          <w:rFonts w:ascii="Arial Narrow" w:eastAsia="SimSun" w:hAnsi="Arial Narrow" w:cs="Arial"/>
          <w:sz w:val="24"/>
          <w:szCs w:val="24"/>
          <w:lang w:eastAsia="zh-CN"/>
        </w:rPr>
      </w:pPr>
      <w:r>
        <w:rPr>
          <w:rFonts w:ascii="Arial Narrow" w:eastAsia="SimSun" w:hAnsi="Arial Narrow" w:cs="Arial"/>
          <w:sz w:val="24"/>
          <w:szCs w:val="24"/>
          <w:lang w:eastAsia="zh-CN"/>
        </w:rPr>
        <w:t xml:space="preserve">500 </w:t>
      </w:r>
      <w:r w:rsidR="00166032" w:rsidRPr="00166032">
        <w:rPr>
          <w:rFonts w:ascii="Arial Narrow" w:eastAsia="SimSun" w:hAnsi="Arial Narrow" w:cs="Arial"/>
          <w:sz w:val="24"/>
          <w:szCs w:val="24"/>
          <w:lang w:eastAsia="zh-CN"/>
        </w:rPr>
        <w:t>Mattress (180*0.90m)</w:t>
      </w:r>
      <w:r w:rsidR="00166032" w:rsidRPr="00166032">
        <w:rPr>
          <w:rFonts w:ascii="Arial Narrow" w:eastAsia="SimSun" w:hAnsi="Arial Narrow" w:cs="Arial"/>
          <w:sz w:val="24"/>
          <w:szCs w:val="24"/>
          <w:lang w:eastAsia="zh-CN"/>
        </w:rPr>
        <w:tab/>
        <w:t xml:space="preserve"> </w:t>
      </w:r>
    </w:p>
    <w:p w14:paraId="120A5804" w14:textId="50F62F4E" w:rsidR="00166032" w:rsidRPr="00166032" w:rsidRDefault="003C58F3" w:rsidP="0001793F">
      <w:pPr>
        <w:pStyle w:val="ListParagraph"/>
        <w:numPr>
          <w:ilvl w:val="1"/>
          <w:numId w:val="15"/>
        </w:numPr>
        <w:rPr>
          <w:rFonts w:ascii="Arial Narrow" w:eastAsia="SimSun" w:hAnsi="Arial Narrow" w:cs="Arial"/>
          <w:sz w:val="24"/>
          <w:szCs w:val="24"/>
          <w:lang w:eastAsia="zh-CN"/>
        </w:rPr>
      </w:pPr>
      <w:r>
        <w:rPr>
          <w:rFonts w:ascii="Arial Narrow" w:eastAsia="SimSun" w:hAnsi="Arial Narrow" w:cs="Arial"/>
          <w:sz w:val="24"/>
          <w:szCs w:val="24"/>
          <w:lang w:eastAsia="zh-CN"/>
        </w:rPr>
        <w:t xml:space="preserve">500 </w:t>
      </w:r>
      <w:r w:rsidR="00166032" w:rsidRPr="00166032">
        <w:rPr>
          <w:rFonts w:ascii="Arial Narrow" w:eastAsia="SimSun" w:hAnsi="Arial Narrow" w:cs="Arial"/>
          <w:sz w:val="24"/>
          <w:szCs w:val="24"/>
          <w:lang w:eastAsia="zh-CN"/>
        </w:rPr>
        <w:t xml:space="preserve">Blanket </w:t>
      </w:r>
    </w:p>
    <w:p w14:paraId="31DF51BE" w14:textId="5728B2F8" w:rsidR="00166032" w:rsidRPr="00166032" w:rsidRDefault="003C58F3" w:rsidP="0001793F">
      <w:pPr>
        <w:pStyle w:val="ListParagraph"/>
        <w:numPr>
          <w:ilvl w:val="1"/>
          <w:numId w:val="15"/>
        </w:numPr>
        <w:rPr>
          <w:rFonts w:ascii="Arial Narrow" w:eastAsia="SimSun" w:hAnsi="Arial Narrow" w:cs="Arial"/>
          <w:sz w:val="24"/>
          <w:szCs w:val="24"/>
          <w:lang w:eastAsia="zh-CN"/>
        </w:rPr>
      </w:pPr>
      <w:r>
        <w:rPr>
          <w:rFonts w:ascii="Arial Narrow" w:eastAsia="SimSun" w:hAnsi="Arial Narrow" w:cs="Arial"/>
          <w:sz w:val="24"/>
          <w:szCs w:val="24"/>
          <w:lang w:eastAsia="zh-CN"/>
        </w:rPr>
        <w:t xml:space="preserve">1000 </w:t>
      </w:r>
      <w:r w:rsidR="00166032" w:rsidRPr="00166032">
        <w:rPr>
          <w:rFonts w:ascii="Arial Narrow" w:eastAsia="SimSun" w:hAnsi="Arial Narrow" w:cs="Arial"/>
          <w:sz w:val="24"/>
          <w:szCs w:val="24"/>
          <w:lang w:eastAsia="zh-CN"/>
        </w:rPr>
        <w:t xml:space="preserve">Bed sheet </w:t>
      </w:r>
    </w:p>
    <w:p w14:paraId="5F4FBA04" w14:textId="4F66B487" w:rsidR="00166032" w:rsidRPr="00166032" w:rsidRDefault="00166032" w:rsidP="0001793F">
      <w:pPr>
        <w:pStyle w:val="ListParagraph"/>
        <w:numPr>
          <w:ilvl w:val="1"/>
          <w:numId w:val="15"/>
        </w:numPr>
        <w:rPr>
          <w:rFonts w:ascii="Arial Narrow" w:eastAsia="SimSun" w:hAnsi="Arial Narrow" w:cs="Arial"/>
          <w:sz w:val="24"/>
          <w:szCs w:val="24"/>
          <w:lang w:eastAsia="zh-CN"/>
        </w:rPr>
      </w:pPr>
      <w:r w:rsidRPr="00166032">
        <w:rPr>
          <w:rFonts w:ascii="Arial Narrow" w:eastAsia="SimSun" w:hAnsi="Arial Narrow" w:cs="Arial"/>
          <w:sz w:val="24"/>
          <w:szCs w:val="24"/>
          <w:lang w:eastAsia="zh-CN"/>
        </w:rPr>
        <w:t>Household utensils (metal ware, cups, dish plates, spoons, plastic container) for 500 households</w:t>
      </w:r>
      <w:r w:rsidRPr="00166032">
        <w:rPr>
          <w:rFonts w:ascii="Arial Narrow" w:eastAsia="SimSun" w:hAnsi="Arial Narrow" w:cs="Arial"/>
          <w:sz w:val="24"/>
          <w:szCs w:val="24"/>
          <w:lang w:eastAsia="zh-CN"/>
        </w:rPr>
        <w:tab/>
        <w:t xml:space="preserve"> </w:t>
      </w:r>
    </w:p>
    <w:p w14:paraId="10A01D0C" w14:textId="619A7436" w:rsidR="00166032" w:rsidRPr="00166032" w:rsidRDefault="00166032" w:rsidP="0001793F">
      <w:pPr>
        <w:pStyle w:val="ListParagraph"/>
        <w:numPr>
          <w:ilvl w:val="1"/>
          <w:numId w:val="15"/>
        </w:numPr>
        <w:rPr>
          <w:rFonts w:ascii="Arial Narrow" w:eastAsia="SimSun" w:hAnsi="Arial Narrow" w:cs="Arial"/>
          <w:sz w:val="24"/>
          <w:szCs w:val="24"/>
          <w:lang w:eastAsia="zh-CN"/>
        </w:rPr>
      </w:pPr>
      <w:r w:rsidRPr="00166032">
        <w:rPr>
          <w:rFonts w:ascii="Arial Narrow" w:eastAsia="SimSun" w:hAnsi="Arial Narrow" w:cs="Arial"/>
          <w:sz w:val="24"/>
          <w:szCs w:val="24"/>
          <w:lang w:eastAsia="zh-CN"/>
        </w:rPr>
        <w:t>Sanitary pad for 750 women/girls</w:t>
      </w:r>
      <w:r w:rsidRPr="00166032">
        <w:rPr>
          <w:rFonts w:ascii="Arial Narrow" w:eastAsia="SimSun" w:hAnsi="Arial Narrow" w:cs="Arial"/>
          <w:sz w:val="24"/>
          <w:szCs w:val="24"/>
          <w:lang w:eastAsia="zh-CN"/>
        </w:rPr>
        <w:tab/>
        <w:t xml:space="preserve"> </w:t>
      </w:r>
    </w:p>
    <w:p w14:paraId="13277EB3" w14:textId="470EF55D" w:rsidR="003C58F3" w:rsidRDefault="00166032" w:rsidP="0001793F">
      <w:pPr>
        <w:pStyle w:val="ListParagraph"/>
        <w:numPr>
          <w:ilvl w:val="1"/>
          <w:numId w:val="15"/>
        </w:numPr>
        <w:rPr>
          <w:rFonts w:ascii="Arial Narrow" w:eastAsia="SimSun" w:hAnsi="Arial Narrow" w:cs="Arial"/>
          <w:sz w:val="24"/>
          <w:szCs w:val="24"/>
          <w:lang w:eastAsia="zh-CN"/>
        </w:rPr>
      </w:pPr>
      <w:r w:rsidRPr="003C58F3">
        <w:rPr>
          <w:rFonts w:ascii="Arial Narrow" w:eastAsia="SimSun" w:hAnsi="Arial Narrow" w:cs="Arial"/>
          <w:sz w:val="24"/>
          <w:szCs w:val="24"/>
          <w:lang w:eastAsia="zh-CN"/>
        </w:rPr>
        <w:t xml:space="preserve">Toys for </w:t>
      </w:r>
      <w:r w:rsidR="00FF5C90" w:rsidRPr="003C58F3">
        <w:rPr>
          <w:rFonts w:ascii="Arial Narrow" w:eastAsia="SimSun" w:hAnsi="Arial Narrow" w:cs="Arial"/>
          <w:sz w:val="24"/>
          <w:szCs w:val="24"/>
          <w:lang w:eastAsia="zh-CN"/>
        </w:rPr>
        <w:t xml:space="preserve">466 </w:t>
      </w:r>
      <w:r w:rsidRPr="003C58F3">
        <w:rPr>
          <w:rFonts w:ascii="Arial Narrow" w:eastAsia="SimSun" w:hAnsi="Arial Narrow" w:cs="Arial"/>
          <w:sz w:val="24"/>
          <w:szCs w:val="24"/>
          <w:lang w:eastAsia="zh-CN"/>
        </w:rPr>
        <w:t>children</w:t>
      </w:r>
      <w:r w:rsidRPr="003C58F3">
        <w:rPr>
          <w:rFonts w:ascii="Arial Narrow" w:eastAsia="SimSun" w:hAnsi="Arial Narrow" w:cs="Arial"/>
          <w:sz w:val="24"/>
          <w:szCs w:val="24"/>
          <w:lang w:eastAsia="zh-CN"/>
        </w:rPr>
        <w:tab/>
      </w:r>
    </w:p>
    <w:p w14:paraId="34BBD9B5" w14:textId="77777777" w:rsidR="00FF5C90" w:rsidRDefault="00FF5C90" w:rsidP="0001793F">
      <w:pPr>
        <w:pStyle w:val="ListParagraph"/>
        <w:ind w:left="792"/>
        <w:rPr>
          <w:rFonts w:ascii="Arial Narrow" w:eastAsia="SimSun" w:hAnsi="Arial Narrow" w:cs="Arial"/>
          <w:sz w:val="24"/>
          <w:szCs w:val="24"/>
          <w:lang w:eastAsia="zh-CN"/>
        </w:rPr>
      </w:pPr>
    </w:p>
    <w:p w14:paraId="257A800C" w14:textId="3C4A4ACD" w:rsidR="004D0BB2" w:rsidRDefault="003009EF" w:rsidP="0001793F">
      <w:pPr>
        <w:rPr>
          <w:rFonts w:ascii="Arial Narrow" w:eastAsia="SimSun" w:hAnsi="Arial Narrow" w:cs="Arial"/>
          <w:sz w:val="24"/>
          <w:szCs w:val="24"/>
          <w:lang w:eastAsia="zh-CN"/>
        </w:rPr>
      </w:pPr>
      <w:r>
        <w:rPr>
          <w:rFonts w:ascii="Arial Narrow" w:eastAsia="SimSun" w:hAnsi="Arial Narrow" w:cs="Arial"/>
          <w:sz w:val="24"/>
          <w:szCs w:val="24"/>
          <w:lang w:eastAsia="zh-CN"/>
        </w:rPr>
        <w:t xml:space="preserve">These items entails a total budget of </w:t>
      </w:r>
      <w:r w:rsidR="00E42FFC">
        <w:rPr>
          <w:rFonts w:ascii="Arial Narrow" w:eastAsia="SimSun" w:hAnsi="Arial Narrow" w:cs="Arial"/>
          <w:sz w:val="24"/>
          <w:szCs w:val="24"/>
          <w:lang w:eastAsia="zh-CN"/>
        </w:rPr>
        <w:t xml:space="preserve"> Birr </w:t>
      </w:r>
      <w:r w:rsidR="008B1D41" w:rsidRPr="008B1D41">
        <w:rPr>
          <w:rFonts w:ascii="Arial Narrow" w:eastAsia="SimSun" w:hAnsi="Arial Narrow" w:cs="Arial"/>
          <w:sz w:val="24"/>
          <w:szCs w:val="24"/>
          <w:lang w:eastAsia="zh-CN"/>
        </w:rPr>
        <w:t xml:space="preserve">3,503,250 </w:t>
      </w:r>
      <w:r w:rsidR="00B55A72">
        <w:rPr>
          <w:rFonts w:ascii="Arial Narrow" w:eastAsia="SimSun" w:hAnsi="Arial Narrow" w:cs="Arial"/>
          <w:sz w:val="24"/>
          <w:szCs w:val="24"/>
          <w:lang w:eastAsia="zh-CN"/>
        </w:rPr>
        <w:t>(</w:t>
      </w:r>
      <w:r w:rsidR="00E42FFC">
        <w:rPr>
          <w:rFonts w:ascii="Arial Narrow" w:eastAsia="SimSun" w:hAnsi="Arial Narrow" w:cs="Arial"/>
          <w:sz w:val="24"/>
          <w:szCs w:val="24"/>
          <w:lang w:eastAsia="zh-CN"/>
        </w:rPr>
        <w:t xml:space="preserve"> </w:t>
      </w:r>
      <w:r w:rsidR="00722967" w:rsidRPr="00722967">
        <w:rPr>
          <w:rFonts w:ascii="Arial Narrow" w:eastAsia="SimSun" w:hAnsi="Arial Narrow" w:cs="Arial"/>
          <w:sz w:val="24"/>
          <w:szCs w:val="24"/>
          <w:lang w:eastAsia="zh-CN"/>
        </w:rPr>
        <w:t>84,060</w:t>
      </w:r>
      <w:r w:rsidR="00722967">
        <w:rPr>
          <w:rFonts w:ascii="Arial Narrow" w:eastAsia="SimSun" w:hAnsi="Arial Narrow" w:cs="Arial"/>
          <w:sz w:val="24"/>
          <w:szCs w:val="24"/>
          <w:lang w:eastAsia="zh-CN"/>
        </w:rPr>
        <w:t xml:space="preserve"> </w:t>
      </w:r>
      <w:r w:rsidR="00B55A72">
        <w:rPr>
          <w:rFonts w:ascii="Arial Narrow" w:eastAsia="SimSun" w:hAnsi="Arial Narrow" w:cs="Arial"/>
          <w:sz w:val="24"/>
          <w:szCs w:val="24"/>
          <w:lang w:eastAsia="zh-CN"/>
        </w:rPr>
        <w:t xml:space="preserve">USD). </w:t>
      </w:r>
      <w:r w:rsidR="00101884">
        <w:rPr>
          <w:rFonts w:ascii="Arial Narrow" w:eastAsia="SimSun" w:hAnsi="Arial Narrow" w:cs="Arial"/>
          <w:sz w:val="24"/>
          <w:szCs w:val="24"/>
          <w:lang w:eastAsia="zh-CN"/>
        </w:rPr>
        <w:t xml:space="preserve"> </w:t>
      </w:r>
      <w:r w:rsidR="00905522" w:rsidRPr="00FF5C90">
        <w:rPr>
          <w:rFonts w:ascii="Arial Narrow" w:eastAsia="SimSun" w:hAnsi="Arial Narrow" w:cs="Arial"/>
          <w:sz w:val="24"/>
          <w:szCs w:val="24"/>
          <w:lang w:eastAsia="zh-CN"/>
        </w:rPr>
        <w:t>So far the country office</w:t>
      </w:r>
      <w:r w:rsidR="00CE13A6">
        <w:rPr>
          <w:rFonts w:ascii="Arial Narrow" w:eastAsia="SimSun" w:hAnsi="Arial Narrow" w:cs="Arial"/>
          <w:sz w:val="24"/>
          <w:szCs w:val="24"/>
          <w:lang w:eastAsia="zh-CN"/>
        </w:rPr>
        <w:t xml:space="preserve"> and the LP </w:t>
      </w:r>
      <w:r w:rsidR="005B1CEA">
        <w:rPr>
          <w:rFonts w:ascii="Arial Narrow" w:eastAsia="SimSun" w:hAnsi="Arial Narrow" w:cs="Arial"/>
          <w:sz w:val="24"/>
          <w:szCs w:val="24"/>
          <w:lang w:eastAsia="zh-CN"/>
        </w:rPr>
        <w:t xml:space="preserve">altogether </w:t>
      </w:r>
      <w:r w:rsidR="00CE13A6">
        <w:rPr>
          <w:rFonts w:ascii="Arial Narrow" w:eastAsia="SimSun" w:hAnsi="Arial Narrow" w:cs="Arial"/>
          <w:sz w:val="24"/>
          <w:szCs w:val="24"/>
          <w:lang w:eastAsia="zh-CN"/>
        </w:rPr>
        <w:t xml:space="preserve">were </w:t>
      </w:r>
      <w:r w:rsidR="00905522" w:rsidRPr="00FF5C90">
        <w:rPr>
          <w:rFonts w:ascii="Arial Narrow" w:eastAsia="SimSun" w:hAnsi="Arial Narrow" w:cs="Arial"/>
          <w:sz w:val="24"/>
          <w:szCs w:val="24"/>
          <w:lang w:eastAsia="zh-CN"/>
        </w:rPr>
        <w:t xml:space="preserve">able to </w:t>
      </w:r>
      <w:r w:rsidR="003D045D" w:rsidRPr="00FF5C90">
        <w:rPr>
          <w:rFonts w:ascii="Arial Narrow" w:eastAsia="SimSun" w:hAnsi="Arial Narrow" w:cs="Arial"/>
          <w:sz w:val="24"/>
          <w:szCs w:val="24"/>
          <w:lang w:eastAsia="zh-CN"/>
        </w:rPr>
        <w:t xml:space="preserve">allocate </w:t>
      </w:r>
      <w:r w:rsidR="00F0018E">
        <w:rPr>
          <w:rFonts w:ascii="Arial Narrow" w:eastAsia="SimSun" w:hAnsi="Arial Narrow" w:cs="Arial"/>
          <w:sz w:val="24"/>
          <w:szCs w:val="24"/>
          <w:lang w:eastAsia="zh-CN"/>
        </w:rPr>
        <w:t>500,000</w:t>
      </w:r>
      <w:r w:rsidR="00F4314D">
        <w:rPr>
          <w:rFonts w:ascii="Arial Narrow" w:eastAsia="SimSun" w:hAnsi="Arial Narrow" w:cs="Arial"/>
          <w:sz w:val="24"/>
          <w:szCs w:val="24"/>
          <w:lang w:eastAsia="zh-CN"/>
        </w:rPr>
        <w:t xml:space="preserve"> Birr </w:t>
      </w:r>
      <w:r w:rsidR="002F05D5">
        <w:rPr>
          <w:rFonts w:ascii="Arial Narrow" w:eastAsia="SimSun" w:hAnsi="Arial Narrow" w:cs="Arial"/>
          <w:sz w:val="24"/>
          <w:szCs w:val="24"/>
          <w:lang w:eastAsia="zh-CN"/>
        </w:rPr>
        <w:t>(</w:t>
      </w:r>
      <w:r w:rsidR="00F0018E" w:rsidRPr="00F0018E">
        <w:rPr>
          <w:rFonts w:ascii="Arial Narrow" w:eastAsia="SimSun" w:hAnsi="Arial Narrow" w:cs="Arial"/>
          <w:sz w:val="24"/>
          <w:szCs w:val="24"/>
          <w:lang w:eastAsia="zh-CN"/>
        </w:rPr>
        <w:t>11,997</w:t>
      </w:r>
      <w:r w:rsidR="005B1CEA">
        <w:rPr>
          <w:rFonts w:ascii="Arial Narrow" w:eastAsia="SimSun" w:hAnsi="Arial Narrow" w:cs="Arial"/>
          <w:sz w:val="24"/>
          <w:szCs w:val="24"/>
          <w:lang w:eastAsia="zh-CN"/>
        </w:rPr>
        <w:t xml:space="preserve"> </w:t>
      </w:r>
      <w:r w:rsidR="00B4373E">
        <w:rPr>
          <w:rFonts w:ascii="Arial Narrow" w:eastAsia="SimSun" w:hAnsi="Arial Narrow" w:cs="Arial"/>
          <w:sz w:val="24"/>
          <w:szCs w:val="24"/>
          <w:lang w:eastAsia="zh-CN"/>
        </w:rPr>
        <w:t>USD</w:t>
      </w:r>
      <w:r w:rsidR="002F05D5">
        <w:rPr>
          <w:rFonts w:ascii="Arial Narrow" w:eastAsia="SimSun" w:hAnsi="Arial Narrow" w:cs="Arial"/>
          <w:sz w:val="24"/>
          <w:szCs w:val="24"/>
          <w:lang w:eastAsia="zh-CN"/>
        </w:rPr>
        <w:t>)</w:t>
      </w:r>
      <w:r w:rsidR="00B4373E">
        <w:rPr>
          <w:rFonts w:ascii="Arial Narrow" w:eastAsia="SimSun" w:hAnsi="Arial Narrow" w:cs="Arial"/>
          <w:sz w:val="24"/>
          <w:szCs w:val="24"/>
          <w:lang w:eastAsia="zh-CN"/>
        </w:rPr>
        <w:t xml:space="preserve"> </w:t>
      </w:r>
      <w:r w:rsidR="0018278A" w:rsidRPr="00FF5C90">
        <w:rPr>
          <w:rFonts w:ascii="Arial Narrow" w:eastAsia="SimSun" w:hAnsi="Arial Narrow" w:cs="Arial"/>
          <w:sz w:val="24"/>
          <w:szCs w:val="24"/>
          <w:lang w:eastAsia="zh-CN"/>
        </w:rPr>
        <w:t xml:space="preserve">from </w:t>
      </w:r>
      <w:r w:rsidR="0018278A">
        <w:rPr>
          <w:rFonts w:ascii="Arial Narrow" w:eastAsia="SimSun" w:hAnsi="Arial Narrow" w:cs="Arial"/>
          <w:sz w:val="24"/>
          <w:szCs w:val="24"/>
          <w:lang w:eastAsia="zh-CN"/>
        </w:rPr>
        <w:t>PEF</w:t>
      </w:r>
      <w:r w:rsidR="005B1CEA">
        <w:rPr>
          <w:rFonts w:ascii="Arial Narrow" w:eastAsia="SimSun" w:hAnsi="Arial Narrow" w:cs="Arial"/>
          <w:sz w:val="24"/>
          <w:szCs w:val="24"/>
          <w:lang w:eastAsia="zh-CN"/>
        </w:rPr>
        <w:t xml:space="preserve"> and Subsidy funds respectively. </w:t>
      </w:r>
      <w:r w:rsidR="0018278A" w:rsidRPr="00FF5C90">
        <w:rPr>
          <w:rFonts w:ascii="Arial Narrow" w:eastAsia="SimSun" w:hAnsi="Arial Narrow" w:cs="Arial"/>
          <w:sz w:val="24"/>
          <w:szCs w:val="24"/>
          <w:lang w:eastAsia="zh-CN"/>
        </w:rPr>
        <w:t xml:space="preserve">Childfund </w:t>
      </w:r>
      <w:r w:rsidR="0018278A">
        <w:rPr>
          <w:rFonts w:ascii="Arial Narrow" w:eastAsia="SimSun" w:hAnsi="Arial Narrow" w:cs="Arial"/>
          <w:sz w:val="24"/>
          <w:szCs w:val="24"/>
          <w:lang w:eastAsia="zh-CN"/>
        </w:rPr>
        <w:t>Ethiopia</w:t>
      </w:r>
      <w:r w:rsidR="00F65B68">
        <w:rPr>
          <w:rFonts w:ascii="Arial Narrow" w:eastAsia="SimSun" w:hAnsi="Arial Narrow" w:cs="Arial"/>
          <w:sz w:val="24"/>
          <w:szCs w:val="24"/>
          <w:lang w:eastAsia="zh-CN"/>
        </w:rPr>
        <w:t xml:space="preserve"> thus </w:t>
      </w:r>
      <w:r w:rsidR="00905522" w:rsidRPr="00FF5C90">
        <w:rPr>
          <w:rFonts w:ascii="Arial Narrow" w:eastAsia="SimSun" w:hAnsi="Arial Narrow" w:cs="Arial"/>
          <w:sz w:val="24"/>
          <w:szCs w:val="24"/>
          <w:lang w:eastAsia="zh-CN"/>
        </w:rPr>
        <w:t xml:space="preserve">like to appeal for more </w:t>
      </w:r>
      <w:r w:rsidR="00513BBD" w:rsidRPr="00FF5C90">
        <w:rPr>
          <w:rFonts w:ascii="Arial Narrow" w:eastAsia="SimSun" w:hAnsi="Arial Narrow" w:cs="Arial"/>
          <w:sz w:val="24"/>
          <w:szCs w:val="24"/>
          <w:lang w:eastAsia="zh-CN"/>
        </w:rPr>
        <w:t>donation</w:t>
      </w:r>
      <w:r w:rsidR="00513BBD">
        <w:rPr>
          <w:rFonts w:ascii="Arial Narrow" w:eastAsia="SimSun" w:hAnsi="Arial Narrow" w:cs="Arial"/>
          <w:sz w:val="24"/>
          <w:szCs w:val="24"/>
          <w:lang w:eastAsia="zh-CN"/>
        </w:rPr>
        <w:t xml:space="preserve"> to</w:t>
      </w:r>
      <w:r w:rsidR="009B3BA6">
        <w:rPr>
          <w:rFonts w:ascii="Arial Narrow" w:eastAsia="SimSun" w:hAnsi="Arial Narrow" w:cs="Arial"/>
          <w:sz w:val="24"/>
          <w:szCs w:val="24"/>
          <w:lang w:eastAsia="zh-CN"/>
        </w:rPr>
        <w:t xml:space="preserve"> finance the proposed activities </w:t>
      </w:r>
      <w:r w:rsidR="00BF7AB3">
        <w:rPr>
          <w:rFonts w:ascii="Arial Narrow" w:eastAsia="SimSun" w:hAnsi="Arial Narrow" w:cs="Arial"/>
          <w:sz w:val="24"/>
          <w:szCs w:val="24"/>
          <w:lang w:eastAsia="zh-CN"/>
        </w:rPr>
        <w:t xml:space="preserve">to reach </w:t>
      </w:r>
      <w:r w:rsidR="00BA7CCF">
        <w:rPr>
          <w:rFonts w:ascii="Arial Narrow" w:eastAsia="SimSun" w:hAnsi="Arial Narrow" w:cs="Arial"/>
          <w:sz w:val="24"/>
          <w:szCs w:val="24"/>
          <w:lang w:eastAsia="zh-CN"/>
        </w:rPr>
        <w:t xml:space="preserve">the target children and other </w:t>
      </w:r>
      <w:r w:rsidR="00E42D69">
        <w:rPr>
          <w:rFonts w:ascii="Arial Narrow" w:eastAsia="SimSun" w:hAnsi="Arial Narrow" w:cs="Arial"/>
          <w:sz w:val="24"/>
          <w:szCs w:val="24"/>
          <w:lang w:eastAsia="zh-CN"/>
        </w:rPr>
        <w:t>needy IDPs</w:t>
      </w:r>
      <w:r w:rsidR="00BA7CCF">
        <w:rPr>
          <w:rFonts w:ascii="Arial Narrow" w:eastAsia="SimSun" w:hAnsi="Arial Narrow" w:cs="Arial"/>
          <w:sz w:val="24"/>
          <w:szCs w:val="24"/>
          <w:lang w:eastAsia="zh-CN"/>
        </w:rPr>
        <w:t>.</w:t>
      </w:r>
    </w:p>
    <w:p w14:paraId="0924773D" w14:textId="77777777" w:rsidR="0001793F" w:rsidRDefault="0001793F" w:rsidP="0001793F">
      <w:pPr>
        <w:rPr>
          <w:rFonts w:ascii="Arial Narrow" w:eastAsia="SimSun" w:hAnsi="Arial Narrow" w:cs="Arial"/>
          <w:b/>
          <w:bCs/>
          <w:sz w:val="24"/>
          <w:szCs w:val="24"/>
          <w:lang w:eastAsia="zh-CN"/>
        </w:rPr>
      </w:pPr>
    </w:p>
    <w:p w14:paraId="198DC4A9" w14:textId="77777777" w:rsidR="00D01672" w:rsidRPr="00D01672" w:rsidRDefault="00D01672" w:rsidP="0001793F">
      <w:pPr>
        <w:rPr>
          <w:rFonts w:ascii="Arial Narrow" w:eastAsia="SimSun" w:hAnsi="Arial Narrow"/>
          <w:sz w:val="24"/>
          <w:szCs w:val="24"/>
        </w:rPr>
      </w:pPr>
      <w:r w:rsidRPr="00D01672">
        <w:rPr>
          <w:rFonts w:ascii="Arial Narrow" w:eastAsia="SimSun" w:hAnsi="Arial Narrow"/>
          <w:noProof/>
          <w:sz w:val="24"/>
          <w:szCs w:val="24"/>
        </w:rPr>
        <mc:AlternateContent>
          <mc:Choice Requires="wps">
            <w:drawing>
              <wp:anchor distT="0" distB="0" distL="114300" distR="114300" simplePos="0" relativeHeight="251659264" behindDoc="0" locked="0" layoutInCell="1" allowOverlap="1" wp14:anchorId="4ED000F8" wp14:editId="1CC215D8">
                <wp:simplePos x="0" y="0"/>
                <wp:positionH relativeFrom="column">
                  <wp:posOffset>0</wp:posOffset>
                </wp:positionH>
                <wp:positionV relativeFrom="paragraph">
                  <wp:posOffset>-104775</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770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" strokeweight="3pt"/>
            </w:pict>
          </mc:Fallback>
        </mc:AlternateContent>
      </w:r>
      <w:r w:rsidRPr="00D01672">
        <w:rPr>
          <w:rFonts w:ascii="Arial Narrow" w:eastAsia="SimSun" w:hAnsi="Arial Narrow"/>
          <w:sz w:val="24"/>
          <w:szCs w:val="24"/>
        </w:rPr>
        <w:t>SECTIONS BELOW ARE FOR INTERNAL USE ONLY</w:t>
      </w:r>
    </w:p>
    <w:p w14:paraId="6EBE41FC" w14:textId="77777777" w:rsidR="00D01672" w:rsidRPr="00D01672" w:rsidRDefault="00D01672" w:rsidP="0001793F">
      <w:pPr>
        <w:numPr>
          <w:ilvl w:val="0"/>
          <w:numId w:val="1"/>
        </w:numPr>
        <w:spacing w:after="0" w:line="240" w:lineRule="auto"/>
        <w:outlineLvl w:val="0"/>
        <w:rPr>
          <w:rFonts w:ascii="Arial Narrow" w:eastAsia="SimSun" w:hAnsi="Arial Narrow"/>
          <w:sz w:val="24"/>
          <w:szCs w:val="24"/>
        </w:rPr>
      </w:pPr>
      <w:r w:rsidRPr="00D01672">
        <w:rPr>
          <w:rFonts w:ascii="Arial Narrow" w:eastAsia="SimSun" w:hAnsi="Arial Narrow"/>
          <w:sz w:val="24"/>
          <w:szCs w:val="24"/>
        </w:rPr>
        <w:t>Partnership and coordination</w:t>
      </w:r>
    </w:p>
    <w:p w14:paraId="13F66267" w14:textId="2449F9B3" w:rsidR="00D01672" w:rsidRPr="00D01672" w:rsidRDefault="00D01672" w:rsidP="009C6F9B">
      <w:pPr>
        <w:spacing w:line="276" w:lineRule="auto"/>
        <w:rPr>
          <w:rFonts w:ascii="Arial Narrow" w:hAnsi="Arial Narrow" w:cs="Arial"/>
          <w:sz w:val="24"/>
          <w:szCs w:val="24"/>
        </w:rPr>
      </w:pPr>
      <w:r w:rsidRPr="00D01672">
        <w:rPr>
          <w:rFonts w:ascii="Arial Narrow" w:hAnsi="Arial Narrow"/>
          <w:sz w:val="24"/>
          <w:szCs w:val="24"/>
        </w:rPr>
        <w:t xml:space="preserve">ChildFund and its local partner, </w:t>
      </w:r>
      <w:r w:rsidR="0035101B">
        <w:rPr>
          <w:rFonts w:ascii="Arial Narrow" w:hAnsi="Arial Narrow"/>
          <w:sz w:val="24"/>
          <w:szCs w:val="24"/>
        </w:rPr>
        <w:t>Tesfa Birhan Child and Family Development Organization</w:t>
      </w:r>
      <w:r w:rsidRPr="00D01672">
        <w:rPr>
          <w:rFonts w:ascii="Arial Narrow" w:hAnsi="Arial Narrow"/>
          <w:sz w:val="24"/>
          <w:szCs w:val="24"/>
        </w:rPr>
        <w:t xml:space="preserve">, are closely </w:t>
      </w:r>
      <w:r w:rsidR="006A257F">
        <w:rPr>
          <w:rFonts w:ascii="Arial Narrow" w:hAnsi="Arial Narrow"/>
          <w:sz w:val="24"/>
          <w:szCs w:val="24"/>
        </w:rPr>
        <w:t xml:space="preserve">monitoring the situation </w:t>
      </w:r>
      <w:r w:rsidR="00D20D6C">
        <w:rPr>
          <w:rFonts w:ascii="Arial Narrow" w:hAnsi="Arial Narrow"/>
          <w:sz w:val="24"/>
          <w:szCs w:val="24"/>
        </w:rPr>
        <w:t xml:space="preserve">and collaborating </w:t>
      </w:r>
      <w:r w:rsidRPr="00D01672">
        <w:rPr>
          <w:rFonts w:ascii="Arial Narrow" w:hAnsi="Arial Narrow"/>
          <w:sz w:val="24"/>
          <w:szCs w:val="24"/>
        </w:rPr>
        <w:t xml:space="preserve"> with the local government to strengthen its emergency and recovery activities. Th</w:t>
      </w:r>
      <w:r w:rsidR="00254E13">
        <w:rPr>
          <w:rFonts w:ascii="Arial Narrow" w:hAnsi="Arial Narrow"/>
          <w:sz w:val="24"/>
          <w:szCs w:val="24"/>
        </w:rPr>
        <w:t>e</w:t>
      </w:r>
      <w:r w:rsidRPr="00D01672">
        <w:rPr>
          <w:rFonts w:ascii="Arial Narrow" w:hAnsi="Arial Narrow"/>
          <w:sz w:val="24"/>
          <w:szCs w:val="24"/>
        </w:rPr>
        <w:t xml:space="preserve">, collaboration and coordination among different actors, NGOs, GOs and community is </w:t>
      </w:r>
      <w:r w:rsidR="00254E13">
        <w:rPr>
          <w:rFonts w:ascii="Arial Narrow" w:hAnsi="Arial Narrow"/>
          <w:sz w:val="24"/>
          <w:szCs w:val="24"/>
        </w:rPr>
        <w:t xml:space="preserve">however </w:t>
      </w:r>
      <w:r w:rsidRPr="00D01672">
        <w:rPr>
          <w:rFonts w:ascii="Arial Narrow" w:hAnsi="Arial Narrow"/>
          <w:sz w:val="24"/>
          <w:szCs w:val="24"/>
        </w:rPr>
        <w:t xml:space="preserve">very important. </w:t>
      </w:r>
      <w:r w:rsidRPr="00D01672">
        <w:rPr>
          <w:rFonts w:ascii="Arial Narrow" w:hAnsi="Arial Narrow" w:cs="Arial"/>
          <w:sz w:val="24"/>
          <w:szCs w:val="24"/>
        </w:rPr>
        <w:t xml:space="preserve">  </w:t>
      </w:r>
    </w:p>
    <w:p w14:paraId="6E29B4A6" w14:textId="77777777" w:rsidR="00D01672" w:rsidRPr="00D01672" w:rsidRDefault="00D01672" w:rsidP="00D01672">
      <w:pPr>
        <w:ind w:left="360"/>
        <w:rPr>
          <w:rFonts w:ascii="Arial Narrow" w:hAnsi="Arial Narrow" w:cs="Arial"/>
          <w:sz w:val="24"/>
          <w:szCs w:val="24"/>
        </w:rPr>
      </w:pPr>
    </w:p>
    <w:p w14:paraId="51043D17" w14:textId="77777777" w:rsidR="00D01672" w:rsidRPr="00D01672" w:rsidRDefault="00D01672" w:rsidP="00D01672">
      <w:pPr>
        <w:numPr>
          <w:ilvl w:val="0"/>
          <w:numId w:val="1"/>
        </w:numPr>
        <w:spacing w:after="0" w:line="240" w:lineRule="auto"/>
        <w:outlineLvl w:val="0"/>
        <w:rPr>
          <w:rFonts w:ascii="Arial Narrow" w:eastAsia="SimSun" w:hAnsi="Arial Narrow"/>
          <w:sz w:val="24"/>
          <w:szCs w:val="24"/>
        </w:rPr>
      </w:pPr>
      <w:r w:rsidRPr="00D01672">
        <w:rPr>
          <w:rFonts w:ascii="Arial Narrow" w:eastAsia="SimSun" w:hAnsi="Arial Narrow"/>
          <w:sz w:val="24"/>
          <w:szCs w:val="24"/>
        </w:rPr>
        <w:t xml:space="preserve">Program </w:t>
      </w:r>
    </w:p>
    <w:p w14:paraId="2AA86DB4" w14:textId="77777777" w:rsidR="00D01672" w:rsidRPr="00D01672" w:rsidRDefault="00D01672" w:rsidP="00D01672">
      <w:pPr>
        <w:ind w:left="360"/>
        <w:outlineLvl w:val="0"/>
        <w:rPr>
          <w:rFonts w:ascii="Arial Narrow" w:hAnsi="Arial Narrow" w:cs="Arial"/>
          <w:sz w:val="24"/>
          <w:szCs w:val="24"/>
        </w:rPr>
      </w:pPr>
    </w:p>
    <w:p w14:paraId="1A855DC5" w14:textId="77777777" w:rsidR="00D01672" w:rsidRPr="00D01672" w:rsidRDefault="00D01672" w:rsidP="00D01672">
      <w:pPr>
        <w:ind w:left="360"/>
        <w:outlineLvl w:val="0"/>
        <w:rPr>
          <w:rFonts w:ascii="Arial Narrow" w:hAnsi="Arial Narrow" w:cs="Arial"/>
          <w:sz w:val="24"/>
          <w:szCs w:val="24"/>
        </w:rPr>
      </w:pPr>
      <w:r w:rsidRPr="00D01672">
        <w:rPr>
          <w:rFonts w:ascii="Arial Narrow" w:hAnsi="Arial Narrow" w:cs="Arial"/>
          <w:sz w:val="24"/>
          <w:szCs w:val="24"/>
        </w:rPr>
        <w:t xml:space="preserve">Education </w:t>
      </w:r>
    </w:p>
    <w:p w14:paraId="096B1E12" w14:textId="77777777" w:rsidR="00D01672" w:rsidRPr="00D01672" w:rsidRDefault="00D01672" w:rsidP="00D01672">
      <w:pPr>
        <w:ind w:left="360"/>
        <w:outlineLvl w:val="0"/>
        <w:rPr>
          <w:rFonts w:ascii="Arial Narrow" w:hAnsi="Arial Narrow" w:cs="Arial"/>
          <w:sz w:val="24"/>
          <w:szCs w:val="24"/>
        </w:rPr>
      </w:pPr>
    </w:p>
    <w:p w14:paraId="6D6D414C" w14:textId="77777777" w:rsidR="00D01672" w:rsidRPr="00D01672" w:rsidRDefault="00D01672" w:rsidP="00D01672">
      <w:pPr>
        <w:ind w:left="360"/>
        <w:outlineLvl w:val="0"/>
        <w:rPr>
          <w:rFonts w:ascii="Arial Narrow" w:hAnsi="Arial Narrow" w:cs="Arial"/>
          <w:sz w:val="24"/>
          <w:szCs w:val="24"/>
        </w:rPr>
      </w:pPr>
      <w:r w:rsidRPr="00D01672">
        <w:rPr>
          <w:rFonts w:ascii="Arial Narrow" w:hAnsi="Arial Narrow" w:cs="Arial"/>
          <w:sz w:val="24"/>
          <w:szCs w:val="24"/>
        </w:rPr>
        <w:t xml:space="preserve">Child Protection √ </w:t>
      </w:r>
    </w:p>
    <w:p w14:paraId="136EF99F" w14:textId="77777777" w:rsidR="00D01672" w:rsidRPr="00D01672" w:rsidRDefault="00D01672" w:rsidP="00D01672">
      <w:pPr>
        <w:ind w:left="360"/>
        <w:outlineLvl w:val="0"/>
        <w:rPr>
          <w:rFonts w:ascii="Arial Narrow" w:hAnsi="Arial Narrow" w:cs="Arial"/>
          <w:sz w:val="24"/>
          <w:szCs w:val="24"/>
        </w:rPr>
      </w:pPr>
    </w:p>
    <w:p w14:paraId="236B09BA" w14:textId="44FD0AF0" w:rsidR="00D01672" w:rsidRPr="00D01672" w:rsidRDefault="00D01672" w:rsidP="00D01672">
      <w:pPr>
        <w:ind w:left="360"/>
        <w:outlineLvl w:val="0"/>
        <w:rPr>
          <w:rFonts w:ascii="Arial Narrow" w:hAnsi="Arial Narrow" w:cs="Arial"/>
          <w:sz w:val="24"/>
          <w:szCs w:val="24"/>
        </w:rPr>
      </w:pPr>
      <w:r w:rsidRPr="00D01672">
        <w:rPr>
          <w:rFonts w:ascii="Arial Narrow" w:hAnsi="Arial Narrow" w:cs="Arial"/>
          <w:sz w:val="24"/>
          <w:szCs w:val="24"/>
        </w:rPr>
        <w:t xml:space="preserve">Health </w:t>
      </w:r>
    </w:p>
    <w:p w14:paraId="5C60EA8D" w14:textId="77777777" w:rsidR="00D01672" w:rsidRPr="00D01672" w:rsidRDefault="00D01672" w:rsidP="00D01672">
      <w:pPr>
        <w:ind w:left="360"/>
        <w:outlineLvl w:val="0"/>
        <w:rPr>
          <w:rFonts w:ascii="Arial Narrow" w:hAnsi="Arial Narrow" w:cs="Arial"/>
          <w:sz w:val="24"/>
          <w:szCs w:val="24"/>
        </w:rPr>
      </w:pPr>
    </w:p>
    <w:p w14:paraId="0D131617" w14:textId="77777777" w:rsidR="00D01672" w:rsidRPr="00D01672" w:rsidRDefault="00D01672" w:rsidP="00D01672">
      <w:pPr>
        <w:ind w:left="360"/>
        <w:outlineLvl w:val="0"/>
        <w:rPr>
          <w:rFonts w:ascii="Arial Narrow" w:hAnsi="Arial Narrow" w:cs="Arial"/>
          <w:sz w:val="24"/>
          <w:szCs w:val="24"/>
        </w:rPr>
      </w:pPr>
      <w:r w:rsidRPr="00D01672">
        <w:rPr>
          <w:rFonts w:ascii="Arial Narrow" w:hAnsi="Arial Narrow" w:cs="Arial"/>
          <w:sz w:val="24"/>
          <w:szCs w:val="24"/>
        </w:rPr>
        <w:t>Food  √</w:t>
      </w:r>
    </w:p>
    <w:p w14:paraId="3043354A" w14:textId="77777777" w:rsidR="00D01672" w:rsidRPr="00D01672" w:rsidRDefault="00D01672" w:rsidP="00D01672">
      <w:pPr>
        <w:ind w:left="360"/>
        <w:outlineLvl w:val="0"/>
        <w:rPr>
          <w:rFonts w:ascii="Arial Narrow" w:hAnsi="Arial Narrow" w:cs="Arial"/>
          <w:sz w:val="24"/>
          <w:szCs w:val="24"/>
        </w:rPr>
      </w:pPr>
    </w:p>
    <w:p w14:paraId="1D6035EC" w14:textId="3A997AE5" w:rsidR="00D01672" w:rsidRPr="00D01672" w:rsidRDefault="00D01672" w:rsidP="00D01672">
      <w:pPr>
        <w:ind w:left="360"/>
        <w:outlineLvl w:val="0"/>
        <w:rPr>
          <w:rFonts w:ascii="Arial Narrow" w:hAnsi="Arial Narrow" w:cs="Arial"/>
          <w:sz w:val="24"/>
          <w:szCs w:val="24"/>
        </w:rPr>
      </w:pPr>
      <w:r w:rsidRPr="00D01672">
        <w:rPr>
          <w:rFonts w:ascii="Arial Narrow" w:hAnsi="Arial Narrow" w:cs="Arial"/>
          <w:sz w:val="24"/>
          <w:szCs w:val="24"/>
        </w:rPr>
        <w:t xml:space="preserve">WASH </w:t>
      </w:r>
    </w:p>
    <w:p w14:paraId="0F0150A4" w14:textId="77777777" w:rsidR="00D01672" w:rsidRPr="00D01672" w:rsidRDefault="00D01672" w:rsidP="00D01672">
      <w:pPr>
        <w:ind w:left="360"/>
        <w:outlineLvl w:val="0"/>
        <w:rPr>
          <w:rFonts w:ascii="Arial Narrow" w:hAnsi="Arial Narrow" w:cs="Arial"/>
          <w:sz w:val="24"/>
          <w:szCs w:val="24"/>
        </w:rPr>
      </w:pPr>
    </w:p>
    <w:p w14:paraId="407F5601" w14:textId="77777777" w:rsidR="00D01672" w:rsidRPr="00D01672" w:rsidRDefault="00D01672" w:rsidP="00D01672">
      <w:pPr>
        <w:rPr>
          <w:rFonts w:ascii="Arial Narrow" w:hAnsi="Arial Narrow"/>
          <w:sz w:val="24"/>
          <w:szCs w:val="24"/>
        </w:rPr>
      </w:pPr>
    </w:p>
    <w:p w14:paraId="70134791" w14:textId="77777777" w:rsidR="00D01672" w:rsidRPr="00D01672" w:rsidRDefault="00D01672" w:rsidP="00D01672">
      <w:pPr>
        <w:numPr>
          <w:ilvl w:val="0"/>
          <w:numId w:val="1"/>
        </w:numPr>
        <w:spacing w:after="0" w:line="240" w:lineRule="auto"/>
        <w:outlineLvl w:val="0"/>
        <w:rPr>
          <w:rFonts w:ascii="Arial Narrow" w:eastAsia="SimSun" w:hAnsi="Arial Narrow"/>
          <w:sz w:val="24"/>
          <w:szCs w:val="24"/>
        </w:rPr>
      </w:pPr>
      <w:r w:rsidRPr="00D01672">
        <w:rPr>
          <w:rFonts w:ascii="Arial Narrow" w:eastAsia="SimSun" w:hAnsi="Arial Narrow"/>
          <w:sz w:val="24"/>
          <w:szCs w:val="24"/>
        </w:rPr>
        <w:t xml:space="preserve">Staffing </w:t>
      </w:r>
    </w:p>
    <w:p w14:paraId="2EAD7266" w14:textId="77777777" w:rsidR="00D01672" w:rsidRPr="00D01672" w:rsidRDefault="00D01672" w:rsidP="00D01672">
      <w:pPr>
        <w:rPr>
          <w:rFonts w:ascii="Arial Narrow" w:eastAsia="SimSun" w:hAnsi="Arial Narrow" w:cs="Arial"/>
          <w:sz w:val="24"/>
          <w:szCs w:val="24"/>
          <w:lang w:eastAsia="zh-CN"/>
        </w:rPr>
      </w:pPr>
    </w:p>
    <w:p w14:paraId="4F0A7C1C" w14:textId="122084D8" w:rsidR="00D01672" w:rsidRPr="00D01672" w:rsidRDefault="00D01672" w:rsidP="00D01672">
      <w:pPr>
        <w:outlineLvl w:val="1"/>
        <w:rPr>
          <w:rFonts w:ascii="Arial Narrow" w:hAnsi="Arial Narrow"/>
          <w:sz w:val="24"/>
          <w:szCs w:val="24"/>
        </w:rPr>
      </w:pPr>
      <w:r w:rsidRPr="00D01672">
        <w:rPr>
          <w:rFonts w:ascii="Arial Narrow" w:hAnsi="Arial Narrow" w:cs="Arial"/>
          <w:sz w:val="24"/>
          <w:szCs w:val="24"/>
        </w:rPr>
        <w:t xml:space="preserve">Major HR issues: </w:t>
      </w:r>
      <w:r w:rsidRPr="00D01672">
        <w:rPr>
          <w:rFonts w:ascii="Arial Narrow" w:hAnsi="Arial Narrow"/>
          <w:sz w:val="24"/>
          <w:szCs w:val="24"/>
        </w:rPr>
        <w:t xml:space="preserve">No major HR issues; existing staff can manage the project in coordination with government </w:t>
      </w:r>
      <w:r w:rsidR="00E42D69" w:rsidRPr="00D01672">
        <w:rPr>
          <w:rFonts w:ascii="Arial Narrow" w:hAnsi="Arial Narrow"/>
          <w:sz w:val="24"/>
          <w:szCs w:val="24"/>
        </w:rPr>
        <w:t>experts.</w:t>
      </w:r>
      <w:r w:rsidRPr="00D01672">
        <w:rPr>
          <w:rFonts w:ascii="Arial Narrow" w:hAnsi="Arial Narrow"/>
          <w:sz w:val="24"/>
          <w:szCs w:val="24"/>
        </w:rPr>
        <w:t xml:space="preserve"> </w:t>
      </w:r>
    </w:p>
    <w:p w14:paraId="60481BD5" w14:textId="77777777" w:rsidR="00D01672" w:rsidRPr="00D01672" w:rsidRDefault="00D01672" w:rsidP="00D01672">
      <w:pPr>
        <w:rPr>
          <w:rFonts w:ascii="Arial Narrow" w:eastAsia="SimSun" w:hAnsi="Arial Narrow" w:cs="Arial"/>
          <w:sz w:val="24"/>
          <w:szCs w:val="24"/>
          <w:lang w:eastAsia="zh-CN"/>
        </w:rPr>
      </w:pPr>
    </w:p>
    <w:p w14:paraId="4960962A" w14:textId="77777777" w:rsidR="00D01672" w:rsidRPr="00D01672" w:rsidRDefault="00D01672" w:rsidP="00D01672">
      <w:pPr>
        <w:outlineLvl w:val="1"/>
        <w:rPr>
          <w:rFonts w:ascii="Arial Narrow" w:hAnsi="Arial Narrow" w:cs="Arial"/>
          <w:sz w:val="24"/>
          <w:szCs w:val="24"/>
        </w:rPr>
      </w:pPr>
      <w:r w:rsidRPr="00D01672">
        <w:rPr>
          <w:rFonts w:ascii="Arial Narrow" w:hAnsi="Arial Narrow" w:cs="Arial"/>
          <w:sz w:val="24"/>
          <w:szCs w:val="24"/>
        </w:rPr>
        <w:t>Visits: None</w:t>
      </w:r>
    </w:p>
    <w:p w14:paraId="196DB6A8" w14:textId="77777777" w:rsidR="00D01672" w:rsidRPr="00D01672" w:rsidRDefault="00D01672" w:rsidP="00D01672">
      <w:pPr>
        <w:outlineLvl w:val="1"/>
        <w:rPr>
          <w:rFonts w:ascii="Arial Narrow" w:hAnsi="Arial Narrow" w:cs="Arial"/>
          <w:sz w:val="24"/>
          <w:szCs w:val="24"/>
          <w:highlight w:val="red"/>
        </w:rPr>
      </w:pPr>
    </w:p>
    <w:p w14:paraId="21050601" w14:textId="77777777" w:rsidR="00D01672" w:rsidRPr="00D01672" w:rsidRDefault="00D01672" w:rsidP="00D01672">
      <w:pPr>
        <w:outlineLvl w:val="1"/>
        <w:rPr>
          <w:rFonts w:ascii="Arial Narrow" w:hAnsi="Arial Narrow" w:cs="Arial"/>
          <w:sz w:val="24"/>
          <w:szCs w:val="24"/>
        </w:rPr>
      </w:pPr>
      <w:r w:rsidRPr="00D01672">
        <w:rPr>
          <w:rFonts w:ascii="Arial Narrow" w:hAnsi="Arial Narrow" w:cs="Arial"/>
          <w:sz w:val="24"/>
          <w:szCs w:val="24"/>
        </w:rPr>
        <w:t>Departures: None</w:t>
      </w:r>
    </w:p>
    <w:p w14:paraId="58C405F7" w14:textId="77777777" w:rsidR="00D01672" w:rsidRPr="00D01672" w:rsidRDefault="00D01672" w:rsidP="00D01672">
      <w:pPr>
        <w:outlineLvl w:val="1"/>
        <w:rPr>
          <w:rFonts w:ascii="Arial Narrow" w:hAnsi="Arial Narrow" w:cs="Arial"/>
          <w:sz w:val="24"/>
          <w:szCs w:val="24"/>
        </w:rPr>
      </w:pPr>
    </w:p>
    <w:p w14:paraId="7325B802" w14:textId="77777777" w:rsidR="00D01672" w:rsidRPr="00D01672" w:rsidRDefault="00D01672" w:rsidP="00D01672">
      <w:pPr>
        <w:outlineLvl w:val="1"/>
        <w:rPr>
          <w:rFonts w:ascii="Arial Narrow" w:hAnsi="Arial Narrow" w:cs="Arial"/>
          <w:sz w:val="24"/>
          <w:szCs w:val="24"/>
        </w:rPr>
      </w:pPr>
      <w:r w:rsidRPr="00D01672">
        <w:rPr>
          <w:rFonts w:ascii="Arial Narrow" w:hAnsi="Arial Narrow" w:cs="Arial"/>
          <w:sz w:val="24"/>
          <w:szCs w:val="24"/>
        </w:rPr>
        <w:t>Arrivals: None</w:t>
      </w:r>
    </w:p>
    <w:p w14:paraId="0911186B" w14:textId="77777777" w:rsidR="00D01672" w:rsidRPr="00D01672" w:rsidRDefault="00D01672" w:rsidP="00D01672">
      <w:pPr>
        <w:outlineLvl w:val="1"/>
        <w:rPr>
          <w:rFonts w:ascii="Arial Narrow" w:eastAsia="SimSun" w:hAnsi="Arial Narrow" w:cs="Arial"/>
          <w:sz w:val="24"/>
          <w:szCs w:val="24"/>
          <w:lang w:eastAsia="zh-CN"/>
        </w:rPr>
      </w:pPr>
    </w:p>
    <w:p w14:paraId="6FE285BA" w14:textId="60F994BD" w:rsidR="00D01672" w:rsidRPr="00D01672" w:rsidRDefault="00D01672" w:rsidP="00D01672">
      <w:pPr>
        <w:outlineLvl w:val="1"/>
        <w:rPr>
          <w:rFonts w:ascii="Arial Narrow" w:hAnsi="Arial Narrow" w:cs="Arial"/>
          <w:sz w:val="24"/>
          <w:szCs w:val="24"/>
        </w:rPr>
      </w:pPr>
      <w:r w:rsidRPr="00D01672">
        <w:rPr>
          <w:rFonts w:ascii="Arial Narrow" w:hAnsi="Arial Narrow" w:cs="Arial"/>
          <w:sz w:val="24"/>
          <w:szCs w:val="24"/>
        </w:rPr>
        <w:t xml:space="preserve">Staff on the </w:t>
      </w:r>
      <w:r w:rsidR="00505D06" w:rsidRPr="00D01672">
        <w:rPr>
          <w:rFonts w:ascii="Arial Narrow" w:hAnsi="Arial Narrow" w:cs="Arial"/>
          <w:sz w:val="24"/>
          <w:szCs w:val="24"/>
        </w:rPr>
        <w:t>Ground:</w:t>
      </w:r>
    </w:p>
    <w:p w14:paraId="60312E00" w14:textId="0B85739B" w:rsidR="00D01672" w:rsidRPr="00D01672" w:rsidRDefault="00E42D69" w:rsidP="00D01672">
      <w:pPr>
        <w:numPr>
          <w:ilvl w:val="0"/>
          <w:numId w:val="2"/>
        </w:numPr>
        <w:spacing w:after="0" w:line="240" w:lineRule="auto"/>
        <w:outlineLvl w:val="1"/>
        <w:rPr>
          <w:rFonts w:ascii="Arial Narrow" w:eastAsia="SimSun" w:hAnsi="Arial Narrow" w:cs="Arial"/>
          <w:b/>
          <w:sz w:val="24"/>
          <w:szCs w:val="24"/>
          <w:lang w:eastAsia="zh-CN"/>
        </w:rPr>
      </w:pPr>
      <w:r>
        <w:rPr>
          <w:rFonts w:ascii="Arial Narrow" w:eastAsia="SimSun" w:hAnsi="Arial Narrow" w:cs="Arial"/>
          <w:b/>
          <w:sz w:val="24"/>
          <w:szCs w:val="24"/>
          <w:lang w:eastAsia="zh-CN"/>
        </w:rPr>
        <w:t>Terefe Sisay</w:t>
      </w:r>
      <w:r w:rsidR="00D01672" w:rsidRPr="00D01672">
        <w:rPr>
          <w:rFonts w:ascii="Arial Narrow" w:eastAsia="SimSun" w:hAnsi="Arial Narrow" w:cs="Arial"/>
          <w:b/>
          <w:sz w:val="24"/>
          <w:szCs w:val="24"/>
          <w:lang w:eastAsia="zh-CN"/>
        </w:rPr>
        <w:t xml:space="preserve">, Executive Director, </w:t>
      </w:r>
      <w:r>
        <w:rPr>
          <w:rFonts w:ascii="Arial Narrow" w:eastAsia="SimSun" w:hAnsi="Arial Narrow" w:cs="Arial"/>
          <w:b/>
          <w:sz w:val="24"/>
          <w:szCs w:val="24"/>
          <w:lang w:eastAsia="zh-CN"/>
        </w:rPr>
        <w:t>Tesfabirhan CFDO</w:t>
      </w:r>
      <w:r w:rsidR="00D01672" w:rsidRPr="00D01672">
        <w:rPr>
          <w:rFonts w:ascii="Arial Narrow" w:eastAsia="SimSun" w:hAnsi="Arial Narrow" w:cs="Arial"/>
          <w:b/>
          <w:sz w:val="24"/>
          <w:szCs w:val="24"/>
          <w:lang w:eastAsia="zh-CN"/>
        </w:rPr>
        <w:t xml:space="preserve">; </w:t>
      </w:r>
      <w:r w:rsidR="001D2950" w:rsidRPr="007A3BFE">
        <w:rPr>
          <w:rFonts w:ascii="Arial Narrow" w:eastAsia="SimSun" w:hAnsi="Arial Narrow" w:cs="Arial"/>
          <w:b/>
          <w:color w:val="0000FF"/>
          <w:sz w:val="24"/>
          <w:szCs w:val="24"/>
          <w:u w:val="single"/>
        </w:rPr>
        <w:t>tesfaberhancfdo@gmail.com</w:t>
      </w:r>
      <w:r w:rsidR="00D01672" w:rsidRPr="00D01672">
        <w:rPr>
          <w:rFonts w:ascii="Arial Narrow" w:eastAsia="SimSun" w:hAnsi="Arial Narrow" w:cs="Arial"/>
          <w:b/>
          <w:sz w:val="24"/>
          <w:szCs w:val="24"/>
          <w:lang w:eastAsia="zh-CN"/>
        </w:rPr>
        <w:t xml:space="preserve"> /</w:t>
      </w:r>
      <w:r w:rsidR="007A3BFE">
        <w:rPr>
          <w:rFonts w:ascii="Arial Narrow" w:eastAsia="SimSun" w:hAnsi="Arial Narrow" w:cs="Arial"/>
          <w:b/>
          <w:sz w:val="24"/>
          <w:szCs w:val="24"/>
          <w:lang w:eastAsia="zh-CN"/>
        </w:rPr>
        <w:t>251-</w:t>
      </w:r>
      <w:r w:rsidR="00D01672" w:rsidRPr="00D01672">
        <w:rPr>
          <w:rFonts w:ascii="Arial Narrow" w:eastAsia="SimSun" w:hAnsi="Arial Narrow" w:cs="Arial"/>
          <w:b/>
          <w:sz w:val="24"/>
          <w:szCs w:val="24"/>
          <w:lang w:eastAsia="zh-CN"/>
        </w:rPr>
        <w:t>9</w:t>
      </w:r>
      <w:r w:rsidR="00227DFA">
        <w:rPr>
          <w:rFonts w:ascii="Arial Narrow" w:eastAsia="SimSun" w:hAnsi="Arial Narrow" w:cs="Arial"/>
          <w:b/>
          <w:sz w:val="24"/>
          <w:szCs w:val="24"/>
          <w:lang w:eastAsia="zh-CN"/>
        </w:rPr>
        <w:t>34</w:t>
      </w:r>
      <w:r w:rsidR="007A3BFE">
        <w:rPr>
          <w:rFonts w:ascii="Arial Narrow" w:eastAsia="SimSun" w:hAnsi="Arial Narrow" w:cs="Arial"/>
          <w:b/>
          <w:sz w:val="24"/>
          <w:szCs w:val="24"/>
          <w:lang w:eastAsia="zh-CN"/>
        </w:rPr>
        <w:t>-</w:t>
      </w:r>
      <w:r w:rsidR="000E3A6F">
        <w:rPr>
          <w:rFonts w:ascii="Arial Narrow" w:eastAsia="SimSun" w:hAnsi="Arial Narrow" w:cs="Arial"/>
          <w:b/>
          <w:sz w:val="24"/>
          <w:szCs w:val="24"/>
          <w:lang w:eastAsia="zh-CN"/>
        </w:rPr>
        <w:t>713721</w:t>
      </w:r>
    </w:p>
    <w:p w14:paraId="28AF7A52" w14:textId="137F3F48" w:rsidR="00A436A6" w:rsidRPr="00A436A6" w:rsidRDefault="00E42D69" w:rsidP="00D01672">
      <w:pPr>
        <w:numPr>
          <w:ilvl w:val="0"/>
          <w:numId w:val="2"/>
        </w:numPr>
        <w:spacing w:after="0" w:line="240" w:lineRule="auto"/>
        <w:outlineLvl w:val="1"/>
        <w:rPr>
          <w:rFonts w:ascii="Arial Narrow" w:eastAsia="SimSun" w:hAnsi="Arial Narrow" w:cs="Arial"/>
          <w:b/>
          <w:color w:val="0000FF"/>
          <w:sz w:val="24"/>
          <w:szCs w:val="24"/>
          <w:u w:val="single"/>
        </w:rPr>
      </w:pPr>
      <w:r>
        <w:rPr>
          <w:rFonts w:ascii="Arial Narrow" w:eastAsia="SimSun" w:hAnsi="Arial Narrow" w:cs="Arial"/>
          <w:b/>
          <w:sz w:val="24"/>
          <w:szCs w:val="24"/>
          <w:lang w:eastAsia="zh-CN"/>
        </w:rPr>
        <w:t>Si</w:t>
      </w:r>
      <w:r w:rsidR="00956BEB">
        <w:rPr>
          <w:rFonts w:ascii="Arial Narrow" w:eastAsia="SimSun" w:hAnsi="Arial Narrow" w:cs="Arial"/>
          <w:b/>
          <w:sz w:val="24"/>
          <w:szCs w:val="24"/>
          <w:lang w:eastAsia="zh-CN"/>
        </w:rPr>
        <w:t>s</w:t>
      </w:r>
      <w:r>
        <w:rPr>
          <w:rFonts w:ascii="Arial Narrow" w:eastAsia="SimSun" w:hAnsi="Arial Narrow" w:cs="Arial"/>
          <w:b/>
          <w:sz w:val="24"/>
          <w:szCs w:val="24"/>
          <w:lang w:eastAsia="zh-CN"/>
        </w:rPr>
        <w:t>ay Worku, Emergency Program Specialist, ChildFund Ethiopia</w:t>
      </w:r>
      <w:r w:rsidR="00A436A6">
        <w:rPr>
          <w:rFonts w:ascii="Arial Narrow" w:eastAsia="SimSun" w:hAnsi="Arial Narrow" w:cs="Arial"/>
          <w:b/>
          <w:sz w:val="24"/>
          <w:szCs w:val="24"/>
          <w:lang w:eastAsia="zh-CN"/>
        </w:rPr>
        <w:t xml:space="preserve">: </w:t>
      </w:r>
      <w:r w:rsidR="00A436A6" w:rsidRPr="00A436A6">
        <w:rPr>
          <w:rFonts w:ascii="Arial Narrow" w:eastAsia="SimSun" w:hAnsi="Arial Narrow" w:cs="Arial"/>
          <w:b/>
          <w:color w:val="0000FF"/>
          <w:sz w:val="24"/>
          <w:szCs w:val="24"/>
          <w:u w:val="single"/>
        </w:rPr>
        <w:t xml:space="preserve">sworku@childfund. </w:t>
      </w:r>
      <w:r w:rsidR="00A436A6">
        <w:rPr>
          <w:rFonts w:ascii="Arial Narrow" w:eastAsia="SimSun" w:hAnsi="Arial Narrow" w:cs="Arial"/>
          <w:b/>
          <w:color w:val="0000FF"/>
          <w:sz w:val="24"/>
          <w:szCs w:val="24"/>
          <w:u w:val="single"/>
        </w:rPr>
        <w:t>o</w:t>
      </w:r>
      <w:r w:rsidR="00A436A6" w:rsidRPr="00A436A6">
        <w:rPr>
          <w:rFonts w:ascii="Arial Narrow" w:eastAsia="SimSun" w:hAnsi="Arial Narrow" w:cs="Arial"/>
          <w:b/>
          <w:color w:val="0000FF"/>
          <w:sz w:val="24"/>
          <w:szCs w:val="24"/>
          <w:u w:val="single"/>
        </w:rPr>
        <w:t>rg</w:t>
      </w:r>
      <w:r w:rsidR="000E3A6F">
        <w:rPr>
          <w:rFonts w:ascii="Arial Narrow" w:eastAsia="SimSun" w:hAnsi="Arial Narrow" w:cs="Arial"/>
          <w:b/>
          <w:color w:val="0000FF"/>
          <w:sz w:val="24"/>
          <w:szCs w:val="24"/>
          <w:u w:val="single"/>
        </w:rPr>
        <w:t>( Tel. +251</w:t>
      </w:r>
      <w:r w:rsidR="007A3BFE">
        <w:rPr>
          <w:rFonts w:ascii="Arial Narrow" w:eastAsia="SimSun" w:hAnsi="Arial Narrow" w:cs="Arial"/>
          <w:b/>
          <w:color w:val="0000FF"/>
          <w:sz w:val="24"/>
          <w:szCs w:val="24"/>
          <w:u w:val="single"/>
        </w:rPr>
        <w:t>-</w:t>
      </w:r>
      <w:r w:rsidR="000E3A6F">
        <w:rPr>
          <w:rFonts w:ascii="Arial Narrow" w:eastAsia="SimSun" w:hAnsi="Arial Narrow" w:cs="Arial"/>
          <w:b/>
          <w:color w:val="0000FF"/>
          <w:sz w:val="24"/>
          <w:szCs w:val="24"/>
          <w:u w:val="single"/>
        </w:rPr>
        <w:t>911-</w:t>
      </w:r>
      <w:r w:rsidR="007A3BFE">
        <w:rPr>
          <w:rFonts w:ascii="Arial Narrow" w:eastAsia="SimSun" w:hAnsi="Arial Narrow" w:cs="Arial"/>
          <w:b/>
          <w:color w:val="0000FF"/>
          <w:sz w:val="24"/>
          <w:szCs w:val="24"/>
          <w:u w:val="single"/>
        </w:rPr>
        <w:t>880093</w:t>
      </w:r>
    </w:p>
    <w:p w14:paraId="59BE9289" w14:textId="2798B6F4" w:rsidR="00D01672" w:rsidRPr="00D01672" w:rsidRDefault="00D01672" w:rsidP="00D01672">
      <w:pPr>
        <w:numPr>
          <w:ilvl w:val="0"/>
          <w:numId w:val="2"/>
        </w:numPr>
        <w:spacing w:after="0" w:line="240" w:lineRule="auto"/>
        <w:outlineLvl w:val="1"/>
        <w:rPr>
          <w:rFonts w:ascii="Arial Narrow" w:eastAsia="SimSun" w:hAnsi="Arial Narrow" w:cs="Arial"/>
          <w:b/>
          <w:sz w:val="24"/>
          <w:szCs w:val="24"/>
          <w:lang w:eastAsia="zh-CN"/>
        </w:rPr>
      </w:pPr>
      <w:r w:rsidRPr="00D01672">
        <w:rPr>
          <w:rFonts w:ascii="Arial Narrow" w:eastAsia="SimSun" w:hAnsi="Arial Narrow" w:cs="Arial"/>
          <w:b/>
          <w:sz w:val="24"/>
          <w:szCs w:val="24"/>
          <w:lang w:eastAsia="zh-CN"/>
        </w:rPr>
        <w:t>Person 2</w:t>
      </w:r>
    </w:p>
    <w:p w14:paraId="7F08781E" w14:textId="77777777" w:rsidR="00D01672" w:rsidRPr="00D01672" w:rsidRDefault="00D01672" w:rsidP="00D01672">
      <w:pPr>
        <w:numPr>
          <w:ilvl w:val="0"/>
          <w:numId w:val="2"/>
        </w:numPr>
        <w:spacing w:after="0" w:line="240" w:lineRule="auto"/>
        <w:outlineLvl w:val="1"/>
        <w:rPr>
          <w:rFonts w:ascii="Arial Narrow" w:eastAsia="SimSun" w:hAnsi="Arial Narrow" w:cs="Arial"/>
          <w:b/>
          <w:sz w:val="24"/>
          <w:szCs w:val="24"/>
          <w:lang w:eastAsia="zh-CN"/>
        </w:rPr>
      </w:pPr>
      <w:r w:rsidRPr="00D01672">
        <w:rPr>
          <w:rFonts w:ascii="Arial Narrow" w:eastAsia="SimSun" w:hAnsi="Arial Narrow" w:cs="Arial"/>
          <w:b/>
          <w:sz w:val="24"/>
          <w:szCs w:val="24"/>
          <w:lang w:eastAsia="zh-CN"/>
        </w:rPr>
        <w:t>Person 3</w:t>
      </w:r>
    </w:p>
    <w:p w14:paraId="02F51BC0" w14:textId="77777777" w:rsidR="00D01672" w:rsidRPr="00D01672" w:rsidRDefault="00D01672" w:rsidP="00D01672">
      <w:pPr>
        <w:numPr>
          <w:ilvl w:val="0"/>
          <w:numId w:val="2"/>
        </w:numPr>
        <w:spacing w:after="0" w:line="240" w:lineRule="auto"/>
        <w:outlineLvl w:val="1"/>
        <w:rPr>
          <w:rFonts w:ascii="Arial Narrow" w:eastAsia="SimSun" w:hAnsi="Arial Narrow" w:cs="Arial"/>
          <w:b/>
          <w:sz w:val="24"/>
          <w:szCs w:val="24"/>
          <w:lang w:eastAsia="zh-CN"/>
        </w:rPr>
      </w:pPr>
      <w:r w:rsidRPr="00D01672">
        <w:rPr>
          <w:rFonts w:ascii="Arial Narrow" w:eastAsia="SimSun" w:hAnsi="Arial Narrow" w:cs="Arial"/>
          <w:b/>
          <w:sz w:val="24"/>
          <w:szCs w:val="24"/>
          <w:lang w:eastAsia="zh-CN"/>
        </w:rPr>
        <w:t>Person 4</w:t>
      </w:r>
    </w:p>
    <w:p w14:paraId="10364A2D" w14:textId="77777777" w:rsidR="00D01672" w:rsidRPr="00D01672" w:rsidRDefault="00D01672" w:rsidP="00D01672">
      <w:pPr>
        <w:numPr>
          <w:ilvl w:val="0"/>
          <w:numId w:val="2"/>
        </w:numPr>
        <w:spacing w:after="0" w:line="240" w:lineRule="auto"/>
        <w:outlineLvl w:val="1"/>
        <w:rPr>
          <w:rFonts w:ascii="Arial Narrow" w:eastAsia="SimSun" w:hAnsi="Arial Narrow" w:cs="Arial"/>
          <w:b/>
          <w:sz w:val="24"/>
          <w:szCs w:val="24"/>
          <w:lang w:eastAsia="zh-CN"/>
        </w:rPr>
      </w:pPr>
    </w:p>
    <w:p w14:paraId="0DC86763" w14:textId="77777777" w:rsidR="00D01672" w:rsidRPr="00D01672" w:rsidRDefault="00D01672" w:rsidP="00D01672">
      <w:pPr>
        <w:rPr>
          <w:rFonts w:ascii="Arial Narrow" w:hAnsi="Arial Narrow" w:cs="Arial"/>
          <w:sz w:val="24"/>
          <w:szCs w:val="24"/>
        </w:rPr>
      </w:pPr>
      <w:r w:rsidRPr="00D01672">
        <w:rPr>
          <w:rFonts w:ascii="Arial Narrow" w:eastAsia="SimSun" w:hAnsi="Arial Narrow" w:cs="Arial"/>
          <w:sz w:val="24"/>
          <w:szCs w:val="24"/>
          <w:lang w:eastAsia="zh-CN"/>
        </w:rPr>
        <w:t xml:space="preserve">Key contact: Lilly Omondi; </w:t>
      </w:r>
      <w:r w:rsidRPr="00D01672">
        <w:rPr>
          <w:rFonts w:ascii="Arial Narrow" w:hAnsi="Arial Narrow" w:cs="Arial"/>
          <w:sz w:val="24"/>
          <w:szCs w:val="24"/>
        </w:rPr>
        <w:t xml:space="preserve">email address: </w:t>
      </w:r>
      <w:hyperlink r:id="rId13" w:history="1">
        <w:r w:rsidRPr="00D01672">
          <w:rPr>
            <w:rFonts w:ascii="Arial Narrow" w:eastAsia="SimSun" w:hAnsi="Arial Narrow" w:cs="Arial"/>
            <w:color w:val="0000FF"/>
            <w:sz w:val="24"/>
            <w:szCs w:val="24"/>
            <w:u w:val="single"/>
          </w:rPr>
          <w:t>lomondi@childfund.org</w:t>
        </w:r>
      </w:hyperlink>
      <w:r w:rsidRPr="00D01672">
        <w:rPr>
          <w:rFonts w:ascii="Arial Narrow" w:hAnsi="Arial Narrow" w:cs="Arial"/>
          <w:sz w:val="24"/>
          <w:szCs w:val="24"/>
        </w:rPr>
        <w:t xml:space="preserve">  </w:t>
      </w:r>
    </w:p>
    <w:p w14:paraId="5C32EC92" w14:textId="77777777" w:rsidR="00D01672" w:rsidRPr="00D01672" w:rsidRDefault="00D01672" w:rsidP="00D01672">
      <w:pPr>
        <w:rPr>
          <w:rFonts w:ascii="Arial Narrow" w:hAnsi="Arial Narrow" w:cs="Arial"/>
          <w:sz w:val="24"/>
          <w:szCs w:val="24"/>
        </w:rPr>
      </w:pPr>
      <w:r w:rsidRPr="00D01672">
        <w:rPr>
          <w:rFonts w:ascii="Arial Narrow" w:hAnsi="Arial Narrow" w:cs="Arial"/>
          <w:sz w:val="24"/>
          <w:szCs w:val="24"/>
        </w:rPr>
        <w:t xml:space="preserve">                        Tel: +251 911 250738</w:t>
      </w:r>
    </w:p>
    <w:p w14:paraId="28AA924E" w14:textId="77777777" w:rsidR="00D01672" w:rsidRPr="00D01672" w:rsidRDefault="00D01672" w:rsidP="00D01672">
      <w:pPr>
        <w:rPr>
          <w:rFonts w:ascii="Arial Narrow" w:eastAsia="SimSun" w:hAnsi="Arial Narrow" w:cs="Arial"/>
          <w:b/>
          <w:sz w:val="24"/>
          <w:szCs w:val="24"/>
          <w:u w:val="single"/>
          <w:lang w:eastAsia="zh-CN"/>
        </w:rPr>
      </w:pPr>
    </w:p>
    <w:p w14:paraId="32BB7814" w14:textId="77777777" w:rsidR="00D01672" w:rsidRPr="00D01672" w:rsidRDefault="00D01672" w:rsidP="00D01672">
      <w:pPr>
        <w:numPr>
          <w:ilvl w:val="0"/>
          <w:numId w:val="1"/>
        </w:numPr>
        <w:spacing w:after="0" w:line="240" w:lineRule="auto"/>
        <w:outlineLvl w:val="0"/>
        <w:rPr>
          <w:rFonts w:ascii="Arial Narrow" w:eastAsia="SimSun" w:hAnsi="Arial Narrow" w:cs="Arial"/>
          <w:b/>
          <w:sz w:val="24"/>
          <w:szCs w:val="24"/>
          <w:u w:val="single"/>
          <w:lang w:eastAsia="zh-CN"/>
        </w:rPr>
      </w:pPr>
      <w:bookmarkStart w:id="0" w:name="OLE_LINK1"/>
      <w:bookmarkStart w:id="1" w:name="OLE_LINK2"/>
      <w:r w:rsidRPr="00D01672">
        <w:rPr>
          <w:rFonts w:ascii="Arial Narrow" w:eastAsia="SimSun" w:hAnsi="Arial Narrow"/>
          <w:sz w:val="24"/>
          <w:szCs w:val="24"/>
        </w:rPr>
        <w:t>Donors</w:t>
      </w:r>
      <w:r w:rsidRPr="00D01672">
        <w:rPr>
          <w:rFonts w:ascii="Arial Narrow" w:eastAsia="SimSun" w:hAnsi="Arial Narrow" w:cs="Arial"/>
          <w:b/>
          <w:sz w:val="24"/>
          <w:szCs w:val="24"/>
          <w:u w:val="single"/>
          <w:lang w:eastAsia="zh-CN"/>
        </w:rPr>
        <w:t xml:space="preserve"> </w:t>
      </w:r>
    </w:p>
    <w:p w14:paraId="5CFA6484" w14:textId="77777777" w:rsidR="00D01672" w:rsidRPr="00D01672" w:rsidRDefault="00D01672" w:rsidP="00D01672">
      <w:pPr>
        <w:rPr>
          <w:rFonts w:ascii="Arial Narrow" w:eastAsia="SimSun" w:hAnsi="Arial Narrow" w:cs="Arial"/>
          <w:b/>
          <w:sz w:val="24"/>
          <w:szCs w:val="24"/>
          <w:lang w:eastAsia="zh-CN"/>
        </w:rPr>
      </w:pPr>
    </w:p>
    <w:p w14:paraId="0CEF0036" w14:textId="77777777" w:rsidR="00D01672" w:rsidRPr="00D01672" w:rsidRDefault="00D01672" w:rsidP="00D01672">
      <w:pPr>
        <w:outlineLvl w:val="1"/>
        <w:rPr>
          <w:rFonts w:ascii="Arial Narrow" w:hAnsi="Arial Narrow" w:cs="Arial"/>
          <w:sz w:val="24"/>
          <w:szCs w:val="24"/>
        </w:rPr>
      </w:pPr>
      <w:r w:rsidRPr="00D01672">
        <w:rPr>
          <w:rFonts w:ascii="Arial Narrow" w:hAnsi="Arial Narrow" w:cs="Arial"/>
          <w:sz w:val="24"/>
          <w:szCs w:val="24"/>
        </w:rPr>
        <w:t>Proposals and concept note submitted:</w:t>
      </w:r>
    </w:p>
    <w:tbl>
      <w:tblPr>
        <w:tblW w:w="833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1"/>
        <w:gridCol w:w="5043"/>
        <w:gridCol w:w="1549"/>
      </w:tblGrid>
      <w:tr w:rsidR="00D01672" w:rsidRPr="00D01672" w14:paraId="148496B9" w14:textId="77777777" w:rsidTr="00D01672">
        <w:trPr>
          <w:trHeight w:val="255"/>
        </w:trPr>
        <w:tc>
          <w:tcPr>
            <w:tcW w:w="1741" w:type="dxa"/>
            <w:shd w:val="clear" w:color="auto" w:fill="E6E6E6"/>
            <w:noWrap/>
            <w:tcMar>
              <w:top w:w="0" w:type="dxa"/>
              <w:left w:w="108" w:type="dxa"/>
              <w:bottom w:w="0" w:type="dxa"/>
              <w:right w:w="108" w:type="dxa"/>
            </w:tcMar>
            <w:vAlign w:val="bottom"/>
          </w:tcPr>
          <w:p w14:paraId="47E7CC71" w14:textId="77777777" w:rsidR="00D01672" w:rsidRPr="00D01672" w:rsidRDefault="00D01672" w:rsidP="00D01672">
            <w:pPr>
              <w:rPr>
                <w:rFonts w:ascii="Arial Narrow" w:hAnsi="Arial Narrow" w:cs="Arial"/>
                <w:bCs/>
                <w:sz w:val="24"/>
                <w:szCs w:val="24"/>
              </w:rPr>
            </w:pPr>
            <w:r w:rsidRPr="00D01672">
              <w:rPr>
                <w:rFonts w:ascii="Arial Narrow" w:hAnsi="Arial Narrow" w:cs="Arial"/>
                <w:bCs/>
                <w:sz w:val="24"/>
                <w:szCs w:val="24"/>
              </w:rPr>
              <w:t>Donor</w:t>
            </w:r>
          </w:p>
        </w:tc>
        <w:tc>
          <w:tcPr>
            <w:tcW w:w="5043" w:type="dxa"/>
            <w:shd w:val="clear" w:color="auto" w:fill="E6E6E6"/>
            <w:noWrap/>
            <w:tcMar>
              <w:top w:w="0" w:type="dxa"/>
              <w:left w:w="108" w:type="dxa"/>
              <w:bottom w:w="0" w:type="dxa"/>
              <w:right w:w="108" w:type="dxa"/>
            </w:tcMar>
            <w:vAlign w:val="bottom"/>
          </w:tcPr>
          <w:p w14:paraId="229AE711" w14:textId="77777777" w:rsidR="00D01672" w:rsidRPr="00D01672" w:rsidRDefault="00D01672" w:rsidP="00D01672">
            <w:pPr>
              <w:rPr>
                <w:rFonts w:ascii="Arial Narrow" w:hAnsi="Arial Narrow" w:cs="Arial"/>
                <w:bCs/>
                <w:sz w:val="24"/>
                <w:szCs w:val="24"/>
              </w:rPr>
            </w:pPr>
            <w:r w:rsidRPr="00D01672">
              <w:rPr>
                <w:rFonts w:ascii="Arial Narrow" w:hAnsi="Arial Narrow" w:cs="Arial"/>
                <w:bCs/>
                <w:sz w:val="24"/>
                <w:szCs w:val="24"/>
              </w:rPr>
              <w:t>Program</w:t>
            </w:r>
          </w:p>
        </w:tc>
        <w:tc>
          <w:tcPr>
            <w:tcW w:w="1549" w:type="dxa"/>
            <w:shd w:val="clear" w:color="auto" w:fill="E6E6E6"/>
            <w:noWrap/>
            <w:tcMar>
              <w:top w:w="0" w:type="dxa"/>
              <w:left w:w="108" w:type="dxa"/>
              <w:bottom w:w="0" w:type="dxa"/>
              <w:right w:w="108" w:type="dxa"/>
            </w:tcMar>
            <w:vAlign w:val="bottom"/>
          </w:tcPr>
          <w:p w14:paraId="2B9F2CC0" w14:textId="77777777" w:rsidR="00D01672" w:rsidRPr="00D01672" w:rsidRDefault="00D01672" w:rsidP="00D01672">
            <w:pPr>
              <w:rPr>
                <w:rFonts w:ascii="Arial Narrow" w:hAnsi="Arial Narrow" w:cs="Arial"/>
                <w:bCs/>
                <w:sz w:val="24"/>
                <w:szCs w:val="24"/>
              </w:rPr>
            </w:pPr>
            <w:r w:rsidRPr="00D01672">
              <w:rPr>
                <w:rFonts w:ascii="Arial Narrow" w:hAnsi="Arial Narrow" w:cs="Arial"/>
                <w:bCs/>
                <w:sz w:val="24"/>
                <w:szCs w:val="24"/>
              </w:rPr>
              <w:t>Amount</w:t>
            </w:r>
          </w:p>
        </w:tc>
      </w:tr>
      <w:tr w:rsidR="00D01672" w:rsidRPr="00D01672" w14:paraId="72BA66FD" w14:textId="77777777" w:rsidTr="00D01672">
        <w:trPr>
          <w:trHeight w:val="255"/>
        </w:trPr>
        <w:tc>
          <w:tcPr>
            <w:tcW w:w="1741" w:type="dxa"/>
            <w:noWrap/>
            <w:tcMar>
              <w:top w:w="0" w:type="dxa"/>
              <w:left w:w="108" w:type="dxa"/>
              <w:bottom w:w="0" w:type="dxa"/>
              <w:right w:w="108" w:type="dxa"/>
            </w:tcMar>
            <w:vAlign w:val="bottom"/>
          </w:tcPr>
          <w:p w14:paraId="3D96E9EF" w14:textId="77777777" w:rsidR="00D01672" w:rsidRPr="00D01672" w:rsidRDefault="00D01672" w:rsidP="00D01672">
            <w:pPr>
              <w:rPr>
                <w:rFonts w:ascii="Arial Narrow" w:hAnsi="Arial Narrow" w:cs="Arial"/>
                <w:sz w:val="24"/>
                <w:szCs w:val="24"/>
              </w:rPr>
            </w:pPr>
          </w:p>
        </w:tc>
        <w:tc>
          <w:tcPr>
            <w:tcW w:w="5043" w:type="dxa"/>
            <w:noWrap/>
            <w:tcMar>
              <w:top w:w="0" w:type="dxa"/>
              <w:left w:w="108" w:type="dxa"/>
              <w:bottom w:w="0" w:type="dxa"/>
              <w:right w:w="108" w:type="dxa"/>
            </w:tcMar>
            <w:vAlign w:val="bottom"/>
          </w:tcPr>
          <w:p w14:paraId="61994E8A" w14:textId="77777777" w:rsidR="00D01672" w:rsidRPr="00D01672" w:rsidRDefault="00D01672" w:rsidP="00D01672">
            <w:pPr>
              <w:rPr>
                <w:rFonts w:ascii="Arial Narrow" w:hAnsi="Arial Narrow" w:cs="Arial"/>
                <w:sz w:val="24"/>
                <w:szCs w:val="24"/>
              </w:rPr>
            </w:pPr>
          </w:p>
        </w:tc>
        <w:tc>
          <w:tcPr>
            <w:tcW w:w="1549" w:type="dxa"/>
            <w:noWrap/>
            <w:tcMar>
              <w:top w:w="0" w:type="dxa"/>
              <w:left w:w="108" w:type="dxa"/>
              <w:bottom w:w="0" w:type="dxa"/>
              <w:right w:w="108" w:type="dxa"/>
            </w:tcMar>
          </w:tcPr>
          <w:p w14:paraId="5166E05E" w14:textId="77777777" w:rsidR="00D01672" w:rsidRPr="00D01672" w:rsidRDefault="00D01672" w:rsidP="00D01672">
            <w:pPr>
              <w:rPr>
                <w:rFonts w:ascii="Arial Narrow" w:eastAsia="Calibri" w:hAnsi="Arial Narrow" w:cs="Calibri"/>
                <w:sz w:val="24"/>
                <w:szCs w:val="24"/>
              </w:rPr>
            </w:pPr>
          </w:p>
        </w:tc>
      </w:tr>
      <w:tr w:rsidR="00D01672" w:rsidRPr="00D01672" w14:paraId="57E9F74A" w14:textId="77777777" w:rsidTr="00D01672">
        <w:trPr>
          <w:trHeight w:val="255"/>
        </w:trPr>
        <w:tc>
          <w:tcPr>
            <w:tcW w:w="1741" w:type="dxa"/>
            <w:noWrap/>
            <w:tcMar>
              <w:top w:w="0" w:type="dxa"/>
              <w:left w:w="108" w:type="dxa"/>
              <w:bottom w:w="0" w:type="dxa"/>
              <w:right w:w="108" w:type="dxa"/>
            </w:tcMar>
            <w:vAlign w:val="bottom"/>
          </w:tcPr>
          <w:p w14:paraId="740DE6E0" w14:textId="77777777" w:rsidR="00D01672" w:rsidRPr="00D01672" w:rsidRDefault="00D01672" w:rsidP="00D01672">
            <w:pPr>
              <w:rPr>
                <w:rFonts w:ascii="Arial Narrow" w:hAnsi="Arial Narrow" w:cs="Arial"/>
                <w:sz w:val="24"/>
                <w:szCs w:val="24"/>
              </w:rPr>
            </w:pPr>
          </w:p>
        </w:tc>
        <w:tc>
          <w:tcPr>
            <w:tcW w:w="5043" w:type="dxa"/>
            <w:noWrap/>
            <w:tcMar>
              <w:top w:w="0" w:type="dxa"/>
              <w:left w:w="108" w:type="dxa"/>
              <w:bottom w:w="0" w:type="dxa"/>
              <w:right w:w="108" w:type="dxa"/>
            </w:tcMar>
            <w:vAlign w:val="bottom"/>
          </w:tcPr>
          <w:p w14:paraId="545F2007" w14:textId="77777777" w:rsidR="00D01672" w:rsidRPr="00D01672" w:rsidRDefault="00D01672" w:rsidP="00D01672">
            <w:pPr>
              <w:rPr>
                <w:rFonts w:ascii="Arial Narrow" w:hAnsi="Arial Narrow" w:cs="Arial"/>
                <w:sz w:val="24"/>
                <w:szCs w:val="24"/>
              </w:rPr>
            </w:pPr>
          </w:p>
        </w:tc>
        <w:tc>
          <w:tcPr>
            <w:tcW w:w="1549" w:type="dxa"/>
            <w:noWrap/>
            <w:tcMar>
              <w:top w:w="0" w:type="dxa"/>
              <w:left w:w="108" w:type="dxa"/>
              <w:bottom w:w="0" w:type="dxa"/>
              <w:right w:w="108" w:type="dxa"/>
            </w:tcMar>
            <w:vAlign w:val="bottom"/>
          </w:tcPr>
          <w:p w14:paraId="605C81BC" w14:textId="77777777" w:rsidR="00D01672" w:rsidRPr="00D01672" w:rsidRDefault="00D01672" w:rsidP="00D01672">
            <w:pPr>
              <w:jc w:val="right"/>
              <w:rPr>
                <w:rFonts w:ascii="Arial Narrow" w:hAnsi="Arial Narrow" w:cs="Arial"/>
                <w:sz w:val="24"/>
                <w:szCs w:val="24"/>
              </w:rPr>
            </w:pPr>
          </w:p>
        </w:tc>
      </w:tr>
      <w:tr w:rsidR="00D01672" w:rsidRPr="00D01672" w14:paraId="358C2188" w14:textId="77777777" w:rsidTr="00D01672">
        <w:trPr>
          <w:trHeight w:val="255"/>
        </w:trPr>
        <w:tc>
          <w:tcPr>
            <w:tcW w:w="1741" w:type="dxa"/>
            <w:noWrap/>
            <w:tcMar>
              <w:top w:w="0" w:type="dxa"/>
              <w:left w:w="108" w:type="dxa"/>
              <w:bottom w:w="0" w:type="dxa"/>
              <w:right w:w="108" w:type="dxa"/>
            </w:tcMar>
            <w:vAlign w:val="bottom"/>
          </w:tcPr>
          <w:p w14:paraId="45C0C499" w14:textId="77777777" w:rsidR="00D01672" w:rsidRPr="00D01672" w:rsidRDefault="00D01672" w:rsidP="00D01672">
            <w:pPr>
              <w:rPr>
                <w:rFonts w:ascii="Arial Narrow" w:hAnsi="Arial Narrow" w:cs="Arial"/>
                <w:sz w:val="24"/>
                <w:szCs w:val="24"/>
              </w:rPr>
            </w:pPr>
          </w:p>
        </w:tc>
        <w:tc>
          <w:tcPr>
            <w:tcW w:w="5043" w:type="dxa"/>
            <w:noWrap/>
            <w:tcMar>
              <w:top w:w="0" w:type="dxa"/>
              <w:left w:w="108" w:type="dxa"/>
              <w:bottom w:w="0" w:type="dxa"/>
              <w:right w:w="108" w:type="dxa"/>
            </w:tcMar>
            <w:vAlign w:val="bottom"/>
          </w:tcPr>
          <w:p w14:paraId="0F42FEF2" w14:textId="77777777" w:rsidR="00D01672" w:rsidRPr="00D01672" w:rsidRDefault="00D01672" w:rsidP="00D01672">
            <w:pPr>
              <w:rPr>
                <w:rFonts w:ascii="Arial Narrow" w:hAnsi="Arial Narrow" w:cs="Arial"/>
                <w:sz w:val="24"/>
                <w:szCs w:val="24"/>
              </w:rPr>
            </w:pPr>
          </w:p>
        </w:tc>
        <w:tc>
          <w:tcPr>
            <w:tcW w:w="1549" w:type="dxa"/>
            <w:noWrap/>
            <w:tcMar>
              <w:top w:w="0" w:type="dxa"/>
              <w:left w:w="108" w:type="dxa"/>
              <w:bottom w:w="0" w:type="dxa"/>
              <w:right w:w="108" w:type="dxa"/>
            </w:tcMar>
            <w:vAlign w:val="bottom"/>
          </w:tcPr>
          <w:p w14:paraId="183B49D5" w14:textId="77777777" w:rsidR="00D01672" w:rsidRPr="00D01672" w:rsidRDefault="00D01672" w:rsidP="00D01672">
            <w:pPr>
              <w:jc w:val="right"/>
              <w:rPr>
                <w:rFonts w:ascii="Arial Narrow" w:hAnsi="Arial Narrow" w:cs="Arial"/>
                <w:sz w:val="24"/>
                <w:szCs w:val="24"/>
              </w:rPr>
            </w:pPr>
          </w:p>
        </w:tc>
      </w:tr>
    </w:tbl>
    <w:p w14:paraId="5BEF3E3D" w14:textId="77777777" w:rsidR="00D01672" w:rsidRPr="00D01672" w:rsidRDefault="00D01672" w:rsidP="00D01672">
      <w:pPr>
        <w:rPr>
          <w:rFonts w:ascii="Arial Narrow" w:hAnsi="Arial Narrow" w:cs="Arial"/>
          <w:b/>
          <w:sz w:val="24"/>
          <w:szCs w:val="24"/>
        </w:rPr>
      </w:pPr>
    </w:p>
    <w:p w14:paraId="04339037" w14:textId="77777777" w:rsidR="00D01672" w:rsidRPr="00D01672" w:rsidRDefault="00D01672" w:rsidP="00D01672">
      <w:pPr>
        <w:outlineLvl w:val="1"/>
        <w:rPr>
          <w:rFonts w:ascii="Arial Narrow" w:hAnsi="Arial Narrow" w:cs="Arial"/>
          <w:sz w:val="24"/>
          <w:szCs w:val="24"/>
        </w:rPr>
      </w:pPr>
      <w:r w:rsidRPr="00D01672">
        <w:rPr>
          <w:rFonts w:ascii="Arial Narrow" w:hAnsi="Arial Narrow" w:cs="Arial"/>
          <w:sz w:val="24"/>
          <w:szCs w:val="24"/>
        </w:rPr>
        <w:t xml:space="preserve">Confirmed funding: </w:t>
      </w:r>
    </w:p>
    <w:tbl>
      <w:tblPr>
        <w:tblW w:w="833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1"/>
        <w:gridCol w:w="5043"/>
        <w:gridCol w:w="1549"/>
      </w:tblGrid>
      <w:tr w:rsidR="00D01672" w:rsidRPr="00D01672" w14:paraId="00E833D9" w14:textId="77777777" w:rsidTr="00D01672">
        <w:trPr>
          <w:trHeight w:val="255"/>
        </w:trPr>
        <w:tc>
          <w:tcPr>
            <w:tcW w:w="1741" w:type="dxa"/>
            <w:shd w:val="clear" w:color="auto" w:fill="E6E6E6"/>
            <w:noWrap/>
            <w:tcMar>
              <w:top w:w="0" w:type="dxa"/>
              <w:left w:w="108" w:type="dxa"/>
              <w:bottom w:w="0" w:type="dxa"/>
              <w:right w:w="108" w:type="dxa"/>
            </w:tcMar>
            <w:vAlign w:val="bottom"/>
          </w:tcPr>
          <w:p w14:paraId="49305097" w14:textId="77777777" w:rsidR="00D01672" w:rsidRPr="00D01672" w:rsidRDefault="00D01672" w:rsidP="00D01672">
            <w:pPr>
              <w:rPr>
                <w:rFonts w:ascii="Arial Narrow" w:hAnsi="Arial Narrow" w:cs="Arial"/>
                <w:bCs/>
                <w:sz w:val="24"/>
                <w:szCs w:val="24"/>
              </w:rPr>
            </w:pPr>
            <w:r w:rsidRPr="00D01672">
              <w:rPr>
                <w:rFonts w:ascii="Arial Narrow" w:hAnsi="Arial Narrow" w:cs="Arial"/>
                <w:bCs/>
                <w:sz w:val="24"/>
                <w:szCs w:val="24"/>
              </w:rPr>
              <w:t>Donor</w:t>
            </w:r>
          </w:p>
        </w:tc>
        <w:tc>
          <w:tcPr>
            <w:tcW w:w="5043" w:type="dxa"/>
            <w:shd w:val="clear" w:color="auto" w:fill="E6E6E6"/>
            <w:noWrap/>
            <w:tcMar>
              <w:top w:w="0" w:type="dxa"/>
              <w:left w:w="108" w:type="dxa"/>
              <w:bottom w:w="0" w:type="dxa"/>
              <w:right w:w="108" w:type="dxa"/>
            </w:tcMar>
            <w:vAlign w:val="bottom"/>
          </w:tcPr>
          <w:p w14:paraId="5D909D0D" w14:textId="77777777" w:rsidR="00D01672" w:rsidRPr="00D01672" w:rsidRDefault="00D01672" w:rsidP="00D01672">
            <w:pPr>
              <w:rPr>
                <w:rFonts w:ascii="Arial Narrow" w:hAnsi="Arial Narrow" w:cs="Arial"/>
                <w:bCs/>
                <w:sz w:val="24"/>
                <w:szCs w:val="24"/>
              </w:rPr>
            </w:pPr>
            <w:r w:rsidRPr="00D01672">
              <w:rPr>
                <w:rFonts w:ascii="Arial Narrow" w:hAnsi="Arial Narrow" w:cs="Arial"/>
                <w:bCs/>
                <w:sz w:val="24"/>
                <w:szCs w:val="24"/>
              </w:rPr>
              <w:t>Program</w:t>
            </w:r>
          </w:p>
        </w:tc>
        <w:tc>
          <w:tcPr>
            <w:tcW w:w="1549" w:type="dxa"/>
            <w:shd w:val="clear" w:color="auto" w:fill="E6E6E6"/>
            <w:noWrap/>
            <w:tcMar>
              <w:top w:w="0" w:type="dxa"/>
              <w:left w:w="108" w:type="dxa"/>
              <w:bottom w:w="0" w:type="dxa"/>
              <w:right w:w="108" w:type="dxa"/>
            </w:tcMar>
            <w:vAlign w:val="bottom"/>
          </w:tcPr>
          <w:p w14:paraId="0FE5E0A8" w14:textId="77777777" w:rsidR="00D01672" w:rsidRPr="00D01672" w:rsidRDefault="00D01672" w:rsidP="00D01672">
            <w:pPr>
              <w:rPr>
                <w:rFonts w:ascii="Arial Narrow" w:hAnsi="Arial Narrow" w:cs="Arial"/>
                <w:bCs/>
                <w:sz w:val="24"/>
                <w:szCs w:val="24"/>
              </w:rPr>
            </w:pPr>
            <w:r w:rsidRPr="00D01672">
              <w:rPr>
                <w:rFonts w:ascii="Arial Narrow" w:hAnsi="Arial Narrow" w:cs="Arial"/>
                <w:bCs/>
                <w:sz w:val="24"/>
                <w:szCs w:val="24"/>
              </w:rPr>
              <w:t>Amount (USD)</w:t>
            </w:r>
          </w:p>
        </w:tc>
      </w:tr>
      <w:tr w:rsidR="00D01672" w:rsidRPr="00D01672" w14:paraId="72AEE5AE" w14:textId="77777777" w:rsidTr="00D01672">
        <w:trPr>
          <w:trHeight w:val="255"/>
        </w:trPr>
        <w:tc>
          <w:tcPr>
            <w:tcW w:w="1741" w:type="dxa"/>
            <w:noWrap/>
            <w:tcMar>
              <w:top w:w="0" w:type="dxa"/>
              <w:left w:w="108" w:type="dxa"/>
              <w:bottom w:w="0" w:type="dxa"/>
              <w:right w:w="108" w:type="dxa"/>
            </w:tcMar>
            <w:vAlign w:val="bottom"/>
          </w:tcPr>
          <w:p w14:paraId="6719C2C1" w14:textId="77777777" w:rsidR="00D01672" w:rsidRPr="00D01672" w:rsidRDefault="00D01672" w:rsidP="00D01672">
            <w:pPr>
              <w:rPr>
                <w:rFonts w:ascii="Arial Narrow" w:hAnsi="Arial Narrow" w:cs="Arial"/>
                <w:sz w:val="24"/>
                <w:szCs w:val="24"/>
              </w:rPr>
            </w:pPr>
          </w:p>
        </w:tc>
        <w:tc>
          <w:tcPr>
            <w:tcW w:w="5043" w:type="dxa"/>
            <w:noWrap/>
            <w:tcMar>
              <w:top w:w="0" w:type="dxa"/>
              <w:left w:w="108" w:type="dxa"/>
              <w:bottom w:w="0" w:type="dxa"/>
              <w:right w:w="108" w:type="dxa"/>
            </w:tcMar>
            <w:vAlign w:val="bottom"/>
          </w:tcPr>
          <w:p w14:paraId="6251456C" w14:textId="77777777" w:rsidR="00D01672" w:rsidRPr="00D01672" w:rsidRDefault="00D01672" w:rsidP="00D01672">
            <w:pPr>
              <w:rPr>
                <w:rFonts w:ascii="Arial Narrow" w:hAnsi="Arial Narrow" w:cs="Arial"/>
                <w:sz w:val="24"/>
                <w:szCs w:val="24"/>
              </w:rPr>
            </w:pPr>
          </w:p>
        </w:tc>
        <w:tc>
          <w:tcPr>
            <w:tcW w:w="1549" w:type="dxa"/>
            <w:noWrap/>
            <w:tcMar>
              <w:top w:w="0" w:type="dxa"/>
              <w:left w:w="108" w:type="dxa"/>
              <w:bottom w:w="0" w:type="dxa"/>
              <w:right w:w="108" w:type="dxa"/>
            </w:tcMar>
            <w:vAlign w:val="bottom"/>
          </w:tcPr>
          <w:p w14:paraId="62E12755" w14:textId="77777777" w:rsidR="00D01672" w:rsidRPr="00D01672" w:rsidRDefault="00D01672" w:rsidP="00D01672">
            <w:pPr>
              <w:jc w:val="right"/>
              <w:rPr>
                <w:rFonts w:ascii="Arial Narrow" w:hAnsi="Arial Narrow" w:cs="Arial"/>
                <w:sz w:val="24"/>
                <w:szCs w:val="24"/>
              </w:rPr>
            </w:pPr>
          </w:p>
        </w:tc>
      </w:tr>
      <w:tr w:rsidR="00D01672" w:rsidRPr="00D01672" w14:paraId="2E1222D1" w14:textId="77777777" w:rsidTr="00D01672">
        <w:trPr>
          <w:trHeight w:val="255"/>
        </w:trPr>
        <w:tc>
          <w:tcPr>
            <w:tcW w:w="1741" w:type="dxa"/>
            <w:noWrap/>
            <w:tcMar>
              <w:top w:w="0" w:type="dxa"/>
              <w:left w:w="108" w:type="dxa"/>
              <w:bottom w:w="0" w:type="dxa"/>
              <w:right w:w="108" w:type="dxa"/>
            </w:tcMar>
            <w:vAlign w:val="bottom"/>
          </w:tcPr>
          <w:p w14:paraId="3AAE4371" w14:textId="77777777" w:rsidR="00D01672" w:rsidRPr="00D01672" w:rsidRDefault="00D01672" w:rsidP="00D01672">
            <w:pPr>
              <w:rPr>
                <w:rFonts w:ascii="Arial Narrow" w:hAnsi="Arial Narrow" w:cs="Arial"/>
                <w:sz w:val="24"/>
                <w:szCs w:val="24"/>
              </w:rPr>
            </w:pPr>
          </w:p>
        </w:tc>
        <w:tc>
          <w:tcPr>
            <w:tcW w:w="5043" w:type="dxa"/>
            <w:noWrap/>
            <w:tcMar>
              <w:top w:w="0" w:type="dxa"/>
              <w:left w:w="108" w:type="dxa"/>
              <w:bottom w:w="0" w:type="dxa"/>
              <w:right w:w="108" w:type="dxa"/>
            </w:tcMar>
            <w:vAlign w:val="bottom"/>
          </w:tcPr>
          <w:p w14:paraId="4A5E0A03" w14:textId="77777777" w:rsidR="00D01672" w:rsidRPr="00D01672" w:rsidRDefault="00D01672" w:rsidP="00D01672">
            <w:pPr>
              <w:rPr>
                <w:rFonts w:ascii="Arial Narrow" w:hAnsi="Arial Narrow" w:cs="Arial"/>
                <w:sz w:val="24"/>
                <w:szCs w:val="24"/>
              </w:rPr>
            </w:pPr>
          </w:p>
        </w:tc>
        <w:tc>
          <w:tcPr>
            <w:tcW w:w="1549" w:type="dxa"/>
            <w:noWrap/>
            <w:tcMar>
              <w:top w:w="0" w:type="dxa"/>
              <w:left w:w="108" w:type="dxa"/>
              <w:bottom w:w="0" w:type="dxa"/>
              <w:right w:w="108" w:type="dxa"/>
            </w:tcMar>
            <w:vAlign w:val="bottom"/>
          </w:tcPr>
          <w:p w14:paraId="14B2E544" w14:textId="77777777" w:rsidR="00D01672" w:rsidRPr="00D01672" w:rsidRDefault="00D01672" w:rsidP="00D01672">
            <w:pPr>
              <w:jc w:val="right"/>
              <w:rPr>
                <w:rFonts w:ascii="Arial Narrow" w:hAnsi="Arial Narrow" w:cs="Arial"/>
                <w:sz w:val="24"/>
                <w:szCs w:val="24"/>
              </w:rPr>
            </w:pPr>
          </w:p>
        </w:tc>
      </w:tr>
      <w:tr w:rsidR="00D01672" w:rsidRPr="00D01672" w14:paraId="46B6388F" w14:textId="77777777" w:rsidTr="00D01672">
        <w:trPr>
          <w:trHeight w:val="255"/>
        </w:trPr>
        <w:tc>
          <w:tcPr>
            <w:tcW w:w="1741" w:type="dxa"/>
            <w:noWrap/>
            <w:tcMar>
              <w:top w:w="0" w:type="dxa"/>
              <w:left w:w="108" w:type="dxa"/>
              <w:bottom w:w="0" w:type="dxa"/>
              <w:right w:w="108" w:type="dxa"/>
            </w:tcMar>
            <w:vAlign w:val="bottom"/>
          </w:tcPr>
          <w:p w14:paraId="08CE7FD9" w14:textId="77777777" w:rsidR="00D01672" w:rsidRPr="00D01672" w:rsidRDefault="00D01672" w:rsidP="00D01672">
            <w:pPr>
              <w:rPr>
                <w:rFonts w:ascii="Arial Narrow" w:hAnsi="Arial Narrow" w:cs="Arial"/>
                <w:sz w:val="24"/>
                <w:szCs w:val="24"/>
              </w:rPr>
            </w:pPr>
          </w:p>
        </w:tc>
        <w:tc>
          <w:tcPr>
            <w:tcW w:w="5043" w:type="dxa"/>
            <w:noWrap/>
            <w:tcMar>
              <w:top w:w="0" w:type="dxa"/>
              <w:left w:w="108" w:type="dxa"/>
              <w:bottom w:w="0" w:type="dxa"/>
              <w:right w:w="108" w:type="dxa"/>
            </w:tcMar>
            <w:vAlign w:val="bottom"/>
          </w:tcPr>
          <w:p w14:paraId="750B6C17" w14:textId="77777777" w:rsidR="00D01672" w:rsidRPr="00D01672" w:rsidRDefault="00D01672" w:rsidP="00D01672">
            <w:pPr>
              <w:rPr>
                <w:rFonts w:ascii="Arial Narrow" w:hAnsi="Arial Narrow" w:cs="Arial"/>
                <w:sz w:val="24"/>
                <w:szCs w:val="24"/>
              </w:rPr>
            </w:pPr>
          </w:p>
        </w:tc>
        <w:tc>
          <w:tcPr>
            <w:tcW w:w="1549" w:type="dxa"/>
            <w:noWrap/>
            <w:tcMar>
              <w:top w:w="0" w:type="dxa"/>
              <w:left w:w="108" w:type="dxa"/>
              <w:bottom w:w="0" w:type="dxa"/>
              <w:right w:w="108" w:type="dxa"/>
            </w:tcMar>
            <w:vAlign w:val="bottom"/>
          </w:tcPr>
          <w:p w14:paraId="523E9A67" w14:textId="77777777" w:rsidR="00D01672" w:rsidRPr="00D01672" w:rsidRDefault="00D01672" w:rsidP="00D01672">
            <w:pPr>
              <w:jc w:val="right"/>
              <w:rPr>
                <w:rFonts w:ascii="Arial Narrow" w:hAnsi="Arial Narrow" w:cs="Arial"/>
                <w:sz w:val="24"/>
                <w:szCs w:val="24"/>
              </w:rPr>
            </w:pPr>
          </w:p>
        </w:tc>
      </w:tr>
      <w:tr w:rsidR="00D01672" w:rsidRPr="00D01672" w14:paraId="7793F44B" w14:textId="77777777" w:rsidTr="00D01672">
        <w:trPr>
          <w:trHeight w:val="255"/>
        </w:trPr>
        <w:tc>
          <w:tcPr>
            <w:tcW w:w="1741" w:type="dxa"/>
            <w:noWrap/>
            <w:tcMar>
              <w:top w:w="0" w:type="dxa"/>
              <w:left w:w="108" w:type="dxa"/>
              <w:bottom w:w="0" w:type="dxa"/>
              <w:right w:w="108" w:type="dxa"/>
            </w:tcMar>
            <w:vAlign w:val="bottom"/>
          </w:tcPr>
          <w:p w14:paraId="57A4A94E" w14:textId="77777777" w:rsidR="00D01672" w:rsidRPr="00D01672" w:rsidRDefault="00D01672" w:rsidP="00D01672">
            <w:pPr>
              <w:rPr>
                <w:rFonts w:ascii="Arial Narrow" w:hAnsi="Arial Narrow" w:cs="Arial"/>
                <w:sz w:val="24"/>
                <w:szCs w:val="24"/>
              </w:rPr>
            </w:pPr>
          </w:p>
        </w:tc>
        <w:tc>
          <w:tcPr>
            <w:tcW w:w="5043" w:type="dxa"/>
            <w:noWrap/>
            <w:tcMar>
              <w:top w:w="0" w:type="dxa"/>
              <w:left w:w="108" w:type="dxa"/>
              <w:bottom w:w="0" w:type="dxa"/>
              <w:right w:w="108" w:type="dxa"/>
            </w:tcMar>
            <w:vAlign w:val="bottom"/>
          </w:tcPr>
          <w:p w14:paraId="62FFE9A1" w14:textId="77777777" w:rsidR="00D01672" w:rsidRPr="00D01672" w:rsidRDefault="00D01672" w:rsidP="00D01672">
            <w:pPr>
              <w:rPr>
                <w:rFonts w:ascii="Arial Narrow" w:hAnsi="Arial Narrow" w:cs="Arial"/>
                <w:sz w:val="24"/>
                <w:szCs w:val="24"/>
              </w:rPr>
            </w:pPr>
          </w:p>
        </w:tc>
        <w:tc>
          <w:tcPr>
            <w:tcW w:w="1549" w:type="dxa"/>
            <w:noWrap/>
            <w:tcMar>
              <w:top w:w="0" w:type="dxa"/>
              <w:left w:w="108" w:type="dxa"/>
              <w:bottom w:w="0" w:type="dxa"/>
              <w:right w:w="108" w:type="dxa"/>
            </w:tcMar>
            <w:vAlign w:val="bottom"/>
          </w:tcPr>
          <w:p w14:paraId="0EB2AC98" w14:textId="77777777" w:rsidR="00D01672" w:rsidRPr="00D01672" w:rsidRDefault="00D01672" w:rsidP="00D01672">
            <w:pPr>
              <w:jc w:val="right"/>
              <w:rPr>
                <w:rFonts w:ascii="Arial Narrow" w:hAnsi="Arial Narrow" w:cs="Arial"/>
                <w:sz w:val="24"/>
                <w:szCs w:val="24"/>
              </w:rPr>
            </w:pPr>
          </w:p>
        </w:tc>
      </w:tr>
      <w:bookmarkEnd w:id="0"/>
      <w:bookmarkEnd w:id="1"/>
    </w:tbl>
    <w:p w14:paraId="020FE07A" w14:textId="77777777" w:rsidR="00D01672" w:rsidRPr="00D01672" w:rsidRDefault="00D01672" w:rsidP="00D01672">
      <w:pPr>
        <w:ind w:left="360"/>
        <w:outlineLvl w:val="0"/>
        <w:rPr>
          <w:rFonts w:ascii="Arial Narrow" w:eastAsia="SimSun" w:hAnsi="Arial Narrow"/>
          <w:sz w:val="24"/>
          <w:szCs w:val="24"/>
        </w:rPr>
      </w:pPr>
    </w:p>
    <w:p w14:paraId="36236C48" w14:textId="77777777" w:rsidR="00D01672" w:rsidRPr="00D01672" w:rsidRDefault="00D01672" w:rsidP="00D01672">
      <w:pPr>
        <w:numPr>
          <w:ilvl w:val="0"/>
          <w:numId w:val="1"/>
        </w:numPr>
        <w:spacing w:after="0" w:line="240" w:lineRule="auto"/>
        <w:outlineLvl w:val="0"/>
        <w:rPr>
          <w:rFonts w:ascii="Arial Narrow" w:eastAsia="SimSun" w:hAnsi="Arial Narrow"/>
          <w:sz w:val="24"/>
          <w:szCs w:val="24"/>
        </w:rPr>
      </w:pPr>
      <w:r w:rsidRPr="00D01672">
        <w:rPr>
          <w:rFonts w:ascii="Arial Narrow" w:eastAsia="SimSun" w:hAnsi="Arial Narrow"/>
          <w:sz w:val="24"/>
          <w:szCs w:val="24"/>
        </w:rPr>
        <w:t>Finance</w:t>
      </w:r>
    </w:p>
    <w:p w14:paraId="07FDD656" w14:textId="77777777" w:rsidR="00D01672" w:rsidRPr="00D01672" w:rsidRDefault="00D01672" w:rsidP="00D01672">
      <w:pPr>
        <w:ind w:left="360"/>
        <w:outlineLvl w:val="0"/>
        <w:rPr>
          <w:rFonts w:ascii="Arial Narrow" w:eastAsia="SimSun" w:hAnsi="Arial Narrow"/>
          <w:sz w:val="24"/>
          <w:szCs w:val="24"/>
        </w:rPr>
      </w:pPr>
    </w:p>
    <w:p w14:paraId="301452FF" w14:textId="77777777" w:rsidR="00D01672" w:rsidRPr="00D01672" w:rsidRDefault="00D01672" w:rsidP="00D01672">
      <w:pPr>
        <w:numPr>
          <w:ilvl w:val="0"/>
          <w:numId w:val="1"/>
        </w:numPr>
        <w:spacing w:after="0" w:line="240" w:lineRule="auto"/>
        <w:outlineLvl w:val="0"/>
        <w:rPr>
          <w:rFonts w:ascii="Arial Narrow" w:eastAsia="SimSun" w:hAnsi="Arial Narrow"/>
          <w:sz w:val="24"/>
          <w:szCs w:val="24"/>
        </w:rPr>
      </w:pPr>
      <w:r w:rsidRPr="00D01672">
        <w:rPr>
          <w:rFonts w:ascii="Arial Narrow" w:eastAsia="SimSun" w:hAnsi="Arial Narrow"/>
          <w:sz w:val="24"/>
          <w:szCs w:val="24"/>
        </w:rPr>
        <w:t xml:space="preserve">Media/Communications </w:t>
      </w:r>
    </w:p>
    <w:p w14:paraId="16C0CB7E" w14:textId="77777777" w:rsidR="00D01672" w:rsidRPr="00D01672" w:rsidRDefault="00D01672" w:rsidP="00D01672">
      <w:pPr>
        <w:rPr>
          <w:rFonts w:ascii="Arial Narrow" w:eastAsia="SimSun" w:hAnsi="Arial Narrow" w:cs="Arial"/>
          <w:b/>
          <w:sz w:val="24"/>
          <w:szCs w:val="24"/>
          <w:lang w:eastAsia="zh-CN"/>
        </w:rPr>
      </w:pPr>
    </w:p>
    <w:p w14:paraId="7D4B65DB" w14:textId="77777777" w:rsidR="00D01672" w:rsidRPr="00D01672" w:rsidRDefault="00D01672" w:rsidP="00D01672">
      <w:pPr>
        <w:outlineLvl w:val="1"/>
        <w:rPr>
          <w:rFonts w:ascii="Arial Narrow" w:eastAsia="SimSun" w:hAnsi="Arial Narrow" w:cs="Arial"/>
          <w:sz w:val="24"/>
          <w:szCs w:val="24"/>
          <w:lang w:eastAsia="zh-CN"/>
        </w:rPr>
      </w:pPr>
      <w:r w:rsidRPr="00D01672">
        <w:rPr>
          <w:rFonts w:ascii="Arial Narrow" w:eastAsia="SimSun" w:hAnsi="Arial Narrow" w:cs="Arial"/>
          <w:sz w:val="24"/>
          <w:szCs w:val="24"/>
          <w:lang w:eastAsia="zh-CN"/>
        </w:rPr>
        <w:lastRenderedPageBreak/>
        <w:t xml:space="preserve">Information and media contact: </w:t>
      </w:r>
    </w:p>
    <w:p w14:paraId="508F6E88" w14:textId="77777777" w:rsidR="00D01672" w:rsidRPr="00D01672" w:rsidRDefault="00D01672" w:rsidP="00D01672">
      <w:pPr>
        <w:outlineLvl w:val="1"/>
        <w:rPr>
          <w:rFonts w:ascii="Arial Narrow" w:eastAsia="SimSun" w:hAnsi="Arial Narrow" w:cs="Arial"/>
          <w:b/>
          <w:sz w:val="24"/>
          <w:szCs w:val="24"/>
          <w:lang w:eastAsia="zh-CN"/>
        </w:rPr>
      </w:pPr>
    </w:p>
    <w:p w14:paraId="29902782" w14:textId="77777777" w:rsidR="00D01672" w:rsidRPr="00D01672" w:rsidRDefault="00D01672" w:rsidP="00D01672">
      <w:pPr>
        <w:outlineLvl w:val="1"/>
        <w:rPr>
          <w:rFonts w:ascii="Arial Narrow" w:eastAsia="SimSun" w:hAnsi="Arial Narrow" w:cs="Arial"/>
          <w:sz w:val="24"/>
          <w:szCs w:val="24"/>
          <w:lang w:eastAsia="zh-CN"/>
        </w:rPr>
      </w:pPr>
      <w:r w:rsidRPr="00D01672">
        <w:rPr>
          <w:rFonts w:ascii="Arial Narrow" w:eastAsia="SimSun" w:hAnsi="Arial Narrow" w:cs="Arial"/>
          <w:sz w:val="24"/>
          <w:szCs w:val="24"/>
          <w:lang w:eastAsia="zh-CN"/>
        </w:rPr>
        <w:t xml:space="preserve">Information and media contact: </w:t>
      </w:r>
    </w:p>
    <w:p w14:paraId="1A486060" w14:textId="77777777" w:rsidR="00D01672" w:rsidRPr="00D01672" w:rsidRDefault="00D01672" w:rsidP="00D01672">
      <w:pPr>
        <w:rPr>
          <w:rFonts w:ascii="Arial Narrow" w:eastAsia="SimSun" w:hAnsi="Arial Narrow" w:cs="Arial"/>
          <w:b/>
          <w:sz w:val="24"/>
          <w:szCs w:val="24"/>
          <w:lang w:val="es-GT" w:eastAsia="zh-CN"/>
        </w:rPr>
      </w:pPr>
    </w:p>
    <w:p w14:paraId="65A5F48D" w14:textId="77777777" w:rsidR="00D01672" w:rsidRPr="00D01672" w:rsidRDefault="00D01672" w:rsidP="00D01672">
      <w:pPr>
        <w:outlineLvl w:val="1"/>
        <w:rPr>
          <w:rFonts w:ascii="Arial Narrow" w:eastAsia="SimSun" w:hAnsi="Arial Narrow" w:cs="Arial"/>
          <w:sz w:val="24"/>
          <w:szCs w:val="24"/>
          <w:lang w:eastAsia="zh-CN"/>
        </w:rPr>
      </w:pPr>
      <w:r w:rsidRPr="00D01672">
        <w:rPr>
          <w:rFonts w:ascii="Arial Narrow" w:eastAsia="SimSun" w:hAnsi="Arial Narrow" w:cs="Arial"/>
          <w:sz w:val="24"/>
          <w:szCs w:val="24"/>
          <w:lang w:eastAsia="zh-CN"/>
        </w:rPr>
        <w:t xml:space="preserve">Spokespeople – languages spoken: </w:t>
      </w:r>
    </w:p>
    <w:p w14:paraId="2AA3AF79" w14:textId="77777777" w:rsidR="00D01672" w:rsidRPr="00D01672" w:rsidRDefault="00D01672" w:rsidP="00D01672">
      <w:pPr>
        <w:rPr>
          <w:rFonts w:ascii="Arial Narrow" w:eastAsia="SimSun" w:hAnsi="Arial Narrow" w:cs="Arial"/>
          <w:sz w:val="24"/>
          <w:szCs w:val="24"/>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60"/>
        <w:gridCol w:w="5940"/>
      </w:tblGrid>
      <w:tr w:rsidR="00D01672" w:rsidRPr="00D01672" w14:paraId="5A80D8A5" w14:textId="77777777" w:rsidTr="00D01672">
        <w:trPr>
          <w:cantSplit/>
          <w:trHeight w:val="512"/>
          <w:tblHeader/>
        </w:trPr>
        <w:tc>
          <w:tcPr>
            <w:tcW w:w="1368" w:type="dxa"/>
            <w:shd w:val="clear" w:color="auto" w:fill="E6E6E6"/>
          </w:tcPr>
          <w:p w14:paraId="648F7E29" w14:textId="77777777" w:rsidR="00D01672" w:rsidRPr="00D01672" w:rsidRDefault="00D01672" w:rsidP="00D01672">
            <w:pPr>
              <w:outlineLvl w:val="1"/>
              <w:rPr>
                <w:rFonts w:ascii="Arial Narrow" w:eastAsia="SimSun" w:hAnsi="Arial Narrow" w:cs="Arial"/>
                <w:b/>
                <w:sz w:val="24"/>
                <w:szCs w:val="24"/>
                <w:lang w:eastAsia="zh-CN"/>
              </w:rPr>
            </w:pPr>
            <w:r w:rsidRPr="00D01672">
              <w:rPr>
                <w:rFonts w:ascii="Arial Narrow" w:eastAsia="SimSun" w:hAnsi="Arial Narrow" w:cs="Arial"/>
                <w:sz w:val="24"/>
                <w:szCs w:val="24"/>
                <w:lang w:eastAsia="zh-CN"/>
              </w:rPr>
              <w:t>Resources</w:t>
            </w:r>
          </w:p>
        </w:tc>
        <w:tc>
          <w:tcPr>
            <w:tcW w:w="2160" w:type="dxa"/>
            <w:shd w:val="clear" w:color="auto" w:fill="E6E6E6"/>
          </w:tcPr>
          <w:p w14:paraId="6FE7D67D" w14:textId="77777777" w:rsidR="00D01672" w:rsidRPr="00D01672" w:rsidRDefault="00D01672" w:rsidP="00D01672">
            <w:pPr>
              <w:outlineLvl w:val="1"/>
              <w:rPr>
                <w:rFonts w:ascii="Arial Narrow" w:eastAsia="SimSun" w:hAnsi="Arial Narrow" w:cs="Arial"/>
                <w:b/>
                <w:sz w:val="24"/>
                <w:szCs w:val="24"/>
                <w:lang w:eastAsia="zh-CN"/>
              </w:rPr>
            </w:pPr>
            <w:r w:rsidRPr="00D01672">
              <w:rPr>
                <w:rFonts w:ascii="Arial Narrow" w:eastAsia="SimSun" w:hAnsi="Arial Narrow" w:cs="Arial"/>
                <w:sz w:val="24"/>
                <w:szCs w:val="24"/>
                <w:lang w:eastAsia="zh-CN"/>
              </w:rPr>
              <w:t>What’s available</w:t>
            </w:r>
          </w:p>
        </w:tc>
        <w:tc>
          <w:tcPr>
            <w:tcW w:w="5940" w:type="dxa"/>
            <w:shd w:val="clear" w:color="auto" w:fill="E6E6E6"/>
          </w:tcPr>
          <w:p w14:paraId="2C1C7352" w14:textId="77777777" w:rsidR="00D01672" w:rsidRPr="00D01672" w:rsidRDefault="00D01672" w:rsidP="00D01672">
            <w:pPr>
              <w:outlineLvl w:val="1"/>
              <w:rPr>
                <w:rFonts w:ascii="Arial Narrow" w:eastAsia="SimSun" w:hAnsi="Arial Narrow" w:cs="Arial"/>
                <w:b/>
                <w:sz w:val="24"/>
                <w:szCs w:val="24"/>
                <w:lang w:eastAsia="zh-CN"/>
              </w:rPr>
            </w:pPr>
            <w:r w:rsidRPr="00D01672">
              <w:rPr>
                <w:rFonts w:ascii="Arial Narrow" w:eastAsia="SimSun" w:hAnsi="Arial Narrow" w:cs="Arial"/>
                <w:sz w:val="24"/>
                <w:szCs w:val="24"/>
                <w:lang w:eastAsia="zh-CN"/>
              </w:rPr>
              <w:t>URL</w:t>
            </w:r>
          </w:p>
        </w:tc>
      </w:tr>
      <w:tr w:rsidR="00D01672" w:rsidRPr="00D01672" w14:paraId="67D0BA94" w14:textId="77777777" w:rsidTr="00D01672">
        <w:trPr>
          <w:cantSplit/>
          <w:trHeight w:val="276"/>
        </w:trPr>
        <w:tc>
          <w:tcPr>
            <w:tcW w:w="1368" w:type="dxa"/>
          </w:tcPr>
          <w:p w14:paraId="1C041333" w14:textId="77777777" w:rsidR="00D01672" w:rsidRPr="00D01672" w:rsidRDefault="00D01672" w:rsidP="00D01672">
            <w:pPr>
              <w:rPr>
                <w:rFonts w:ascii="Arial Narrow" w:eastAsia="SimSun" w:hAnsi="Arial Narrow" w:cs="Arial"/>
                <w:sz w:val="24"/>
                <w:szCs w:val="24"/>
                <w:lang w:eastAsia="zh-CN"/>
              </w:rPr>
            </w:pPr>
            <w:r w:rsidRPr="00D01672">
              <w:rPr>
                <w:rFonts w:ascii="Arial Narrow" w:eastAsia="SimSun" w:hAnsi="Arial Narrow" w:cs="Arial"/>
                <w:sz w:val="24"/>
                <w:szCs w:val="24"/>
                <w:lang w:eastAsia="zh-CN"/>
              </w:rPr>
              <w:t>Photos</w:t>
            </w:r>
          </w:p>
        </w:tc>
        <w:tc>
          <w:tcPr>
            <w:tcW w:w="2160" w:type="dxa"/>
          </w:tcPr>
          <w:p w14:paraId="63615C86" w14:textId="77777777" w:rsidR="00D01672" w:rsidRPr="00D01672" w:rsidRDefault="00D01672" w:rsidP="00D01672">
            <w:pPr>
              <w:rPr>
                <w:rFonts w:ascii="Arial Narrow" w:eastAsia="SimSun" w:hAnsi="Arial Narrow" w:cs="Arial"/>
                <w:sz w:val="24"/>
                <w:szCs w:val="24"/>
                <w:lang w:eastAsia="zh-CN"/>
              </w:rPr>
            </w:pPr>
          </w:p>
        </w:tc>
        <w:tc>
          <w:tcPr>
            <w:tcW w:w="5940" w:type="dxa"/>
          </w:tcPr>
          <w:p w14:paraId="29276815" w14:textId="77777777" w:rsidR="00D01672" w:rsidRPr="00D01672" w:rsidRDefault="00D01672" w:rsidP="00D01672">
            <w:pPr>
              <w:rPr>
                <w:rFonts w:ascii="Arial Narrow" w:eastAsia="SimSun" w:hAnsi="Arial Narrow" w:cs="Arial"/>
                <w:sz w:val="24"/>
                <w:szCs w:val="24"/>
                <w:lang w:eastAsia="zh-CN"/>
              </w:rPr>
            </w:pPr>
          </w:p>
        </w:tc>
      </w:tr>
      <w:tr w:rsidR="00D01672" w:rsidRPr="00D01672" w14:paraId="58F7BC33" w14:textId="77777777" w:rsidTr="00D01672">
        <w:trPr>
          <w:cantSplit/>
          <w:trHeight w:val="276"/>
        </w:trPr>
        <w:tc>
          <w:tcPr>
            <w:tcW w:w="1368" w:type="dxa"/>
          </w:tcPr>
          <w:p w14:paraId="4D92AE82" w14:textId="77777777" w:rsidR="00D01672" w:rsidRPr="00D01672" w:rsidRDefault="00D01672" w:rsidP="00D01672">
            <w:pPr>
              <w:rPr>
                <w:rFonts w:ascii="Arial Narrow" w:eastAsia="SimSun" w:hAnsi="Arial Narrow" w:cs="Arial"/>
                <w:sz w:val="24"/>
                <w:szCs w:val="24"/>
                <w:lang w:eastAsia="zh-CN"/>
              </w:rPr>
            </w:pPr>
            <w:r w:rsidRPr="00D01672">
              <w:rPr>
                <w:rFonts w:ascii="Arial Narrow" w:eastAsia="SimSun" w:hAnsi="Arial Narrow" w:cs="Arial"/>
                <w:sz w:val="24"/>
                <w:szCs w:val="24"/>
                <w:lang w:eastAsia="zh-CN"/>
              </w:rPr>
              <w:t>Case studies</w:t>
            </w:r>
          </w:p>
        </w:tc>
        <w:tc>
          <w:tcPr>
            <w:tcW w:w="2160" w:type="dxa"/>
          </w:tcPr>
          <w:p w14:paraId="0F3D9CE7" w14:textId="77777777" w:rsidR="00D01672" w:rsidRPr="00D01672" w:rsidRDefault="00D01672" w:rsidP="00D01672">
            <w:pPr>
              <w:rPr>
                <w:rFonts w:ascii="Arial Narrow" w:eastAsia="SimSun" w:hAnsi="Arial Narrow" w:cs="Arial"/>
                <w:sz w:val="24"/>
                <w:szCs w:val="24"/>
                <w:lang w:eastAsia="zh-CN"/>
              </w:rPr>
            </w:pPr>
          </w:p>
        </w:tc>
        <w:tc>
          <w:tcPr>
            <w:tcW w:w="5940" w:type="dxa"/>
          </w:tcPr>
          <w:p w14:paraId="49B8FE11" w14:textId="77777777" w:rsidR="00D01672" w:rsidRPr="00D01672" w:rsidRDefault="00D01672" w:rsidP="00D01672">
            <w:pPr>
              <w:rPr>
                <w:rFonts w:ascii="Arial Narrow" w:eastAsia="SimSun" w:hAnsi="Arial Narrow" w:cs="Arial"/>
                <w:sz w:val="24"/>
                <w:szCs w:val="24"/>
                <w:lang w:eastAsia="zh-CN"/>
              </w:rPr>
            </w:pPr>
          </w:p>
        </w:tc>
      </w:tr>
      <w:tr w:rsidR="00D01672" w:rsidRPr="00D01672" w14:paraId="62F311AA" w14:textId="77777777" w:rsidTr="00D01672">
        <w:trPr>
          <w:cantSplit/>
          <w:trHeight w:val="276"/>
        </w:trPr>
        <w:tc>
          <w:tcPr>
            <w:tcW w:w="1368" w:type="dxa"/>
          </w:tcPr>
          <w:p w14:paraId="32FBCB31" w14:textId="77777777" w:rsidR="00D01672" w:rsidRPr="00D01672" w:rsidRDefault="00D01672" w:rsidP="00D01672">
            <w:pPr>
              <w:rPr>
                <w:rFonts w:ascii="Arial Narrow" w:eastAsia="SimSun" w:hAnsi="Arial Narrow" w:cs="Arial"/>
                <w:sz w:val="24"/>
                <w:szCs w:val="24"/>
                <w:lang w:eastAsia="zh-CN"/>
              </w:rPr>
            </w:pPr>
            <w:r w:rsidRPr="00D01672">
              <w:rPr>
                <w:rFonts w:ascii="Arial Narrow" w:eastAsia="SimSun" w:hAnsi="Arial Narrow" w:cs="Arial"/>
                <w:sz w:val="24"/>
                <w:szCs w:val="24"/>
                <w:lang w:eastAsia="zh-CN"/>
              </w:rPr>
              <w:t>Press releases</w:t>
            </w:r>
          </w:p>
        </w:tc>
        <w:tc>
          <w:tcPr>
            <w:tcW w:w="2160" w:type="dxa"/>
          </w:tcPr>
          <w:p w14:paraId="00AEE867" w14:textId="77777777" w:rsidR="00D01672" w:rsidRPr="00D01672" w:rsidRDefault="00D01672" w:rsidP="00D01672">
            <w:pPr>
              <w:rPr>
                <w:rFonts w:ascii="Arial Narrow" w:eastAsia="SimSun" w:hAnsi="Arial Narrow" w:cs="Arial"/>
                <w:sz w:val="24"/>
                <w:szCs w:val="24"/>
                <w:lang w:eastAsia="zh-CN"/>
              </w:rPr>
            </w:pPr>
          </w:p>
        </w:tc>
        <w:tc>
          <w:tcPr>
            <w:tcW w:w="5940" w:type="dxa"/>
          </w:tcPr>
          <w:p w14:paraId="5116637A" w14:textId="77777777" w:rsidR="00D01672" w:rsidRPr="00D01672" w:rsidRDefault="00D01672" w:rsidP="00D01672">
            <w:pPr>
              <w:rPr>
                <w:rFonts w:ascii="Arial Narrow" w:eastAsia="SimSun" w:hAnsi="Arial Narrow" w:cs="Arial"/>
                <w:sz w:val="24"/>
                <w:szCs w:val="24"/>
                <w:lang w:eastAsia="zh-CN"/>
              </w:rPr>
            </w:pPr>
          </w:p>
        </w:tc>
      </w:tr>
      <w:tr w:rsidR="00D01672" w:rsidRPr="00D01672" w14:paraId="2FF0FC50" w14:textId="77777777" w:rsidTr="00D01672">
        <w:trPr>
          <w:cantSplit/>
          <w:trHeight w:val="276"/>
        </w:trPr>
        <w:tc>
          <w:tcPr>
            <w:tcW w:w="1368" w:type="dxa"/>
          </w:tcPr>
          <w:p w14:paraId="21F9A3F7" w14:textId="77777777" w:rsidR="00D01672" w:rsidRPr="00D01672" w:rsidRDefault="00D01672" w:rsidP="00D01672">
            <w:pPr>
              <w:rPr>
                <w:rFonts w:ascii="Arial Narrow" w:eastAsia="SimSun" w:hAnsi="Arial Narrow" w:cs="Arial"/>
                <w:sz w:val="24"/>
                <w:szCs w:val="24"/>
                <w:lang w:eastAsia="zh-CN"/>
              </w:rPr>
            </w:pPr>
            <w:r w:rsidRPr="00D01672">
              <w:rPr>
                <w:rFonts w:ascii="Arial Narrow" w:eastAsia="SimSun" w:hAnsi="Arial Narrow" w:cs="Arial"/>
                <w:sz w:val="24"/>
                <w:szCs w:val="24"/>
                <w:lang w:eastAsia="zh-CN"/>
              </w:rPr>
              <w:t>Blogs</w:t>
            </w:r>
          </w:p>
        </w:tc>
        <w:tc>
          <w:tcPr>
            <w:tcW w:w="2160" w:type="dxa"/>
          </w:tcPr>
          <w:p w14:paraId="01140237" w14:textId="77777777" w:rsidR="00D01672" w:rsidRPr="00D01672" w:rsidRDefault="00D01672" w:rsidP="00D01672">
            <w:pPr>
              <w:rPr>
                <w:rFonts w:ascii="Arial Narrow" w:eastAsia="SimSun" w:hAnsi="Arial Narrow" w:cs="Arial"/>
                <w:sz w:val="24"/>
                <w:szCs w:val="24"/>
                <w:lang w:eastAsia="zh-CN"/>
              </w:rPr>
            </w:pPr>
          </w:p>
        </w:tc>
        <w:tc>
          <w:tcPr>
            <w:tcW w:w="5940" w:type="dxa"/>
          </w:tcPr>
          <w:p w14:paraId="77A5B665" w14:textId="77777777" w:rsidR="00D01672" w:rsidRPr="00D01672" w:rsidRDefault="00D01672" w:rsidP="00D01672">
            <w:pPr>
              <w:keepNext/>
              <w:spacing w:before="240" w:after="60" w:line="240" w:lineRule="auto"/>
              <w:outlineLvl w:val="1"/>
              <w:rPr>
                <w:rFonts w:ascii="Arial Narrow" w:eastAsia="SimSun" w:hAnsi="Arial Narrow" w:cs="Times New Roman"/>
                <w:i/>
                <w:iCs/>
                <w:color w:val="0000FF"/>
                <w:sz w:val="24"/>
                <w:szCs w:val="24"/>
                <w:u w:val="single"/>
                <w:lang w:eastAsia="nb-NO"/>
              </w:rPr>
            </w:pPr>
          </w:p>
          <w:p w14:paraId="2B53264C" w14:textId="77777777" w:rsidR="00D01672" w:rsidRPr="00D01672" w:rsidRDefault="00D01672" w:rsidP="00D01672">
            <w:pPr>
              <w:rPr>
                <w:rFonts w:ascii="Arial Narrow" w:eastAsia="SimSun" w:hAnsi="Arial Narrow" w:cs="Arial"/>
                <w:sz w:val="24"/>
                <w:szCs w:val="24"/>
                <w:lang w:eastAsia="zh-CN"/>
              </w:rPr>
            </w:pPr>
          </w:p>
        </w:tc>
      </w:tr>
      <w:tr w:rsidR="00D01672" w:rsidRPr="00D01672" w14:paraId="74AFFC0B" w14:textId="77777777" w:rsidTr="00D01672">
        <w:trPr>
          <w:cantSplit/>
          <w:trHeight w:val="276"/>
        </w:trPr>
        <w:tc>
          <w:tcPr>
            <w:tcW w:w="1368" w:type="dxa"/>
          </w:tcPr>
          <w:p w14:paraId="4B0C6693" w14:textId="77777777" w:rsidR="00D01672" w:rsidRPr="00D01672" w:rsidRDefault="00D01672" w:rsidP="00D01672">
            <w:pPr>
              <w:rPr>
                <w:rFonts w:ascii="Arial Narrow" w:eastAsia="SimSun" w:hAnsi="Arial Narrow" w:cs="Arial"/>
                <w:sz w:val="24"/>
                <w:szCs w:val="24"/>
                <w:lang w:eastAsia="zh-CN"/>
              </w:rPr>
            </w:pPr>
            <w:r w:rsidRPr="00D01672">
              <w:rPr>
                <w:rFonts w:ascii="Arial Narrow" w:eastAsia="SimSun" w:hAnsi="Arial Narrow" w:cs="Arial"/>
                <w:sz w:val="24"/>
                <w:szCs w:val="24"/>
                <w:lang w:eastAsia="zh-CN"/>
              </w:rPr>
              <w:t>Press coverage</w:t>
            </w:r>
          </w:p>
        </w:tc>
        <w:tc>
          <w:tcPr>
            <w:tcW w:w="2160" w:type="dxa"/>
          </w:tcPr>
          <w:p w14:paraId="35C7E341" w14:textId="77777777" w:rsidR="00D01672" w:rsidRPr="00D01672" w:rsidRDefault="00D01672" w:rsidP="00D01672">
            <w:pPr>
              <w:rPr>
                <w:rFonts w:ascii="Arial Narrow" w:eastAsia="SimSun" w:hAnsi="Arial Narrow" w:cs="Arial"/>
                <w:sz w:val="24"/>
                <w:szCs w:val="24"/>
                <w:lang w:eastAsia="zh-CN"/>
              </w:rPr>
            </w:pPr>
          </w:p>
        </w:tc>
        <w:tc>
          <w:tcPr>
            <w:tcW w:w="5940" w:type="dxa"/>
          </w:tcPr>
          <w:p w14:paraId="506603E3" w14:textId="77777777" w:rsidR="00D01672" w:rsidRPr="00D01672" w:rsidRDefault="00D01672" w:rsidP="00D01672">
            <w:pPr>
              <w:rPr>
                <w:rFonts w:ascii="Arial Narrow" w:eastAsia="SimSun" w:hAnsi="Arial Narrow" w:cs="Arial"/>
                <w:sz w:val="24"/>
                <w:szCs w:val="24"/>
                <w:lang w:eastAsia="zh-CN"/>
              </w:rPr>
            </w:pPr>
          </w:p>
        </w:tc>
      </w:tr>
      <w:tr w:rsidR="00D01672" w:rsidRPr="00D01672" w14:paraId="24F9AC97" w14:textId="77777777" w:rsidTr="00D01672">
        <w:trPr>
          <w:cantSplit/>
          <w:trHeight w:val="276"/>
        </w:trPr>
        <w:tc>
          <w:tcPr>
            <w:tcW w:w="1368" w:type="dxa"/>
          </w:tcPr>
          <w:p w14:paraId="1E65375F" w14:textId="77777777" w:rsidR="00D01672" w:rsidRPr="00D01672" w:rsidRDefault="00D01672" w:rsidP="00D01672">
            <w:pPr>
              <w:rPr>
                <w:rFonts w:ascii="Arial Narrow" w:eastAsia="SimSun" w:hAnsi="Arial Narrow" w:cs="Arial"/>
                <w:sz w:val="24"/>
                <w:szCs w:val="24"/>
                <w:lang w:eastAsia="zh-CN"/>
              </w:rPr>
            </w:pPr>
            <w:r w:rsidRPr="00D01672">
              <w:rPr>
                <w:rFonts w:ascii="Arial Narrow" w:eastAsia="SimSun" w:hAnsi="Arial Narrow" w:cs="Arial"/>
                <w:sz w:val="24"/>
                <w:szCs w:val="24"/>
                <w:lang w:eastAsia="zh-CN"/>
              </w:rPr>
              <w:t>Videos</w:t>
            </w:r>
          </w:p>
        </w:tc>
        <w:tc>
          <w:tcPr>
            <w:tcW w:w="2160" w:type="dxa"/>
          </w:tcPr>
          <w:p w14:paraId="2C09F747" w14:textId="77777777" w:rsidR="00D01672" w:rsidRPr="00D01672" w:rsidRDefault="00D01672" w:rsidP="00D01672">
            <w:pPr>
              <w:rPr>
                <w:rFonts w:ascii="Arial Narrow" w:eastAsia="SimSun" w:hAnsi="Arial Narrow" w:cs="Arial"/>
                <w:sz w:val="24"/>
                <w:szCs w:val="24"/>
                <w:lang w:eastAsia="zh-CN"/>
              </w:rPr>
            </w:pPr>
          </w:p>
        </w:tc>
        <w:tc>
          <w:tcPr>
            <w:tcW w:w="5940" w:type="dxa"/>
          </w:tcPr>
          <w:p w14:paraId="15602860" w14:textId="77777777" w:rsidR="00D01672" w:rsidRPr="00D01672" w:rsidRDefault="00D01672" w:rsidP="00D01672">
            <w:pPr>
              <w:rPr>
                <w:rFonts w:ascii="Arial Narrow" w:eastAsia="SimSun" w:hAnsi="Arial Narrow" w:cs="Arial"/>
                <w:sz w:val="24"/>
                <w:szCs w:val="24"/>
                <w:lang w:eastAsia="zh-CN"/>
              </w:rPr>
            </w:pPr>
            <w:r w:rsidRPr="00D01672">
              <w:rPr>
                <w:rFonts w:ascii="Arial Narrow" w:eastAsia="SimSun" w:hAnsi="Arial Narrow" w:cs="Arial"/>
                <w:sz w:val="24"/>
                <w:szCs w:val="24"/>
                <w:lang w:eastAsia="zh-CN"/>
              </w:rPr>
              <w:t xml:space="preserve"> </w:t>
            </w:r>
          </w:p>
        </w:tc>
      </w:tr>
    </w:tbl>
    <w:p w14:paraId="195EDBCC" w14:textId="77777777" w:rsidR="00D01672" w:rsidRPr="00D01672" w:rsidRDefault="00D01672" w:rsidP="00D01672">
      <w:pPr>
        <w:rPr>
          <w:rFonts w:ascii="Arial Narrow" w:eastAsia="SimSun" w:hAnsi="Arial Narrow" w:cs="Arial"/>
          <w:sz w:val="24"/>
          <w:szCs w:val="24"/>
          <w:lang w:eastAsia="zh-CN"/>
        </w:rPr>
      </w:pPr>
    </w:p>
    <w:p w14:paraId="6722EAC3" w14:textId="77777777" w:rsidR="00D01672" w:rsidRPr="00D01672" w:rsidRDefault="00D01672" w:rsidP="00D01672">
      <w:pPr>
        <w:numPr>
          <w:ilvl w:val="0"/>
          <w:numId w:val="1"/>
        </w:numPr>
        <w:spacing w:after="0" w:line="240" w:lineRule="auto"/>
        <w:outlineLvl w:val="0"/>
        <w:rPr>
          <w:rFonts w:ascii="Arial Narrow" w:eastAsia="SimSun" w:hAnsi="Arial Narrow"/>
          <w:sz w:val="24"/>
          <w:szCs w:val="24"/>
        </w:rPr>
      </w:pPr>
      <w:r w:rsidRPr="00D01672">
        <w:rPr>
          <w:rFonts w:ascii="Arial Narrow" w:eastAsia="SimSun" w:hAnsi="Arial Narrow"/>
          <w:sz w:val="24"/>
          <w:szCs w:val="24"/>
        </w:rPr>
        <w:t>Additional information</w:t>
      </w:r>
    </w:p>
    <w:p w14:paraId="419529E2" w14:textId="77777777" w:rsidR="00D01672" w:rsidRPr="00D01672" w:rsidRDefault="00D01672" w:rsidP="00D01672">
      <w:pPr>
        <w:numPr>
          <w:ilvl w:val="0"/>
          <w:numId w:val="1"/>
        </w:numPr>
        <w:spacing w:after="0" w:line="240" w:lineRule="auto"/>
        <w:outlineLvl w:val="0"/>
        <w:rPr>
          <w:rFonts w:ascii="Arial Narrow" w:eastAsia="SimSun" w:hAnsi="Arial Narrow"/>
          <w:sz w:val="24"/>
          <w:szCs w:val="24"/>
        </w:rPr>
      </w:pPr>
      <w:r w:rsidRPr="00D01672">
        <w:rPr>
          <w:rFonts w:ascii="Arial Narrow" w:eastAsia="SimSun" w:hAnsi="Arial Narrow"/>
          <w:sz w:val="24"/>
          <w:szCs w:val="24"/>
        </w:rPr>
        <w:t xml:space="preserve"> Next steps</w:t>
      </w:r>
    </w:p>
    <w:p w14:paraId="1274A449" w14:textId="77777777" w:rsidR="00D01672" w:rsidRPr="00D01672" w:rsidRDefault="00D01672" w:rsidP="00D01672">
      <w:pPr>
        <w:rPr>
          <w:rFonts w:ascii="Arial Narrow" w:eastAsia="SimSun" w:hAnsi="Arial Narrow" w:cs="Arial"/>
          <w:sz w:val="24"/>
          <w:szCs w:val="24"/>
          <w:lang w:eastAsia="zh-CN"/>
        </w:rPr>
      </w:pPr>
      <w:r w:rsidRPr="00D01672">
        <w:rPr>
          <w:rFonts w:ascii="Arial Narrow" w:eastAsia="SimSun" w:hAnsi="Arial Narrow" w:cs="Arial"/>
          <w:sz w:val="24"/>
          <w:szCs w:val="24"/>
          <w:lang w:eastAsia="zh-CN"/>
        </w:rPr>
        <w:t xml:space="preserve"> Further need assessment will be taken place </w:t>
      </w:r>
    </w:p>
    <w:p w14:paraId="42033ABB" w14:textId="0294926E" w:rsidR="00CB454E" w:rsidRDefault="00CB454E"/>
    <w:sectPr w:rsidR="00CB454E" w:rsidSect="00D01672">
      <w:footerReference w:type="default" r:id="rId14"/>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0F66" w14:textId="77777777" w:rsidR="002872FA" w:rsidRDefault="002872FA" w:rsidP="00CA5D0E">
      <w:pPr>
        <w:spacing w:after="0" w:line="240" w:lineRule="auto"/>
      </w:pPr>
      <w:r>
        <w:separator/>
      </w:r>
    </w:p>
  </w:endnote>
  <w:endnote w:type="continuationSeparator" w:id="0">
    <w:p w14:paraId="2B884C33" w14:textId="77777777" w:rsidR="002872FA" w:rsidRDefault="002872FA" w:rsidP="00CA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18627"/>
      <w:docPartObj>
        <w:docPartGallery w:val="Page Numbers (Bottom of Page)"/>
        <w:docPartUnique/>
      </w:docPartObj>
    </w:sdtPr>
    <w:sdtEndPr>
      <w:rPr>
        <w:noProof/>
      </w:rPr>
    </w:sdtEndPr>
    <w:sdtContent>
      <w:p w14:paraId="59800EDF" w14:textId="1CFD7776" w:rsidR="00CA5D0E" w:rsidRDefault="00CA5D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F5953D" w14:textId="77777777" w:rsidR="00CA5D0E" w:rsidRDefault="00CA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C6BC" w14:textId="77777777" w:rsidR="002872FA" w:rsidRDefault="002872FA" w:rsidP="00CA5D0E">
      <w:pPr>
        <w:spacing w:after="0" w:line="240" w:lineRule="auto"/>
      </w:pPr>
      <w:r>
        <w:separator/>
      </w:r>
    </w:p>
  </w:footnote>
  <w:footnote w:type="continuationSeparator" w:id="0">
    <w:p w14:paraId="762F0E82" w14:textId="77777777" w:rsidR="002872FA" w:rsidRDefault="002872FA" w:rsidP="00CA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style="width:11.5pt;height:11.5pt" o:bullet="t">
        <v:imagedata r:id="rId1" o:title="mso612C"/>
      </v:shape>
    </w:pict>
  </w:numPicBullet>
  <w:abstractNum w:abstractNumId="0" w15:restartNumberingAfterBreak="0">
    <w:nsid w:val="0FA31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10042"/>
    <w:multiLevelType w:val="hybridMultilevel"/>
    <w:tmpl w:val="27A2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D5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0331C"/>
    <w:multiLevelType w:val="multilevel"/>
    <w:tmpl w:val="FA16C4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FE22D0"/>
    <w:multiLevelType w:val="multilevel"/>
    <w:tmpl w:val="F6A82C6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3B6141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0F67E5"/>
    <w:multiLevelType w:val="hybridMultilevel"/>
    <w:tmpl w:val="45E034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3308D"/>
    <w:multiLevelType w:val="hybridMultilevel"/>
    <w:tmpl w:val="9A5AF720"/>
    <w:lvl w:ilvl="0" w:tplc="CA525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03B5A"/>
    <w:multiLevelType w:val="hybridMultilevel"/>
    <w:tmpl w:val="4D4E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E76C1"/>
    <w:multiLevelType w:val="multilevel"/>
    <w:tmpl w:val="2DB4CEF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3158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BB24A8"/>
    <w:multiLevelType w:val="multilevel"/>
    <w:tmpl w:val="FA16C4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284861"/>
    <w:multiLevelType w:val="hybridMultilevel"/>
    <w:tmpl w:val="E9A060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45DC2"/>
    <w:multiLevelType w:val="hybridMultilevel"/>
    <w:tmpl w:val="3B1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07CE9"/>
    <w:multiLevelType w:val="hybridMultilevel"/>
    <w:tmpl w:val="96B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7"/>
  </w:num>
  <w:num w:numId="5">
    <w:abstractNumId w:val="8"/>
  </w:num>
  <w:num w:numId="6">
    <w:abstractNumId w:val="2"/>
  </w:num>
  <w:num w:numId="7">
    <w:abstractNumId w:val="10"/>
  </w:num>
  <w:num w:numId="8">
    <w:abstractNumId w:val="12"/>
  </w:num>
  <w:num w:numId="9">
    <w:abstractNumId w:val="6"/>
  </w:num>
  <w:num w:numId="10">
    <w:abstractNumId w:val="3"/>
  </w:num>
  <w:num w:numId="11">
    <w:abstractNumId w:val="5"/>
  </w:num>
  <w:num w:numId="12">
    <w:abstractNumId w:val="11"/>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72"/>
    <w:rsid w:val="0001793F"/>
    <w:rsid w:val="00043D24"/>
    <w:rsid w:val="00095B87"/>
    <w:rsid w:val="000E3A6F"/>
    <w:rsid w:val="000F5912"/>
    <w:rsid w:val="00101086"/>
    <w:rsid w:val="00101884"/>
    <w:rsid w:val="001377D4"/>
    <w:rsid w:val="00166032"/>
    <w:rsid w:val="0018278A"/>
    <w:rsid w:val="00182A7A"/>
    <w:rsid w:val="001A2CD4"/>
    <w:rsid w:val="001B4B83"/>
    <w:rsid w:val="001C03EC"/>
    <w:rsid w:val="001D2950"/>
    <w:rsid w:val="002011F7"/>
    <w:rsid w:val="00203CEE"/>
    <w:rsid w:val="00227DFA"/>
    <w:rsid w:val="00240BAD"/>
    <w:rsid w:val="00254E13"/>
    <w:rsid w:val="00272CAE"/>
    <w:rsid w:val="00281C58"/>
    <w:rsid w:val="002872FA"/>
    <w:rsid w:val="002876BA"/>
    <w:rsid w:val="002B2A8F"/>
    <w:rsid w:val="002C54B7"/>
    <w:rsid w:val="002F05D5"/>
    <w:rsid w:val="003009EF"/>
    <w:rsid w:val="00304E6D"/>
    <w:rsid w:val="00332951"/>
    <w:rsid w:val="0035101B"/>
    <w:rsid w:val="00360C5A"/>
    <w:rsid w:val="00363FBA"/>
    <w:rsid w:val="00392F5C"/>
    <w:rsid w:val="00394D9D"/>
    <w:rsid w:val="003B366F"/>
    <w:rsid w:val="003B5FC7"/>
    <w:rsid w:val="003C58F3"/>
    <w:rsid w:val="003D045D"/>
    <w:rsid w:val="00456367"/>
    <w:rsid w:val="00460CDD"/>
    <w:rsid w:val="00486796"/>
    <w:rsid w:val="00486F08"/>
    <w:rsid w:val="004B142E"/>
    <w:rsid w:val="004B1CED"/>
    <w:rsid w:val="004D0BB2"/>
    <w:rsid w:val="004F411F"/>
    <w:rsid w:val="00505D06"/>
    <w:rsid w:val="00513BBD"/>
    <w:rsid w:val="0055363A"/>
    <w:rsid w:val="005734AC"/>
    <w:rsid w:val="00577F3D"/>
    <w:rsid w:val="00581B2A"/>
    <w:rsid w:val="00593BED"/>
    <w:rsid w:val="005B1CEA"/>
    <w:rsid w:val="005B46C1"/>
    <w:rsid w:val="005C3E80"/>
    <w:rsid w:val="005E2B57"/>
    <w:rsid w:val="00675186"/>
    <w:rsid w:val="006A257F"/>
    <w:rsid w:val="006B7DB8"/>
    <w:rsid w:val="00714D2B"/>
    <w:rsid w:val="00715EFB"/>
    <w:rsid w:val="00722967"/>
    <w:rsid w:val="00751E1B"/>
    <w:rsid w:val="007A3BFE"/>
    <w:rsid w:val="007A638D"/>
    <w:rsid w:val="007A6F08"/>
    <w:rsid w:val="007F333B"/>
    <w:rsid w:val="00811624"/>
    <w:rsid w:val="008702A3"/>
    <w:rsid w:val="00880BDD"/>
    <w:rsid w:val="008B1D41"/>
    <w:rsid w:val="008C4125"/>
    <w:rsid w:val="008E2811"/>
    <w:rsid w:val="008F6488"/>
    <w:rsid w:val="00905522"/>
    <w:rsid w:val="00950DE4"/>
    <w:rsid w:val="00956BEB"/>
    <w:rsid w:val="00970D7E"/>
    <w:rsid w:val="009979CD"/>
    <w:rsid w:val="009B3BA6"/>
    <w:rsid w:val="009C6F9B"/>
    <w:rsid w:val="009E0502"/>
    <w:rsid w:val="009E236C"/>
    <w:rsid w:val="009E2B3F"/>
    <w:rsid w:val="00A22F32"/>
    <w:rsid w:val="00A34740"/>
    <w:rsid w:val="00A436A6"/>
    <w:rsid w:val="00A752F0"/>
    <w:rsid w:val="00A9134E"/>
    <w:rsid w:val="00AA5F3C"/>
    <w:rsid w:val="00AC3964"/>
    <w:rsid w:val="00B4373E"/>
    <w:rsid w:val="00B55A72"/>
    <w:rsid w:val="00B6081C"/>
    <w:rsid w:val="00BA7CCF"/>
    <w:rsid w:val="00BF7AB3"/>
    <w:rsid w:val="00C14747"/>
    <w:rsid w:val="00C32966"/>
    <w:rsid w:val="00C513AE"/>
    <w:rsid w:val="00C703C8"/>
    <w:rsid w:val="00C81D19"/>
    <w:rsid w:val="00CA5D0E"/>
    <w:rsid w:val="00CB454E"/>
    <w:rsid w:val="00CD3FA9"/>
    <w:rsid w:val="00CE13A6"/>
    <w:rsid w:val="00D01672"/>
    <w:rsid w:val="00D02051"/>
    <w:rsid w:val="00D13B40"/>
    <w:rsid w:val="00D20D6C"/>
    <w:rsid w:val="00E40872"/>
    <w:rsid w:val="00E42D69"/>
    <w:rsid w:val="00E42FFC"/>
    <w:rsid w:val="00E5715B"/>
    <w:rsid w:val="00E70BF8"/>
    <w:rsid w:val="00E804C8"/>
    <w:rsid w:val="00EC28C2"/>
    <w:rsid w:val="00EC3BE1"/>
    <w:rsid w:val="00ED2B0E"/>
    <w:rsid w:val="00EE03B0"/>
    <w:rsid w:val="00EE0CAC"/>
    <w:rsid w:val="00EF1442"/>
    <w:rsid w:val="00EF2E87"/>
    <w:rsid w:val="00F0018E"/>
    <w:rsid w:val="00F01F71"/>
    <w:rsid w:val="00F14354"/>
    <w:rsid w:val="00F4314D"/>
    <w:rsid w:val="00F65B68"/>
    <w:rsid w:val="00FD455B"/>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702B"/>
  <w15:chartTrackingRefBased/>
  <w15:docId w15:val="{EF1E505D-A4E1-4038-A28B-41C34246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01672"/>
    <w:pPr>
      <w:keepNext/>
      <w:spacing w:before="240" w:after="60" w:line="240" w:lineRule="auto"/>
      <w:outlineLvl w:val="1"/>
    </w:pPr>
    <w:rPr>
      <w:rFonts w:ascii="Cambria" w:eastAsia="Times New Roman" w:hAnsi="Cambria" w:cs="Times New Roman"/>
      <w:b/>
      <w:bCs/>
      <w:i/>
      <w:iCs/>
      <w:sz w:val="28"/>
      <w:szCs w:val="28"/>
      <w:lang w:val="x-none"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672"/>
    <w:rPr>
      <w:rFonts w:ascii="Cambria" w:eastAsia="Times New Roman" w:hAnsi="Cambria" w:cs="Times New Roman"/>
      <w:b/>
      <w:bCs/>
      <w:i/>
      <w:iCs/>
      <w:sz w:val="28"/>
      <w:szCs w:val="28"/>
      <w:lang w:val="x-none" w:eastAsia="nb-NO"/>
    </w:rPr>
  </w:style>
  <w:style w:type="character" w:styleId="Hyperlink">
    <w:name w:val="Hyperlink"/>
    <w:rsid w:val="00D01672"/>
    <w:rPr>
      <w:rFonts w:cs="Times New Roman"/>
      <w:color w:val="0000FF"/>
      <w:u w:val="single"/>
    </w:rPr>
  </w:style>
  <w:style w:type="paragraph" w:styleId="ListParagraph">
    <w:name w:val="List Paragraph"/>
    <w:basedOn w:val="Normal"/>
    <w:uiPriority w:val="34"/>
    <w:qFormat/>
    <w:rsid w:val="00D01672"/>
    <w:pPr>
      <w:ind w:left="720"/>
      <w:contextualSpacing/>
    </w:pPr>
  </w:style>
  <w:style w:type="paragraph" w:styleId="Caption">
    <w:name w:val="caption"/>
    <w:basedOn w:val="Normal"/>
    <w:next w:val="Normal"/>
    <w:uiPriority w:val="35"/>
    <w:unhideWhenUsed/>
    <w:qFormat/>
    <w:rsid w:val="00D01672"/>
    <w:pPr>
      <w:spacing w:after="200" w:line="240" w:lineRule="auto"/>
    </w:pPr>
    <w:rPr>
      <w:i/>
      <w:iCs/>
      <w:color w:val="44546A" w:themeColor="text2"/>
      <w:sz w:val="18"/>
      <w:szCs w:val="18"/>
    </w:rPr>
  </w:style>
  <w:style w:type="table" w:styleId="TableGrid">
    <w:name w:val="Table Grid"/>
    <w:basedOn w:val="TableNormal"/>
    <w:uiPriority w:val="39"/>
    <w:rsid w:val="00D0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6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A5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D0E"/>
  </w:style>
  <w:style w:type="paragraph" w:styleId="Footer">
    <w:name w:val="footer"/>
    <w:basedOn w:val="Normal"/>
    <w:link w:val="FooterChar"/>
    <w:uiPriority w:val="99"/>
    <w:unhideWhenUsed/>
    <w:rsid w:val="00CA5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mondi@childfu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mondi@childfun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FCDC453D30B46B7CE537E3799F034" ma:contentTypeVersion="13" ma:contentTypeDescription="Create a new document." ma:contentTypeScope="" ma:versionID="930ae0b41460a86164c230e4d8985ba0">
  <xsd:schema xmlns:xsd="http://www.w3.org/2001/XMLSchema" xmlns:xs="http://www.w3.org/2001/XMLSchema" xmlns:p="http://schemas.microsoft.com/office/2006/metadata/properties" xmlns:ns3="45387f2d-768b-4f15-b737-1e1bcf020ab6" xmlns:ns4="378863b9-8a94-4201-9121-80a31375dd3f" targetNamespace="http://schemas.microsoft.com/office/2006/metadata/properties" ma:root="true" ma:fieldsID="104c0104aff7352505bea3167be844b0" ns3:_="" ns4:_="">
    <xsd:import namespace="45387f2d-768b-4f15-b737-1e1bcf020ab6"/>
    <xsd:import namespace="378863b9-8a94-4201-9121-80a31375dd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87f2d-768b-4f15-b737-1e1bcf020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863b9-8a94-4201-9121-80a31375d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93862-93C0-4845-8669-712C438F2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87f2d-768b-4f15-b737-1e1bcf020ab6"/>
    <ds:schemaRef ds:uri="378863b9-8a94-4201-9121-80a31375d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384D9-E917-4B3E-B92D-75CFD25E59EB}">
  <ds:schemaRefs>
    <ds:schemaRef ds:uri="http://schemas.microsoft.com/sharepoint/v3/contenttype/forms"/>
  </ds:schemaRefs>
</ds:datastoreItem>
</file>

<file path=customXml/itemProps3.xml><?xml version="1.0" encoding="utf-8"?>
<ds:datastoreItem xmlns:ds="http://schemas.openxmlformats.org/officeDocument/2006/customXml" ds:itemID="{0605FC53-FD0C-49DF-99E1-A4119101FE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 Worku Kelile</dc:creator>
  <cp:keywords/>
  <dc:description/>
  <cp:lastModifiedBy>Sisay Worku Kelile</cp:lastModifiedBy>
  <cp:revision>124</cp:revision>
  <dcterms:created xsi:type="dcterms:W3CDTF">2021-05-02T16:21:00Z</dcterms:created>
  <dcterms:modified xsi:type="dcterms:W3CDTF">2021-05-04T07:04:00Z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0x010100FB6FCDC453D30B46B7CE537E3799F034</vt:lpwstr>
  </property>
</Properties>
</file>