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1B057" w14:textId="77777777" w:rsidR="00833C54" w:rsidRPr="00C93F4D" w:rsidRDefault="00833C54" w:rsidP="00833C54">
      <w:pPr>
        <w:spacing w:line="240" w:lineRule="auto"/>
        <w:contextualSpacing/>
        <w:jc w:val="center"/>
        <w:rPr>
          <w:rFonts w:cstheme="minorHAnsi"/>
          <w:b/>
          <w:bCs/>
          <w:sz w:val="28"/>
          <w:szCs w:val="28"/>
        </w:rPr>
      </w:pPr>
      <w:r w:rsidRPr="00C93F4D">
        <w:rPr>
          <w:rFonts w:cstheme="minorHAnsi"/>
          <w:b/>
          <w:bCs/>
          <w:sz w:val="28"/>
          <w:szCs w:val="28"/>
        </w:rPr>
        <w:t>ChildFund International</w:t>
      </w:r>
    </w:p>
    <w:p w14:paraId="6CA6BFD0" w14:textId="534ADC98" w:rsidR="00833C54" w:rsidRPr="00A142F9" w:rsidRDefault="00833C54" w:rsidP="00833C54">
      <w:pPr>
        <w:spacing w:line="240" w:lineRule="auto"/>
        <w:contextualSpacing/>
        <w:jc w:val="center"/>
        <w:rPr>
          <w:rFonts w:cstheme="minorHAnsi"/>
          <w:b/>
          <w:bCs/>
          <w:sz w:val="28"/>
          <w:szCs w:val="28"/>
        </w:rPr>
      </w:pPr>
      <w:r w:rsidRPr="00A142F9">
        <w:rPr>
          <w:rFonts w:cstheme="minorHAnsi"/>
          <w:b/>
          <w:bCs/>
          <w:sz w:val="28"/>
          <w:szCs w:val="28"/>
        </w:rPr>
        <w:t xml:space="preserve">Humanitarian Situation Report </w:t>
      </w:r>
      <w:r w:rsidR="00A30D45">
        <w:rPr>
          <w:rFonts w:cstheme="minorHAnsi"/>
          <w:b/>
          <w:bCs/>
          <w:sz w:val="28"/>
          <w:szCs w:val="28"/>
        </w:rPr>
        <w:t>3</w:t>
      </w:r>
    </w:p>
    <w:p w14:paraId="54196FF8" w14:textId="77777777" w:rsidR="00833C54" w:rsidRPr="00A142F9" w:rsidRDefault="00833C54" w:rsidP="00833C54">
      <w:pPr>
        <w:spacing w:line="240" w:lineRule="auto"/>
        <w:contextualSpacing/>
        <w:jc w:val="center"/>
        <w:rPr>
          <w:rFonts w:cstheme="minorHAnsi"/>
          <w:b/>
          <w:bCs/>
          <w:sz w:val="28"/>
          <w:szCs w:val="28"/>
        </w:rPr>
      </w:pPr>
      <w:r w:rsidRPr="00A142F9">
        <w:rPr>
          <w:rFonts w:cstheme="minorHAnsi"/>
          <w:b/>
          <w:bCs/>
          <w:sz w:val="28"/>
          <w:szCs w:val="28"/>
        </w:rPr>
        <w:t>INDIA CYCLONE - YAAS</w:t>
      </w:r>
    </w:p>
    <w:p w14:paraId="6EE95C06" w14:textId="77777777" w:rsidR="00833C54" w:rsidRPr="00484C86" w:rsidRDefault="00833C54" w:rsidP="00833C54">
      <w:pPr>
        <w:spacing w:line="240" w:lineRule="auto"/>
        <w:contextualSpacing/>
        <w:jc w:val="center"/>
        <w:rPr>
          <w:rFonts w:cstheme="minorHAnsi"/>
          <w:b/>
          <w:bCs/>
        </w:rPr>
      </w:pPr>
      <w:r>
        <w:rPr>
          <w:rFonts w:cstheme="minorHAnsi"/>
          <w:b/>
          <w:bCs/>
        </w:rPr>
        <w:t xml:space="preserve">Prepared by: Rama Rao Dammala; </w:t>
      </w:r>
      <w:hyperlink r:id="rId7" w:history="1">
        <w:r w:rsidRPr="00FC338F">
          <w:rPr>
            <w:rStyle w:val="Hyperlink"/>
            <w:rFonts w:cstheme="minorHAnsi"/>
            <w:b/>
            <w:bCs/>
          </w:rPr>
          <w:t>rdammala@childfund.org</w:t>
        </w:r>
      </w:hyperlink>
      <w:r>
        <w:rPr>
          <w:rFonts w:cstheme="minorHAnsi"/>
          <w:b/>
          <w:bCs/>
        </w:rPr>
        <w:t xml:space="preserve"> </w:t>
      </w:r>
    </w:p>
    <w:p w14:paraId="097C57B5" w14:textId="3272023C" w:rsidR="00833C54" w:rsidRDefault="00833C54" w:rsidP="00833C54">
      <w:pPr>
        <w:spacing w:line="240" w:lineRule="auto"/>
        <w:contextualSpacing/>
        <w:jc w:val="center"/>
        <w:rPr>
          <w:rFonts w:cstheme="minorHAnsi"/>
          <w:b/>
          <w:bCs/>
        </w:rPr>
      </w:pPr>
      <w:r>
        <w:rPr>
          <w:rFonts w:cstheme="minorHAnsi"/>
          <w:b/>
          <w:bCs/>
        </w:rPr>
        <w:t xml:space="preserve">Date &amp; Time Prepared: </w:t>
      </w:r>
      <w:r w:rsidR="00A30D45">
        <w:rPr>
          <w:rFonts w:cstheme="minorHAnsi"/>
          <w:b/>
          <w:bCs/>
        </w:rPr>
        <w:t>2</w:t>
      </w:r>
      <w:r w:rsidR="00A30D45" w:rsidRPr="00A30D45">
        <w:rPr>
          <w:rFonts w:cstheme="minorHAnsi"/>
          <w:b/>
          <w:bCs/>
          <w:vertAlign w:val="superscript"/>
        </w:rPr>
        <w:t>nd</w:t>
      </w:r>
      <w:r w:rsidR="00A30D45">
        <w:rPr>
          <w:rFonts w:cstheme="minorHAnsi"/>
          <w:b/>
          <w:bCs/>
        </w:rPr>
        <w:t xml:space="preserve"> June 2021</w:t>
      </w:r>
      <w:r>
        <w:rPr>
          <w:rFonts w:cstheme="minorHAnsi"/>
          <w:b/>
          <w:bCs/>
        </w:rPr>
        <w:t xml:space="preserve"> (1800 HRS)</w:t>
      </w:r>
    </w:p>
    <w:p w14:paraId="747163DC" w14:textId="21503398" w:rsidR="009D03E7" w:rsidRDefault="009D03E7" w:rsidP="00833C54">
      <w:pPr>
        <w:spacing w:line="240" w:lineRule="auto"/>
        <w:contextualSpacing/>
        <w:jc w:val="center"/>
        <w:rPr>
          <w:rFonts w:cstheme="minorHAnsi"/>
          <w:b/>
          <w:bCs/>
          <w:sz w:val="28"/>
          <w:szCs w:val="28"/>
        </w:rPr>
      </w:pPr>
      <w:r w:rsidRPr="009D03E7">
        <w:rPr>
          <w:rFonts w:cstheme="minorHAnsi"/>
          <w:b/>
          <w:bCs/>
          <w:sz w:val="28"/>
          <w:szCs w:val="28"/>
          <w:highlight w:val="yellow"/>
        </w:rPr>
        <w:t xml:space="preserve">Updates </w:t>
      </w:r>
      <w:r w:rsidR="00BC2F16">
        <w:rPr>
          <w:rFonts w:cstheme="minorHAnsi"/>
          <w:b/>
          <w:bCs/>
          <w:sz w:val="28"/>
          <w:szCs w:val="28"/>
          <w:highlight w:val="yellow"/>
        </w:rPr>
        <w:t xml:space="preserve">are </w:t>
      </w:r>
      <w:r w:rsidRPr="009D03E7">
        <w:rPr>
          <w:rFonts w:cstheme="minorHAnsi"/>
          <w:b/>
          <w:bCs/>
          <w:sz w:val="28"/>
          <w:szCs w:val="28"/>
          <w:highlight w:val="yellow"/>
        </w:rPr>
        <w:t>in yellow colour</w:t>
      </w:r>
    </w:p>
    <w:p w14:paraId="259DB4BE" w14:textId="77777777" w:rsidR="003062A7" w:rsidRPr="00D65EFE" w:rsidRDefault="003062A7" w:rsidP="00833C54">
      <w:pPr>
        <w:spacing w:line="240" w:lineRule="auto"/>
        <w:contextualSpacing/>
        <w:jc w:val="center"/>
        <w:rPr>
          <w:rFonts w:cstheme="minorHAnsi"/>
          <w:b/>
          <w:bCs/>
          <w:sz w:val="28"/>
          <w:szCs w:val="28"/>
        </w:rPr>
      </w:pPr>
    </w:p>
    <w:p w14:paraId="07EEB3CD" w14:textId="77777777" w:rsidR="00833C54" w:rsidRPr="00630A8B" w:rsidRDefault="00833C54" w:rsidP="00833C54">
      <w:pPr>
        <w:spacing w:line="240" w:lineRule="auto"/>
        <w:contextualSpacing/>
        <w:jc w:val="center"/>
        <w:rPr>
          <w:rFonts w:cstheme="minorHAnsi"/>
          <w:b/>
          <w:bCs/>
          <w:sz w:val="24"/>
          <w:szCs w:val="24"/>
        </w:rPr>
      </w:pPr>
    </w:p>
    <w:p w14:paraId="6B7479B1" w14:textId="77777777" w:rsidR="00833C54" w:rsidRPr="00630A8B" w:rsidRDefault="00833C54" w:rsidP="00833C54">
      <w:pPr>
        <w:spacing w:line="240" w:lineRule="auto"/>
        <w:contextualSpacing/>
        <w:jc w:val="center"/>
        <w:rPr>
          <w:rFonts w:cstheme="minorHAnsi"/>
          <w:b/>
          <w:bCs/>
          <w:sz w:val="24"/>
          <w:szCs w:val="24"/>
        </w:rPr>
      </w:pPr>
    </w:p>
    <w:p w14:paraId="6E6D714D" w14:textId="77777777" w:rsidR="00833C54" w:rsidRPr="00833C54" w:rsidRDefault="00833C54" w:rsidP="00833C54">
      <w:pPr>
        <w:spacing w:after="0" w:line="240" w:lineRule="auto"/>
        <w:contextualSpacing/>
        <w:rPr>
          <w:rFonts w:cstheme="minorHAnsi"/>
          <w:b/>
          <w:bCs/>
          <w:sz w:val="24"/>
          <w:szCs w:val="24"/>
          <w:u w:val="single"/>
        </w:rPr>
      </w:pPr>
      <w:r w:rsidRPr="00833C54">
        <w:rPr>
          <w:rFonts w:cstheme="minorHAnsi"/>
          <w:b/>
          <w:bCs/>
          <w:sz w:val="24"/>
          <w:szCs w:val="24"/>
          <w:u w:val="single"/>
        </w:rPr>
        <w:t>Part 1: The Overall Situation</w:t>
      </w:r>
      <w:r w:rsidRPr="00833C54">
        <w:rPr>
          <w:rFonts w:cstheme="minorHAnsi"/>
          <w:b/>
          <w:bCs/>
          <w:sz w:val="24"/>
          <w:szCs w:val="24"/>
        </w:rPr>
        <w:t xml:space="preserve"> </w:t>
      </w:r>
    </w:p>
    <w:p w14:paraId="410D5007" w14:textId="3704039F" w:rsidR="002F2E80" w:rsidRDefault="00833C54" w:rsidP="00833C54">
      <w:pPr>
        <w:autoSpaceDE w:val="0"/>
        <w:autoSpaceDN w:val="0"/>
        <w:adjustRightInd w:val="0"/>
        <w:spacing w:after="0" w:line="240" w:lineRule="auto"/>
        <w:jc w:val="both"/>
        <w:rPr>
          <w:rFonts w:cstheme="minorHAnsi"/>
          <w:i/>
          <w:iCs/>
          <w:sz w:val="24"/>
          <w:szCs w:val="24"/>
        </w:rPr>
      </w:pPr>
      <w:r w:rsidRPr="005444B8">
        <w:rPr>
          <w:rFonts w:cstheme="minorHAnsi"/>
          <w:noProof/>
          <w:sz w:val="24"/>
          <w:szCs w:val="24"/>
        </w:rPr>
        <w:drawing>
          <wp:anchor distT="0" distB="0" distL="114300" distR="114300" simplePos="0" relativeHeight="251659264" behindDoc="0" locked="0" layoutInCell="1" allowOverlap="1" wp14:anchorId="77548692" wp14:editId="00BB8535">
            <wp:simplePos x="0" y="0"/>
            <wp:positionH relativeFrom="margin">
              <wp:posOffset>2963545</wp:posOffset>
            </wp:positionH>
            <wp:positionV relativeFrom="margin">
              <wp:posOffset>2085975</wp:posOffset>
            </wp:positionV>
            <wp:extent cx="2981325" cy="24739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672">
        <w:rPr>
          <w:rFonts w:cstheme="minorHAnsi"/>
          <w:sz w:val="24"/>
          <w:szCs w:val="24"/>
        </w:rPr>
        <w:t>As per the Indian Meteorological Department (IMD)</w:t>
      </w:r>
      <w:r>
        <w:rPr>
          <w:rFonts w:cstheme="minorHAnsi"/>
          <w:sz w:val="24"/>
          <w:szCs w:val="24"/>
        </w:rPr>
        <w:t>, t</w:t>
      </w:r>
      <w:r w:rsidRPr="00257672">
        <w:rPr>
          <w:rFonts w:cstheme="minorHAnsi"/>
          <w:sz w:val="24"/>
          <w:szCs w:val="24"/>
        </w:rPr>
        <w:t xml:space="preserve">he </w:t>
      </w:r>
      <w:r w:rsidRPr="00257672">
        <w:rPr>
          <w:rFonts w:cstheme="minorHAnsi"/>
          <w:b/>
          <w:bCs/>
          <w:sz w:val="24"/>
          <w:szCs w:val="24"/>
        </w:rPr>
        <w:t xml:space="preserve">Severe Cyclonic Storm </w:t>
      </w:r>
      <w:r>
        <w:rPr>
          <w:rFonts w:cstheme="minorHAnsi"/>
          <w:b/>
          <w:bCs/>
          <w:sz w:val="24"/>
          <w:szCs w:val="24"/>
        </w:rPr>
        <w:t>“</w:t>
      </w:r>
      <w:r w:rsidRPr="00257672">
        <w:rPr>
          <w:rFonts w:eastAsia="Arial,Bold" w:cstheme="minorHAnsi"/>
          <w:b/>
          <w:bCs/>
          <w:sz w:val="24"/>
          <w:szCs w:val="24"/>
        </w:rPr>
        <w:t>Yaas</w:t>
      </w:r>
      <w:r>
        <w:rPr>
          <w:rFonts w:eastAsia="Arial,Bold" w:cstheme="minorHAnsi"/>
          <w:b/>
          <w:bCs/>
          <w:sz w:val="24"/>
          <w:szCs w:val="24"/>
        </w:rPr>
        <w:t>”</w:t>
      </w:r>
      <w:r w:rsidRPr="00257672">
        <w:rPr>
          <w:rFonts w:eastAsia="Arial,Bold" w:cstheme="minorHAnsi"/>
          <w:b/>
          <w:bCs/>
          <w:sz w:val="24"/>
          <w:szCs w:val="24"/>
        </w:rPr>
        <w:t xml:space="preserve"> (pronounced as </w:t>
      </w:r>
      <w:r>
        <w:rPr>
          <w:rFonts w:eastAsia="Arial,Bold" w:cstheme="minorHAnsi"/>
          <w:b/>
          <w:bCs/>
          <w:sz w:val="24"/>
          <w:szCs w:val="24"/>
        </w:rPr>
        <w:t>“</w:t>
      </w:r>
      <w:r w:rsidRPr="00257672">
        <w:rPr>
          <w:rFonts w:eastAsia="Arial,Bold" w:cstheme="minorHAnsi"/>
          <w:b/>
          <w:bCs/>
          <w:sz w:val="24"/>
          <w:szCs w:val="24"/>
        </w:rPr>
        <w:t>Yass</w:t>
      </w:r>
      <w:r>
        <w:rPr>
          <w:rFonts w:eastAsia="Arial,Bold" w:cstheme="minorHAnsi"/>
          <w:b/>
          <w:bCs/>
          <w:sz w:val="24"/>
          <w:szCs w:val="24"/>
        </w:rPr>
        <w:t>”</w:t>
      </w:r>
      <w:r w:rsidRPr="00257672">
        <w:rPr>
          <w:rFonts w:eastAsia="Arial,Bold" w:cstheme="minorHAnsi"/>
          <w:b/>
          <w:bCs/>
          <w:sz w:val="24"/>
          <w:szCs w:val="24"/>
        </w:rPr>
        <w:t xml:space="preserve">) </w:t>
      </w:r>
      <w:r w:rsidRPr="00257672">
        <w:rPr>
          <w:rFonts w:cstheme="minorHAnsi"/>
          <w:sz w:val="24"/>
          <w:szCs w:val="24"/>
        </w:rPr>
        <w:t>over northwest &amp; adjoining west-central Bay of Bengal moved north-northwestwards with a speed of about 15 kmph during past 6 hours, and lay centred at 1430 hrs IST of 25</w:t>
      </w:r>
      <w:r w:rsidRPr="00257672">
        <w:rPr>
          <w:rFonts w:cstheme="minorHAnsi"/>
          <w:sz w:val="24"/>
          <w:szCs w:val="24"/>
          <w:vertAlign w:val="superscript"/>
        </w:rPr>
        <w:t>th</w:t>
      </w:r>
      <w:r w:rsidRPr="00257672">
        <w:rPr>
          <w:rFonts w:cstheme="minorHAnsi"/>
          <w:sz w:val="24"/>
          <w:szCs w:val="24"/>
        </w:rPr>
        <w:t xml:space="preserve"> May, 2021 over northwest Bay of Bengal about 200 km southeast of Parad</w:t>
      </w:r>
      <w:r>
        <w:rPr>
          <w:rFonts w:cstheme="minorHAnsi"/>
          <w:sz w:val="24"/>
          <w:szCs w:val="24"/>
        </w:rPr>
        <w:t>ee</w:t>
      </w:r>
      <w:r w:rsidRPr="00257672">
        <w:rPr>
          <w:rFonts w:cstheme="minorHAnsi"/>
          <w:sz w:val="24"/>
          <w:szCs w:val="24"/>
        </w:rPr>
        <w:t xml:space="preserve">p (Odisha), 290 km south-southeast of Balasore (Odisha), 290 km south-southeast of Digha (West Bengal) and 280 km south of Sagar Islands (West Bengal). It is very likely to move north-northwestwards, intensify further into a </w:t>
      </w:r>
      <w:r w:rsidRPr="00257672">
        <w:rPr>
          <w:rFonts w:cstheme="minorHAnsi"/>
          <w:b/>
          <w:bCs/>
          <w:sz w:val="24"/>
          <w:szCs w:val="24"/>
        </w:rPr>
        <w:t xml:space="preserve">Very Severe Cyclonic Storm </w:t>
      </w:r>
      <w:r w:rsidRPr="00257672">
        <w:rPr>
          <w:rFonts w:cstheme="minorHAnsi"/>
          <w:sz w:val="24"/>
          <w:szCs w:val="24"/>
        </w:rPr>
        <w:t>during next 06 hours</w:t>
      </w:r>
      <w:r w:rsidRPr="00257672">
        <w:rPr>
          <w:rFonts w:cstheme="minorHAnsi"/>
          <w:b/>
          <w:bCs/>
          <w:sz w:val="24"/>
          <w:szCs w:val="24"/>
        </w:rPr>
        <w:t xml:space="preserve">. </w:t>
      </w:r>
      <w:r w:rsidRPr="00257672">
        <w:rPr>
          <w:rFonts w:cstheme="minorHAnsi"/>
          <w:sz w:val="24"/>
          <w:szCs w:val="24"/>
        </w:rPr>
        <w:t xml:space="preserve">It would continue to move northnorthwestwards, intensify further and </w:t>
      </w:r>
      <w:r w:rsidRPr="00FF00A5">
        <w:rPr>
          <w:rFonts w:cstheme="minorHAnsi"/>
          <w:b/>
          <w:bCs/>
          <w:sz w:val="24"/>
          <w:szCs w:val="24"/>
        </w:rPr>
        <w:t>make landfall near north Odisha coast close to Dhamara port by the early morning of Wednesday, 26</w:t>
      </w:r>
      <w:r w:rsidRPr="00FF00A5">
        <w:rPr>
          <w:rFonts w:cstheme="minorHAnsi"/>
          <w:b/>
          <w:bCs/>
          <w:sz w:val="24"/>
          <w:szCs w:val="24"/>
          <w:vertAlign w:val="superscript"/>
        </w:rPr>
        <w:t>th</w:t>
      </w:r>
      <w:r w:rsidRPr="00FF00A5">
        <w:rPr>
          <w:rFonts w:cstheme="minorHAnsi"/>
          <w:b/>
          <w:bCs/>
          <w:sz w:val="24"/>
          <w:szCs w:val="24"/>
        </w:rPr>
        <w:t xml:space="preserve"> May</w:t>
      </w:r>
      <w:r w:rsidRPr="00257672">
        <w:rPr>
          <w:rFonts w:cstheme="minorHAnsi"/>
          <w:sz w:val="24"/>
          <w:szCs w:val="24"/>
        </w:rPr>
        <w:t>. It is very likely to cross north Odisha-West Bengal coasts between Parad</w:t>
      </w:r>
      <w:r>
        <w:rPr>
          <w:rFonts w:cstheme="minorHAnsi"/>
          <w:sz w:val="24"/>
          <w:szCs w:val="24"/>
        </w:rPr>
        <w:t>ee</w:t>
      </w:r>
      <w:r w:rsidRPr="00257672">
        <w:rPr>
          <w:rFonts w:cstheme="minorHAnsi"/>
          <w:sz w:val="24"/>
          <w:szCs w:val="24"/>
        </w:rPr>
        <w:t>p and Sagar Island close to north of Dham</w:t>
      </w:r>
      <w:r>
        <w:rPr>
          <w:rFonts w:cstheme="minorHAnsi"/>
          <w:sz w:val="24"/>
          <w:szCs w:val="24"/>
        </w:rPr>
        <w:t>a</w:t>
      </w:r>
      <w:r w:rsidRPr="00257672">
        <w:rPr>
          <w:rFonts w:cstheme="minorHAnsi"/>
          <w:sz w:val="24"/>
          <w:szCs w:val="24"/>
        </w:rPr>
        <w:t>ra and south of Balasore, during noon of Wednesday, the 26</w:t>
      </w:r>
      <w:r w:rsidRPr="002F2E80">
        <w:rPr>
          <w:rFonts w:cstheme="minorHAnsi"/>
          <w:sz w:val="24"/>
          <w:szCs w:val="24"/>
          <w:vertAlign w:val="superscript"/>
        </w:rPr>
        <w:t>th</w:t>
      </w:r>
      <w:r w:rsidR="002F2E80">
        <w:rPr>
          <w:rFonts w:cstheme="minorHAnsi"/>
          <w:sz w:val="24"/>
          <w:szCs w:val="24"/>
        </w:rPr>
        <w:t xml:space="preserve"> </w:t>
      </w:r>
      <w:r w:rsidRPr="00257672">
        <w:rPr>
          <w:rFonts w:cstheme="minorHAnsi"/>
          <w:sz w:val="24"/>
          <w:szCs w:val="24"/>
        </w:rPr>
        <w:t xml:space="preserve">May as a </w:t>
      </w:r>
      <w:r w:rsidRPr="00257672">
        <w:rPr>
          <w:rFonts w:cstheme="minorHAnsi"/>
          <w:b/>
          <w:bCs/>
          <w:sz w:val="24"/>
          <w:szCs w:val="24"/>
        </w:rPr>
        <w:t>Very Severe Cyclonic Storm</w:t>
      </w:r>
      <w:r w:rsidRPr="00257672">
        <w:rPr>
          <w:rFonts w:cstheme="minorHAnsi"/>
          <w:sz w:val="24"/>
          <w:szCs w:val="24"/>
        </w:rPr>
        <w:t>.</w:t>
      </w:r>
      <w:r>
        <w:rPr>
          <w:rFonts w:cstheme="minorHAnsi"/>
          <w:sz w:val="24"/>
          <w:szCs w:val="24"/>
        </w:rPr>
        <w:t xml:space="preserve"> </w:t>
      </w:r>
      <w:r w:rsidRPr="00C553B6">
        <w:rPr>
          <w:rFonts w:cstheme="minorHAnsi"/>
          <w:i/>
          <w:iCs/>
          <w:sz w:val="24"/>
          <w:szCs w:val="24"/>
        </w:rPr>
        <w:t>Photos: showing cyclone path with potential affected areas with wind speed forecasts.</w:t>
      </w:r>
      <w:r w:rsidR="00ED5431">
        <w:rPr>
          <w:rFonts w:cstheme="minorHAnsi"/>
          <w:i/>
          <w:iCs/>
          <w:sz w:val="24"/>
          <w:szCs w:val="24"/>
        </w:rPr>
        <w:t xml:space="preserve"> </w:t>
      </w:r>
    </w:p>
    <w:p w14:paraId="300BAC53" w14:textId="77777777" w:rsidR="00ED5431" w:rsidRDefault="00ED5431" w:rsidP="00833C54">
      <w:pPr>
        <w:autoSpaceDE w:val="0"/>
        <w:autoSpaceDN w:val="0"/>
        <w:adjustRightInd w:val="0"/>
        <w:spacing w:after="0" w:line="240" w:lineRule="auto"/>
        <w:jc w:val="both"/>
        <w:rPr>
          <w:rFonts w:cstheme="minorHAnsi"/>
          <w:i/>
          <w:iCs/>
          <w:sz w:val="24"/>
          <w:szCs w:val="24"/>
        </w:rPr>
      </w:pPr>
    </w:p>
    <w:p w14:paraId="1793567B" w14:textId="236586AE" w:rsidR="002F2E80" w:rsidRDefault="004074DD" w:rsidP="004074DD">
      <w:pPr>
        <w:autoSpaceDE w:val="0"/>
        <w:autoSpaceDN w:val="0"/>
        <w:adjustRightInd w:val="0"/>
        <w:spacing w:after="0" w:line="240" w:lineRule="auto"/>
        <w:jc w:val="both"/>
        <w:rPr>
          <w:rFonts w:cstheme="minorHAnsi"/>
          <w:color w:val="000000"/>
          <w:sz w:val="24"/>
          <w:szCs w:val="24"/>
        </w:rPr>
      </w:pPr>
      <w:r w:rsidRPr="00ED5431">
        <w:rPr>
          <w:rFonts w:cstheme="minorHAnsi"/>
          <w:color w:val="000000"/>
          <w:sz w:val="24"/>
          <w:szCs w:val="24"/>
        </w:rPr>
        <w:t xml:space="preserve">The Very Severe Cyclonic Storm “YAAS” landfall </w:t>
      </w:r>
      <w:r w:rsidR="0043692D" w:rsidRPr="00ED5431">
        <w:rPr>
          <w:rFonts w:cstheme="minorHAnsi"/>
          <w:color w:val="000000"/>
          <w:sz w:val="24"/>
          <w:szCs w:val="24"/>
        </w:rPr>
        <w:t xml:space="preserve">started </w:t>
      </w:r>
      <w:r w:rsidRPr="00ED5431">
        <w:rPr>
          <w:rFonts w:cstheme="minorHAnsi"/>
          <w:color w:val="000000"/>
          <w:sz w:val="24"/>
          <w:szCs w:val="24"/>
        </w:rPr>
        <w:t xml:space="preserve">at 9 am </w:t>
      </w:r>
      <w:r w:rsidR="0043692D" w:rsidRPr="00ED5431">
        <w:rPr>
          <w:rFonts w:cstheme="minorHAnsi"/>
          <w:color w:val="000000"/>
          <w:sz w:val="24"/>
          <w:szCs w:val="24"/>
        </w:rPr>
        <w:t>on 26</w:t>
      </w:r>
      <w:r w:rsidR="0043692D" w:rsidRPr="00ED5431">
        <w:rPr>
          <w:rFonts w:cstheme="minorHAnsi"/>
          <w:color w:val="000000"/>
          <w:sz w:val="24"/>
          <w:szCs w:val="24"/>
          <w:vertAlign w:val="superscript"/>
        </w:rPr>
        <w:t>th</w:t>
      </w:r>
      <w:r w:rsidR="0043692D" w:rsidRPr="00ED5431">
        <w:rPr>
          <w:rFonts w:cstheme="minorHAnsi"/>
          <w:color w:val="000000"/>
          <w:sz w:val="24"/>
          <w:szCs w:val="24"/>
        </w:rPr>
        <w:t xml:space="preserve"> May until afternoon </w:t>
      </w:r>
      <w:r w:rsidRPr="00ED5431">
        <w:rPr>
          <w:rFonts w:cstheme="minorHAnsi"/>
          <w:color w:val="000000"/>
          <w:sz w:val="24"/>
          <w:szCs w:val="24"/>
        </w:rPr>
        <w:t xml:space="preserve">at </w:t>
      </w:r>
      <w:r w:rsidR="0043692D" w:rsidRPr="00ED5431">
        <w:rPr>
          <w:rFonts w:cstheme="minorHAnsi"/>
          <w:color w:val="000000"/>
          <w:sz w:val="24"/>
          <w:szCs w:val="24"/>
        </w:rPr>
        <w:t>Bahahaha</w:t>
      </w:r>
      <w:r w:rsidRPr="00ED5431">
        <w:rPr>
          <w:rFonts w:cstheme="minorHAnsi"/>
          <w:color w:val="000000"/>
          <w:sz w:val="24"/>
          <w:szCs w:val="24"/>
        </w:rPr>
        <w:t xml:space="preserve"> block</w:t>
      </w:r>
      <w:r w:rsidR="0043692D" w:rsidRPr="00ED5431">
        <w:rPr>
          <w:rFonts w:cstheme="minorHAnsi"/>
          <w:color w:val="000000"/>
          <w:sz w:val="24"/>
          <w:szCs w:val="24"/>
        </w:rPr>
        <w:t xml:space="preserve"> of Balasore in Odisha</w:t>
      </w:r>
      <w:r w:rsidR="00F21764" w:rsidRPr="00ED5431">
        <w:rPr>
          <w:rFonts w:cstheme="minorHAnsi"/>
          <w:color w:val="000000"/>
          <w:sz w:val="24"/>
          <w:szCs w:val="24"/>
        </w:rPr>
        <w:t xml:space="preserve"> impacting both bordering areas of both Balasore and Bhadrak districts</w:t>
      </w:r>
      <w:r w:rsidR="0043692D" w:rsidRPr="00ED5431">
        <w:rPr>
          <w:rFonts w:cstheme="minorHAnsi"/>
          <w:color w:val="000000"/>
          <w:sz w:val="24"/>
          <w:szCs w:val="24"/>
        </w:rPr>
        <w:t xml:space="preserve">. The </w:t>
      </w:r>
      <w:r w:rsidRPr="00ED5431">
        <w:rPr>
          <w:rFonts w:cstheme="minorHAnsi"/>
          <w:color w:val="000000"/>
          <w:sz w:val="24"/>
          <w:szCs w:val="24"/>
        </w:rPr>
        <w:t xml:space="preserve">Very Severe Cyclonic Storm </w:t>
      </w:r>
      <w:r w:rsidR="0043692D" w:rsidRPr="00ED5431">
        <w:rPr>
          <w:rFonts w:cstheme="minorHAnsi"/>
          <w:color w:val="000000"/>
          <w:sz w:val="24"/>
          <w:szCs w:val="24"/>
        </w:rPr>
        <w:t xml:space="preserve">made landfall </w:t>
      </w:r>
      <w:r w:rsidRPr="00ED5431">
        <w:rPr>
          <w:rFonts w:cstheme="minorHAnsi"/>
          <w:color w:val="000000"/>
          <w:sz w:val="24"/>
          <w:szCs w:val="24"/>
        </w:rPr>
        <w:t>with a maximum sustained wind speed of 130-140 kmph gusting to 155 kmph</w:t>
      </w:r>
      <w:r w:rsidR="00B11000" w:rsidRPr="00ED5431">
        <w:rPr>
          <w:rFonts w:cstheme="minorHAnsi"/>
          <w:color w:val="000000"/>
          <w:sz w:val="24"/>
          <w:szCs w:val="24"/>
        </w:rPr>
        <w:t>.</w:t>
      </w:r>
      <w:r w:rsidRPr="00ED5431">
        <w:rPr>
          <w:rFonts w:cstheme="minorHAnsi"/>
          <w:color w:val="000000"/>
          <w:sz w:val="24"/>
          <w:szCs w:val="24"/>
        </w:rPr>
        <w:t xml:space="preserve"> The landfall process lasted for four hours and </w:t>
      </w:r>
      <w:r w:rsidR="000E6030" w:rsidRPr="00ED5431">
        <w:rPr>
          <w:rFonts w:cstheme="minorHAnsi"/>
          <w:color w:val="000000"/>
          <w:sz w:val="24"/>
          <w:szCs w:val="24"/>
        </w:rPr>
        <w:t xml:space="preserve">then </w:t>
      </w:r>
      <w:r w:rsidRPr="00ED5431">
        <w:rPr>
          <w:rFonts w:cstheme="minorHAnsi"/>
          <w:color w:val="000000"/>
          <w:sz w:val="24"/>
          <w:szCs w:val="24"/>
        </w:rPr>
        <w:t xml:space="preserve">cyclone </w:t>
      </w:r>
      <w:r w:rsidR="000E6030" w:rsidRPr="00ED5431">
        <w:rPr>
          <w:rFonts w:cstheme="minorHAnsi"/>
          <w:color w:val="000000"/>
          <w:sz w:val="24"/>
          <w:szCs w:val="24"/>
        </w:rPr>
        <w:t xml:space="preserve">moved to </w:t>
      </w:r>
      <w:r w:rsidRPr="00ED5431">
        <w:rPr>
          <w:rFonts w:cstheme="minorHAnsi"/>
          <w:color w:val="000000"/>
          <w:sz w:val="24"/>
          <w:szCs w:val="24"/>
        </w:rPr>
        <w:t xml:space="preserve">Mayurbhanj </w:t>
      </w:r>
      <w:r w:rsidR="000E6030" w:rsidRPr="00ED5431">
        <w:rPr>
          <w:rFonts w:cstheme="minorHAnsi"/>
          <w:color w:val="000000"/>
          <w:sz w:val="24"/>
          <w:szCs w:val="24"/>
        </w:rPr>
        <w:t xml:space="preserve">and Keonjhar </w:t>
      </w:r>
      <w:r w:rsidRPr="00ED5431">
        <w:rPr>
          <w:rFonts w:cstheme="minorHAnsi"/>
          <w:color w:val="000000"/>
          <w:sz w:val="24"/>
          <w:szCs w:val="24"/>
        </w:rPr>
        <w:t xml:space="preserve">district </w:t>
      </w:r>
      <w:r w:rsidR="000E6030" w:rsidRPr="00ED5431">
        <w:rPr>
          <w:rFonts w:cstheme="minorHAnsi"/>
          <w:color w:val="000000"/>
          <w:sz w:val="24"/>
          <w:szCs w:val="24"/>
        </w:rPr>
        <w:t>of Odisha</w:t>
      </w:r>
      <w:r w:rsidR="0042255C" w:rsidRPr="00ED5431">
        <w:rPr>
          <w:rFonts w:cstheme="minorHAnsi"/>
          <w:color w:val="000000"/>
          <w:sz w:val="24"/>
          <w:szCs w:val="24"/>
        </w:rPr>
        <w:t>. The cyclone’s wind speed has weakened at the time of landfall from an estimated 155-165 kmph gusting, which was a matter of relief and resulted into less destruction</w:t>
      </w:r>
      <w:r w:rsidR="00F24A30" w:rsidRPr="00ED5431">
        <w:rPr>
          <w:rFonts w:cstheme="minorHAnsi"/>
          <w:color w:val="000000"/>
          <w:sz w:val="24"/>
          <w:szCs w:val="24"/>
        </w:rPr>
        <w:t>.</w:t>
      </w:r>
    </w:p>
    <w:p w14:paraId="65087FC9" w14:textId="4ADEC385" w:rsidR="00833C54" w:rsidRDefault="00833C54" w:rsidP="00833C54">
      <w:pPr>
        <w:autoSpaceDE w:val="0"/>
        <w:autoSpaceDN w:val="0"/>
        <w:adjustRightInd w:val="0"/>
        <w:spacing w:after="0" w:line="240" w:lineRule="auto"/>
        <w:jc w:val="both"/>
        <w:rPr>
          <w:rFonts w:cstheme="minorHAnsi"/>
          <w:sz w:val="24"/>
          <w:szCs w:val="24"/>
        </w:rPr>
      </w:pPr>
    </w:p>
    <w:p w14:paraId="5EFF9736" w14:textId="7DD8933F" w:rsidR="00ED5431" w:rsidRPr="00ED5431" w:rsidRDefault="00DF170B" w:rsidP="00833C54">
      <w:pPr>
        <w:autoSpaceDE w:val="0"/>
        <w:autoSpaceDN w:val="0"/>
        <w:adjustRightInd w:val="0"/>
        <w:spacing w:after="0" w:line="240" w:lineRule="auto"/>
        <w:jc w:val="both"/>
        <w:rPr>
          <w:rFonts w:cstheme="minorHAnsi"/>
          <w:b/>
          <w:bCs/>
          <w:sz w:val="24"/>
          <w:szCs w:val="24"/>
        </w:rPr>
      </w:pPr>
      <w:r>
        <w:rPr>
          <w:rFonts w:cstheme="minorHAnsi"/>
          <w:b/>
          <w:bCs/>
          <w:sz w:val="24"/>
          <w:szCs w:val="24"/>
          <w:highlight w:val="yellow"/>
        </w:rPr>
        <w:t>Key updates of the cyclone (pre &amp; post)</w:t>
      </w:r>
      <w:r w:rsidR="00ED5431" w:rsidRPr="00ED5431">
        <w:rPr>
          <w:rFonts w:cstheme="minorHAnsi"/>
          <w:b/>
          <w:bCs/>
          <w:sz w:val="24"/>
          <w:szCs w:val="24"/>
          <w:highlight w:val="yellow"/>
        </w:rPr>
        <w:t>:</w:t>
      </w:r>
    </w:p>
    <w:p w14:paraId="121B29A6" w14:textId="77777777" w:rsidR="00833C54" w:rsidRPr="00157AD1" w:rsidRDefault="00833C54" w:rsidP="00833C54">
      <w:pPr>
        <w:pStyle w:val="xmsonormal"/>
        <w:numPr>
          <w:ilvl w:val="0"/>
          <w:numId w:val="29"/>
        </w:numPr>
        <w:jc w:val="both"/>
        <w:rPr>
          <w:rFonts w:asciiTheme="minorHAnsi" w:hAnsiTheme="minorHAnsi" w:cstheme="minorHAnsi"/>
          <w:sz w:val="24"/>
          <w:szCs w:val="24"/>
        </w:rPr>
      </w:pPr>
      <w:r w:rsidRPr="00157AD1">
        <w:rPr>
          <w:rFonts w:asciiTheme="minorHAnsi" w:hAnsiTheme="minorHAnsi" w:cstheme="minorHAnsi"/>
          <w:sz w:val="24"/>
          <w:szCs w:val="24"/>
        </w:rPr>
        <w:t>IMD issued Rainfall Warning for North Coastal Andhra Pradesh, Odisha, West Bengal and Sikkim, Jharkhand, Bihar, Assam and Meghalaya</w:t>
      </w:r>
      <w:r>
        <w:rPr>
          <w:rFonts w:asciiTheme="minorHAnsi" w:hAnsiTheme="minorHAnsi" w:cstheme="minorHAnsi"/>
          <w:sz w:val="24"/>
          <w:szCs w:val="24"/>
        </w:rPr>
        <w:t xml:space="preserve"> states</w:t>
      </w:r>
      <w:r w:rsidRPr="00157AD1">
        <w:rPr>
          <w:rFonts w:asciiTheme="minorHAnsi" w:hAnsiTheme="minorHAnsi" w:cstheme="minorHAnsi"/>
          <w:sz w:val="24"/>
          <w:szCs w:val="24"/>
        </w:rPr>
        <w:t>.</w:t>
      </w:r>
    </w:p>
    <w:p w14:paraId="371980CC" w14:textId="77777777" w:rsidR="00833C54" w:rsidRDefault="00833C54" w:rsidP="00833C54">
      <w:pPr>
        <w:pStyle w:val="xmsonormal"/>
        <w:numPr>
          <w:ilvl w:val="0"/>
          <w:numId w:val="29"/>
        </w:numPr>
        <w:jc w:val="both"/>
        <w:rPr>
          <w:rFonts w:asciiTheme="minorHAnsi" w:hAnsiTheme="minorHAnsi" w:cstheme="minorHAnsi"/>
          <w:sz w:val="24"/>
          <w:szCs w:val="24"/>
        </w:rPr>
      </w:pPr>
      <w:r w:rsidRPr="00157AD1">
        <w:rPr>
          <w:rFonts w:asciiTheme="minorHAnsi" w:hAnsiTheme="minorHAnsi" w:cstheme="minorHAnsi"/>
          <w:sz w:val="24"/>
          <w:szCs w:val="24"/>
          <w:lang w:val="en-US"/>
        </w:rPr>
        <w:lastRenderedPageBreak/>
        <w:t>IMD issued Wind Warning for north Andhra Pradesh, Odisha, West Bengal, and Bangladesh coasts and Jharkhand.</w:t>
      </w:r>
    </w:p>
    <w:p w14:paraId="37519D27" w14:textId="42C1BCAD" w:rsidR="00833C54" w:rsidRPr="00DB793D" w:rsidRDefault="00833C54" w:rsidP="00B55C8A">
      <w:pPr>
        <w:pStyle w:val="xmsonormal"/>
        <w:numPr>
          <w:ilvl w:val="0"/>
          <w:numId w:val="29"/>
        </w:numPr>
        <w:jc w:val="both"/>
        <w:rPr>
          <w:rFonts w:asciiTheme="minorHAnsi" w:hAnsiTheme="minorHAnsi" w:cstheme="minorHAnsi"/>
          <w:sz w:val="24"/>
          <w:szCs w:val="24"/>
        </w:rPr>
      </w:pPr>
      <w:r w:rsidRPr="00DB793D">
        <w:rPr>
          <w:rFonts w:asciiTheme="minorHAnsi" w:hAnsiTheme="minorHAnsi" w:cstheme="minorHAnsi"/>
          <w:sz w:val="24"/>
          <w:szCs w:val="24"/>
        </w:rPr>
        <w:t xml:space="preserve">In Odisha: </w:t>
      </w:r>
      <w:r w:rsidR="00DB793D" w:rsidRPr="00DB793D">
        <w:rPr>
          <w:rFonts w:asciiTheme="minorHAnsi" w:hAnsiTheme="minorHAnsi" w:cstheme="minorHAnsi"/>
          <w:sz w:val="24"/>
          <w:szCs w:val="24"/>
        </w:rPr>
        <w:t>L</w:t>
      </w:r>
      <w:r w:rsidRPr="00DB793D">
        <w:rPr>
          <w:rFonts w:asciiTheme="minorHAnsi" w:hAnsiTheme="minorHAnsi" w:cstheme="minorHAnsi"/>
          <w:sz w:val="24"/>
          <w:szCs w:val="24"/>
        </w:rPr>
        <w:t xml:space="preserve">ocal administration </w:t>
      </w:r>
      <w:r w:rsidR="00DB793D" w:rsidRPr="00DB793D">
        <w:rPr>
          <w:rFonts w:asciiTheme="minorHAnsi" w:hAnsiTheme="minorHAnsi" w:cstheme="minorHAnsi"/>
          <w:sz w:val="24"/>
          <w:szCs w:val="24"/>
        </w:rPr>
        <w:t xml:space="preserve">evacuated </w:t>
      </w:r>
      <w:r w:rsidRPr="00DB793D">
        <w:rPr>
          <w:rFonts w:asciiTheme="minorHAnsi" w:hAnsiTheme="minorHAnsi" w:cstheme="minorHAnsi"/>
          <w:sz w:val="24"/>
          <w:szCs w:val="24"/>
        </w:rPr>
        <w:t xml:space="preserve">around 750,000 vulnerable people </w:t>
      </w:r>
      <w:r w:rsidR="00DB793D" w:rsidRPr="00DB793D">
        <w:rPr>
          <w:rFonts w:asciiTheme="minorHAnsi" w:hAnsiTheme="minorHAnsi" w:cstheme="minorHAnsi"/>
          <w:sz w:val="24"/>
          <w:szCs w:val="24"/>
        </w:rPr>
        <w:t>from the affected areas including</w:t>
      </w:r>
      <w:r w:rsidRPr="00DB793D">
        <w:rPr>
          <w:rFonts w:asciiTheme="minorHAnsi" w:hAnsiTheme="minorHAnsi" w:cstheme="minorHAnsi"/>
          <w:sz w:val="24"/>
          <w:szCs w:val="24"/>
        </w:rPr>
        <w:t xml:space="preserve"> 4,500 pregnant women</w:t>
      </w:r>
      <w:r w:rsidR="00DB793D">
        <w:rPr>
          <w:rFonts w:asciiTheme="minorHAnsi" w:hAnsiTheme="minorHAnsi" w:cstheme="minorHAnsi"/>
          <w:sz w:val="24"/>
          <w:szCs w:val="24"/>
        </w:rPr>
        <w:t xml:space="preserve"> who </w:t>
      </w:r>
      <w:r w:rsidRPr="00DB793D">
        <w:rPr>
          <w:rFonts w:asciiTheme="minorHAnsi" w:hAnsiTheme="minorHAnsi" w:cstheme="minorHAnsi"/>
          <w:sz w:val="24"/>
          <w:szCs w:val="24"/>
        </w:rPr>
        <w:t>move</w:t>
      </w:r>
      <w:r w:rsidR="00DB793D">
        <w:rPr>
          <w:rFonts w:asciiTheme="minorHAnsi" w:hAnsiTheme="minorHAnsi" w:cstheme="minorHAnsi"/>
          <w:sz w:val="24"/>
          <w:szCs w:val="24"/>
        </w:rPr>
        <w:t>d</w:t>
      </w:r>
      <w:r w:rsidRPr="00DB793D">
        <w:rPr>
          <w:rFonts w:asciiTheme="minorHAnsi" w:hAnsiTheme="minorHAnsi" w:cstheme="minorHAnsi"/>
          <w:sz w:val="24"/>
          <w:szCs w:val="24"/>
        </w:rPr>
        <w:t xml:space="preserve"> to local PHC / CHC.</w:t>
      </w:r>
    </w:p>
    <w:p w14:paraId="5106A44E" w14:textId="64368F42" w:rsidR="00833C54" w:rsidRDefault="00833C54" w:rsidP="00833C54">
      <w:pPr>
        <w:pStyle w:val="xmsonormal"/>
        <w:numPr>
          <w:ilvl w:val="0"/>
          <w:numId w:val="29"/>
        </w:numPr>
        <w:jc w:val="both"/>
        <w:rPr>
          <w:rFonts w:asciiTheme="minorHAnsi" w:hAnsiTheme="minorHAnsi" w:cstheme="minorHAnsi"/>
          <w:sz w:val="24"/>
          <w:szCs w:val="24"/>
        </w:rPr>
      </w:pPr>
      <w:r>
        <w:rPr>
          <w:rFonts w:asciiTheme="minorHAnsi" w:hAnsiTheme="minorHAnsi" w:cstheme="minorHAnsi"/>
          <w:sz w:val="24"/>
          <w:szCs w:val="24"/>
        </w:rPr>
        <w:t xml:space="preserve">112 National Disaster Response Force (NDRF) teams </w:t>
      </w:r>
      <w:r w:rsidR="00D31531">
        <w:rPr>
          <w:rFonts w:asciiTheme="minorHAnsi" w:hAnsiTheme="minorHAnsi" w:cstheme="minorHAnsi"/>
          <w:sz w:val="24"/>
          <w:szCs w:val="24"/>
        </w:rPr>
        <w:t xml:space="preserve">were deployed </w:t>
      </w:r>
      <w:r>
        <w:rPr>
          <w:rFonts w:asciiTheme="minorHAnsi" w:hAnsiTheme="minorHAnsi" w:cstheme="minorHAnsi"/>
          <w:sz w:val="24"/>
          <w:szCs w:val="24"/>
        </w:rPr>
        <w:t>to 6 states/union territories including Odisha with 52 teams of NDRF.</w:t>
      </w:r>
    </w:p>
    <w:p w14:paraId="06DA1497" w14:textId="37F75E55" w:rsidR="00833C54" w:rsidRPr="00835524" w:rsidRDefault="00D94787" w:rsidP="00833C54">
      <w:pPr>
        <w:pStyle w:val="xmsonormal"/>
        <w:numPr>
          <w:ilvl w:val="0"/>
          <w:numId w:val="29"/>
        </w:numPr>
        <w:jc w:val="both"/>
        <w:rPr>
          <w:rFonts w:asciiTheme="minorHAnsi" w:hAnsiTheme="minorHAnsi" w:cstheme="minorHAnsi"/>
          <w:sz w:val="24"/>
          <w:szCs w:val="24"/>
          <w:highlight w:val="yellow"/>
        </w:rPr>
      </w:pPr>
      <w:r w:rsidRPr="00835524">
        <w:rPr>
          <w:rFonts w:asciiTheme="minorHAnsi" w:hAnsiTheme="minorHAnsi" w:cstheme="minorHAnsi"/>
          <w:sz w:val="24"/>
          <w:szCs w:val="24"/>
          <w:highlight w:val="yellow"/>
        </w:rPr>
        <w:t>On 28</w:t>
      </w:r>
      <w:r w:rsidRPr="00835524">
        <w:rPr>
          <w:rFonts w:asciiTheme="minorHAnsi" w:hAnsiTheme="minorHAnsi" w:cstheme="minorHAnsi"/>
          <w:sz w:val="24"/>
          <w:szCs w:val="24"/>
          <w:highlight w:val="yellow"/>
          <w:vertAlign w:val="superscript"/>
        </w:rPr>
        <w:t>th</w:t>
      </w:r>
      <w:r w:rsidRPr="00835524">
        <w:rPr>
          <w:rFonts w:asciiTheme="minorHAnsi" w:hAnsiTheme="minorHAnsi" w:cstheme="minorHAnsi"/>
          <w:sz w:val="24"/>
          <w:szCs w:val="24"/>
          <w:highlight w:val="yellow"/>
        </w:rPr>
        <w:t xml:space="preserve"> May 2021, t</w:t>
      </w:r>
      <w:r w:rsidR="00833C54" w:rsidRPr="00835524">
        <w:rPr>
          <w:rFonts w:asciiTheme="minorHAnsi" w:hAnsiTheme="minorHAnsi" w:cstheme="minorHAnsi"/>
          <w:sz w:val="24"/>
          <w:szCs w:val="24"/>
          <w:highlight w:val="yellow"/>
        </w:rPr>
        <w:t xml:space="preserve">he </w:t>
      </w:r>
      <w:r w:rsidRPr="00835524">
        <w:rPr>
          <w:rFonts w:asciiTheme="minorHAnsi" w:hAnsiTheme="minorHAnsi" w:cstheme="minorHAnsi"/>
          <w:sz w:val="24"/>
          <w:szCs w:val="24"/>
          <w:highlight w:val="yellow"/>
        </w:rPr>
        <w:t xml:space="preserve">Prime Minister of India conducted ariel survey of the cyclone affected areas in both Odisha and West Bengal. </w:t>
      </w:r>
      <w:r w:rsidR="001C46BA" w:rsidRPr="00835524">
        <w:rPr>
          <w:rFonts w:asciiTheme="minorHAnsi" w:hAnsiTheme="minorHAnsi" w:cstheme="minorHAnsi"/>
          <w:sz w:val="24"/>
          <w:szCs w:val="24"/>
          <w:highlight w:val="yellow"/>
        </w:rPr>
        <w:t xml:space="preserve">He also held separate review meetings with the Chief Ministers of Odisha and West Bengal during his visit: The </w:t>
      </w:r>
      <w:r w:rsidR="00E45C5C" w:rsidRPr="00835524">
        <w:rPr>
          <w:rFonts w:asciiTheme="minorHAnsi" w:hAnsiTheme="minorHAnsi" w:cstheme="minorHAnsi"/>
          <w:sz w:val="24"/>
          <w:szCs w:val="24"/>
          <w:highlight w:val="yellow"/>
        </w:rPr>
        <w:t>government announced the following relief measures to the affected:</w:t>
      </w:r>
    </w:p>
    <w:p w14:paraId="279DF33E" w14:textId="56AA6BB1" w:rsidR="00D94787" w:rsidRPr="00835524" w:rsidRDefault="00D94787" w:rsidP="00D94787">
      <w:pPr>
        <w:pStyle w:val="xmsonormal"/>
        <w:numPr>
          <w:ilvl w:val="1"/>
          <w:numId w:val="29"/>
        </w:numPr>
        <w:jc w:val="both"/>
        <w:rPr>
          <w:rFonts w:asciiTheme="minorHAnsi" w:hAnsiTheme="minorHAnsi" w:cstheme="minorHAnsi"/>
          <w:sz w:val="24"/>
          <w:szCs w:val="24"/>
          <w:highlight w:val="yellow"/>
        </w:rPr>
      </w:pPr>
      <w:r w:rsidRPr="00835524">
        <w:rPr>
          <w:rFonts w:asciiTheme="minorHAnsi" w:hAnsiTheme="minorHAnsi" w:cstheme="minorHAnsi"/>
          <w:sz w:val="24"/>
          <w:szCs w:val="24"/>
          <w:highlight w:val="yellow"/>
        </w:rPr>
        <w:t>PM announced to provide ex-gratia of ₹2</w:t>
      </w:r>
      <w:r w:rsidRPr="00835524">
        <w:rPr>
          <w:rFonts w:asciiTheme="minorHAnsi" w:hAnsiTheme="minorHAnsi" w:cstheme="minorHAnsi"/>
          <w:sz w:val="24"/>
          <w:szCs w:val="24"/>
          <w:highlight w:val="yellow"/>
        </w:rPr>
        <w:t>00,000</w:t>
      </w:r>
      <w:r w:rsidRPr="00835524">
        <w:rPr>
          <w:rFonts w:asciiTheme="minorHAnsi" w:hAnsiTheme="minorHAnsi" w:cstheme="minorHAnsi"/>
          <w:sz w:val="24"/>
          <w:szCs w:val="24"/>
          <w:highlight w:val="yellow"/>
        </w:rPr>
        <w:t xml:space="preserve"> to the next of kin of the deceased and ₹50,000 to the seriously injured due to the storm</w:t>
      </w:r>
      <w:r w:rsidR="00E45C5C" w:rsidRPr="00835524">
        <w:rPr>
          <w:rFonts w:asciiTheme="minorHAnsi" w:hAnsiTheme="minorHAnsi" w:cstheme="minorHAnsi"/>
          <w:sz w:val="24"/>
          <w:szCs w:val="24"/>
          <w:highlight w:val="yellow"/>
        </w:rPr>
        <w:t>.</w:t>
      </w:r>
    </w:p>
    <w:p w14:paraId="62F23985" w14:textId="3FD69F39" w:rsidR="00E45C5C" w:rsidRPr="00835524" w:rsidRDefault="00E45C5C" w:rsidP="00D94787">
      <w:pPr>
        <w:pStyle w:val="xmsonormal"/>
        <w:numPr>
          <w:ilvl w:val="1"/>
          <w:numId w:val="29"/>
        </w:numPr>
        <w:jc w:val="both"/>
        <w:rPr>
          <w:rFonts w:asciiTheme="minorHAnsi" w:hAnsiTheme="minorHAnsi" w:cstheme="minorHAnsi"/>
          <w:sz w:val="24"/>
          <w:szCs w:val="24"/>
          <w:highlight w:val="yellow"/>
        </w:rPr>
      </w:pPr>
      <w:r w:rsidRPr="00835524">
        <w:rPr>
          <w:rFonts w:asciiTheme="minorHAnsi" w:hAnsiTheme="minorHAnsi" w:cstheme="minorHAnsi"/>
          <w:sz w:val="24"/>
          <w:szCs w:val="24"/>
          <w:highlight w:val="yellow"/>
        </w:rPr>
        <w:t>The PM announced INR 5 billion financial assistance to the Odisha government.</w:t>
      </w:r>
    </w:p>
    <w:p w14:paraId="1B080654" w14:textId="6793A514" w:rsidR="00D94787" w:rsidRPr="00835524" w:rsidRDefault="00D94787" w:rsidP="00835524">
      <w:pPr>
        <w:pStyle w:val="xmsonormal"/>
        <w:numPr>
          <w:ilvl w:val="1"/>
          <w:numId w:val="29"/>
        </w:numPr>
        <w:jc w:val="both"/>
        <w:rPr>
          <w:rFonts w:asciiTheme="minorHAnsi" w:hAnsiTheme="minorHAnsi" w:cstheme="minorHAnsi"/>
          <w:sz w:val="24"/>
          <w:szCs w:val="24"/>
          <w:highlight w:val="yellow"/>
        </w:rPr>
      </w:pPr>
      <w:r w:rsidRPr="00835524">
        <w:rPr>
          <w:rFonts w:asciiTheme="minorHAnsi" w:hAnsiTheme="minorHAnsi" w:cstheme="minorHAnsi"/>
          <w:sz w:val="24"/>
          <w:szCs w:val="24"/>
          <w:highlight w:val="yellow"/>
        </w:rPr>
        <w:t xml:space="preserve">Odisha </w:t>
      </w:r>
      <w:r w:rsidRPr="00835524">
        <w:rPr>
          <w:rFonts w:asciiTheme="minorHAnsi" w:hAnsiTheme="minorHAnsi" w:cstheme="minorHAnsi"/>
          <w:sz w:val="24"/>
          <w:szCs w:val="24"/>
          <w:highlight w:val="yellow"/>
        </w:rPr>
        <w:t xml:space="preserve">Chief Minister </w:t>
      </w:r>
      <w:r w:rsidR="00E45C5C" w:rsidRPr="00835524">
        <w:rPr>
          <w:rFonts w:asciiTheme="minorHAnsi" w:hAnsiTheme="minorHAnsi" w:cstheme="minorHAnsi"/>
          <w:sz w:val="24"/>
          <w:szCs w:val="24"/>
          <w:highlight w:val="yellow"/>
        </w:rPr>
        <w:t>announced 7 days of dry ration to the affected communities especially in 128 villages.</w:t>
      </w:r>
    </w:p>
    <w:p w14:paraId="32904713" w14:textId="594DE66B" w:rsidR="00DE7341" w:rsidRPr="009846F6" w:rsidRDefault="00DE7341" w:rsidP="00DE7341">
      <w:pPr>
        <w:pStyle w:val="ListParagraph"/>
        <w:numPr>
          <w:ilvl w:val="0"/>
          <w:numId w:val="33"/>
        </w:numPr>
        <w:spacing w:line="240" w:lineRule="auto"/>
        <w:jc w:val="both"/>
        <w:rPr>
          <w:rFonts w:cstheme="minorHAnsi"/>
          <w:sz w:val="24"/>
          <w:szCs w:val="24"/>
        </w:rPr>
      </w:pPr>
      <w:r w:rsidRPr="009846F6">
        <w:rPr>
          <w:rFonts w:cstheme="minorHAnsi"/>
          <w:sz w:val="24"/>
          <w:szCs w:val="24"/>
        </w:rPr>
        <w:t>In, Odisha, around 128 villages in Bhadrak and Balasore districts had been swamped by heavy rain and sea water whipped up by the cyclone but people in most areas had already been moved to safe cyclone shelter.</w:t>
      </w:r>
    </w:p>
    <w:p w14:paraId="2070AA70" w14:textId="7B45746C" w:rsidR="00896029" w:rsidRPr="009846F6" w:rsidRDefault="00896029" w:rsidP="00C4642E">
      <w:pPr>
        <w:pStyle w:val="ListParagraph"/>
        <w:numPr>
          <w:ilvl w:val="0"/>
          <w:numId w:val="33"/>
        </w:numPr>
        <w:spacing w:line="240" w:lineRule="auto"/>
        <w:jc w:val="both"/>
        <w:rPr>
          <w:rFonts w:cstheme="minorHAnsi"/>
          <w:sz w:val="24"/>
          <w:szCs w:val="24"/>
        </w:rPr>
      </w:pPr>
      <w:r w:rsidRPr="009846F6">
        <w:rPr>
          <w:rFonts w:cstheme="minorHAnsi"/>
          <w:sz w:val="24"/>
          <w:szCs w:val="24"/>
        </w:rPr>
        <w:t xml:space="preserve">Similarly in West Bengal, cyclone affected </w:t>
      </w:r>
      <w:r w:rsidR="00045ADF" w:rsidRPr="009846F6">
        <w:rPr>
          <w:rFonts w:cstheme="minorHAnsi"/>
          <w:sz w:val="24"/>
          <w:szCs w:val="24"/>
        </w:rPr>
        <w:t>E</w:t>
      </w:r>
      <w:r w:rsidRPr="009846F6">
        <w:rPr>
          <w:rFonts w:cstheme="minorHAnsi"/>
          <w:sz w:val="24"/>
          <w:szCs w:val="24"/>
        </w:rPr>
        <w:t xml:space="preserve">ast Midnapore and South 24 Parganas village as per the State Chief </w:t>
      </w:r>
      <w:r w:rsidR="003510B5" w:rsidRPr="009846F6">
        <w:rPr>
          <w:rFonts w:cstheme="minorHAnsi"/>
          <w:sz w:val="24"/>
          <w:szCs w:val="24"/>
        </w:rPr>
        <w:t>Minister</w:t>
      </w:r>
      <w:r w:rsidRPr="009846F6">
        <w:rPr>
          <w:rFonts w:cstheme="minorHAnsi"/>
          <w:sz w:val="24"/>
          <w:szCs w:val="24"/>
        </w:rPr>
        <w:t xml:space="preserve"> around 1</w:t>
      </w:r>
      <w:r w:rsidR="00D7155B" w:rsidRPr="009846F6">
        <w:rPr>
          <w:rFonts w:cstheme="minorHAnsi"/>
          <w:sz w:val="24"/>
          <w:szCs w:val="24"/>
        </w:rPr>
        <w:t>0 million people</w:t>
      </w:r>
      <w:r w:rsidRPr="009846F6">
        <w:rPr>
          <w:rFonts w:cstheme="minorHAnsi"/>
          <w:sz w:val="24"/>
          <w:szCs w:val="24"/>
        </w:rPr>
        <w:t xml:space="preserve"> </w:t>
      </w:r>
      <w:r w:rsidR="003510B5" w:rsidRPr="009846F6">
        <w:rPr>
          <w:rFonts w:cstheme="minorHAnsi"/>
          <w:sz w:val="24"/>
          <w:szCs w:val="24"/>
        </w:rPr>
        <w:t>affected and 3</w:t>
      </w:r>
      <w:r w:rsidR="00A07D11" w:rsidRPr="009846F6">
        <w:rPr>
          <w:rFonts w:cstheme="minorHAnsi"/>
          <w:sz w:val="24"/>
          <w:szCs w:val="24"/>
        </w:rPr>
        <w:t>00,000</w:t>
      </w:r>
      <w:r w:rsidR="003510B5" w:rsidRPr="009846F6">
        <w:rPr>
          <w:rFonts w:cstheme="minorHAnsi"/>
          <w:sz w:val="24"/>
          <w:szCs w:val="24"/>
        </w:rPr>
        <w:t xml:space="preserve"> houses damaged.</w:t>
      </w:r>
    </w:p>
    <w:p w14:paraId="6F08685B" w14:textId="4505FE52" w:rsidR="00E27B69" w:rsidRPr="009846F6" w:rsidRDefault="00D97A7C" w:rsidP="00C4642E">
      <w:pPr>
        <w:pStyle w:val="ListParagraph"/>
        <w:numPr>
          <w:ilvl w:val="0"/>
          <w:numId w:val="33"/>
        </w:numPr>
        <w:spacing w:line="240" w:lineRule="auto"/>
        <w:jc w:val="both"/>
        <w:rPr>
          <w:rFonts w:cstheme="minorHAnsi"/>
          <w:sz w:val="24"/>
          <w:szCs w:val="24"/>
        </w:rPr>
      </w:pPr>
      <w:r w:rsidRPr="009846F6">
        <w:rPr>
          <w:rFonts w:cstheme="minorHAnsi"/>
          <w:sz w:val="24"/>
          <w:szCs w:val="24"/>
        </w:rPr>
        <w:t>As per the report of Special Relief Commissioner</w:t>
      </w:r>
      <w:r w:rsidR="006B3A78" w:rsidRPr="009846F6">
        <w:rPr>
          <w:rFonts w:cstheme="minorHAnsi"/>
          <w:sz w:val="24"/>
          <w:szCs w:val="24"/>
        </w:rPr>
        <w:t>-Odisha</w:t>
      </w:r>
      <w:r w:rsidRPr="009846F6">
        <w:rPr>
          <w:rFonts w:cstheme="minorHAnsi"/>
          <w:sz w:val="24"/>
          <w:szCs w:val="24"/>
        </w:rPr>
        <w:t>, more than 5</w:t>
      </w:r>
      <w:r w:rsidR="00FC5545" w:rsidRPr="009846F6">
        <w:rPr>
          <w:rFonts w:cstheme="minorHAnsi"/>
          <w:sz w:val="24"/>
          <w:szCs w:val="24"/>
        </w:rPr>
        <w:t>00,000</w:t>
      </w:r>
      <w:r w:rsidRPr="009846F6">
        <w:rPr>
          <w:rFonts w:cstheme="minorHAnsi"/>
          <w:sz w:val="24"/>
          <w:szCs w:val="24"/>
        </w:rPr>
        <w:t xml:space="preserve"> people of the villages within 3 to 4 km </w:t>
      </w:r>
      <w:r w:rsidR="00FC5545" w:rsidRPr="009846F6">
        <w:rPr>
          <w:rFonts w:cstheme="minorHAnsi"/>
          <w:sz w:val="24"/>
          <w:szCs w:val="24"/>
        </w:rPr>
        <w:t>from</w:t>
      </w:r>
      <w:r w:rsidRPr="009846F6">
        <w:rPr>
          <w:rFonts w:cstheme="minorHAnsi"/>
          <w:sz w:val="24"/>
          <w:szCs w:val="24"/>
        </w:rPr>
        <w:t xml:space="preserve"> the sea, were evacuated in the </w:t>
      </w:r>
      <w:r w:rsidR="00FC5545" w:rsidRPr="009846F6">
        <w:rPr>
          <w:rFonts w:cstheme="minorHAnsi"/>
          <w:sz w:val="24"/>
          <w:szCs w:val="24"/>
        </w:rPr>
        <w:t>alerted</w:t>
      </w:r>
      <w:r w:rsidRPr="009846F6">
        <w:rPr>
          <w:rFonts w:cstheme="minorHAnsi"/>
          <w:sz w:val="24"/>
          <w:szCs w:val="24"/>
        </w:rPr>
        <w:t xml:space="preserve"> districts</w:t>
      </w:r>
      <w:r w:rsidR="00E27B69" w:rsidRPr="009846F6">
        <w:rPr>
          <w:rFonts w:cstheme="minorHAnsi"/>
          <w:sz w:val="24"/>
          <w:szCs w:val="24"/>
        </w:rPr>
        <w:t xml:space="preserve"> and now returning to their home</w:t>
      </w:r>
      <w:r w:rsidR="00FC5545" w:rsidRPr="009846F6">
        <w:rPr>
          <w:rFonts w:cstheme="minorHAnsi"/>
          <w:sz w:val="24"/>
          <w:szCs w:val="24"/>
        </w:rPr>
        <w:t>s</w:t>
      </w:r>
      <w:r w:rsidR="00E27B69" w:rsidRPr="009846F6">
        <w:rPr>
          <w:rFonts w:cstheme="minorHAnsi"/>
          <w:sz w:val="24"/>
          <w:szCs w:val="24"/>
        </w:rPr>
        <w:t xml:space="preserve">, but in </w:t>
      </w:r>
      <w:r w:rsidR="00FC5545" w:rsidRPr="009846F6">
        <w:rPr>
          <w:rFonts w:cstheme="minorHAnsi"/>
          <w:sz w:val="24"/>
          <w:szCs w:val="24"/>
        </w:rPr>
        <w:t>Bhadrak and Balasore</w:t>
      </w:r>
      <w:r w:rsidR="0065089F" w:rsidRPr="009846F6">
        <w:rPr>
          <w:rFonts w:cstheme="minorHAnsi"/>
          <w:sz w:val="24"/>
          <w:szCs w:val="24"/>
        </w:rPr>
        <w:t>,</w:t>
      </w:r>
      <w:r w:rsidR="00E27B69" w:rsidRPr="009846F6">
        <w:rPr>
          <w:rFonts w:cstheme="minorHAnsi"/>
          <w:sz w:val="24"/>
          <w:szCs w:val="24"/>
        </w:rPr>
        <w:t xml:space="preserve"> people will stay for another</w:t>
      </w:r>
      <w:r w:rsidR="008D0CCA" w:rsidRPr="009846F6">
        <w:rPr>
          <w:rFonts w:cstheme="minorHAnsi"/>
          <w:sz w:val="24"/>
          <w:szCs w:val="24"/>
        </w:rPr>
        <w:t xml:space="preserve"> day</w:t>
      </w:r>
      <w:r w:rsidRPr="009846F6">
        <w:rPr>
          <w:rFonts w:cstheme="minorHAnsi"/>
          <w:sz w:val="24"/>
          <w:szCs w:val="24"/>
        </w:rPr>
        <w:t>.</w:t>
      </w:r>
    </w:p>
    <w:p w14:paraId="5D470C80" w14:textId="37DD6918" w:rsidR="00E27B69" w:rsidRPr="009846F6" w:rsidRDefault="00D97A7C" w:rsidP="00C4642E">
      <w:pPr>
        <w:pStyle w:val="ListParagraph"/>
        <w:numPr>
          <w:ilvl w:val="0"/>
          <w:numId w:val="33"/>
        </w:numPr>
        <w:spacing w:line="240" w:lineRule="auto"/>
        <w:jc w:val="both"/>
        <w:rPr>
          <w:rFonts w:cstheme="minorHAnsi"/>
          <w:sz w:val="24"/>
          <w:szCs w:val="24"/>
        </w:rPr>
      </w:pPr>
      <w:r w:rsidRPr="009846F6">
        <w:rPr>
          <w:rFonts w:cstheme="minorHAnsi"/>
          <w:sz w:val="24"/>
          <w:szCs w:val="24"/>
          <w:lang w:val="en-IN"/>
        </w:rPr>
        <w:t xml:space="preserve">People coming to shelter </w:t>
      </w:r>
      <w:r w:rsidR="00E27B69" w:rsidRPr="009846F6">
        <w:rPr>
          <w:rFonts w:cstheme="minorHAnsi"/>
          <w:sz w:val="24"/>
          <w:szCs w:val="24"/>
          <w:lang w:val="en-IN"/>
        </w:rPr>
        <w:t>were provided with double mask and followed the covid protocols.</w:t>
      </w:r>
      <w:r w:rsidR="007B30F1" w:rsidRPr="009846F6">
        <w:rPr>
          <w:rFonts w:cstheme="minorHAnsi"/>
          <w:sz w:val="24"/>
          <w:szCs w:val="24"/>
          <w:lang w:val="en-IN"/>
        </w:rPr>
        <w:t xml:space="preserve"> Also Cyclone shelters accommodated with 50% capacity to maintain physical distance.</w:t>
      </w:r>
    </w:p>
    <w:p w14:paraId="68F412A4" w14:textId="5800AA16" w:rsidR="00053ACA" w:rsidRPr="009846F6" w:rsidRDefault="00053ACA" w:rsidP="00C4642E">
      <w:pPr>
        <w:pStyle w:val="ListParagraph"/>
        <w:numPr>
          <w:ilvl w:val="0"/>
          <w:numId w:val="33"/>
        </w:numPr>
        <w:spacing w:line="240" w:lineRule="auto"/>
        <w:jc w:val="both"/>
        <w:rPr>
          <w:rFonts w:cstheme="minorHAnsi"/>
          <w:sz w:val="24"/>
          <w:szCs w:val="24"/>
        </w:rPr>
      </w:pPr>
      <w:r w:rsidRPr="009846F6">
        <w:rPr>
          <w:rFonts w:cstheme="minorHAnsi"/>
          <w:sz w:val="24"/>
          <w:szCs w:val="24"/>
          <w:lang w:val="en-IN"/>
        </w:rPr>
        <w:t>T</w:t>
      </w:r>
      <w:r w:rsidR="00BE7CDD" w:rsidRPr="009846F6">
        <w:rPr>
          <w:rFonts w:cstheme="minorHAnsi"/>
          <w:sz w:val="24"/>
          <w:szCs w:val="24"/>
          <w:lang w:val="en-IN"/>
        </w:rPr>
        <w:t>wo</w:t>
      </w:r>
      <w:r w:rsidRPr="009846F6">
        <w:rPr>
          <w:rFonts w:cstheme="minorHAnsi"/>
          <w:sz w:val="24"/>
          <w:szCs w:val="24"/>
          <w:lang w:val="en-IN"/>
        </w:rPr>
        <w:t xml:space="preserve"> persons have reportedly killed </w:t>
      </w:r>
      <w:r w:rsidR="00BE7CDD" w:rsidRPr="009846F6">
        <w:rPr>
          <w:rFonts w:cstheme="minorHAnsi"/>
          <w:sz w:val="24"/>
          <w:szCs w:val="24"/>
          <w:lang w:val="en-IN"/>
        </w:rPr>
        <w:t>by falling of tress due to</w:t>
      </w:r>
      <w:r w:rsidRPr="009846F6">
        <w:rPr>
          <w:rFonts w:cstheme="minorHAnsi"/>
          <w:sz w:val="24"/>
          <w:szCs w:val="24"/>
          <w:lang w:val="en-IN"/>
        </w:rPr>
        <w:t xml:space="preserve"> strong winds</w:t>
      </w:r>
      <w:r w:rsidR="00BE7CDD" w:rsidRPr="009846F6">
        <w:rPr>
          <w:rFonts w:cstheme="minorHAnsi"/>
          <w:sz w:val="24"/>
          <w:szCs w:val="24"/>
          <w:lang w:val="en-IN"/>
        </w:rPr>
        <w:t>. H</w:t>
      </w:r>
      <w:r w:rsidRPr="009846F6">
        <w:rPr>
          <w:rFonts w:cstheme="minorHAnsi"/>
          <w:sz w:val="24"/>
          <w:szCs w:val="24"/>
          <w:lang w:val="en-IN"/>
        </w:rPr>
        <w:t>owever</w:t>
      </w:r>
      <w:r w:rsidR="003307A4" w:rsidRPr="009846F6">
        <w:rPr>
          <w:rFonts w:cstheme="minorHAnsi"/>
          <w:sz w:val="24"/>
          <w:szCs w:val="24"/>
          <w:lang w:val="en-IN"/>
        </w:rPr>
        <w:t>,</w:t>
      </w:r>
      <w:r w:rsidRPr="009846F6">
        <w:rPr>
          <w:rFonts w:cstheme="minorHAnsi"/>
          <w:sz w:val="24"/>
          <w:szCs w:val="24"/>
          <w:lang w:val="en-IN"/>
        </w:rPr>
        <w:t xml:space="preserve"> confirmation of these incidents from the district administration is awaited.</w:t>
      </w:r>
    </w:p>
    <w:p w14:paraId="0F4231B2" w14:textId="77777777" w:rsidR="00833C54" w:rsidRPr="00833C54" w:rsidRDefault="00833C54" w:rsidP="00833C54">
      <w:pPr>
        <w:spacing w:after="0" w:line="240" w:lineRule="auto"/>
        <w:contextualSpacing/>
        <w:jc w:val="both"/>
        <w:rPr>
          <w:rFonts w:cstheme="minorHAnsi"/>
          <w:b/>
          <w:bCs/>
          <w:sz w:val="24"/>
          <w:szCs w:val="24"/>
          <w:u w:val="single"/>
        </w:rPr>
      </w:pPr>
      <w:r w:rsidRPr="00833C54">
        <w:rPr>
          <w:rFonts w:cstheme="minorHAnsi"/>
          <w:b/>
          <w:bCs/>
          <w:sz w:val="24"/>
          <w:szCs w:val="24"/>
          <w:u w:val="single"/>
        </w:rPr>
        <w:t>Part 2: The Situation in Areas Where ChildFund Works</w:t>
      </w:r>
    </w:p>
    <w:p w14:paraId="24E793D3" w14:textId="03393010" w:rsidR="009F1501" w:rsidRPr="00AB238D" w:rsidRDefault="00833C54" w:rsidP="00833C54">
      <w:pPr>
        <w:spacing w:line="240" w:lineRule="auto"/>
        <w:contextualSpacing/>
        <w:jc w:val="both"/>
        <w:rPr>
          <w:rFonts w:cstheme="minorHAnsi"/>
          <w:sz w:val="24"/>
          <w:szCs w:val="24"/>
        </w:rPr>
      </w:pPr>
      <w:r w:rsidRPr="00DC005B">
        <w:rPr>
          <w:rFonts w:cstheme="minorHAnsi"/>
          <w:sz w:val="24"/>
          <w:szCs w:val="24"/>
        </w:rPr>
        <w:t xml:space="preserve">ChildFund implements sponsorship program in Kendrapara district of Odisha, which is also on high alert. The sponsorship program is implemented in 45 villages of Mahakalpara block, which is the nearest program location of ChildFund to the cyclone landfall site. </w:t>
      </w:r>
      <w:r w:rsidR="009F1501" w:rsidRPr="00AB238D">
        <w:rPr>
          <w:rFonts w:cstheme="minorHAnsi"/>
          <w:sz w:val="24"/>
          <w:szCs w:val="24"/>
        </w:rPr>
        <w:t>The</w:t>
      </w:r>
      <w:r w:rsidR="00792FA0" w:rsidRPr="00AB238D">
        <w:rPr>
          <w:rFonts w:cstheme="minorHAnsi"/>
          <w:sz w:val="24"/>
          <w:szCs w:val="24"/>
        </w:rPr>
        <w:t xml:space="preserve"> cyclone has impacted our </w:t>
      </w:r>
      <w:r w:rsidR="009F1501" w:rsidRPr="00AB238D">
        <w:rPr>
          <w:rFonts w:cstheme="minorHAnsi"/>
          <w:sz w:val="24"/>
          <w:szCs w:val="24"/>
        </w:rPr>
        <w:t xml:space="preserve">sponsorship program </w:t>
      </w:r>
      <w:r w:rsidR="00792FA0" w:rsidRPr="00AB238D">
        <w:rPr>
          <w:rFonts w:cstheme="minorHAnsi"/>
          <w:sz w:val="24"/>
          <w:szCs w:val="24"/>
        </w:rPr>
        <w:t xml:space="preserve">areas in Kendrapara district </w:t>
      </w:r>
      <w:r w:rsidR="009F1501" w:rsidRPr="00AB238D">
        <w:rPr>
          <w:rFonts w:cstheme="minorHAnsi"/>
          <w:sz w:val="24"/>
          <w:szCs w:val="24"/>
        </w:rPr>
        <w:t xml:space="preserve">but the severity </w:t>
      </w:r>
      <w:r w:rsidR="00792FA0" w:rsidRPr="00AB238D">
        <w:rPr>
          <w:rFonts w:cstheme="minorHAnsi"/>
          <w:sz w:val="24"/>
          <w:szCs w:val="24"/>
        </w:rPr>
        <w:t xml:space="preserve">seems </w:t>
      </w:r>
      <w:r w:rsidR="009F1501" w:rsidRPr="00AB238D">
        <w:rPr>
          <w:rFonts w:cstheme="minorHAnsi"/>
          <w:sz w:val="24"/>
          <w:szCs w:val="24"/>
        </w:rPr>
        <w:t xml:space="preserve">low. </w:t>
      </w:r>
      <w:r w:rsidR="00F11DBC" w:rsidRPr="00AB238D">
        <w:rPr>
          <w:rFonts w:cstheme="minorHAnsi"/>
          <w:sz w:val="24"/>
          <w:szCs w:val="24"/>
        </w:rPr>
        <w:t xml:space="preserve">The following is the firsthand information we </w:t>
      </w:r>
      <w:r w:rsidR="00D62398" w:rsidRPr="00AB238D">
        <w:rPr>
          <w:rFonts w:cstheme="minorHAnsi"/>
          <w:sz w:val="24"/>
          <w:szCs w:val="24"/>
        </w:rPr>
        <w:t xml:space="preserve">collected </w:t>
      </w:r>
      <w:r w:rsidR="00F11DBC" w:rsidRPr="00AB238D">
        <w:rPr>
          <w:rFonts w:cstheme="minorHAnsi"/>
          <w:sz w:val="24"/>
          <w:szCs w:val="24"/>
        </w:rPr>
        <w:t>through our field teams over phone.</w:t>
      </w:r>
    </w:p>
    <w:p w14:paraId="4DD2F49E" w14:textId="77777777" w:rsidR="00CD10C2" w:rsidRPr="00AB238D" w:rsidRDefault="00CD10C2" w:rsidP="00CD10C2">
      <w:pPr>
        <w:pStyle w:val="ListParagraph"/>
        <w:numPr>
          <w:ilvl w:val="0"/>
          <w:numId w:val="33"/>
        </w:numPr>
        <w:spacing w:line="240" w:lineRule="auto"/>
        <w:jc w:val="both"/>
        <w:rPr>
          <w:rFonts w:cstheme="minorHAnsi"/>
          <w:sz w:val="24"/>
          <w:szCs w:val="24"/>
        </w:rPr>
      </w:pPr>
      <w:r w:rsidRPr="00AB238D">
        <w:rPr>
          <w:rFonts w:cstheme="minorHAnsi"/>
          <w:sz w:val="24"/>
          <w:szCs w:val="24"/>
        </w:rPr>
        <w:t>As per the report of District Authority, road cleaning, repairing of electric wires / poles are in full swing by the trained forces.</w:t>
      </w:r>
    </w:p>
    <w:p w14:paraId="1E9DF883" w14:textId="3DBF5FCC" w:rsidR="00CD10C2" w:rsidRPr="00AB238D" w:rsidRDefault="00CD10C2" w:rsidP="00CD10C2">
      <w:pPr>
        <w:pStyle w:val="ListParagraph"/>
        <w:numPr>
          <w:ilvl w:val="0"/>
          <w:numId w:val="33"/>
        </w:numPr>
        <w:spacing w:line="240" w:lineRule="auto"/>
        <w:jc w:val="both"/>
        <w:rPr>
          <w:rFonts w:cstheme="minorHAnsi"/>
          <w:sz w:val="24"/>
          <w:szCs w:val="24"/>
        </w:rPr>
      </w:pPr>
      <w:r w:rsidRPr="00AB238D">
        <w:rPr>
          <w:rFonts w:cstheme="minorHAnsi"/>
          <w:sz w:val="24"/>
          <w:szCs w:val="24"/>
        </w:rPr>
        <w:t xml:space="preserve">Around 1,05,000 people were evacuated and took shelter in Kendrapara district and most of them now returning to their homes. </w:t>
      </w:r>
    </w:p>
    <w:p w14:paraId="33F489FF" w14:textId="66ADEC10" w:rsidR="00E87881" w:rsidRPr="00AB238D" w:rsidRDefault="00A84E6D" w:rsidP="00E87881">
      <w:pPr>
        <w:pStyle w:val="ListParagraph"/>
        <w:numPr>
          <w:ilvl w:val="0"/>
          <w:numId w:val="33"/>
        </w:numPr>
        <w:spacing w:line="240" w:lineRule="auto"/>
        <w:jc w:val="both"/>
        <w:rPr>
          <w:rFonts w:cstheme="minorHAnsi"/>
          <w:sz w:val="24"/>
          <w:szCs w:val="24"/>
        </w:rPr>
      </w:pPr>
      <w:r w:rsidRPr="00AB238D">
        <w:rPr>
          <w:rFonts w:cstheme="minorHAnsi"/>
          <w:sz w:val="24"/>
          <w:szCs w:val="24"/>
        </w:rPr>
        <w:t>Approx.</w:t>
      </w:r>
      <w:r w:rsidR="00E87881" w:rsidRPr="00AB238D">
        <w:rPr>
          <w:rFonts w:cstheme="minorHAnsi"/>
          <w:sz w:val="24"/>
          <w:szCs w:val="24"/>
        </w:rPr>
        <w:t xml:space="preserve"> 200 kuchha houses </w:t>
      </w:r>
      <w:r w:rsidR="00980293" w:rsidRPr="00AB238D">
        <w:rPr>
          <w:rFonts w:cstheme="minorHAnsi"/>
          <w:sz w:val="24"/>
          <w:szCs w:val="24"/>
        </w:rPr>
        <w:t>are reported fully/</w:t>
      </w:r>
      <w:r w:rsidR="00E87881" w:rsidRPr="00AB238D">
        <w:rPr>
          <w:rFonts w:cstheme="minorHAnsi"/>
          <w:sz w:val="24"/>
          <w:szCs w:val="24"/>
        </w:rPr>
        <w:t>partially damaged including 139 enrolled children’s families, it may increase after field level data collection.</w:t>
      </w:r>
    </w:p>
    <w:p w14:paraId="71CAF936" w14:textId="2790FC06" w:rsidR="00E87881" w:rsidRPr="00AB238D" w:rsidRDefault="00E87881" w:rsidP="00E87881">
      <w:pPr>
        <w:pStyle w:val="ListParagraph"/>
        <w:numPr>
          <w:ilvl w:val="0"/>
          <w:numId w:val="33"/>
        </w:numPr>
        <w:spacing w:line="240" w:lineRule="auto"/>
        <w:jc w:val="both"/>
        <w:rPr>
          <w:rFonts w:cstheme="minorHAnsi"/>
          <w:sz w:val="24"/>
          <w:szCs w:val="24"/>
        </w:rPr>
      </w:pPr>
      <w:r w:rsidRPr="00AB238D">
        <w:rPr>
          <w:rFonts w:cstheme="minorHAnsi"/>
          <w:sz w:val="24"/>
          <w:szCs w:val="24"/>
        </w:rPr>
        <w:t xml:space="preserve">Livelihood impacted those depend upon the </w:t>
      </w:r>
      <w:r w:rsidRPr="00AB238D">
        <w:rPr>
          <w:rFonts w:eastAsia="Times New Roman"/>
          <w:sz w:val="24"/>
          <w:szCs w:val="24"/>
        </w:rPr>
        <w:t xml:space="preserve">individual fish-pond and kitchen garden which is </w:t>
      </w:r>
      <w:r w:rsidR="00802A05" w:rsidRPr="00AB238D">
        <w:rPr>
          <w:rFonts w:eastAsia="Times New Roman"/>
          <w:sz w:val="24"/>
          <w:szCs w:val="24"/>
        </w:rPr>
        <w:t xml:space="preserve">inundated by </w:t>
      </w:r>
      <w:r w:rsidRPr="00AB238D">
        <w:rPr>
          <w:rFonts w:eastAsia="Times New Roman"/>
          <w:sz w:val="24"/>
          <w:szCs w:val="24"/>
        </w:rPr>
        <w:t>tidal surge and rain water.</w:t>
      </w:r>
    </w:p>
    <w:tbl>
      <w:tblPr>
        <w:tblStyle w:val="TableGrid"/>
        <w:tblW w:w="0" w:type="auto"/>
        <w:tblInd w:w="360" w:type="dxa"/>
        <w:tblLook w:val="04A0" w:firstRow="1" w:lastRow="0" w:firstColumn="1" w:lastColumn="0" w:noHBand="0" w:noVBand="1"/>
      </w:tblPr>
      <w:tblGrid>
        <w:gridCol w:w="4416"/>
        <w:gridCol w:w="4416"/>
      </w:tblGrid>
      <w:tr w:rsidR="00E87881" w14:paraId="2D86FEEF" w14:textId="77777777" w:rsidTr="00D57A06">
        <w:tc>
          <w:tcPr>
            <w:tcW w:w="4355" w:type="dxa"/>
          </w:tcPr>
          <w:p w14:paraId="0366DD10" w14:textId="1E995FA5" w:rsidR="00E87881" w:rsidRDefault="007C7EFB" w:rsidP="007C7EFB">
            <w:pPr>
              <w:pStyle w:val="xmsonormal"/>
              <w:jc w:val="center"/>
              <w:rPr>
                <w:rFonts w:asciiTheme="minorHAnsi" w:eastAsia="Times New Roman" w:hAnsiTheme="minorHAnsi" w:cstheme="minorHAnsi"/>
                <w:noProof/>
                <w:sz w:val="24"/>
                <w:szCs w:val="24"/>
              </w:rPr>
            </w:pPr>
            <w:r>
              <w:rPr>
                <w:noProof/>
              </w:rPr>
              <w:lastRenderedPageBreak/>
              <w:drawing>
                <wp:inline distT="0" distB="0" distL="0" distR="0" wp14:anchorId="4B1AF287" wp14:editId="2CF8BE80">
                  <wp:extent cx="2667000" cy="35559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034" cy="3570712"/>
                          </a:xfrm>
                          <a:prstGeom prst="rect">
                            <a:avLst/>
                          </a:prstGeom>
                          <a:noFill/>
                          <a:ln>
                            <a:noFill/>
                          </a:ln>
                        </pic:spPr>
                      </pic:pic>
                    </a:graphicData>
                  </a:graphic>
                </wp:inline>
              </w:drawing>
            </w:r>
          </w:p>
        </w:tc>
        <w:tc>
          <w:tcPr>
            <w:tcW w:w="4301" w:type="dxa"/>
          </w:tcPr>
          <w:p w14:paraId="1C3B6464" w14:textId="22689BF1" w:rsidR="00E87881" w:rsidRDefault="001C698B" w:rsidP="007C7EFB">
            <w:pPr>
              <w:pStyle w:val="xmsonormal"/>
              <w:jc w:val="center"/>
              <w:rPr>
                <w:rFonts w:asciiTheme="minorHAnsi" w:eastAsia="Times New Roman" w:hAnsiTheme="minorHAnsi" w:cstheme="minorHAnsi"/>
                <w:noProof/>
                <w:sz w:val="24"/>
                <w:szCs w:val="24"/>
              </w:rPr>
            </w:pPr>
            <w:r>
              <w:rPr>
                <w:noProof/>
              </w:rPr>
              <w:drawing>
                <wp:inline distT="0" distB="0" distL="0" distR="0" wp14:anchorId="133861B0" wp14:editId="2D7F020A">
                  <wp:extent cx="2666522" cy="355536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452" cy="3589938"/>
                          </a:xfrm>
                          <a:prstGeom prst="rect">
                            <a:avLst/>
                          </a:prstGeom>
                          <a:noFill/>
                          <a:ln>
                            <a:noFill/>
                          </a:ln>
                        </pic:spPr>
                      </pic:pic>
                    </a:graphicData>
                  </a:graphic>
                </wp:inline>
              </w:drawing>
            </w:r>
          </w:p>
        </w:tc>
      </w:tr>
      <w:tr w:rsidR="00E87881" w14:paraId="1F76BCBA" w14:textId="77777777" w:rsidTr="00194BF3">
        <w:tc>
          <w:tcPr>
            <w:tcW w:w="8656" w:type="dxa"/>
            <w:gridSpan w:val="2"/>
            <w:shd w:val="clear" w:color="auto" w:fill="auto"/>
          </w:tcPr>
          <w:p w14:paraId="2EEEEFEA" w14:textId="052A9A55" w:rsidR="00E87881" w:rsidRPr="00194BF3" w:rsidRDefault="003E578C" w:rsidP="00A15D26">
            <w:pPr>
              <w:pStyle w:val="xmsonormal"/>
              <w:jc w:val="center"/>
              <w:rPr>
                <w:b/>
                <w:bCs/>
                <w:noProof/>
              </w:rPr>
            </w:pPr>
            <w:r w:rsidRPr="00194BF3">
              <w:rPr>
                <w:b/>
                <w:bCs/>
                <w:noProof/>
              </w:rPr>
              <w:t>Some images captured by community mobilisers using their mobile phones after returning to their vill</w:t>
            </w:r>
            <w:r w:rsidR="005A0EE8" w:rsidRPr="00194BF3">
              <w:rPr>
                <w:b/>
                <w:bCs/>
                <w:noProof/>
              </w:rPr>
              <w:t>a</w:t>
            </w:r>
            <w:r w:rsidRPr="00194BF3">
              <w:rPr>
                <w:b/>
                <w:bCs/>
                <w:noProof/>
              </w:rPr>
              <w:t>ges from the cyclone shelters where they took refuge</w:t>
            </w:r>
            <w:r w:rsidR="00266A3C" w:rsidRPr="00194BF3">
              <w:rPr>
                <w:b/>
                <w:bCs/>
                <w:noProof/>
              </w:rPr>
              <w:t>.</w:t>
            </w:r>
          </w:p>
        </w:tc>
      </w:tr>
    </w:tbl>
    <w:p w14:paraId="237D4927" w14:textId="77777777" w:rsidR="008F41FA" w:rsidRDefault="008F41FA" w:rsidP="00C24F75">
      <w:pPr>
        <w:spacing w:after="0" w:line="240" w:lineRule="auto"/>
        <w:contextualSpacing/>
        <w:rPr>
          <w:rFonts w:cstheme="minorHAnsi"/>
          <w:b/>
          <w:bCs/>
          <w:u w:val="single"/>
        </w:rPr>
      </w:pPr>
    </w:p>
    <w:p w14:paraId="06EC62EA" w14:textId="77777777" w:rsidR="008F41FA" w:rsidRDefault="008F41FA" w:rsidP="00C24F75">
      <w:pPr>
        <w:spacing w:after="0" w:line="240" w:lineRule="auto"/>
        <w:contextualSpacing/>
        <w:rPr>
          <w:rFonts w:cstheme="minorHAnsi"/>
          <w:b/>
          <w:bCs/>
          <w:u w:val="single"/>
        </w:rPr>
      </w:pPr>
    </w:p>
    <w:p w14:paraId="0C78E365" w14:textId="186C1EF5" w:rsidR="0009301A" w:rsidRDefault="0009301A" w:rsidP="00C24F75">
      <w:pPr>
        <w:spacing w:after="0" w:line="240" w:lineRule="auto"/>
        <w:contextualSpacing/>
        <w:rPr>
          <w:rFonts w:cstheme="minorHAnsi"/>
          <w:b/>
          <w:bCs/>
          <w:u w:val="single"/>
        </w:rPr>
      </w:pPr>
      <w:r w:rsidRPr="00833C54">
        <w:rPr>
          <w:rFonts w:cstheme="minorHAnsi"/>
          <w:b/>
          <w:bCs/>
          <w:u w:val="single"/>
        </w:rPr>
        <w:t>Part 3: ChildFund’s Response</w:t>
      </w:r>
    </w:p>
    <w:p w14:paraId="3551979B" w14:textId="1E5B01B2" w:rsidR="00833C54" w:rsidRDefault="00833C54" w:rsidP="00833C54">
      <w:pPr>
        <w:spacing w:line="240" w:lineRule="auto"/>
        <w:jc w:val="both"/>
        <w:rPr>
          <w:rFonts w:cstheme="minorHAnsi"/>
          <w:sz w:val="24"/>
          <w:szCs w:val="24"/>
        </w:rPr>
      </w:pPr>
      <w:r>
        <w:rPr>
          <w:rFonts w:cstheme="minorHAnsi"/>
          <w:sz w:val="24"/>
          <w:szCs w:val="24"/>
        </w:rPr>
        <w:t xml:space="preserve">Considering the potential impact of the impending cyclone, ChildFund has alerted our teams, local volunteers and Task Forces created as part of Child </w:t>
      </w:r>
      <w:r w:rsidR="00C24F75">
        <w:rPr>
          <w:rFonts w:cstheme="minorHAnsi"/>
          <w:sz w:val="24"/>
          <w:szCs w:val="24"/>
        </w:rPr>
        <w:t>Centered</w:t>
      </w:r>
      <w:r>
        <w:rPr>
          <w:rFonts w:cstheme="minorHAnsi"/>
          <w:sz w:val="24"/>
          <w:szCs w:val="24"/>
        </w:rPr>
        <w:t xml:space="preserve"> Disaster Risk Reduction (CCDRR) program. The following is key update as part of preparedness from ChildFund and its program participants:</w:t>
      </w:r>
    </w:p>
    <w:p w14:paraId="1631EEDA" w14:textId="77777777" w:rsidR="00833C54" w:rsidRDefault="00833C54" w:rsidP="00833C54">
      <w:pPr>
        <w:pStyle w:val="xmsonormal"/>
        <w:numPr>
          <w:ilvl w:val="0"/>
          <w:numId w:val="1"/>
        </w:numPr>
        <w:jc w:val="both"/>
        <w:rPr>
          <w:rFonts w:asciiTheme="minorHAnsi" w:eastAsia="Times New Roman" w:hAnsiTheme="minorHAnsi" w:cstheme="minorHAnsi"/>
          <w:sz w:val="24"/>
          <w:szCs w:val="24"/>
        </w:rPr>
      </w:pPr>
      <w:r>
        <w:rPr>
          <w:rFonts w:asciiTheme="minorHAnsi" w:hAnsiTheme="minorHAnsi" w:cstheme="minorHAnsi"/>
          <w:sz w:val="24"/>
          <w:szCs w:val="24"/>
        </w:rPr>
        <w:t xml:space="preserve">ChildFund participated </w:t>
      </w:r>
      <w:r w:rsidRPr="00090859">
        <w:rPr>
          <w:rFonts w:asciiTheme="minorHAnsi" w:hAnsiTheme="minorHAnsi" w:cstheme="minorHAnsi"/>
          <w:sz w:val="24"/>
          <w:szCs w:val="24"/>
        </w:rPr>
        <w:t>State level GO - NGO Coordination meeting with IAG members organized by Special Relief Commissioner</w:t>
      </w:r>
      <w:r>
        <w:rPr>
          <w:rFonts w:asciiTheme="minorHAnsi" w:hAnsiTheme="minorHAnsi" w:cstheme="minorHAnsi"/>
          <w:sz w:val="24"/>
          <w:szCs w:val="24"/>
        </w:rPr>
        <w:t>/</w:t>
      </w:r>
      <w:r w:rsidRPr="00090859">
        <w:rPr>
          <w:rFonts w:asciiTheme="minorHAnsi" w:hAnsiTheme="minorHAnsi" w:cstheme="minorHAnsi"/>
          <w:sz w:val="24"/>
          <w:szCs w:val="24"/>
        </w:rPr>
        <w:t>Managing Director, Odisha State Disaster Management Authority on 22</w:t>
      </w:r>
      <w:r w:rsidRPr="00090859">
        <w:rPr>
          <w:rFonts w:asciiTheme="minorHAnsi" w:hAnsiTheme="minorHAnsi" w:cstheme="minorHAnsi"/>
          <w:sz w:val="24"/>
          <w:szCs w:val="24"/>
          <w:vertAlign w:val="superscript"/>
        </w:rPr>
        <w:t>nd</w:t>
      </w:r>
      <w:r w:rsidRPr="00090859">
        <w:rPr>
          <w:rFonts w:asciiTheme="minorHAnsi" w:hAnsiTheme="minorHAnsi" w:cstheme="minorHAnsi"/>
          <w:sz w:val="24"/>
          <w:szCs w:val="24"/>
        </w:rPr>
        <w:t xml:space="preserve"> May. He</w:t>
      </w:r>
      <w:r w:rsidRPr="00090859">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advised </w:t>
      </w:r>
      <w:r w:rsidRPr="00090859">
        <w:rPr>
          <w:rFonts w:asciiTheme="minorHAnsi" w:eastAsia="Times New Roman" w:hAnsiTheme="minorHAnsi" w:cstheme="minorHAnsi"/>
          <w:sz w:val="24"/>
          <w:szCs w:val="24"/>
        </w:rPr>
        <w:t xml:space="preserve">civil societies to support the local administration for the careful evacuation, shelter management with adhering COVID protocol. </w:t>
      </w:r>
    </w:p>
    <w:p w14:paraId="14A4D6FF" w14:textId="77777777" w:rsidR="00833C54" w:rsidRPr="00090859" w:rsidRDefault="00833C54" w:rsidP="00833C54">
      <w:pPr>
        <w:pStyle w:val="xmsonormal"/>
        <w:numPr>
          <w:ilvl w:val="0"/>
          <w:numId w:val="1"/>
        </w:numPr>
        <w:jc w:val="both"/>
        <w:rPr>
          <w:rFonts w:asciiTheme="minorHAnsi" w:eastAsia="Times New Roman" w:hAnsiTheme="minorHAnsi" w:cstheme="minorHAnsi"/>
          <w:sz w:val="24"/>
          <w:szCs w:val="24"/>
        </w:rPr>
      </w:pPr>
      <w:r w:rsidRPr="00090859">
        <w:rPr>
          <w:rFonts w:asciiTheme="minorHAnsi" w:eastAsia="Times New Roman" w:hAnsiTheme="minorHAnsi" w:cstheme="minorHAnsi"/>
          <w:sz w:val="24"/>
          <w:szCs w:val="24"/>
        </w:rPr>
        <w:t>On 23</w:t>
      </w:r>
      <w:r w:rsidRPr="00090859">
        <w:rPr>
          <w:rFonts w:asciiTheme="minorHAnsi" w:eastAsia="Times New Roman" w:hAnsiTheme="minorHAnsi" w:cstheme="minorHAnsi"/>
          <w:sz w:val="24"/>
          <w:szCs w:val="24"/>
          <w:vertAlign w:val="superscript"/>
        </w:rPr>
        <w:t>rd</w:t>
      </w:r>
      <w:r w:rsidRPr="00090859">
        <w:rPr>
          <w:rFonts w:asciiTheme="minorHAnsi" w:eastAsia="Times New Roman" w:hAnsiTheme="minorHAnsi" w:cstheme="minorHAnsi"/>
          <w:sz w:val="24"/>
          <w:szCs w:val="24"/>
        </w:rPr>
        <w:t xml:space="preserve"> May, our field team including </w:t>
      </w:r>
      <w:r>
        <w:rPr>
          <w:rFonts w:asciiTheme="minorHAnsi" w:eastAsia="Times New Roman" w:hAnsiTheme="minorHAnsi" w:cstheme="minorHAnsi"/>
          <w:sz w:val="24"/>
          <w:szCs w:val="24"/>
        </w:rPr>
        <w:t xml:space="preserve">Program Officer- DRM, </w:t>
      </w:r>
      <w:r w:rsidRPr="00090859">
        <w:rPr>
          <w:rFonts w:asciiTheme="minorHAnsi" w:eastAsia="Times New Roman" w:hAnsiTheme="minorHAnsi" w:cstheme="minorHAnsi"/>
          <w:sz w:val="24"/>
          <w:szCs w:val="24"/>
        </w:rPr>
        <w:t xml:space="preserve"> SR Coordinator </w:t>
      </w:r>
      <w:r>
        <w:rPr>
          <w:rFonts w:asciiTheme="minorHAnsi" w:eastAsia="Times New Roman" w:hAnsiTheme="minorHAnsi" w:cstheme="minorHAnsi"/>
          <w:sz w:val="24"/>
          <w:szCs w:val="24"/>
        </w:rPr>
        <w:t xml:space="preserve">and Field Project Officer </w:t>
      </w:r>
      <w:r w:rsidRPr="00090859">
        <w:rPr>
          <w:rFonts w:asciiTheme="minorHAnsi" w:eastAsia="Times New Roman" w:hAnsiTheme="minorHAnsi" w:cstheme="minorHAnsi"/>
          <w:sz w:val="24"/>
          <w:szCs w:val="24"/>
        </w:rPr>
        <w:t>attended district level GO - NGO Coordination meeting and as per</w:t>
      </w:r>
      <w:r>
        <w:rPr>
          <w:rFonts w:asciiTheme="minorHAnsi" w:eastAsia="Times New Roman" w:hAnsiTheme="minorHAnsi" w:cstheme="minorHAnsi"/>
          <w:sz w:val="24"/>
          <w:szCs w:val="24"/>
        </w:rPr>
        <w:t xml:space="preserve"> the advise from district authority</w:t>
      </w:r>
      <w:r w:rsidRPr="00090859">
        <w:rPr>
          <w:rFonts w:asciiTheme="minorHAnsi" w:eastAsia="Times New Roman" w:hAnsiTheme="minorHAnsi" w:cstheme="minorHAnsi"/>
          <w:sz w:val="24"/>
          <w:szCs w:val="24"/>
        </w:rPr>
        <w:t xml:space="preserve">, ChildFund field team </w:t>
      </w:r>
      <w:r>
        <w:rPr>
          <w:rFonts w:asciiTheme="minorHAnsi" w:eastAsia="Times New Roman" w:hAnsiTheme="minorHAnsi" w:cstheme="minorHAnsi"/>
          <w:sz w:val="24"/>
          <w:szCs w:val="24"/>
        </w:rPr>
        <w:t xml:space="preserve">has shared </w:t>
      </w:r>
      <w:r w:rsidRPr="00090859">
        <w:rPr>
          <w:rFonts w:asciiTheme="minorHAnsi" w:eastAsia="Times New Roman" w:hAnsiTheme="minorHAnsi" w:cstheme="minorHAnsi"/>
          <w:sz w:val="24"/>
          <w:szCs w:val="24"/>
        </w:rPr>
        <w:t>village level volunteer</w:t>
      </w:r>
      <w:r>
        <w:rPr>
          <w:rFonts w:asciiTheme="minorHAnsi" w:eastAsia="Times New Roman" w:hAnsiTheme="minorHAnsi" w:cstheme="minorHAnsi"/>
          <w:sz w:val="24"/>
          <w:szCs w:val="24"/>
        </w:rPr>
        <w:t xml:space="preserve">s who will </w:t>
      </w:r>
      <w:r w:rsidRPr="00090859">
        <w:rPr>
          <w:rFonts w:asciiTheme="minorHAnsi" w:eastAsia="Times New Roman" w:hAnsiTheme="minorHAnsi" w:cstheme="minorHAnsi"/>
          <w:sz w:val="24"/>
          <w:szCs w:val="24"/>
        </w:rPr>
        <w:t xml:space="preserve">support </w:t>
      </w:r>
      <w:r>
        <w:rPr>
          <w:rFonts w:asciiTheme="minorHAnsi" w:eastAsia="Times New Roman" w:hAnsiTheme="minorHAnsi" w:cstheme="minorHAnsi"/>
          <w:sz w:val="24"/>
          <w:szCs w:val="24"/>
        </w:rPr>
        <w:t>local authorities in preparedness and relief efforts at the community level.</w:t>
      </w:r>
      <w:r w:rsidRPr="00090859">
        <w:rPr>
          <w:rFonts w:asciiTheme="minorHAnsi" w:eastAsia="Times New Roman" w:hAnsiTheme="minorHAnsi" w:cstheme="minorHAnsi"/>
          <w:sz w:val="24"/>
          <w:szCs w:val="24"/>
        </w:rPr>
        <w:t xml:space="preserve"> </w:t>
      </w:r>
    </w:p>
    <w:p w14:paraId="12D8B826" w14:textId="77777777" w:rsidR="00833C54" w:rsidRPr="00090859" w:rsidRDefault="00833C54" w:rsidP="00833C54">
      <w:pPr>
        <w:pStyle w:val="xmsonormal"/>
        <w:numPr>
          <w:ilvl w:val="0"/>
          <w:numId w:val="1"/>
        </w:numPr>
        <w:jc w:val="both"/>
        <w:rPr>
          <w:rFonts w:asciiTheme="minorHAnsi" w:eastAsia="Times New Roman" w:hAnsiTheme="minorHAnsi" w:cstheme="minorHAnsi"/>
          <w:sz w:val="24"/>
          <w:szCs w:val="24"/>
        </w:rPr>
      </w:pPr>
      <w:r w:rsidRPr="00090859">
        <w:rPr>
          <w:rFonts w:asciiTheme="minorHAnsi" w:eastAsia="Times New Roman" w:hAnsiTheme="minorHAnsi" w:cstheme="minorHAnsi"/>
          <w:sz w:val="24"/>
          <w:szCs w:val="24"/>
        </w:rPr>
        <w:t xml:space="preserve">Kendrapara </w:t>
      </w:r>
      <w:r>
        <w:rPr>
          <w:rFonts w:asciiTheme="minorHAnsi" w:eastAsia="Times New Roman" w:hAnsiTheme="minorHAnsi" w:cstheme="minorHAnsi"/>
          <w:sz w:val="24"/>
          <w:szCs w:val="24"/>
        </w:rPr>
        <w:t xml:space="preserve">location field team </w:t>
      </w:r>
      <w:r w:rsidRPr="00090859">
        <w:rPr>
          <w:rFonts w:asciiTheme="minorHAnsi" w:eastAsia="Times New Roman" w:hAnsiTheme="minorHAnsi" w:cstheme="minorHAnsi"/>
          <w:sz w:val="24"/>
          <w:szCs w:val="24"/>
        </w:rPr>
        <w:t xml:space="preserve">held discussion with all volunteers and accordingly </w:t>
      </w:r>
      <w:r>
        <w:rPr>
          <w:rFonts w:asciiTheme="minorHAnsi" w:eastAsia="Times New Roman" w:hAnsiTheme="minorHAnsi" w:cstheme="minorHAnsi"/>
          <w:sz w:val="24"/>
          <w:szCs w:val="24"/>
        </w:rPr>
        <w:t>75</w:t>
      </w:r>
      <w:r w:rsidRPr="00090859">
        <w:rPr>
          <w:rFonts w:asciiTheme="minorHAnsi" w:eastAsia="Times New Roman" w:hAnsiTheme="minorHAnsi" w:cstheme="minorHAnsi"/>
          <w:sz w:val="24"/>
          <w:szCs w:val="24"/>
        </w:rPr>
        <w:t xml:space="preserve"> volunteers list prepared and shared with block authority for 10 shelter sites to support local administration for evacuation and shelter management.</w:t>
      </w:r>
    </w:p>
    <w:p w14:paraId="1F1D5689" w14:textId="77777777" w:rsidR="00833C54" w:rsidRPr="001C1B6D" w:rsidRDefault="00833C54" w:rsidP="00833C54">
      <w:pPr>
        <w:pStyle w:val="xmsonormal"/>
        <w:numPr>
          <w:ilvl w:val="0"/>
          <w:numId w:val="1"/>
        </w:numPr>
        <w:jc w:val="both"/>
        <w:rPr>
          <w:rFonts w:asciiTheme="minorHAnsi" w:eastAsia="Times New Roman" w:hAnsiTheme="minorHAnsi" w:cstheme="minorHAnsi"/>
          <w:sz w:val="24"/>
          <w:szCs w:val="24"/>
        </w:rPr>
      </w:pPr>
      <w:r w:rsidRPr="00090859">
        <w:rPr>
          <w:rFonts w:asciiTheme="minorHAnsi" w:eastAsia="Times New Roman" w:hAnsiTheme="minorHAnsi" w:cstheme="minorHAnsi"/>
          <w:sz w:val="24"/>
          <w:szCs w:val="24"/>
        </w:rPr>
        <w:t>Our village level volunteer</w:t>
      </w:r>
      <w:r>
        <w:rPr>
          <w:rFonts w:asciiTheme="minorHAnsi" w:eastAsia="Times New Roman" w:hAnsiTheme="minorHAnsi" w:cstheme="minorHAnsi"/>
          <w:sz w:val="24"/>
          <w:szCs w:val="24"/>
        </w:rPr>
        <w:t xml:space="preserve"> and</w:t>
      </w:r>
      <w:r w:rsidRPr="00090859">
        <w:rPr>
          <w:rFonts w:asciiTheme="minorHAnsi" w:eastAsia="Times New Roman" w:hAnsiTheme="minorHAnsi" w:cstheme="minorHAnsi"/>
          <w:sz w:val="24"/>
          <w:szCs w:val="24"/>
        </w:rPr>
        <w:t xml:space="preserve"> task force</w:t>
      </w:r>
      <w:r>
        <w:rPr>
          <w:rFonts w:asciiTheme="minorHAnsi" w:eastAsia="Times New Roman" w:hAnsiTheme="minorHAnsi" w:cstheme="minorHAnsi"/>
          <w:sz w:val="24"/>
          <w:szCs w:val="24"/>
        </w:rPr>
        <w:t>s</w:t>
      </w:r>
      <w:r w:rsidRPr="00090859">
        <w:rPr>
          <w:rFonts w:asciiTheme="minorHAnsi" w:eastAsia="Times New Roman" w:hAnsiTheme="minorHAnsi" w:cstheme="minorHAnsi"/>
          <w:sz w:val="24"/>
          <w:szCs w:val="24"/>
        </w:rPr>
        <w:t xml:space="preserve"> already stated the early waring dissemination by using megaphone at the village level</w:t>
      </w:r>
      <w:r>
        <w:rPr>
          <w:rFonts w:asciiTheme="minorHAnsi" w:eastAsia="Times New Roman" w:hAnsiTheme="minorHAnsi" w:cstheme="minorHAnsi"/>
          <w:sz w:val="24"/>
          <w:szCs w:val="24"/>
        </w:rPr>
        <w:t xml:space="preserve"> and providing support for the careful evacuation during this twin disaster juncture.</w:t>
      </w:r>
      <w:r w:rsidRPr="00090859">
        <w:t xml:space="preserve"> </w:t>
      </w:r>
    </w:p>
    <w:p w14:paraId="1C68EEE3" w14:textId="77777777" w:rsidR="002F5D4A" w:rsidRPr="002F5D4A" w:rsidRDefault="00833C54" w:rsidP="008211DB">
      <w:pPr>
        <w:pStyle w:val="xmsonormal"/>
        <w:numPr>
          <w:ilvl w:val="0"/>
          <w:numId w:val="1"/>
        </w:numPr>
        <w:jc w:val="both"/>
        <w:rPr>
          <w:rFonts w:asciiTheme="minorHAnsi" w:eastAsia="Times New Roman" w:hAnsiTheme="minorHAnsi" w:cstheme="minorHAnsi"/>
          <w:sz w:val="24"/>
          <w:szCs w:val="24"/>
        </w:rPr>
      </w:pPr>
      <w:r w:rsidRPr="004B5F91">
        <w:rPr>
          <w:rFonts w:eastAsia="Times New Roman"/>
        </w:rPr>
        <w:lastRenderedPageBreak/>
        <w:t>ChildFund participated Pre-Cyclone IAG Preparatory meeting on 25</w:t>
      </w:r>
      <w:r w:rsidRPr="004B5F91">
        <w:rPr>
          <w:rFonts w:eastAsia="Times New Roman"/>
          <w:vertAlign w:val="superscript"/>
        </w:rPr>
        <w:t>th</w:t>
      </w:r>
      <w:r w:rsidRPr="004B5F91">
        <w:rPr>
          <w:rFonts w:eastAsia="Times New Roman"/>
        </w:rPr>
        <w:t xml:space="preserve"> May 2021 at state level as well as at National level, discussed about the post cyclone sectoral rapid assessment in affected districts including Inter Agency Coordination at state level.</w:t>
      </w:r>
      <w:r w:rsidR="004B5F91">
        <w:rPr>
          <w:rFonts w:eastAsia="Times New Roman"/>
        </w:rPr>
        <w:t xml:space="preserve"> </w:t>
      </w:r>
    </w:p>
    <w:p w14:paraId="3D13A299" w14:textId="4EAAD001" w:rsidR="00833C54" w:rsidRPr="00472B6A" w:rsidRDefault="00833C54" w:rsidP="008211DB">
      <w:pPr>
        <w:pStyle w:val="xmsonormal"/>
        <w:numPr>
          <w:ilvl w:val="0"/>
          <w:numId w:val="1"/>
        </w:numPr>
        <w:jc w:val="both"/>
        <w:rPr>
          <w:rFonts w:asciiTheme="minorHAnsi" w:eastAsia="Times New Roman" w:hAnsiTheme="minorHAnsi" w:cstheme="minorHAnsi"/>
          <w:sz w:val="24"/>
          <w:szCs w:val="24"/>
        </w:rPr>
      </w:pPr>
      <w:r w:rsidRPr="004B5F91">
        <w:rPr>
          <w:rFonts w:eastAsia="Times New Roman"/>
          <w:sz w:val="24"/>
          <w:szCs w:val="24"/>
        </w:rPr>
        <w:t>Today 25</w:t>
      </w:r>
      <w:r w:rsidRPr="004B5F91">
        <w:rPr>
          <w:rFonts w:eastAsia="Times New Roman"/>
          <w:sz w:val="24"/>
          <w:szCs w:val="24"/>
          <w:vertAlign w:val="superscript"/>
        </w:rPr>
        <w:t>th</w:t>
      </w:r>
      <w:r w:rsidRPr="004B5F91">
        <w:rPr>
          <w:rFonts w:eastAsia="Times New Roman"/>
          <w:sz w:val="24"/>
          <w:szCs w:val="24"/>
        </w:rPr>
        <w:t xml:space="preserve"> May 2021 at 17:30 PM, the Sr. Specialist – DRM and Sr. Manager – Program &amp; Partnerships had a call with the Odisha state team of ChildFund to take stock of the situation and planned next steps once the cyclone makes landfall especially in Odisha.</w:t>
      </w:r>
    </w:p>
    <w:p w14:paraId="09FA9E5E" w14:textId="6E9A341E" w:rsidR="00472B6A" w:rsidRDefault="00472B6A" w:rsidP="00472B6A">
      <w:pPr>
        <w:pStyle w:val="xmsonormal"/>
        <w:jc w:val="both"/>
        <w:rPr>
          <w:rFonts w:eastAsia="Times New Roman"/>
          <w:sz w:val="24"/>
          <w:szCs w:val="24"/>
        </w:rPr>
      </w:pPr>
    </w:p>
    <w:p w14:paraId="2CCE570A" w14:textId="57B341A9" w:rsidR="00472B6A" w:rsidRPr="00472B6A" w:rsidRDefault="00472B6A" w:rsidP="00472B6A">
      <w:pPr>
        <w:pStyle w:val="xmsonormal"/>
        <w:jc w:val="both"/>
        <w:rPr>
          <w:rFonts w:asciiTheme="minorHAnsi" w:eastAsia="Times New Roman" w:hAnsiTheme="minorHAnsi" w:cstheme="minorHAnsi"/>
          <w:b/>
          <w:bCs/>
          <w:sz w:val="24"/>
          <w:szCs w:val="24"/>
          <w:u w:val="single"/>
        </w:rPr>
      </w:pPr>
      <w:r w:rsidRPr="00472B6A">
        <w:rPr>
          <w:rFonts w:eastAsia="Times New Roman"/>
          <w:b/>
          <w:bCs/>
          <w:sz w:val="24"/>
          <w:szCs w:val="24"/>
          <w:u w:val="single"/>
        </w:rPr>
        <w:t>Update after the cyclone made landfall:</w:t>
      </w:r>
    </w:p>
    <w:p w14:paraId="1D1D5B6A" w14:textId="5ECCF5E2" w:rsidR="00670A46" w:rsidRPr="00E319B0" w:rsidRDefault="007F0239" w:rsidP="00833C54">
      <w:pPr>
        <w:pStyle w:val="xmsonormal"/>
        <w:numPr>
          <w:ilvl w:val="0"/>
          <w:numId w:val="1"/>
        </w:numPr>
        <w:jc w:val="both"/>
        <w:rPr>
          <w:rFonts w:asciiTheme="minorHAnsi" w:eastAsia="Times New Roman" w:hAnsiTheme="minorHAnsi" w:cstheme="minorHAnsi"/>
          <w:sz w:val="24"/>
          <w:szCs w:val="24"/>
        </w:rPr>
      </w:pPr>
      <w:r w:rsidRPr="00E319B0">
        <w:rPr>
          <w:rFonts w:asciiTheme="minorHAnsi" w:eastAsia="Times New Roman" w:hAnsiTheme="minorHAnsi" w:cstheme="minorHAnsi"/>
          <w:sz w:val="24"/>
          <w:szCs w:val="24"/>
        </w:rPr>
        <w:t>ChildFund field team based at Kendrapara sponsorship program location will undertake rapid assessment on 28</w:t>
      </w:r>
      <w:r w:rsidRPr="00E319B0">
        <w:rPr>
          <w:rFonts w:asciiTheme="minorHAnsi" w:eastAsia="Times New Roman" w:hAnsiTheme="minorHAnsi" w:cstheme="minorHAnsi"/>
          <w:sz w:val="24"/>
          <w:szCs w:val="24"/>
          <w:vertAlign w:val="superscript"/>
        </w:rPr>
        <w:t>th</w:t>
      </w:r>
      <w:r w:rsidRPr="00E319B0">
        <w:rPr>
          <w:rFonts w:asciiTheme="minorHAnsi" w:eastAsia="Times New Roman" w:hAnsiTheme="minorHAnsi" w:cstheme="minorHAnsi"/>
          <w:sz w:val="24"/>
          <w:szCs w:val="24"/>
        </w:rPr>
        <w:t xml:space="preserve"> May 2021 to understand immediate needs and accordingly the response plan will be prepared and shared.</w:t>
      </w:r>
      <w:r w:rsidR="001006A9" w:rsidRPr="00E319B0">
        <w:rPr>
          <w:rFonts w:asciiTheme="minorHAnsi" w:eastAsia="Times New Roman" w:hAnsiTheme="minorHAnsi" w:cstheme="minorHAnsi"/>
          <w:sz w:val="24"/>
          <w:szCs w:val="24"/>
        </w:rPr>
        <w:t xml:space="preserve"> </w:t>
      </w:r>
    </w:p>
    <w:p w14:paraId="15C6B204" w14:textId="4A759D38" w:rsidR="000E0E84" w:rsidRPr="00E319B0" w:rsidRDefault="000E0E84" w:rsidP="00833C54">
      <w:pPr>
        <w:pStyle w:val="xmsonormal"/>
        <w:numPr>
          <w:ilvl w:val="0"/>
          <w:numId w:val="1"/>
        </w:numPr>
        <w:jc w:val="both"/>
        <w:rPr>
          <w:rFonts w:asciiTheme="minorHAnsi" w:eastAsia="Times New Roman" w:hAnsiTheme="minorHAnsi" w:cstheme="minorHAnsi"/>
          <w:sz w:val="24"/>
          <w:szCs w:val="24"/>
        </w:rPr>
      </w:pPr>
      <w:r w:rsidRPr="00E319B0">
        <w:rPr>
          <w:rFonts w:eastAsia="Times New Roman"/>
          <w:sz w:val="24"/>
          <w:szCs w:val="24"/>
        </w:rPr>
        <w:t xml:space="preserve">ChildFund Odisha state office team has participated in the Inter Agency </w:t>
      </w:r>
      <w:r w:rsidR="007E452B" w:rsidRPr="00E319B0">
        <w:rPr>
          <w:rFonts w:eastAsia="Times New Roman"/>
          <w:sz w:val="24"/>
          <w:szCs w:val="24"/>
        </w:rPr>
        <w:t xml:space="preserve">Group (IAG) </w:t>
      </w:r>
      <w:r w:rsidRPr="00E319B0">
        <w:rPr>
          <w:rFonts w:eastAsia="Times New Roman"/>
          <w:sz w:val="24"/>
          <w:szCs w:val="24"/>
        </w:rPr>
        <w:t>Coordination meetings held on 26</w:t>
      </w:r>
      <w:r w:rsidRPr="00E319B0">
        <w:rPr>
          <w:rFonts w:eastAsia="Times New Roman"/>
          <w:sz w:val="24"/>
          <w:szCs w:val="24"/>
          <w:vertAlign w:val="superscript"/>
        </w:rPr>
        <w:t>th</w:t>
      </w:r>
      <w:r w:rsidRPr="00E319B0">
        <w:rPr>
          <w:rFonts w:eastAsia="Times New Roman"/>
          <w:sz w:val="24"/>
          <w:szCs w:val="24"/>
        </w:rPr>
        <w:t xml:space="preserve"> &amp; 27</w:t>
      </w:r>
      <w:r w:rsidRPr="00E319B0">
        <w:rPr>
          <w:rFonts w:eastAsia="Times New Roman"/>
          <w:sz w:val="24"/>
          <w:szCs w:val="24"/>
          <w:vertAlign w:val="superscript"/>
        </w:rPr>
        <w:t>th</w:t>
      </w:r>
      <w:r w:rsidRPr="00E319B0">
        <w:rPr>
          <w:rFonts w:eastAsia="Times New Roman"/>
          <w:sz w:val="24"/>
          <w:szCs w:val="24"/>
        </w:rPr>
        <w:t xml:space="preserve"> May 2021</w:t>
      </w:r>
      <w:r w:rsidR="007E452B" w:rsidRPr="00E319B0">
        <w:rPr>
          <w:rFonts w:eastAsia="Times New Roman"/>
          <w:sz w:val="24"/>
          <w:szCs w:val="24"/>
        </w:rPr>
        <w:t xml:space="preserve"> to get updates from different agencies as well as share our response and updates in the forum</w:t>
      </w:r>
      <w:r w:rsidRPr="00E319B0">
        <w:rPr>
          <w:rFonts w:eastAsia="Times New Roman"/>
          <w:sz w:val="24"/>
          <w:szCs w:val="24"/>
        </w:rPr>
        <w:t xml:space="preserve">. </w:t>
      </w:r>
    </w:p>
    <w:p w14:paraId="62385FAB" w14:textId="481918E3" w:rsidR="00833C54" w:rsidRDefault="007E452B" w:rsidP="00622B5E">
      <w:pPr>
        <w:pStyle w:val="ListParagraph"/>
        <w:numPr>
          <w:ilvl w:val="0"/>
          <w:numId w:val="1"/>
        </w:numPr>
        <w:rPr>
          <w:rFonts w:eastAsia="Times New Roman" w:cstheme="minorHAnsi"/>
          <w:sz w:val="24"/>
          <w:szCs w:val="24"/>
          <w:lang w:val="en-IN" w:eastAsia="en-IN"/>
        </w:rPr>
      </w:pPr>
      <w:r w:rsidRPr="00E319B0">
        <w:rPr>
          <w:rFonts w:eastAsia="Times New Roman" w:cstheme="minorHAnsi"/>
          <w:sz w:val="24"/>
          <w:szCs w:val="24"/>
          <w:lang w:val="en-IN" w:eastAsia="en-IN"/>
        </w:rPr>
        <w:t>Odisha IAG decided to undertake multi sectoral Joint Rapid Need Assessment in 7 affected districts and ChildFund will take lead in Kendrapara district and support the Child Protection sectoral assessment for the State.</w:t>
      </w:r>
    </w:p>
    <w:p w14:paraId="001CE972" w14:textId="0C79E86F" w:rsidR="003977EE" w:rsidRPr="00E319B0" w:rsidRDefault="003977EE" w:rsidP="003977EE">
      <w:pPr>
        <w:pStyle w:val="ListParagraph"/>
        <w:numPr>
          <w:ilvl w:val="0"/>
          <w:numId w:val="1"/>
        </w:numPr>
        <w:jc w:val="both"/>
        <w:rPr>
          <w:rFonts w:eastAsia="Times New Roman" w:cstheme="minorHAnsi"/>
          <w:sz w:val="24"/>
          <w:szCs w:val="24"/>
          <w:lang w:val="en-IN" w:eastAsia="en-IN"/>
        </w:rPr>
      </w:pPr>
      <w:r w:rsidRPr="00E319B0">
        <w:rPr>
          <w:rFonts w:eastAsia="Times New Roman" w:cstheme="minorHAnsi"/>
          <w:sz w:val="24"/>
          <w:szCs w:val="24"/>
          <w:lang w:val="en-IN" w:eastAsia="en-IN"/>
        </w:rPr>
        <w:t>There are reports of damage and sea water intrusion in South 24 Parganas (Sundarban area) of West Bengal including the villages where ChildFund implemented relief and recovery project after the cyclone Amphan in the year 2020.</w:t>
      </w:r>
    </w:p>
    <w:p w14:paraId="3BD69D5A" w14:textId="0B44BAAB" w:rsidR="00137D63" w:rsidRDefault="00137D63" w:rsidP="003977EE">
      <w:pPr>
        <w:pStyle w:val="ListParagraph"/>
        <w:numPr>
          <w:ilvl w:val="0"/>
          <w:numId w:val="1"/>
        </w:numPr>
        <w:jc w:val="both"/>
        <w:rPr>
          <w:rFonts w:eastAsia="Times New Roman" w:cstheme="minorHAnsi"/>
          <w:sz w:val="24"/>
          <w:szCs w:val="24"/>
          <w:lang w:val="en-IN" w:eastAsia="en-IN"/>
        </w:rPr>
      </w:pPr>
      <w:r w:rsidRPr="00E319B0">
        <w:rPr>
          <w:rFonts w:eastAsia="Times New Roman" w:cstheme="minorHAnsi"/>
          <w:sz w:val="24"/>
          <w:szCs w:val="24"/>
          <w:lang w:val="en-IN" w:eastAsia="en-IN"/>
        </w:rPr>
        <w:t>Initial reports shared by the local NGO</w:t>
      </w:r>
      <w:r w:rsidR="00E86389" w:rsidRPr="00E319B0">
        <w:rPr>
          <w:rFonts w:eastAsia="Times New Roman" w:cstheme="minorHAnsi"/>
          <w:sz w:val="24"/>
          <w:szCs w:val="24"/>
          <w:lang w:val="en-IN" w:eastAsia="en-IN"/>
        </w:rPr>
        <w:t xml:space="preserve"> (</w:t>
      </w:r>
      <w:r w:rsidRPr="00E319B0">
        <w:rPr>
          <w:rFonts w:eastAsia="Times New Roman" w:cstheme="minorHAnsi"/>
          <w:sz w:val="24"/>
          <w:szCs w:val="24"/>
          <w:lang w:val="en-IN" w:eastAsia="en-IN"/>
        </w:rPr>
        <w:t>SSDC</w:t>
      </w:r>
      <w:r w:rsidR="00E86389" w:rsidRPr="00E319B0">
        <w:rPr>
          <w:rFonts w:eastAsia="Times New Roman" w:cstheme="minorHAnsi"/>
          <w:sz w:val="24"/>
          <w:szCs w:val="24"/>
          <w:lang w:val="en-IN" w:eastAsia="en-IN"/>
        </w:rPr>
        <w:t>)</w:t>
      </w:r>
      <w:r w:rsidRPr="00E319B0">
        <w:rPr>
          <w:rFonts w:eastAsia="Times New Roman" w:cstheme="minorHAnsi"/>
          <w:sz w:val="24"/>
          <w:szCs w:val="24"/>
          <w:lang w:val="en-IN" w:eastAsia="en-IN"/>
        </w:rPr>
        <w:t xml:space="preserve"> </w:t>
      </w:r>
      <w:r w:rsidR="00E86389" w:rsidRPr="00E319B0">
        <w:rPr>
          <w:rFonts w:eastAsia="Times New Roman" w:cstheme="minorHAnsi"/>
          <w:sz w:val="24"/>
          <w:szCs w:val="24"/>
          <w:lang w:val="en-IN" w:eastAsia="en-IN"/>
        </w:rPr>
        <w:t xml:space="preserve">reveals </w:t>
      </w:r>
      <w:r w:rsidRPr="00E319B0">
        <w:rPr>
          <w:rFonts w:eastAsia="Times New Roman" w:cstheme="minorHAnsi"/>
          <w:sz w:val="24"/>
          <w:szCs w:val="24"/>
          <w:lang w:val="en-IN" w:eastAsia="en-IN"/>
        </w:rPr>
        <w:t>that</w:t>
      </w:r>
      <w:r w:rsidR="00E86389" w:rsidRPr="00E319B0">
        <w:rPr>
          <w:rFonts w:eastAsia="Times New Roman" w:cstheme="minorHAnsi"/>
          <w:sz w:val="24"/>
          <w:szCs w:val="24"/>
          <w:lang w:val="en-IN" w:eastAsia="en-IN"/>
        </w:rPr>
        <w:t xml:space="preserve"> the saline water inundated the low lying areas and agriculture field due to the storm surge created by the cyclone.</w:t>
      </w:r>
    </w:p>
    <w:p w14:paraId="66B9E4C5" w14:textId="423DB59C" w:rsidR="008D6A6E" w:rsidRPr="008D6A6E" w:rsidRDefault="008D6A6E" w:rsidP="003977EE">
      <w:pPr>
        <w:pStyle w:val="ListParagraph"/>
        <w:numPr>
          <w:ilvl w:val="0"/>
          <w:numId w:val="1"/>
        </w:numPr>
        <w:jc w:val="both"/>
        <w:rPr>
          <w:rFonts w:eastAsia="Times New Roman" w:cstheme="minorHAnsi"/>
          <w:sz w:val="24"/>
          <w:szCs w:val="24"/>
          <w:highlight w:val="yellow"/>
          <w:lang w:val="en-IN" w:eastAsia="en-IN"/>
        </w:rPr>
      </w:pPr>
      <w:r w:rsidRPr="008D6A6E">
        <w:rPr>
          <w:rFonts w:eastAsia="Times New Roman" w:cstheme="minorHAnsi"/>
          <w:sz w:val="24"/>
          <w:szCs w:val="24"/>
          <w:highlight w:val="yellow"/>
          <w:lang w:val="en-IN" w:eastAsia="en-IN"/>
        </w:rPr>
        <w:t xml:space="preserve">ChildFund Odisha state team has participated in two more IAG meetings after the cyclone to share our interventions at the field level and next plans. </w:t>
      </w:r>
    </w:p>
    <w:p w14:paraId="74949751" w14:textId="1C9C6E35" w:rsidR="008D6A6E" w:rsidRDefault="008D6A6E" w:rsidP="003977EE">
      <w:pPr>
        <w:pStyle w:val="ListParagraph"/>
        <w:numPr>
          <w:ilvl w:val="0"/>
          <w:numId w:val="1"/>
        </w:numPr>
        <w:jc w:val="both"/>
        <w:rPr>
          <w:rFonts w:eastAsia="Times New Roman" w:cstheme="minorHAnsi"/>
          <w:sz w:val="24"/>
          <w:szCs w:val="24"/>
          <w:highlight w:val="yellow"/>
          <w:lang w:val="en-IN" w:eastAsia="en-IN"/>
        </w:rPr>
      </w:pPr>
      <w:r w:rsidRPr="008D6A6E">
        <w:rPr>
          <w:rFonts w:eastAsia="Times New Roman" w:cstheme="minorHAnsi"/>
          <w:sz w:val="24"/>
          <w:szCs w:val="24"/>
          <w:highlight w:val="yellow"/>
          <w:lang w:val="en-IN" w:eastAsia="en-IN"/>
        </w:rPr>
        <w:t>We also participating in the IAG assessment as lead agency for Kendrapara (our program area affected by the clone) and lead for Child Protection theme. Our field level volunteers have been oriented by the IAG and currently they are engaged in the data collection using mobile Application. The data collection will be completed in couple of days.</w:t>
      </w:r>
    </w:p>
    <w:p w14:paraId="34704460" w14:textId="290ECC8D" w:rsidR="00D53627" w:rsidRDefault="007D2B83" w:rsidP="003977EE">
      <w:pPr>
        <w:pStyle w:val="ListParagraph"/>
        <w:numPr>
          <w:ilvl w:val="0"/>
          <w:numId w:val="1"/>
        </w:numPr>
        <w:jc w:val="both"/>
        <w:rPr>
          <w:rFonts w:eastAsia="Times New Roman" w:cstheme="minorHAnsi"/>
          <w:sz w:val="24"/>
          <w:szCs w:val="24"/>
          <w:highlight w:val="yellow"/>
          <w:lang w:val="en-IN" w:eastAsia="en-IN"/>
        </w:rPr>
      </w:pPr>
      <w:r>
        <w:rPr>
          <w:rFonts w:eastAsia="Times New Roman" w:cstheme="minorHAnsi"/>
          <w:sz w:val="24"/>
          <w:szCs w:val="24"/>
          <w:highlight w:val="yellow"/>
          <w:lang w:val="en-IN" w:eastAsia="en-IN"/>
        </w:rPr>
        <w:t xml:space="preserve">We have completed the rapid assessment and the following interventions </w:t>
      </w:r>
      <w:r w:rsidR="000C7291">
        <w:rPr>
          <w:rFonts w:eastAsia="Times New Roman" w:cstheme="minorHAnsi"/>
          <w:sz w:val="24"/>
          <w:szCs w:val="24"/>
          <w:highlight w:val="yellow"/>
          <w:lang w:val="en-IN" w:eastAsia="en-IN"/>
        </w:rPr>
        <w:t xml:space="preserve">were </w:t>
      </w:r>
      <w:r>
        <w:rPr>
          <w:rFonts w:eastAsia="Times New Roman" w:cstheme="minorHAnsi"/>
          <w:sz w:val="24"/>
          <w:szCs w:val="24"/>
          <w:highlight w:val="yellow"/>
          <w:lang w:val="en-IN" w:eastAsia="en-IN"/>
        </w:rPr>
        <w:t>identified for relief and early recovery support:</w:t>
      </w:r>
    </w:p>
    <w:p w14:paraId="6D490D49" w14:textId="66431C03" w:rsidR="00591638" w:rsidRPr="003A465E" w:rsidRDefault="00591638" w:rsidP="00591638">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Shelter kit (Tarpaulin, Rope</w:t>
      </w:r>
      <w:r w:rsidR="000C7291" w:rsidRPr="003A465E">
        <w:rPr>
          <w:rFonts w:eastAsia="Times New Roman" w:cstheme="minorHAnsi"/>
          <w:sz w:val="24"/>
          <w:szCs w:val="24"/>
          <w:highlight w:val="yellow"/>
          <w:lang w:val="en-IN" w:eastAsia="en-IN"/>
        </w:rPr>
        <w:t xml:space="preserve"> </w:t>
      </w:r>
      <w:r w:rsidRPr="003A465E">
        <w:rPr>
          <w:rFonts w:eastAsia="Times New Roman" w:cstheme="minorHAnsi"/>
          <w:sz w:val="24"/>
          <w:szCs w:val="24"/>
          <w:highlight w:val="yellow"/>
          <w:lang w:val="en-IN" w:eastAsia="en-IN"/>
        </w:rPr>
        <w:t>and Mosquito Net)</w:t>
      </w:r>
    </w:p>
    <w:p w14:paraId="268FA4A1" w14:textId="588A6213" w:rsidR="00591638" w:rsidRPr="003A465E" w:rsidRDefault="00591638" w:rsidP="00591638">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 xml:space="preserve">Hygiene kit consisting of 11 household WASH materials </w:t>
      </w:r>
    </w:p>
    <w:p w14:paraId="6FAB78BF" w14:textId="288DE74C" w:rsidR="00591638" w:rsidRPr="003A465E" w:rsidRDefault="00591638" w:rsidP="00591638">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 xml:space="preserve">Sanitation drive to disinfect village surroundings </w:t>
      </w:r>
    </w:p>
    <w:p w14:paraId="71103077" w14:textId="1CA740FE" w:rsidR="00591638" w:rsidRPr="003A465E" w:rsidRDefault="00591638" w:rsidP="00591638">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Food basket</w:t>
      </w:r>
      <w:r w:rsidR="001343A8" w:rsidRPr="003A465E">
        <w:rPr>
          <w:rFonts w:eastAsia="Times New Roman" w:cstheme="minorHAnsi"/>
          <w:sz w:val="24"/>
          <w:szCs w:val="24"/>
          <w:highlight w:val="yellow"/>
          <w:lang w:val="en-IN" w:eastAsia="en-IN"/>
        </w:rPr>
        <w:t xml:space="preserve"> without rice as</w:t>
      </w:r>
      <w:r w:rsidRPr="003A465E">
        <w:rPr>
          <w:rFonts w:eastAsia="Times New Roman" w:cstheme="minorHAnsi"/>
          <w:sz w:val="24"/>
          <w:szCs w:val="24"/>
          <w:highlight w:val="yellow"/>
          <w:lang w:val="en-IN" w:eastAsia="en-IN"/>
        </w:rPr>
        <w:t xml:space="preserve"> Govt provides</w:t>
      </w:r>
      <w:r w:rsidR="001343A8" w:rsidRPr="003A465E">
        <w:rPr>
          <w:rFonts w:eastAsia="Times New Roman" w:cstheme="minorHAnsi"/>
          <w:sz w:val="24"/>
          <w:szCs w:val="24"/>
          <w:highlight w:val="yellow"/>
          <w:lang w:val="en-IN" w:eastAsia="en-IN"/>
        </w:rPr>
        <w:t xml:space="preserve"> it</w:t>
      </w:r>
    </w:p>
    <w:p w14:paraId="0DC1D6F1" w14:textId="58D162B9" w:rsidR="00591638" w:rsidRPr="003A465E" w:rsidRDefault="00591638" w:rsidP="00F74EA3">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 xml:space="preserve">Support to PHCs and Frontline workers with medical supplies and protective kits </w:t>
      </w:r>
    </w:p>
    <w:p w14:paraId="37B162A9" w14:textId="4E9CE4E2" w:rsidR="00591638" w:rsidRPr="003A465E" w:rsidRDefault="00591638" w:rsidP="0018073E">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 xml:space="preserve">Pisciculture support </w:t>
      </w:r>
      <w:r w:rsidR="00C40276" w:rsidRPr="003A465E">
        <w:rPr>
          <w:rFonts w:eastAsia="Times New Roman" w:cstheme="minorHAnsi"/>
          <w:sz w:val="24"/>
          <w:szCs w:val="24"/>
          <w:highlight w:val="yellow"/>
          <w:lang w:val="en-IN" w:eastAsia="en-IN"/>
        </w:rPr>
        <w:t xml:space="preserve">and </w:t>
      </w:r>
      <w:r w:rsidRPr="003A465E">
        <w:rPr>
          <w:rFonts w:eastAsia="Times New Roman" w:cstheme="minorHAnsi"/>
          <w:sz w:val="24"/>
          <w:szCs w:val="24"/>
          <w:highlight w:val="yellow"/>
          <w:lang w:val="en-IN" w:eastAsia="en-IN"/>
        </w:rPr>
        <w:t xml:space="preserve">Agriculture support </w:t>
      </w:r>
      <w:r w:rsidR="00C40276" w:rsidRPr="003A465E">
        <w:rPr>
          <w:rFonts w:eastAsia="Times New Roman" w:cstheme="minorHAnsi"/>
          <w:sz w:val="24"/>
          <w:szCs w:val="24"/>
          <w:highlight w:val="yellow"/>
          <w:lang w:val="en-IN" w:eastAsia="en-IN"/>
        </w:rPr>
        <w:t>to restore livelihoods</w:t>
      </w:r>
    </w:p>
    <w:p w14:paraId="2B22D087" w14:textId="6AA81E06" w:rsidR="00591638" w:rsidRPr="003A465E" w:rsidRDefault="00591638" w:rsidP="00591638">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 xml:space="preserve">Kitchen garden support </w:t>
      </w:r>
    </w:p>
    <w:p w14:paraId="383CB302" w14:textId="41859BDF" w:rsidR="008D6A6E" w:rsidRPr="003A465E" w:rsidRDefault="00591638" w:rsidP="003A465E">
      <w:pPr>
        <w:pStyle w:val="ListParagraph"/>
        <w:numPr>
          <w:ilvl w:val="1"/>
          <w:numId w:val="1"/>
        </w:numPr>
        <w:jc w:val="both"/>
        <w:rPr>
          <w:rFonts w:eastAsia="Times New Roman" w:cstheme="minorHAnsi"/>
          <w:sz w:val="24"/>
          <w:szCs w:val="24"/>
          <w:highlight w:val="yellow"/>
          <w:lang w:val="en-IN" w:eastAsia="en-IN"/>
        </w:rPr>
      </w:pPr>
      <w:r w:rsidRPr="003A465E">
        <w:rPr>
          <w:rFonts w:eastAsia="Times New Roman" w:cstheme="minorHAnsi"/>
          <w:sz w:val="24"/>
          <w:szCs w:val="24"/>
          <w:highlight w:val="yellow"/>
          <w:lang w:val="en-IN" w:eastAsia="en-IN"/>
        </w:rPr>
        <w:t xml:space="preserve">Education kits support </w:t>
      </w:r>
    </w:p>
    <w:p w14:paraId="1ACBCEF5" w14:textId="77777777" w:rsidR="00E14A15" w:rsidRDefault="00E14A15">
      <w:pPr>
        <w:rPr>
          <w:rFonts w:ascii="Calibri" w:eastAsia="Times New Roman" w:hAnsi="Calibri" w:cs="Calibri"/>
          <w:b/>
          <w:bCs/>
          <w:sz w:val="24"/>
          <w:szCs w:val="24"/>
          <w:lang w:val="en-IN" w:eastAsia="en-IN"/>
        </w:rPr>
      </w:pPr>
      <w:r>
        <w:rPr>
          <w:rFonts w:eastAsia="Times New Roman"/>
          <w:b/>
          <w:bCs/>
          <w:sz w:val="24"/>
          <w:szCs w:val="24"/>
        </w:rPr>
        <w:br w:type="page"/>
      </w:r>
    </w:p>
    <w:p w14:paraId="6B1A3CE1" w14:textId="4E93E52D" w:rsidR="00833C54" w:rsidRPr="00C24F75" w:rsidRDefault="00833C54" w:rsidP="00833C54">
      <w:pPr>
        <w:pStyle w:val="xmsonormal"/>
        <w:jc w:val="both"/>
        <w:rPr>
          <w:rFonts w:eastAsia="Times New Roman"/>
          <w:b/>
          <w:bCs/>
          <w:sz w:val="24"/>
          <w:szCs w:val="24"/>
        </w:rPr>
      </w:pPr>
      <w:r w:rsidRPr="00C24F75">
        <w:rPr>
          <w:rFonts w:eastAsia="Times New Roman"/>
          <w:b/>
          <w:bCs/>
          <w:sz w:val="24"/>
          <w:szCs w:val="24"/>
        </w:rPr>
        <w:lastRenderedPageBreak/>
        <w:t>Below are the photographs from the field where Task Force members and Local Volunteers trained under CCDRR Program disseminating early warning and supporting the local authorities in the evacuation process:</w:t>
      </w:r>
    </w:p>
    <w:p w14:paraId="689E7BFF" w14:textId="77777777" w:rsidR="00833C54" w:rsidRPr="00C24F75" w:rsidRDefault="00833C54" w:rsidP="00833C54">
      <w:pPr>
        <w:pStyle w:val="xmsonormal"/>
        <w:jc w:val="both"/>
        <w:rPr>
          <w:rFonts w:asciiTheme="minorHAnsi" w:eastAsia="Times New Roman" w:hAnsiTheme="minorHAnsi" w:cstheme="minorHAnsi"/>
          <w:sz w:val="24"/>
          <w:szCs w:val="24"/>
        </w:rPr>
      </w:pPr>
    </w:p>
    <w:tbl>
      <w:tblPr>
        <w:tblStyle w:val="TableGrid"/>
        <w:tblW w:w="0" w:type="auto"/>
        <w:tblInd w:w="360" w:type="dxa"/>
        <w:tblLook w:val="04A0" w:firstRow="1" w:lastRow="0" w:firstColumn="1" w:lastColumn="0" w:noHBand="0" w:noVBand="1"/>
      </w:tblPr>
      <w:tblGrid>
        <w:gridCol w:w="4523"/>
        <w:gridCol w:w="4467"/>
      </w:tblGrid>
      <w:tr w:rsidR="00833C54" w14:paraId="54AA4BB4" w14:textId="77777777" w:rsidTr="00D57A06">
        <w:tc>
          <w:tcPr>
            <w:tcW w:w="4664" w:type="dxa"/>
          </w:tcPr>
          <w:p w14:paraId="2307D402" w14:textId="77777777" w:rsidR="00833C54" w:rsidRDefault="00833C54" w:rsidP="00D57A06">
            <w:pPr>
              <w:pStyle w:val="xmsonormal"/>
              <w:jc w:val="center"/>
              <w:rPr>
                <w:rFonts w:asciiTheme="minorHAnsi" w:eastAsia="Times New Roman" w:hAnsiTheme="minorHAnsi" w:cstheme="minorHAnsi"/>
                <w:sz w:val="24"/>
                <w:szCs w:val="24"/>
              </w:rPr>
            </w:pPr>
            <w:r>
              <w:rPr>
                <w:noProof/>
              </w:rPr>
              <w:drawing>
                <wp:inline distT="0" distB="0" distL="0" distR="0" wp14:anchorId="090A0C57" wp14:editId="4C3ECD92">
                  <wp:extent cx="1833245"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57" b="8867"/>
                          <a:stretch/>
                        </pic:blipFill>
                        <pic:spPr bwMode="auto">
                          <a:xfrm>
                            <a:off x="0" y="0"/>
                            <a:ext cx="1835860" cy="2527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6" w:type="dxa"/>
          </w:tcPr>
          <w:p w14:paraId="7E5D198E" w14:textId="77777777" w:rsidR="00833C54" w:rsidRDefault="00833C54" w:rsidP="00D57A06">
            <w:pPr>
              <w:pStyle w:val="xmsonormal"/>
              <w:jc w:val="center"/>
              <w:rPr>
                <w:rFonts w:asciiTheme="minorHAnsi" w:eastAsia="Times New Roman" w:hAnsiTheme="minorHAnsi" w:cstheme="minorHAnsi"/>
                <w:sz w:val="24"/>
                <w:szCs w:val="24"/>
              </w:rPr>
            </w:pPr>
            <w:r>
              <w:rPr>
                <w:noProof/>
              </w:rPr>
              <w:drawing>
                <wp:inline distT="0" distB="0" distL="0" distR="0" wp14:anchorId="3FBDCF34" wp14:editId="400FD928">
                  <wp:extent cx="1790700"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75" r="35096" b="4561"/>
                          <a:stretch/>
                        </pic:blipFill>
                        <pic:spPr bwMode="auto">
                          <a:xfrm>
                            <a:off x="0" y="0"/>
                            <a:ext cx="1790700" cy="2524125"/>
                          </a:xfrm>
                          <a:prstGeom prst="rect">
                            <a:avLst/>
                          </a:prstGeom>
                          <a:ln>
                            <a:noFill/>
                          </a:ln>
                          <a:extLst>
                            <a:ext uri="{53640926-AAD7-44D8-BBD7-CCE9431645EC}">
                              <a14:shadowObscured xmlns:a14="http://schemas.microsoft.com/office/drawing/2010/main"/>
                            </a:ext>
                          </a:extLst>
                        </pic:spPr>
                      </pic:pic>
                    </a:graphicData>
                  </a:graphic>
                </wp:inline>
              </w:drawing>
            </w:r>
          </w:p>
        </w:tc>
      </w:tr>
      <w:tr w:rsidR="00833C54" w14:paraId="06CBD736" w14:textId="77777777" w:rsidTr="00D57A06">
        <w:trPr>
          <w:trHeight w:val="307"/>
        </w:trPr>
        <w:tc>
          <w:tcPr>
            <w:tcW w:w="8990" w:type="dxa"/>
            <w:gridSpan w:val="2"/>
          </w:tcPr>
          <w:p w14:paraId="0C1B1A47" w14:textId="40FAED56" w:rsidR="00833C54" w:rsidRDefault="00833C54" w:rsidP="00CD10C2">
            <w:pPr>
              <w:pStyle w:val="xmsonorma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Early Warning Dissemination in different villages by the trained Task Force members</w:t>
            </w:r>
          </w:p>
        </w:tc>
      </w:tr>
      <w:tr w:rsidR="00833C54" w14:paraId="32B757AA" w14:textId="77777777" w:rsidTr="00D57A06">
        <w:tc>
          <w:tcPr>
            <w:tcW w:w="4664" w:type="dxa"/>
          </w:tcPr>
          <w:p w14:paraId="550BD5AF" w14:textId="77777777" w:rsidR="00833C54" w:rsidRDefault="00833C54" w:rsidP="00D57A06">
            <w:pPr>
              <w:pStyle w:val="xmsonormal"/>
              <w:jc w:val="both"/>
              <w:rPr>
                <w:rFonts w:asciiTheme="minorHAnsi" w:eastAsia="Times New Roman" w:hAnsiTheme="minorHAnsi" w:cstheme="minorHAnsi"/>
                <w:sz w:val="24"/>
                <w:szCs w:val="24"/>
              </w:rPr>
            </w:pPr>
            <w:r>
              <w:rPr>
                <w:noProof/>
              </w:rPr>
              <w:drawing>
                <wp:inline distT="0" distB="0" distL="0" distR="0" wp14:anchorId="1FCF9EA3" wp14:editId="7B0585F0">
                  <wp:extent cx="2867025" cy="21502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536" cy="2152152"/>
                          </a:xfrm>
                          <a:prstGeom prst="rect">
                            <a:avLst/>
                          </a:prstGeom>
                          <a:noFill/>
                          <a:ln>
                            <a:noFill/>
                          </a:ln>
                        </pic:spPr>
                      </pic:pic>
                    </a:graphicData>
                  </a:graphic>
                </wp:inline>
              </w:drawing>
            </w:r>
          </w:p>
        </w:tc>
        <w:tc>
          <w:tcPr>
            <w:tcW w:w="4326" w:type="dxa"/>
          </w:tcPr>
          <w:p w14:paraId="421174B7" w14:textId="77777777" w:rsidR="00833C54" w:rsidRDefault="00833C54" w:rsidP="00D57A06">
            <w:pPr>
              <w:pStyle w:val="xmsonormal"/>
              <w:jc w:val="both"/>
              <w:rPr>
                <w:rFonts w:asciiTheme="minorHAnsi" w:eastAsia="Times New Roman" w:hAnsiTheme="minorHAnsi" w:cstheme="minorHAnsi"/>
                <w:sz w:val="24"/>
                <w:szCs w:val="24"/>
              </w:rPr>
            </w:pPr>
            <w:r>
              <w:rPr>
                <w:noProof/>
              </w:rPr>
              <w:drawing>
                <wp:inline distT="0" distB="0" distL="0" distR="0" wp14:anchorId="1DF04745" wp14:editId="25EAD7F1">
                  <wp:extent cx="2847975" cy="2135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076" cy="2139807"/>
                          </a:xfrm>
                          <a:prstGeom prst="rect">
                            <a:avLst/>
                          </a:prstGeom>
                          <a:noFill/>
                          <a:ln>
                            <a:noFill/>
                          </a:ln>
                        </pic:spPr>
                      </pic:pic>
                    </a:graphicData>
                  </a:graphic>
                </wp:inline>
              </w:drawing>
            </w:r>
          </w:p>
        </w:tc>
      </w:tr>
      <w:tr w:rsidR="00833C54" w14:paraId="632E5CB6" w14:textId="77777777" w:rsidTr="00D57A06">
        <w:tc>
          <w:tcPr>
            <w:tcW w:w="8990" w:type="dxa"/>
            <w:gridSpan w:val="2"/>
          </w:tcPr>
          <w:p w14:paraId="3C06927B" w14:textId="28FE5B22" w:rsidR="00833C54" w:rsidRDefault="00833C54" w:rsidP="00CD10C2">
            <w:pPr>
              <w:pStyle w:val="xmsonorma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Village volunteers and Task Force members evacuating people to safe shelters</w:t>
            </w:r>
          </w:p>
        </w:tc>
      </w:tr>
      <w:tr w:rsidR="00833C54" w14:paraId="038A23CC" w14:textId="77777777" w:rsidTr="00D57A06">
        <w:tc>
          <w:tcPr>
            <w:tcW w:w="4664" w:type="dxa"/>
          </w:tcPr>
          <w:p w14:paraId="04A79EC4" w14:textId="77777777" w:rsidR="00833C54" w:rsidRDefault="00833C54" w:rsidP="00D57A06">
            <w:pPr>
              <w:pStyle w:val="xmsonormal"/>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rPr>
              <w:drawing>
                <wp:inline distT="0" distB="0" distL="0" distR="0" wp14:anchorId="3D6B0308" wp14:editId="4D601283">
                  <wp:extent cx="2886075" cy="216772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8200" cy="2169321"/>
                          </a:xfrm>
                          <a:prstGeom prst="rect">
                            <a:avLst/>
                          </a:prstGeom>
                          <a:noFill/>
                        </pic:spPr>
                      </pic:pic>
                    </a:graphicData>
                  </a:graphic>
                </wp:inline>
              </w:drawing>
            </w:r>
          </w:p>
        </w:tc>
        <w:tc>
          <w:tcPr>
            <w:tcW w:w="4326" w:type="dxa"/>
          </w:tcPr>
          <w:p w14:paraId="2D828737" w14:textId="77777777" w:rsidR="00833C54" w:rsidRDefault="00833C54" w:rsidP="00D57A06">
            <w:pPr>
              <w:pStyle w:val="xmsonormal"/>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rPr>
              <w:drawing>
                <wp:inline distT="0" distB="0" distL="0" distR="0" wp14:anchorId="79B305CD" wp14:editId="63F27DFC">
                  <wp:extent cx="252412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pic:spPr>
                      </pic:pic>
                    </a:graphicData>
                  </a:graphic>
                </wp:inline>
              </w:drawing>
            </w:r>
          </w:p>
        </w:tc>
      </w:tr>
    </w:tbl>
    <w:p w14:paraId="658C0247" w14:textId="70DC0652" w:rsidR="00833C54" w:rsidRDefault="000C730E" w:rsidP="0045313A">
      <w:pPr>
        <w:spacing w:line="240" w:lineRule="auto"/>
        <w:jc w:val="both"/>
        <w:rPr>
          <w:rFonts w:cstheme="minorHAnsi"/>
          <w:sz w:val="24"/>
          <w:szCs w:val="24"/>
        </w:rPr>
      </w:pPr>
      <w:r w:rsidRPr="00276C67">
        <w:rPr>
          <w:rFonts w:cstheme="minorHAnsi"/>
          <w:sz w:val="24"/>
          <w:szCs w:val="24"/>
          <w:highlight w:val="yellow"/>
        </w:rPr>
        <w:lastRenderedPageBreak/>
        <w:t>We have identified 357 severely affected families for relief support. So far</w:t>
      </w:r>
      <w:r w:rsidR="00CE317A">
        <w:rPr>
          <w:rFonts w:cstheme="minorHAnsi"/>
          <w:sz w:val="24"/>
          <w:szCs w:val="24"/>
          <w:highlight w:val="yellow"/>
        </w:rPr>
        <w:t>,</w:t>
      </w:r>
      <w:r w:rsidRPr="00276C67">
        <w:rPr>
          <w:rFonts w:cstheme="minorHAnsi"/>
          <w:sz w:val="24"/>
          <w:szCs w:val="24"/>
          <w:highlight w:val="yellow"/>
        </w:rPr>
        <w:t xml:space="preserve"> we have </w:t>
      </w:r>
      <w:r w:rsidR="00CE317A">
        <w:rPr>
          <w:rFonts w:cstheme="minorHAnsi"/>
          <w:sz w:val="24"/>
          <w:szCs w:val="24"/>
          <w:highlight w:val="yellow"/>
        </w:rPr>
        <w:t>distributed</w:t>
      </w:r>
      <w:r w:rsidRPr="00276C67">
        <w:rPr>
          <w:rFonts w:cstheme="minorHAnsi"/>
          <w:sz w:val="24"/>
          <w:szCs w:val="24"/>
          <w:highlight w:val="yellow"/>
        </w:rPr>
        <w:t xml:space="preserve"> hygiene kits and shelter kits to 213 families</w:t>
      </w:r>
      <w:r w:rsidR="00CE317A">
        <w:rPr>
          <w:rFonts w:cstheme="minorHAnsi"/>
          <w:sz w:val="24"/>
          <w:szCs w:val="24"/>
          <w:highlight w:val="yellow"/>
        </w:rPr>
        <w:t xml:space="preserve"> benefitting approx. 1,065 populatin</w:t>
      </w:r>
      <w:r w:rsidRPr="00276C67">
        <w:rPr>
          <w:rFonts w:cstheme="minorHAnsi"/>
          <w:sz w:val="24"/>
          <w:szCs w:val="24"/>
          <w:highlight w:val="yellow"/>
        </w:rPr>
        <w:t>.</w:t>
      </w:r>
      <w:r w:rsidR="00276C67" w:rsidRPr="00276C67">
        <w:rPr>
          <w:rFonts w:cstheme="minorHAnsi"/>
          <w:sz w:val="24"/>
          <w:szCs w:val="24"/>
          <w:highlight w:val="yellow"/>
        </w:rPr>
        <w:t xml:space="preserve"> Below are some images of the relief distributions:</w:t>
      </w:r>
    </w:p>
    <w:tbl>
      <w:tblPr>
        <w:tblStyle w:val="TableGrid"/>
        <w:tblW w:w="9867" w:type="dxa"/>
        <w:tblLook w:val="04A0" w:firstRow="1" w:lastRow="0" w:firstColumn="1" w:lastColumn="0" w:noHBand="0" w:noVBand="1"/>
      </w:tblPr>
      <w:tblGrid>
        <w:gridCol w:w="4929"/>
        <w:gridCol w:w="222"/>
        <w:gridCol w:w="4716"/>
      </w:tblGrid>
      <w:tr w:rsidR="00CE317A" w14:paraId="30FBE052" w14:textId="77777777" w:rsidTr="00A41823">
        <w:tc>
          <w:tcPr>
            <w:tcW w:w="4929" w:type="dxa"/>
          </w:tcPr>
          <w:p w14:paraId="55A16298" w14:textId="2B131019" w:rsidR="001E574F" w:rsidRDefault="00CE317A" w:rsidP="00833C54">
            <w:pPr>
              <w:rPr>
                <w:rFonts w:cstheme="minorHAnsi"/>
                <w:sz w:val="24"/>
                <w:szCs w:val="24"/>
              </w:rPr>
            </w:pPr>
            <w:r>
              <w:rPr>
                <w:noProof/>
              </w:rPr>
              <w:drawing>
                <wp:inline distT="0" distB="0" distL="0" distR="0" wp14:anchorId="4B355B70" wp14:editId="7043EE0D">
                  <wp:extent cx="28956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222" w:type="dxa"/>
          </w:tcPr>
          <w:p w14:paraId="2B505296" w14:textId="77777777" w:rsidR="001E574F" w:rsidRDefault="001E574F" w:rsidP="00833C54">
            <w:pPr>
              <w:rPr>
                <w:rFonts w:cstheme="minorHAnsi"/>
                <w:sz w:val="24"/>
                <w:szCs w:val="24"/>
              </w:rPr>
            </w:pPr>
          </w:p>
        </w:tc>
        <w:tc>
          <w:tcPr>
            <w:tcW w:w="4716" w:type="dxa"/>
          </w:tcPr>
          <w:p w14:paraId="437D1783" w14:textId="6A652283" w:rsidR="001E574F" w:rsidRDefault="00CE317A" w:rsidP="00833C54">
            <w:pPr>
              <w:rPr>
                <w:rFonts w:cstheme="minorHAnsi"/>
                <w:sz w:val="24"/>
                <w:szCs w:val="24"/>
              </w:rPr>
            </w:pPr>
            <w:r>
              <w:rPr>
                <w:noProof/>
              </w:rPr>
              <w:drawing>
                <wp:inline distT="0" distB="0" distL="0" distR="0" wp14:anchorId="6D7F6C9C" wp14:editId="217994BD">
                  <wp:extent cx="2856181" cy="214122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838" cy="2147710"/>
                          </a:xfrm>
                          <a:prstGeom prst="rect">
                            <a:avLst/>
                          </a:prstGeom>
                          <a:noFill/>
                          <a:ln>
                            <a:noFill/>
                          </a:ln>
                        </pic:spPr>
                      </pic:pic>
                    </a:graphicData>
                  </a:graphic>
                </wp:inline>
              </w:drawing>
            </w:r>
          </w:p>
        </w:tc>
      </w:tr>
      <w:tr w:rsidR="00CE317A" w14:paraId="30E3AD36" w14:textId="77777777" w:rsidTr="00A41823">
        <w:tc>
          <w:tcPr>
            <w:tcW w:w="4929" w:type="dxa"/>
          </w:tcPr>
          <w:p w14:paraId="4D786151" w14:textId="283D619C" w:rsidR="00B53707" w:rsidRDefault="00B53707" w:rsidP="00833C54">
            <w:pPr>
              <w:rPr>
                <w:rFonts w:cstheme="minorHAnsi"/>
                <w:sz w:val="24"/>
                <w:szCs w:val="24"/>
              </w:rPr>
            </w:pPr>
          </w:p>
          <w:p w14:paraId="3D4CB82F" w14:textId="497ECA60" w:rsidR="00B53707" w:rsidRDefault="00B53707" w:rsidP="00833C54">
            <w:pPr>
              <w:rPr>
                <w:rFonts w:cstheme="minorHAnsi"/>
                <w:sz w:val="24"/>
                <w:szCs w:val="24"/>
              </w:rPr>
            </w:pPr>
            <w:r>
              <w:rPr>
                <w:noProof/>
              </w:rPr>
              <w:drawing>
                <wp:inline distT="0" distB="0" distL="0" distR="0" wp14:anchorId="2026A1DD" wp14:editId="051C5EB9">
                  <wp:extent cx="2992914" cy="39905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6978" cy="3995970"/>
                          </a:xfrm>
                          <a:prstGeom prst="rect">
                            <a:avLst/>
                          </a:prstGeom>
                          <a:noFill/>
                          <a:ln>
                            <a:noFill/>
                          </a:ln>
                        </pic:spPr>
                      </pic:pic>
                    </a:graphicData>
                  </a:graphic>
                </wp:inline>
              </w:drawing>
            </w:r>
          </w:p>
          <w:p w14:paraId="49D97A90" w14:textId="1E3A4A9A" w:rsidR="00B53707" w:rsidRDefault="00B53707" w:rsidP="00833C54">
            <w:pPr>
              <w:rPr>
                <w:rFonts w:cstheme="minorHAnsi"/>
                <w:sz w:val="24"/>
                <w:szCs w:val="24"/>
              </w:rPr>
            </w:pPr>
          </w:p>
        </w:tc>
        <w:tc>
          <w:tcPr>
            <w:tcW w:w="222" w:type="dxa"/>
          </w:tcPr>
          <w:p w14:paraId="373FB8CF" w14:textId="77777777" w:rsidR="001E574F" w:rsidRDefault="001E574F" w:rsidP="00833C54">
            <w:pPr>
              <w:rPr>
                <w:rFonts w:cstheme="minorHAnsi"/>
                <w:sz w:val="24"/>
                <w:szCs w:val="24"/>
              </w:rPr>
            </w:pPr>
          </w:p>
        </w:tc>
        <w:tc>
          <w:tcPr>
            <w:tcW w:w="4716" w:type="dxa"/>
          </w:tcPr>
          <w:p w14:paraId="365C3A10" w14:textId="77777777" w:rsidR="001E574F" w:rsidRDefault="00CE317A" w:rsidP="00833C54">
            <w:pPr>
              <w:rPr>
                <w:rFonts w:cstheme="minorHAnsi"/>
                <w:sz w:val="24"/>
                <w:szCs w:val="24"/>
              </w:rPr>
            </w:pPr>
            <w:r>
              <w:rPr>
                <w:noProof/>
              </w:rPr>
              <w:drawing>
                <wp:inline distT="0" distB="0" distL="0" distR="0" wp14:anchorId="228C038B" wp14:editId="7070B333">
                  <wp:extent cx="2833311" cy="21240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731" cy="2125890"/>
                          </a:xfrm>
                          <a:prstGeom prst="rect">
                            <a:avLst/>
                          </a:prstGeom>
                          <a:noFill/>
                          <a:ln>
                            <a:noFill/>
                          </a:ln>
                        </pic:spPr>
                      </pic:pic>
                    </a:graphicData>
                  </a:graphic>
                </wp:inline>
              </w:drawing>
            </w:r>
          </w:p>
          <w:p w14:paraId="427A1887" w14:textId="77777777" w:rsidR="00B53707" w:rsidRDefault="00B53707" w:rsidP="00833C54">
            <w:pPr>
              <w:rPr>
                <w:rFonts w:cstheme="minorHAnsi"/>
                <w:sz w:val="24"/>
                <w:szCs w:val="24"/>
              </w:rPr>
            </w:pPr>
          </w:p>
          <w:p w14:paraId="22A1B684" w14:textId="022E3A2A" w:rsidR="00B53707" w:rsidRDefault="00B53707" w:rsidP="00833C54">
            <w:pPr>
              <w:rPr>
                <w:rFonts w:cstheme="minorHAnsi"/>
                <w:sz w:val="24"/>
                <w:szCs w:val="24"/>
              </w:rPr>
            </w:pPr>
            <w:r>
              <w:rPr>
                <w:noProof/>
              </w:rPr>
              <w:drawing>
                <wp:inline distT="0" distB="0" distL="0" distR="0" wp14:anchorId="69D376B7" wp14:editId="44BD24D2">
                  <wp:extent cx="2832735" cy="2124550"/>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9773" cy="2129828"/>
                          </a:xfrm>
                          <a:prstGeom prst="rect">
                            <a:avLst/>
                          </a:prstGeom>
                          <a:noFill/>
                          <a:ln>
                            <a:noFill/>
                          </a:ln>
                        </pic:spPr>
                      </pic:pic>
                    </a:graphicData>
                  </a:graphic>
                </wp:inline>
              </w:drawing>
            </w:r>
          </w:p>
        </w:tc>
      </w:tr>
      <w:tr w:rsidR="00CE317A" w14:paraId="7FAE0D3A" w14:textId="77777777" w:rsidTr="00A41823">
        <w:tc>
          <w:tcPr>
            <w:tcW w:w="4929" w:type="dxa"/>
          </w:tcPr>
          <w:p w14:paraId="24F6C725" w14:textId="7ED77244" w:rsidR="001E574F" w:rsidRDefault="00A41823" w:rsidP="00833C54">
            <w:pPr>
              <w:rPr>
                <w:rFonts w:cstheme="minorHAnsi"/>
                <w:sz w:val="24"/>
                <w:szCs w:val="24"/>
              </w:rPr>
            </w:pPr>
            <w:r>
              <w:rPr>
                <w:rFonts w:cstheme="minorHAnsi"/>
                <w:sz w:val="24"/>
                <w:szCs w:val="24"/>
              </w:rPr>
              <w:t>ChildFund team member checking the water purification demo by a beneficiary</w:t>
            </w:r>
          </w:p>
        </w:tc>
        <w:tc>
          <w:tcPr>
            <w:tcW w:w="222" w:type="dxa"/>
          </w:tcPr>
          <w:p w14:paraId="2A428CC4" w14:textId="77777777" w:rsidR="001E574F" w:rsidRDefault="001E574F" w:rsidP="00833C54">
            <w:pPr>
              <w:rPr>
                <w:rFonts w:cstheme="minorHAnsi"/>
                <w:sz w:val="24"/>
                <w:szCs w:val="24"/>
              </w:rPr>
            </w:pPr>
          </w:p>
        </w:tc>
        <w:tc>
          <w:tcPr>
            <w:tcW w:w="4716" w:type="dxa"/>
          </w:tcPr>
          <w:p w14:paraId="561F0921" w14:textId="5B1AFDD8" w:rsidR="001E574F" w:rsidRDefault="00D9569B" w:rsidP="00833C54">
            <w:pPr>
              <w:rPr>
                <w:rFonts w:cstheme="minorHAnsi"/>
                <w:sz w:val="24"/>
                <w:szCs w:val="24"/>
              </w:rPr>
            </w:pPr>
            <w:r>
              <w:rPr>
                <w:rFonts w:cstheme="minorHAnsi"/>
                <w:sz w:val="24"/>
                <w:szCs w:val="24"/>
              </w:rPr>
              <w:t>Beneficiaries receiving hygiene kit and shelter kit materials at the distribution point.</w:t>
            </w:r>
          </w:p>
        </w:tc>
      </w:tr>
    </w:tbl>
    <w:p w14:paraId="1ED2A4D3" w14:textId="1209F21F" w:rsidR="00276C67" w:rsidRDefault="00276C67" w:rsidP="00833C54">
      <w:pPr>
        <w:spacing w:line="240" w:lineRule="auto"/>
        <w:rPr>
          <w:rFonts w:cstheme="minorHAnsi"/>
          <w:sz w:val="24"/>
          <w:szCs w:val="24"/>
        </w:rPr>
      </w:pPr>
    </w:p>
    <w:p w14:paraId="229A3CF8" w14:textId="77777777" w:rsidR="00276C67" w:rsidRPr="00090859" w:rsidRDefault="00276C67" w:rsidP="00833C54">
      <w:pPr>
        <w:spacing w:line="240" w:lineRule="auto"/>
        <w:rPr>
          <w:rFonts w:cstheme="minorHAnsi"/>
          <w:sz w:val="24"/>
          <w:szCs w:val="24"/>
        </w:rPr>
      </w:pPr>
    </w:p>
    <w:p w14:paraId="4EF83FBB" w14:textId="77777777" w:rsidR="00CD10C2" w:rsidRDefault="00CD10C2" w:rsidP="00833C54">
      <w:pPr>
        <w:pStyle w:val="xmsonormal"/>
        <w:ind w:left="360"/>
        <w:jc w:val="both"/>
        <w:rPr>
          <w:rFonts w:eastAsia="Times New Roman"/>
          <w:sz w:val="24"/>
          <w:szCs w:val="24"/>
        </w:rPr>
      </w:pPr>
    </w:p>
    <w:p w14:paraId="75398C52" w14:textId="77777777" w:rsidR="00C24F75" w:rsidRPr="00630A8B" w:rsidRDefault="00C24F75" w:rsidP="00C24F75">
      <w:pPr>
        <w:spacing w:line="240" w:lineRule="auto"/>
        <w:rPr>
          <w:rFonts w:cstheme="minorHAnsi"/>
          <w:sz w:val="24"/>
          <w:szCs w:val="24"/>
          <w:u w:val="single"/>
        </w:rPr>
      </w:pPr>
      <w:r w:rsidRPr="00630A8B">
        <w:rPr>
          <w:rFonts w:cstheme="minorHAnsi"/>
          <w:sz w:val="24"/>
          <w:szCs w:val="24"/>
          <w:u w:val="single"/>
        </w:rPr>
        <w:t>Below Sections for Internal Use Only</w:t>
      </w:r>
    </w:p>
    <w:p w14:paraId="3BC90F97" w14:textId="77777777" w:rsidR="00C24F75" w:rsidRPr="00630A8B"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Staffing and Security</w:t>
      </w:r>
    </w:p>
    <w:p w14:paraId="4267939E" w14:textId="45E432BD" w:rsidR="00C24F75" w:rsidRPr="00D1298F" w:rsidRDefault="00D1298F" w:rsidP="00D1298F">
      <w:pPr>
        <w:spacing w:line="240" w:lineRule="auto"/>
        <w:ind w:left="720"/>
        <w:rPr>
          <w:rFonts w:cstheme="minorHAnsi"/>
          <w:sz w:val="24"/>
          <w:szCs w:val="24"/>
        </w:rPr>
      </w:pPr>
      <w:r w:rsidRPr="00A66C64">
        <w:rPr>
          <w:rFonts w:cstheme="minorHAnsi"/>
          <w:sz w:val="24"/>
          <w:szCs w:val="24"/>
          <w:highlight w:val="yellow"/>
        </w:rPr>
        <w:t xml:space="preserve">All our </w:t>
      </w:r>
      <w:r w:rsidR="00A66C64">
        <w:rPr>
          <w:rFonts w:cstheme="minorHAnsi"/>
          <w:sz w:val="24"/>
          <w:szCs w:val="24"/>
          <w:highlight w:val="yellow"/>
        </w:rPr>
        <w:t xml:space="preserve">field </w:t>
      </w:r>
      <w:r w:rsidRPr="00A66C64">
        <w:rPr>
          <w:rFonts w:cstheme="minorHAnsi"/>
          <w:sz w:val="24"/>
          <w:szCs w:val="24"/>
          <w:highlight w:val="yellow"/>
        </w:rPr>
        <w:t xml:space="preserve">team </w:t>
      </w:r>
      <w:r w:rsidR="00A66C64">
        <w:rPr>
          <w:rFonts w:cstheme="minorHAnsi"/>
          <w:sz w:val="24"/>
          <w:szCs w:val="24"/>
          <w:highlight w:val="yellow"/>
        </w:rPr>
        <w:t xml:space="preserve">based at Kendrapara sponsorship program location are </w:t>
      </w:r>
      <w:r w:rsidRPr="00A66C64">
        <w:rPr>
          <w:rFonts w:cstheme="minorHAnsi"/>
          <w:sz w:val="24"/>
          <w:szCs w:val="24"/>
          <w:highlight w:val="yellow"/>
        </w:rPr>
        <w:t>safe</w:t>
      </w:r>
      <w:r w:rsidR="00A66C64">
        <w:rPr>
          <w:rFonts w:cstheme="minorHAnsi"/>
          <w:sz w:val="24"/>
          <w:szCs w:val="24"/>
          <w:highlight w:val="yellow"/>
        </w:rPr>
        <w:t xml:space="preserve"> and did not face any injuries</w:t>
      </w:r>
      <w:r w:rsidRPr="00A66C64">
        <w:rPr>
          <w:rFonts w:cstheme="minorHAnsi"/>
          <w:sz w:val="24"/>
          <w:szCs w:val="24"/>
          <w:highlight w:val="yellow"/>
        </w:rPr>
        <w:t>.</w:t>
      </w:r>
    </w:p>
    <w:p w14:paraId="1A96DF8E" w14:textId="77777777" w:rsidR="00C24F75" w:rsidRPr="00630A8B" w:rsidRDefault="00C24F75" w:rsidP="00C24F75">
      <w:pPr>
        <w:pStyle w:val="ListParagraph"/>
        <w:numPr>
          <w:ilvl w:val="0"/>
          <w:numId w:val="1"/>
        </w:numPr>
        <w:spacing w:line="240" w:lineRule="auto"/>
        <w:ind w:left="720"/>
        <w:rPr>
          <w:rFonts w:cstheme="minorHAnsi"/>
          <w:sz w:val="24"/>
          <w:szCs w:val="24"/>
        </w:rPr>
      </w:pPr>
      <w:r w:rsidRPr="00630A8B">
        <w:rPr>
          <w:rFonts w:cstheme="minorHAnsi"/>
          <w:sz w:val="24"/>
          <w:szCs w:val="24"/>
        </w:rPr>
        <w:t>Sponsorship and Grants</w:t>
      </w:r>
      <w:r>
        <w:rPr>
          <w:rFonts w:cstheme="minorHAnsi"/>
          <w:sz w:val="24"/>
          <w:szCs w:val="24"/>
        </w:rPr>
        <w:t xml:space="preserve"> - </w:t>
      </w:r>
    </w:p>
    <w:p w14:paraId="0BF29DCE" w14:textId="1C47E7DF" w:rsidR="00C24F75" w:rsidRPr="00A66C64" w:rsidRDefault="00A66C64" w:rsidP="00A66C64">
      <w:pPr>
        <w:spacing w:line="240" w:lineRule="auto"/>
        <w:ind w:left="720"/>
        <w:rPr>
          <w:rFonts w:cstheme="minorHAnsi"/>
          <w:sz w:val="24"/>
          <w:szCs w:val="24"/>
        </w:rPr>
      </w:pPr>
      <w:r w:rsidRPr="00A66C64">
        <w:rPr>
          <w:rFonts w:cstheme="minorHAnsi"/>
          <w:sz w:val="24"/>
          <w:szCs w:val="24"/>
          <w:highlight w:val="yellow"/>
        </w:rPr>
        <w:t>All our enrolled and sponsored children and their families are safe and accounted for. Our community mobilisers have reached these children and families through mobile communication</w:t>
      </w:r>
      <w:r w:rsidR="008D6A6E">
        <w:rPr>
          <w:rFonts w:cstheme="minorHAnsi"/>
          <w:sz w:val="24"/>
          <w:szCs w:val="24"/>
          <w:highlight w:val="yellow"/>
        </w:rPr>
        <w:t xml:space="preserve"> and physical visits during the rapid assessments</w:t>
      </w:r>
      <w:r w:rsidRPr="00A66C64">
        <w:rPr>
          <w:rFonts w:cstheme="minorHAnsi"/>
          <w:sz w:val="24"/>
          <w:szCs w:val="24"/>
          <w:highlight w:val="yellow"/>
        </w:rPr>
        <w:t>. Some enrolled families houses have got damaged due to the cyclone but no injuries or death were reported.</w:t>
      </w:r>
    </w:p>
    <w:p w14:paraId="125B709E" w14:textId="77777777" w:rsidR="00C24F75" w:rsidRPr="00630A8B" w:rsidRDefault="00C24F75" w:rsidP="00C24F75">
      <w:pPr>
        <w:pStyle w:val="ListParagraph"/>
        <w:spacing w:line="240" w:lineRule="auto"/>
        <w:ind w:left="1440"/>
        <w:rPr>
          <w:rFonts w:cstheme="minorHAnsi"/>
          <w:sz w:val="24"/>
          <w:szCs w:val="24"/>
          <w:u w:val="single"/>
        </w:rPr>
      </w:pPr>
    </w:p>
    <w:p w14:paraId="58FC2AA6" w14:textId="77777777" w:rsidR="00C24F75" w:rsidRPr="00630A8B"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Donors</w:t>
      </w:r>
      <w:r>
        <w:rPr>
          <w:rFonts w:cstheme="minorHAnsi"/>
          <w:sz w:val="24"/>
          <w:szCs w:val="24"/>
        </w:rPr>
        <w:t xml:space="preserve"> - </w:t>
      </w:r>
    </w:p>
    <w:p w14:paraId="5CFD068F"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Provide information about potential sources of funding (including grant donors, subsidy, Emergency Action Fund, Alliance members, GIK, etc.) for these emergency response efforts using the chart below.</w:t>
      </w:r>
    </w:p>
    <w:tbl>
      <w:tblPr>
        <w:tblStyle w:val="TableGrid"/>
        <w:tblW w:w="0" w:type="auto"/>
        <w:tblLook w:val="04A0" w:firstRow="1" w:lastRow="0" w:firstColumn="1" w:lastColumn="0" w:noHBand="0" w:noVBand="1"/>
      </w:tblPr>
      <w:tblGrid>
        <w:gridCol w:w="1870"/>
        <w:gridCol w:w="1870"/>
        <w:gridCol w:w="1870"/>
        <w:gridCol w:w="1870"/>
        <w:gridCol w:w="1870"/>
      </w:tblGrid>
      <w:tr w:rsidR="00C24F75" w:rsidRPr="00630A8B" w14:paraId="1CE30D68" w14:textId="77777777" w:rsidTr="00D57A06">
        <w:tc>
          <w:tcPr>
            <w:tcW w:w="1870" w:type="dxa"/>
          </w:tcPr>
          <w:p w14:paraId="71F17722" w14:textId="77777777" w:rsidR="00C24F75" w:rsidRPr="00630A8B" w:rsidRDefault="00C24F75" w:rsidP="00D57A06">
            <w:pPr>
              <w:rPr>
                <w:rFonts w:cstheme="minorHAnsi"/>
                <w:b/>
                <w:bCs/>
                <w:sz w:val="24"/>
                <w:szCs w:val="24"/>
              </w:rPr>
            </w:pPr>
            <w:r w:rsidRPr="00630A8B">
              <w:rPr>
                <w:rFonts w:cstheme="minorHAnsi"/>
                <w:b/>
                <w:bCs/>
                <w:sz w:val="24"/>
                <w:szCs w:val="24"/>
              </w:rPr>
              <w:t>Donor</w:t>
            </w:r>
          </w:p>
        </w:tc>
        <w:tc>
          <w:tcPr>
            <w:tcW w:w="1870" w:type="dxa"/>
          </w:tcPr>
          <w:p w14:paraId="577455BA" w14:textId="77777777" w:rsidR="00C24F75" w:rsidRPr="00630A8B" w:rsidRDefault="00C24F75" w:rsidP="00D57A06">
            <w:pPr>
              <w:rPr>
                <w:rFonts w:cstheme="minorHAnsi"/>
                <w:b/>
                <w:bCs/>
                <w:sz w:val="24"/>
                <w:szCs w:val="24"/>
              </w:rPr>
            </w:pPr>
            <w:r w:rsidRPr="00630A8B">
              <w:rPr>
                <w:rFonts w:cstheme="minorHAnsi"/>
                <w:b/>
                <w:bCs/>
                <w:sz w:val="24"/>
                <w:szCs w:val="24"/>
              </w:rPr>
              <w:t>Program</w:t>
            </w:r>
          </w:p>
        </w:tc>
        <w:tc>
          <w:tcPr>
            <w:tcW w:w="1870" w:type="dxa"/>
          </w:tcPr>
          <w:p w14:paraId="25099C82" w14:textId="77777777" w:rsidR="00C24F75" w:rsidRPr="00630A8B" w:rsidRDefault="00C24F75" w:rsidP="00D57A06">
            <w:pPr>
              <w:rPr>
                <w:rFonts w:cstheme="minorHAnsi"/>
                <w:b/>
                <w:bCs/>
                <w:sz w:val="24"/>
                <w:szCs w:val="24"/>
              </w:rPr>
            </w:pPr>
            <w:r w:rsidRPr="00630A8B">
              <w:rPr>
                <w:rFonts w:cstheme="minorHAnsi"/>
                <w:b/>
                <w:bCs/>
                <w:sz w:val="24"/>
                <w:szCs w:val="24"/>
              </w:rPr>
              <w:t>Amount (USD)</w:t>
            </w:r>
          </w:p>
        </w:tc>
        <w:tc>
          <w:tcPr>
            <w:tcW w:w="1870" w:type="dxa"/>
          </w:tcPr>
          <w:p w14:paraId="7CC5FC31" w14:textId="77777777" w:rsidR="00C24F75" w:rsidRPr="00630A8B" w:rsidRDefault="00C24F75" w:rsidP="00D57A06">
            <w:pPr>
              <w:rPr>
                <w:rFonts w:cstheme="minorHAnsi"/>
                <w:b/>
                <w:bCs/>
                <w:sz w:val="24"/>
                <w:szCs w:val="24"/>
              </w:rPr>
            </w:pPr>
            <w:r w:rsidRPr="00630A8B">
              <w:rPr>
                <w:rFonts w:cstheme="minorHAnsi"/>
                <w:b/>
                <w:bCs/>
                <w:sz w:val="24"/>
                <w:szCs w:val="24"/>
              </w:rPr>
              <w:t>Requested? (Y/N)</w:t>
            </w:r>
          </w:p>
        </w:tc>
        <w:tc>
          <w:tcPr>
            <w:tcW w:w="1870" w:type="dxa"/>
          </w:tcPr>
          <w:p w14:paraId="5268E341" w14:textId="77777777" w:rsidR="00C24F75" w:rsidRPr="00630A8B" w:rsidRDefault="00C24F75" w:rsidP="00D57A06">
            <w:pPr>
              <w:rPr>
                <w:rFonts w:cstheme="minorHAnsi"/>
                <w:b/>
                <w:bCs/>
                <w:sz w:val="24"/>
                <w:szCs w:val="24"/>
              </w:rPr>
            </w:pPr>
            <w:r w:rsidRPr="00630A8B">
              <w:rPr>
                <w:rFonts w:cstheme="minorHAnsi"/>
                <w:b/>
                <w:bCs/>
                <w:sz w:val="24"/>
                <w:szCs w:val="24"/>
              </w:rPr>
              <w:t>Confirmed? (Y/N)</w:t>
            </w:r>
          </w:p>
        </w:tc>
      </w:tr>
      <w:tr w:rsidR="00C24F75" w:rsidRPr="00630A8B" w14:paraId="2A78BF7C" w14:textId="77777777" w:rsidTr="00D57A06">
        <w:tc>
          <w:tcPr>
            <w:tcW w:w="9350" w:type="dxa"/>
            <w:gridSpan w:val="5"/>
          </w:tcPr>
          <w:p w14:paraId="3637FF76" w14:textId="77777777" w:rsidR="00C24F75" w:rsidRDefault="00276C67" w:rsidP="00D57A06">
            <w:pPr>
              <w:rPr>
                <w:rFonts w:cstheme="minorHAnsi"/>
                <w:sz w:val="24"/>
                <w:szCs w:val="24"/>
              </w:rPr>
            </w:pPr>
            <w:r w:rsidRPr="001E574F">
              <w:rPr>
                <w:rFonts w:cstheme="minorHAnsi"/>
                <w:sz w:val="24"/>
                <w:szCs w:val="24"/>
                <w:highlight w:val="yellow"/>
              </w:rPr>
              <w:t xml:space="preserve">We have reached out to different corporate donors within the country and hopeful of financial support from one corporate amounting to </w:t>
            </w:r>
            <w:r w:rsidR="001E574F" w:rsidRPr="001E574F">
              <w:rPr>
                <w:rFonts w:cstheme="minorHAnsi"/>
                <w:sz w:val="24"/>
                <w:szCs w:val="24"/>
                <w:highlight w:val="yellow"/>
              </w:rPr>
              <w:t xml:space="preserve">approx. </w:t>
            </w:r>
            <w:r w:rsidRPr="001E574F">
              <w:rPr>
                <w:rFonts w:cstheme="minorHAnsi"/>
                <w:sz w:val="24"/>
                <w:szCs w:val="24"/>
                <w:highlight w:val="yellow"/>
              </w:rPr>
              <w:t xml:space="preserve">USD </w:t>
            </w:r>
            <w:r w:rsidR="001E574F" w:rsidRPr="001E574F">
              <w:rPr>
                <w:rFonts w:cstheme="minorHAnsi"/>
                <w:sz w:val="24"/>
                <w:szCs w:val="24"/>
                <w:highlight w:val="yellow"/>
              </w:rPr>
              <w:t>23,727. This support is mainly towards relief related activities. We will update the table with more information once we get confirmation.</w:t>
            </w:r>
          </w:p>
          <w:p w14:paraId="4D860B9F" w14:textId="5BFA8E75" w:rsidR="001E574F" w:rsidRPr="00276C67" w:rsidRDefault="001E574F" w:rsidP="00D57A06">
            <w:pPr>
              <w:rPr>
                <w:rFonts w:cstheme="minorHAnsi"/>
                <w:sz w:val="24"/>
                <w:szCs w:val="24"/>
              </w:rPr>
            </w:pPr>
          </w:p>
        </w:tc>
      </w:tr>
    </w:tbl>
    <w:p w14:paraId="7556C106" w14:textId="77777777" w:rsidR="00C24F75" w:rsidRPr="00630A8B" w:rsidRDefault="00C24F75" w:rsidP="00C24F75">
      <w:pPr>
        <w:pStyle w:val="ListParagraph"/>
        <w:spacing w:line="240" w:lineRule="auto"/>
        <w:rPr>
          <w:rFonts w:cstheme="minorHAnsi"/>
          <w:sz w:val="24"/>
          <w:szCs w:val="24"/>
          <w:u w:val="single"/>
        </w:rPr>
      </w:pPr>
    </w:p>
    <w:p w14:paraId="1C38003D" w14:textId="77777777" w:rsidR="00C24F75" w:rsidRPr="00630A8B" w:rsidRDefault="00C24F75" w:rsidP="00C24F75">
      <w:pPr>
        <w:pStyle w:val="ListParagraph"/>
        <w:numPr>
          <w:ilvl w:val="0"/>
          <w:numId w:val="2"/>
        </w:numPr>
        <w:spacing w:line="240" w:lineRule="auto"/>
        <w:rPr>
          <w:rFonts w:cstheme="minorHAnsi"/>
          <w:sz w:val="24"/>
          <w:szCs w:val="24"/>
          <w:u w:val="single"/>
        </w:rPr>
      </w:pPr>
      <w:r w:rsidRPr="00630A8B">
        <w:rPr>
          <w:rFonts w:cstheme="minorHAnsi"/>
          <w:sz w:val="24"/>
          <w:szCs w:val="24"/>
        </w:rPr>
        <w:t>Budget</w:t>
      </w:r>
      <w:r>
        <w:rPr>
          <w:rFonts w:cstheme="minorHAnsi"/>
          <w:sz w:val="24"/>
          <w:szCs w:val="24"/>
        </w:rPr>
        <w:t xml:space="preserve"> –</w:t>
      </w:r>
    </w:p>
    <w:p w14:paraId="2B6DDDC8"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Outline how we will use this funding with a rough topline budget.</w:t>
      </w:r>
    </w:p>
    <w:p w14:paraId="30E20F49" w14:textId="77777777" w:rsidR="00C24F75" w:rsidRPr="00630A8B" w:rsidRDefault="00C24F75" w:rsidP="00C24F75">
      <w:pPr>
        <w:pStyle w:val="ListParagraph"/>
        <w:spacing w:line="240" w:lineRule="auto"/>
        <w:ind w:left="1440"/>
        <w:rPr>
          <w:rFonts w:cstheme="minorHAnsi"/>
          <w:sz w:val="24"/>
          <w:szCs w:val="24"/>
          <w:u w:val="single"/>
        </w:rPr>
      </w:pPr>
    </w:p>
    <w:p w14:paraId="6B711DE3" w14:textId="77777777" w:rsidR="00C24F75" w:rsidRPr="00630A8B"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Media/Communications</w:t>
      </w:r>
    </w:p>
    <w:p w14:paraId="6D947A68"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List of media who will be or have been contacted with press releases</w:t>
      </w:r>
    </w:p>
    <w:p w14:paraId="7428EC2D"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List of emergency spokespeople, including name, location, contact information, and languages spoken</w:t>
      </w:r>
    </w:p>
    <w:p w14:paraId="60F9790D"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Plans for collecting photos/videos/stories, i.e. should an outside photographer be hired?</w:t>
      </w:r>
    </w:p>
    <w:p w14:paraId="5DA5C78E"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Key points for messaging and visibility, particularly any host government sensibilities that must be considered.</w:t>
      </w:r>
    </w:p>
    <w:p w14:paraId="3BE578A4" w14:textId="77777777" w:rsidR="00C24F75" w:rsidRPr="00630A8B" w:rsidRDefault="00C24F75" w:rsidP="00C24F75">
      <w:pPr>
        <w:pStyle w:val="ListParagraph"/>
        <w:spacing w:line="240" w:lineRule="auto"/>
        <w:ind w:left="1440"/>
        <w:rPr>
          <w:rFonts w:cstheme="minorHAnsi"/>
          <w:sz w:val="24"/>
          <w:szCs w:val="24"/>
          <w:u w:val="single"/>
        </w:rPr>
      </w:pPr>
    </w:p>
    <w:p w14:paraId="6D51EE30" w14:textId="77777777" w:rsidR="00C24F75" w:rsidRPr="00F53A1E"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Support needed or requested from IO, GSS or Global Teams – whether onsite or remote.</w:t>
      </w:r>
    </w:p>
    <w:p w14:paraId="4DE2DFE1" w14:textId="13B3A511" w:rsidR="00833C54" w:rsidRDefault="00833C54" w:rsidP="00C24F75">
      <w:pPr>
        <w:pStyle w:val="xmsonormal"/>
        <w:jc w:val="both"/>
        <w:rPr>
          <w:rFonts w:eastAsia="Times New Roman"/>
          <w:sz w:val="24"/>
          <w:szCs w:val="24"/>
        </w:rPr>
      </w:pPr>
    </w:p>
    <w:p w14:paraId="19BD9246" w14:textId="1F7D2D17" w:rsidR="00945F25" w:rsidRPr="00945F25" w:rsidRDefault="00945F25" w:rsidP="00945F25">
      <w:pPr>
        <w:spacing w:line="240" w:lineRule="auto"/>
        <w:ind w:left="720"/>
        <w:jc w:val="center"/>
        <w:rPr>
          <w:rFonts w:cstheme="minorHAnsi"/>
          <w:b/>
          <w:bCs/>
          <w:u w:val="single"/>
        </w:rPr>
      </w:pPr>
      <w:r w:rsidRPr="00945F25">
        <w:rPr>
          <w:rFonts w:cstheme="minorHAnsi"/>
          <w:b/>
          <w:bCs/>
          <w:u w:val="single"/>
        </w:rPr>
        <w:t>END OF DOCUMENT</w:t>
      </w:r>
    </w:p>
    <w:sectPr w:rsidR="00945F25" w:rsidRPr="00945F25" w:rsidSect="007410D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F14E0" w14:textId="77777777" w:rsidR="005C5C7F" w:rsidRDefault="005C5C7F" w:rsidP="007410DD">
      <w:pPr>
        <w:spacing w:after="0" w:line="240" w:lineRule="auto"/>
      </w:pPr>
      <w:r>
        <w:separator/>
      </w:r>
    </w:p>
  </w:endnote>
  <w:endnote w:type="continuationSeparator" w:id="0">
    <w:p w14:paraId="2C6DD128" w14:textId="77777777" w:rsidR="005C5C7F" w:rsidRDefault="005C5C7F"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AA90" w14:textId="77777777" w:rsidR="0054326A" w:rsidRDefault="00543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224E" w14:textId="77777777" w:rsidR="0054326A" w:rsidRDefault="00543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640" w14:textId="77777777" w:rsidR="0054326A" w:rsidRDefault="0054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56FB2" w14:textId="77777777" w:rsidR="005C5C7F" w:rsidRDefault="005C5C7F" w:rsidP="007410DD">
      <w:pPr>
        <w:spacing w:after="0" w:line="240" w:lineRule="auto"/>
      </w:pPr>
      <w:r>
        <w:separator/>
      </w:r>
    </w:p>
  </w:footnote>
  <w:footnote w:type="continuationSeparator" w:id="0">
    <w:p w14:paraId="3D14833D" w14:textId="77777777" w:rsidR="005C5C7F" w:rsidRDefault="005C5C7F"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FE54" w14:textId="77777777" w:rsidR="0054326A" w:rsidRDefault="00543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8B5F" w14:textId="77777777" w:rsidR="0054326A" w:rsidRDefault="0054326A"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C571" w14:textId="77777777" w:rsidR="0054326A" w:rsidRDefault="00543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D75D9D"/>
    <w:multiLevelType w:val="hybridMultilevel"/>
    <w:tmpl w:val="2C7A06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3A5DB8"/>
    <w:multiLevelType w:val="hybridMultilevel"/>
    <w:tmpl w:val="EB77A6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285E1D"/>
    <w:multiLevelType w:val="hybridMultilevel"/>
    <w:tmpl w:val="EEE68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575602"/>
    <w:multiLevelType w:val="hybridMultilevel"/>
    <w:tmpl w:val="8CB68F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67458E"/>
    <w:multiLevelType w:val="hybridMultilevel"/>
    <w:tmpl w:val="AE5EE232"/>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4502A"/>
    <w:multiLevelType w:val="hybridMultilevel"/>
    <w:tmpl w:val="DD5E1FCA"/>
    <w:lvl w:ilvl="0" w:tplc="04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C073A9"/>
    <w:multiLevelType w:val="hybridMultilevel"/>
    <w:tmpl w:val="B7E425A4"/>
    <w:lvl w:ilvl="0" w:tplc="40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31E05"/>
    <w:multiLevelType w:val="hybridMultilevel"/>
    <w:tmpl w:val="19122D02"/>
    <w:lvl w:ilvl="0" w:tplc="0AE8A22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6DF026D"/>
    <w:multiLevelType w:val="hybridMultilevel"/>
    <w:tmpl w:val="76EA4C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593F30"/>
    <w:multiLevelType w:val="hybridMultilevel"/>
    <w:tmpl w:val="B56ECF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1055198"/>
    <w:multiLevelType w:val="hybridMultilevel"/>
    <w:tmpl w:val="FD566D9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3A743F56"/>
    <w:multiLevelType w:val="hybridMultilevel"/>
    <w:tmpl w:val="13421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377483"/>
    <w:multiLevelType w:val="hybridMultilevel"/>
    <w:tmpl w:val="225EC748"/>
    <w:lvl w:ilvl="0" w:tplc="04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41523BAD"/>
    <w:multiLevelType w:val="hybridMultilevel"/>
    <w:tmpl w:val="CA1C2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B21B31"/>
    <w:multiLevelType w:val="hybridMultilevel"/>
    <w:tmpl w:val="AF20034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 w15:restartNumberingAfterBreak="0">
    <w:nsid w:val="46666929"/>
    <w:multiLevelType w:val="hybridMultilevel"/>
    <w:tmpl w:val="3C1C7506"/>
    <w:lvl w:ilvl="0" w:tplc="4009000B">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7" w15:restartNumberingAfterBreak="0">
    <w:nsid w:val="46CA09D2"/>
    <w:multiLevelType w:val="hybridMultilevel"/>
    <w:tmpl w:val="DA044506"/>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8" w15:restartNumberingAfterBreak="0">
    <w:nsid w:val="4AE921F0"/>
    <w:multiLevelType w:val="hybridMultilevel"/>
    <w:tmpl w:val="F5F2E3F4"/>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29E3E95"/>
    <w:multiLevelType w:val="hybridMultilevel"/>
    <w:tmpl w:val="5C58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51397E"/>
    <w:multiLevelType w:val="hybridMultilevel"/>
    <w:tmpl w:val="8A3ED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82251D"/>
    <w:multiLevelType w:val="hybridMultilevel"/>
    <w:tmpl w:val="200021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F519DB"/>
    <w:multiLevelType w:val="hybridMultilevel"/>
    <w:tmpl w:val="4490A5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5553160"/>
    <w:multiLevelType w:val="hybridMultilevel"/>
    <w:tmpl w:val="F42CF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CA3462"/>
    <w:multiLevelType w:val="hybridMultilevel"/>
    <w:tmpl w:val="BD98F9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2807841"/>
    <w:multiLevelType w:val="hybridMultilevel"/>
    <w:tmpl w:val="F42E11BA"/>
    <w:lvl w:ilvl="0" w:tplc="0E30C0E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5B3621"/>
    <w:multiLevelType w:val="hybridMultilevel"/>
    <w:tmpl w:val="9C26F4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9480F78"/>
    <w:multiLevelType w:val="hybridMultilevel"/>
    <w:tmpl w:val="45AC667C"/>
    <w:lvl w:ilvl="0" w:tplc="04090003">
      <w:start w:val="1"/>
      <w:numFmt w:val="bullet"/>
      <w:lvlText w:val="o"/>
      <w:lvlJc w:val="left"/>
      <w:pPr>
        <w:ind w:left="720" w:hanging="360"/>
      </w:pPr>
      <w:rPr>
        <w:rFonts w:ascii="Courier New" w:hAnsi="Courier New" w:cs="Courier Ne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D6C6402"/>
    <w:multiLevelType w:val="hybridMultilevel"/>
    <w:tmpl w:val="B8FC20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7D963BF8"/>
    <w:multiLevelType w:val="hybridMultilevel"/>
    <w:tmpl w:val="923EF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5"/>
  </w:num>
  <w:num w:numId="3">
    <w:abstractNumId w:val="25"/>
  </w:num>
  <w:num w:numId="4">
    <w:abstractNumId w:val="20"/>
  </w:num>
  <w:num w:numId="5">
    <w:abstractNumId w:val="10"/>
  </w:num>
  <w:num w:numId="6">
    <w:abstractNumId w:val="6"/>
  </w:num>
  <w:num w:numId="7">
    <w:abstractNumId w:val="30"/>
  </w:num>
  <w:num w:numId="8">
    <w:abstractNumId w:val="14"/>
  </w:num>
  <w:num w:numId="9">
    <w:abstractNumId w:val="29"/>
  </w:num>
  <w:num w:numId="10">
    <w:abstractNumId w:val="9"/>
  </w:num>
  <w:num w:numId="11">
    <w:abstractNumId w:val="31"/>
  </w:num>
  <w:num w:numId="12">
    <w:abstractNumId w:val="26"/>
  </w:num>
  <w:num w:numId="13">
    <w:abstractNumId w:val="21"/>
  </w:num>
  <w:num w:numId="14">
    <w:abstractNumId w:val="22"/>
  </w:num>
  <w:num w:numId="15">
    <w:abstractNumId w:val="3"/>
  </w:num>
  <w:num w:numId="16">
    <w:abstractNumId w:val="13"/>
  </w:num>
  <w:num w:numId="17">
    <w:abstractNumId w:val="18"/>
  </w:num>
  <w:num w:numId="18">
    <w:abstractNumId w:val="12"/>
  </w:num>
  <w:num w:numId="19">
    <w:abstractNumId w:val="17"/>
  </w:num>
  <w:num w:numId="20">
    <w:abstractNumId w:val="4"/>
  </w:num>
  <w:num w:numId="21">
    <w:abstractNumId w:val="7"/>
  </w:num>
  <w:num w:numId="22">
    <w:abstractNumId w:val="23"/>
  </w:num>
  <w:num w:numId="23">
    <w:abstractNumId w:val="2"/>
  </w:num>
  <w:num w:numId="24">
    <w:abstractNumId w:val="15"/>
  </w:num>
  <w:num w:numId="25">
    <w:abstractNumId w:val="19"/>
  </w:num>
  <w:num w:numId="26">
    <w:abstractNumId w:val="27"/>
  </w:num>
  <w:num w:numId="27">
    <w:abstractNumId w:val="24"/>
  </w:num>
  <w:num w:numId="28">
    <w:abstractNumId w:val="28"/>
  </w:num>
  <w:num w:numId="29">
    <w:abstractNumId w:val="16"/>
  </w:num>
  <w:num w:numId="30">
    <w:abstractNumId w:val="8"/>
  </w:num>
  <w:num w:numId="31">
    <w:abstractNumId w:val="0"/>
  </w:num>
  <w:num w:numId="32">
    <w:abstractNumId w:val="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2417F"/>
    <w:rsid w:val="0003194F"/>
    <w:rsid w:val="000346B4"/>
    <w:rsid w:val="00035B66"/>
    <w:rsid w:val="000363A5"/>
    <w:rsid w:val="00036DF1"/>
    <w:rsid w:val="00045ADF"/>
    <w:rsid w:val="00053ACA"/>
    <w:rsid w:val="00054717"/>
    <w:rsid w:val="0006277F"/>
    <w:rsid w:val="00067B7E"/>
    <w:rsid w:val="00080E5D"/>
    <w:rsid w:val="00082D7E"/>
    <w:rsid w:val="0009015B"/>
    <w:rsid w:val="000908CD"/>
    <w:rsid w:val="000908D3"/>
    <w:rsid w:val="0009301A"/>
    <w:rsid w:val="000B27A1"/>
    <w:rsid w:val="000B2BEB"/>
    <w:rsid w:val="000B7697"/>
    <w:rsid w:val="000C179C"/>
    <w:rsid w:val="000C59C2"/>
    <w:rsid w:val="000C7291"/>
    <w:rsid w:val="000C730E"/>
    <w:rsid w:val="000D7AC5"/>
    <w:rsid w:val="000E0E84"/>
    <w:rsid w:val="000E5AB3"/>
    <w:rsid w:val="000E6030"/>
    <w:rsid w:val="001006A9"/>
    <w:rsid w:val="001043E7"/>
    <w:rsid w:val="00107EC0"/>
    <w:rsid w:val="00121E5B"/>
    <w:rsid w:val="00122C94"/>
    <w:rsid w:val="00125B97"/>
    <w:rsid w:val="001343A8"/>
    <w:rsid w:val="00135932"/>
    <w:rsid w:val="00136944"/>
    <w:rsid w:val="00137D63"/>
    <w:rsid w:val="00150DC4"/>
    <w:rsid w:val="001619AB"/>
    <w:rsid w:val="001661EA"/>
    <w:rsid w:val="001669BE"/>
    <w:rsid w:val="00177B65"/>
    <w:rsid w:val="0018244C"/>
    <w:rsid w:val="00185398"/>
    <w:rsid w:val="00194BF3"/>
    <w:rsid w:val="001A03FA"/>
    <w:rsid w:val="001A2439"/>
    <w:rsid w:val="001A795A"/>
    <w:rsid w:val="001B2CB7"/>
    <w:rsid w:val="001C46BA"/>
    <w:rsid w:val="001C698B"/>
    <w:rsid w:val="001D79C5"/>
    <w:rsid w:val="001E4D98"/>
    <w:rsid w:val="001E574F"/>
    <w:rsid w:val="001E5D4A"/>
    <w:rsid w:val="001F48FD"/>
    <w:rsid w:val="00226D08"/>
    <w:rsid w:val="00235137"/>
    <w:rsid w:val="00235395"/>
    <w:rsid w:val="0024136B"/>
    <w:rsid w:val="002430DD"/>
    <w:rsid w:val="002457EB"/>
    <w:rsid w:val="002463E4"/>
    <w:rsid w:val="00250CD6"/>
    <w:rsid w:val="0025198A"/>
    <w:rsid w:val="00266A3C"/>
    <w:rsid w:val="00271AAA"/>
    <w:rsid w:val="00276C67"/>
    <w:rsid w:val="00286CE1"/>
    <w:rsid w:val="00287868"/>
    <w:rsid w:val="00294AFC"/>
    <w:rsid w:val="002A32AC"/>
    <w:rsid w:val="002C1BC4"/>
    <w:rsid w:val="002C7A66"/>
    <w:rsid w:val="002D6B80"/>
    <w:rsid w:val="002D72B1"/>
    <w:rsid w:val="002E01A9"/>
    <w:rsid w:val="002F2E80"/>
    <w:rsid w:val="002F5D4A"/>
    <w:rsid w:val="0030189F"/>
    <w:rsid w:val="003062A7"/>
    <w:rsid w:val="003070F7"/>
    <w:rsid w:val="00311D5F"/>
    <w:rsid w:val="003169A2"/>
    <w:rsid w:val="003203DC"/>
    <w:rsid w:val="003224F2"/>
    <w:rsid w:val="003307A4"/>
    <w:rsid w:val="00334EB9"/>
    <w:rsid w:val="0034502B"/>
    <w:rsid w:val="0034798B"/>
    <w:rsid w:val="003510B5"/>
    <w:rsid w:val="0036727F"/>
    <w:rsid w:val="00367493"/>
    <w:rsid w:val="00381CB4"/>
    <w:rsid w:val="003857FD"/>
    <w:rsid w:val="00387BDD"/>
    <w:rsid w:val="00390241"/>
    <w:rsid w:val="00390C54"/>
    <w:rsid w:val="0039151A"/>
    <w:rsid w:val="003977EE"/>
    <w:rsid w:val="003A465E"/>
    <w:rsid w:val="003C2B8B"/>
    <w:rsid w:val="003D331A"/>
    <w:rsid w:val="003D4479"/>
    <w:rsid w:val="003E578C"/>
    <w:rsid w:val="003F23CC"/>
    <w:rsid w:val="003F37AA"/>
    <w:rsid w:val="004074DD"/>
    <w:rsid w:val="00410D07"/>
    <w:rsid w:val="0041338D"/>
    <w:rsid w:val="004141BA"/>
    <w:rsid w:val="00415A5B"/>
    <w:rsid w:val="004174E8"/>
    <w:rsid w:val="0042255C"/>
    <w:rsid w:val="004268B5"/>
    <w:rsid w:val="0043692D"/>
    <w:rsid w:val="00442F25"/>
    <w:rsid w:val="00445430"/>
    <w:rsid w:val="0045313A"/>
    <w:rsid w:val="0045488A"/>
    <w:rsid w:val="00465DB1"/>
    <w:rsid w:val="00470A66"/>
    <w:rsid w:val="00472B6A"/>
    <w:rsid w:val="004771C4"/>
    <w:rsid w:val="00486347"/>
    <w:rsid w:val="00487330"/>
    <w:rsid w:val="004949C6"/>
    <w:rsid w:val="004A2C1E"/>
    <w:rsid w:val="004A6122"/>
    <w:rsid w:val="004B5F91"/>
    <w:rsid w:val="004C63CC"/>
    <w:rsid w:val="004D1390"/>
    <w:rsid w:val="004D1E78"/>
    <w:rsid w:val="004F487C"/>
    <w:rsid w:val="004F7F9E"/>
    <w:rsid w:val="00502F0A"/>
    <w:rsid w:val="005030C2"/>
    <w:rsid w:val="005050D5"/>
    <w:rsid w:val="005420E1"/>
    <w:rsid w:val="0054326A"/>
    <w:rsid w:val="00556722"/>
    <w:rsid w:val="00574B56"/>
    <w:rsid w:val="00585084"/>
    <w:rsid w:val="00591638"/>
    <w:rsid w:val="00595FE5"/>
    <w:rsid w:val="005A0EE8"/>
    <w:rsid w:val="005A543A"/>
    <w:rsid w:val="005B3BE7"/>
    <w:rsid w:val="005C3323"/>
    <w:rsid w:val="005C493C"/>
    <w:rsid w:val="005C5C7F"/>
    <w:rsid w:val="005D3070"/>
    <w:rsid w:val="005D4D81"/>
    <w:rsid w:val="005E4E29"/>
    <w:rsid w:val="005E5C06"/>
    <w:rsid w:val="005F3BA6"/>
    <w:rsid w:val="00601A09"/>
    <w:rsid w:val="006149A9"/>
    <w:rsid w:val="00622B5E"/>
    <w:rsid w:val="00625C71"/>
    <w:rsid w:val="00626D44"/>
    <w:rsid w:val="00635E68"/>
    <w:rsid w:val="0065089F"/>
    <w:rsid w:val="00664746"/>
    <w:rsid w:val="00670A46"/>
    <w:rsid w:val="006760DE"/>
    <w:rsid w:val="00676B46"/>
    <w:rsid w:val="00687968"/>
    <w:rsid w:val="006919B1"/>
    <w:rsid w:val="00691F24"/>
    <w:rsid w:val="006A2C75"/>
    <w:rsid w:val="006B3A78"/>
    <w:rsid w:val="006B4A07"/>
    <w:rsid w:val="006D3688"/>
    <w:rsid w:val="006E7B3A"/>
    <w:rsid w:val="006E7FF4"/>
    <w:rsid w:val="007072E4"/>
    <w:rsid w:val="00717975"/>
    <w:rsid w:val="007264D7"/>
    <w:rsid w:val="0072779F"/>
    <w:rsid w:val="007410DD"/>
    <w:rsid w:val="00742A38"/>
    <w:rsid w:val="00756AC4"/>
    <w:rsid w:val="007716F9"/>
    <w:rsid w:val="00780003"/>
    <w:rsid w:val="0078673C"/>
    <w:rsid w:val="00792FA0"/>
    <w:rsid w:val="00794638"/>
    <w:rsid w:val="007A197E"/>
    <w:rsid w:val="007A3B9E"/>
    <w:rsid w:val="007B30F1"/>
    <w:rsid w:val="007C4598"/>
    <w:rsid w:val="007C7EFB"/>
    <w:rsid w:val="007D2B83"/>
    <w:rsid w:val="007E452B"/>
    <w:rsid w:val="007E4641"/>
    <w:rsid w:val="007F0239"/>
    <w:rsid w:val="007F10E7"/>
    <w:rsid w:val="007F5FD1"/>
    <w:rsid w:val="007F7119"/>
    <w:rsid w:val="00802A05"/>
    <w:rsid w:val="0080613A"/>
    <w:rsid w:val="00806421"/>
    <w:rsid w:val="008222DF"/>
    <w:rsid w:val="00832448"/>
    <w:rsid w:val="0083356F"/>
    <w:rsid w:val="00833C54"/>
    <w:rsid w:val="00835524"/>
    <w:rsid w:val="00835579"/>
    <w:rsid w:val="00841CB3"/>
    <w:rsid w:val="00843860"/>
    <w:rsid w:val="00844F1B"/>
    <w:rsid w:val="00855BF6"/>
    <w:rsid w:val="00875FD1"/>
    <w:rsid w:val="00882212"/>
    <w:rsid w:val="00884EC1"/>
    <w:rsid w:val="00894635"/>
    <w:rsid w:val="00896029"/>
    <w:rsid w:val="008B04B5"/>
    <w:rsid w:val="008B1DDE"/>
    <w:rsid w:val="008C2643"/>
    <w:rsid w:val="008D0CCA"/>
    <w:rsid w:val="008D4AA0"/>
    <w:rsid w:val="008D6A6E"/>
    <w:rsid w:val="008E6CA5"/>
    <w:rsid w:val="008F41FA"/>
    <w:rsid w:val="008F61A6"/>
    <w:rsid w:val="008F64A9"/>
    <w:rsid w:val="0091682A"/>
    <w:rsid w:val="00926BA7"/>
    <w:rsid w:val="00945F25"/>
    <w:rsid w:val="00952AED"/>
    <w:rsid w:val="00953270"/>
    <w:rsid w:val="00955556"/>
    <w:rsid w:val="00961683"/>
    <w:rsid w:val="00974C79"/>
    <w:rsid w:val="00980293"/>
    <w:rsid w:val="00983024"/>
    <w:rsid w:val="009846F6"/>
    <w:rsid w:val="00987DFC"/>
    <w:rsid w:val="009968FF"/>
    <w:rsid w:val="00996CE1"/>
    <w:rsid w:val="009A30C7"/>
    <w:rsid w:val="009B4976"/>
    <w:rsid w:val="009C786C"/>
    <w:rsid w:val="009D03E7"/>
    <w:rsid w:val="009D5F17"/>
    <w:rsid w:val="009E17C9"/>
    <w:rsid w:val="009F1501"/>
    <w:rsid w:val="009F63CE"/>
    <w:rsid w:val="009F64B0"/>
    <w:rsid w:val="009F6FD9"/>
    <w:rsid w:val="00A0506D"/>
    <w:rsid w:val="00A07D11"/>
    <w:rsid w:val="00A14C75"/>
    <w:rsid w:val="00A15D26"/>
    <w:rsid w:val="00A30D45"/>
    <w:rsid w:val="00A41823"/>
    <w:rsid w:val="00A46B05"/>
    <w:rsid w:val="00A644BA"/>
    <w:rsid w:val="00A66C64"/>
    <w:rsid w:val="00A7000C"/>
    <w:rsid w:val="00A71494"/>
    <w:rsid w:val="00A71B80"/>
    <w:rsid w:val="00A84E6D"/>
    <w:rsid w:val="00AB238D"/>
    <w:rsid w:val="00AC16C9"/>
    <w:rsid w:val="00AC1A9D"/>
    <w:rsid w:val="00AC56F2"/>
    <w:rsid w:val="00AC6C11"/>
    <w:rsid w:val="00AD31FD"/>
    <w:rsid w:val="00AD76B3"/>
    <w:rsid w:val="00AE1CFA"/>
    <w:rsid w:val="00B01A64"/>
    <w:rsid w:val="00B04CAF"/>
    <w:rsid w:val="00B05FAC"/>
    <w:rsid w:val="00B11000"/>
    <w:rsid w:val="00B16F79"/>
    <w:rsid w:val="00B21302"/>
    <w:rsid w:val="00B2628F"/>
    <w:rsid w:val="00B33531"/>
    <w:rsid w:val="00B53707"/>
    <w:rsid w:val="00B55D03"/>
    <w:rsid w:val="00B714B2"/>
    <w:rsid w:val="00B7249E"/>
    <w:rsid w:val="00B77507"/>
    <w:rsid w:val="00BA365B"/>
    <w:rsid w:val="00BC2F16"/>
    <w:rsid w:val="00BD0C44"/>
    <w:rsid w:val="00BD2A0D"/>
    <w:rsid w:val="00BE04B4"/>
    <w:rsid w:val="00BE7CDD"/>
    <w:rsid w:val="00C00DC4"/>
    <w:rsid w:val="00C05DC8"/>
    <w:rsid w:val="00C1064D"/>
    <w:rsid w:val="00C21E4F"/>
    <w:rsid w:val="00C24F75"/>
    <w:rsid w:val="00C25421"/>
    <w:rsid w:val="00C26F78"/>
    <w:rsid w:val="00C3667D"/>
    <w:rsid w:val="00C3797C"/>
    <w:rsid w:val="00C40276"/>
    <w:rsid w:val="00C4642E"/>
    <w:rsid w:val="00C50719"/>
    <w:rsid w:val="00C54751"/>
    <w:rsid w:val="00C8275A"/>
    <w:rsid w:val="00C87F02"/>
    <w:rsid w:val="00C91396"/>
    <w:rsid w:val="00C96843"/>
    <w:rsid w:val="00CB33C7"/>
    <w:rsid w:val="00CB5251"/>
    <w:rsid w:val="00CC05A0"/>
    <w:rsid w:val="00CC3AAB"/>
    <w:rsid w:val="00CC6E60"/>
    <w:rsid w:val="00CD10C2"/>
    <w:rsid w:val="00CD5CD9"/>
    <w:rsid w:val="00CD7B7F"/>
    <w:rsid w:val="00CE317A"/>
    <w:rsid w:val="00CE60CC"/>
    <w:rsid w:val="00CE63FB"/>
    <w:rsid w:val="00CE7788"/>
    <w:rsid w:val="00D0387B"/>
    <w:rsid w:val="00D1298F"/>
    <w:rsid w:val="00D14443"/>
    <w:rsid w:val="00D14F9D"/>
    <w:rsid w:val="00D17C57"/>
    <w:rsid w:val="00D2752F"/>
    <w:rsid w:val="00D27DCC"/>
    <w:rsid w:val="00D31531"/>
    <w:rsid w:val="00D51ACB"/>
    <w:rsid w:val="00D5247B"/>
    <w:rsid w:val="00D53627"/>
    <w:rsid w:val="00D613FA"/>
    <w:rsid w:val="00D62398"/>
    <w:rsid w:val="00D6287C"/>
    <w:rsid w:val="00D7092F"/>
    <w:rsid w:val="00D7155B"/>
    <w:rsid w:val="00D71BF2"/>
    <w:rsid w:val="00D72CE6"/>
    <w:rsid w:val="00D8210E"/>
    <w:rsid w:val="00D84EBF"/>
    <w:rsid w:val="00D8635E"/>
    <w:rsid w:val="00D94787"/>
    <w:rsid w:val="00D9569B"/>
    <w:rsid w:val="00D97A7C"/>
    <w:rsid w:val="00DA7557"/>
    <w:rsid w:val="00DB2F3B"/>
    <w:rsid w:val="00DB793D"/>
    <w:rsid w:val="00DD72D9"/>
    <w:rsid w:val="00DE3357"/>
    <w:rsid w:val="00DE395B"/>
    <w:rsid w:val="00DE7341"/>
    <w:rsid w:val="00DF170B"/>
    <w:rsid w:val="00E01389"/>
    <w:rsid w:val="00E0341C"/>
    <w:rsid w:val="00E04FF8"/>
    <w:rsid w:val="00E14A15"/>
    <w:rsid w:val="00E27B69"/>
    <w:rsid w:val="00E319B0"/>
    <w:rsid w:val="00E34884"/>
    <w:rsid w:val="00E41AEE"/>
    <w:rsid w:val="00E42B8D"/>
    <w:rsid w:val="00E43D7C"/>
    <w:rsid w:val="00E45C5C"/>
    <w:rsid w:val="00E5244D"/>
    <w:rsid w:val="00E553AE"/>
    <w:rsid w:val="00E679F4"/>
    <w:rsid w:val="00E86389"/>
    <w:rsid w:val="00E87881"/>
    <w:rsid w:val="00E901AB"/>
    <w:rsid w:val="00EA7CB0"/>
    <w:rsid w:val="00EB0351"/>
    <w:rsid w:val="00EB4DE7"/>
    <w:rsid w:val="00EB4ED7"/>
    <w:rsid w:val="00EC2156"/>
    <w:rsid w:val="00ED0D2F"/>
    <w:rsid w:val="00ED5431"/>
    <w:rsid w:val="00ED61B2"/>
    <w:rsid w:val="00EE1F28"/>
    <w:rsid w:val="00EE23A8"/>
    <w:rsid w:val="00EE4D3E"/>
    <w:rsid w:val="00EE7EA5"/>
    <w:rsid w:val="00EF1D9A"/>
    <w:rsid w:val="00F009AB"/>
    <w:rsid w:val="00F01343"/>
    <w:rsid w:val="00F074B9"/>
    <w:rsid w:val="00F11DBC"/>
    <w:rsid w:val="00F15EBC"/>
    <w:rsid w:val="00F17118"/>
    <w:rsid w:val="00F21764"/>
    <w:rsid w:val="00F24A30"/>
    <w:rsid w:val="00F34A06"/>
    <w:rsid w:val="00F35797"/>
    <w:rsid w:val="00F362D6"/>
    <w:rsid w:val="00F52F29"/>
    <w:rsid w:val="00F54803"/>
    <w:rsid w:val="00F6573C"/>
    <w:rsid w:val="00F6742A"/>
    <w:rsid w:val="00F80A6A"/>
    <w:rsid w:val="00F92542"/>
    <w:rsid w:val="00F93F07"/>
    <w:rsid w:val="00FA3BFE"/>
    <w:rsid w:val="00FA5278"/>
    <w:rsid w:val="00FB7653"/>
    <w:rsid w:val="00FC2C0C"/>
    <w:rsid w:val="00FC54ED"/>
    <w:rsid w:val="00FC5545"/>
    <w:rsid w:val="00FD359E"/>
    <w:rsid w:val="00FD6F0E"/>
    <w:rsid w:val="00FF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CB4"/>
    <w:rPr>
      <w:color w:val="0000FF"/>
      <w:u w:val="single"/>
    </w:rPr>
  </w:style>
  <w:style w:type="paragraph" w:styleId="NormalWeb">
    <w:name w:val="Normal (Web)"/>
    <w:basedOn w:val="Normal"/>
    <w:uiPriority w:val="99"/>
    <w:unhideWhenUsed/>
    <w:rsid w:val="009B4976"/>
    <w:pPr>
      <w:spacing w:before="100" w:beforeAutospacing="1" w:after="100" w:afterAutospacing="1" w:line="240" w:lineRule="auto"/>
    </w:pPr>
    <w:rPr>
      <w:rFonts w:ascii="Calibri" w:hAnsi="Calibri" w:cs="Calibri"/>
      <w:lang w:val="en-IN" w:eastAsia="en-IN"/>
    </w:rPr>
  </w:style>
  <w:style w:type="paragraph" w:customStyle="1" w:styleId="Default">
    <w:name w:val="Default"/>
    <w:rsid w:val="00D2752F"/>
    <w:pPr>
      <w:autoSpaceDE w:val="0"/>
      <w:autoSpaceDN w:val="0"/>
      <w:adjustRightInd w:val="0"/>
      <w:spacing w:after="0" w:line="240" w:lineRule="auto"/>
    </w:pPr>
    <w:rPr>
      <w:rFonts w:ascii="Segoe UI" w:hAnsi="Segoe UI" w:cs="Segoe UI"/>
      <w:color w:val="000000"/>
      <w:sz w:val="24"/>
      <w:szCs w:val="24"/>
      <w:lang w:val="en-IN"/>
    </w:rPr>
  </w:style>
  <w:style w:type="paragraph" w:customStyle="1" w:styleId="xmsonormal">
    <w:name w:val="x_msonormal"/>
    <w:basedOn w:val="Normal"/>
    <w:rsid w:val="00833C54"/>
    <w:pPr>
      <w:spacing w:after="0" w:line="240" w:lineRule="auto"/>
    </w:pPr>
    <w:rPr>
      <w:rFonts w:ascii="Calibri" w:hAnsi="Calibri" w:cs="Calibri"/>
      <w:lang w:val="en-IN" w:eastAsia="en-IN"/>
    </w:rPr>
  </w:style>
  <w:style w:type="character" w:styleId="CommentReference">
    <w:name w:val="annotation reference"/>
    <w:basedOn w:val="DefaultParagraphFont"/>
    <w:uiPriority w:val="99"/>
    <w:semiHidden/>
    <w:unhideWhenUsed/>
    <w:rsid w:val="00C24F75"/>
    <w:rPr>
      <w:sz w:val="16"/>
      <w:szCs w:val="16"/>
    </w:rPr>
  </w:style>
  <w:style w:type="paragraph" w:styleId="CommentText">
    <w:name w:val="annotation text"/>
    <w:basedOn w:val="Normal"/>
    <w:link w:val="CommentTextChar"/>
    <w:uiPriority w:val="99"/>
    <w:semiHidden/>
    <w:unhideWhenUsed/>
    <w:rsid w:val="00C24F75"/>
    <w:pPr>
      <w:spacing w:line="240" w:lineRule="auto"/>
    </w:pPr>
    <w:rPr>
      <w:sz w:val="20"/>
      <w:szCs w:val="20"/>
    </w:rPr>
  </w:style>
  <w:style w:type="character" w:customStyle="1" w:styleId="CommentTextChar">
    <w:name w:val="Comment Text Char"/>
    <w:basedOn w:val="DefaultParagraphFont"/>
    <w:link w:val="CommentText"/>
    <w:uiPriority w:val="99"/>
    <w:semiHidden/>
    <w:rsid w:val="00C24F7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3039">
      <w:bodyDiv w:val="1"/>
      <w:marLeft w:val="0"/>
      <w:marRight w:val="0"/>
      <w:marTop w:val="0"/>
      <w:marBottom w:val="0"/>
      <w:divBdr>
        <w:top w:val="none" w:sz="0" w:space="0" w:color="auto"/>
        <w:left w:val="none" w:sz="0" w:space="0" w:color="auto"/>
        <w:bottom w:val="none" w:sz="0" w:space="0" w:color="auto"/>
        <w:right w:val="none" w:sz="0" w:space="0" w:color="auto"/>
      </w:divBdr>
    </w:div>
    <w:div w:id="111021429">
      <w:bodyDiv w:val="1"/>
      <w:marLeft w:val="0"/>
      <w:marRight w:val="0"/>
      <w:marTop w:val="0"/>
      <w:marBottom w:val="0"/>
      <w:divBdr>
        <w:top w:val="none" w:sz="0" w:space="0" w:color="auto"/>
        <w:left w:val="none" w:sz="0" w:space="0" w:color="auto"/>
        <w:bottom w:val="none" w:sz="0" w:space="0" w:color="auto"/>
        <w:right w:val="none" w:sz="0" w:space="0" w:color="auto"/>
      </w:divBdr>
    </w:div>
    <w:div w:id="247470651">
      <w:bodyDiv w:val="1"/>
      <w:marLeft w:val="0"/>
      <w:marRight w:val="0"/>
      <w:marTop w:val="0"/>
      <w:marBottom w:val="0"/>
      <w:divBdr>
        <w:top w:val="none" w:sz="0" w:space="0" w:color="auto"/>
        <w:left w:val="none" w:sz="0" w:space="0" w:color="auto"/>
        <w:bottom w:val="none" w:sz="0" w:space="0" w:color="auto"/>
        <w:right w:val="none" w:sz="0" w:space="0" w:color="auto"/>
      </w:divBdr>
    </w:div>
    <w:div w:id="466240609">
      <w:bodyDiv w:val="1"/>
      <w:marLeft w:val="0"/>
      <w:marRight w:val="0"/>
      <w:marTop w:val="0"/>
      <w:marBottom w:val="0"/>
      <w:divBdr>
        <w:top w:val="none" w:sz="0" w:space="0" w:color="auto"/>
        <w:left w:val="none" w:sz="0" w:space="0" w:color="auto"/>
        <w:bottom w:val="none" w:sz="0" w:space="0" w:color="auto"/>
        <w:right w:val="none" w:sz="0" w:space="0" w:color="auto"/>
      </w:divBdr>
    </w:div>
    <w:div w:id="656691611">
      <w:bodyDiv w:val="1"/>
      <w:marLeft w:val="0"/>
      <w:marRight w:val="0"/>
      <w:marTop w:val="0"/>
      <w:marBottom w:val="0"/>
      <w:divBdr>
        <w:top w:val="none" w:sz="0" w:space="0" w:color="auto"/>
        <w:left w:val="none" w:sz="0" w:space="0" w:color="auto"/>
        <w:bottom w:val="none" w:sz="0" w:space="0" w:color="auto"/>
        <w:right w:val="none" w:sz="0" w:space="0" w:color="auto"/>
      </w:divBdr>
    </w:div>
    <w:div w:id="852113009">
      <w:bodyDiv w:val="1"/>
      <w:marLeft w:val="0"/>
      <w:marRight w:val="0"/>
      <w:marTop w:val="0"/>
      <w:marBottom w:val="0"/>
      <w:divBdr>
        <w:top w:val="none" w:sz="0" w:space="0" w:color="auto"/>
        <w:left w:val="none" w:sz="0" w:space="0" w:color="auto"/>
        <w:bottom w:val="none" w:sz="0" w:space="0" w:color="auto"/>
        <w:right w:val="none" w:sz="0" w:space="0" w:color="auto"/>
      </w:divBdr>
    </w:div>
    <w:div w:id="1181163637">
      <w:bodyDiv w:val="1"/>
      <w:marLeft w:val="0"/>
      <w:marRight w:val="0"/>
      <w:marTop w:val="0"/>
      <w:marBottom w:val="0"/>
      <w:divBdr>
        <w:top w:val="none" w:sz="0" w:space="0" w:color="auto"/>
        <w:left w:val="none" w:sz="0" w:space="0" w:color="auto"/>
        <w:bottom w:val="none" w:sz="0" w:space="0" w:color="auto"/>
        <w:right w:val="none" w:sz="0" w:space="0" w:color="auto"/>
      </w:divBdr>
    </w:div>
    <w:div w:id="1322663007">
      <w:bodyDiv w:val="1"/>
      <w:marLeft w:val="0"/>
      <w:marRight w:val="0"/>
      <w:marTop w:val="0"/>
      <w:marBottom w:val="0"/>
      <w:divBdr>
        <w:top w:val="none" w:sz="0" w:space="0" w:color="auto"/>
        <w:left w:val="none" w:sz="0" w:space="0" w:color="auto"/>
        <w:bottom w:val="none" w:sz="0" w:space="0" w:color="auto"/>
        <w:right w:val="none" w:sz="0" w:space="0" w:color="auto"/>
      </w:divBdr>
    </w:div>
    <w:div w:id="1560166933">
      <w:bodyDiv w:val="1"/>
      <w:marLeft w:val="0"/>
      <w:marRight w:val="0"/>
      <w:marTop w:val="0"/>
      <w:marBottom w:val="0"/>
      <w:divBdr>
        <w:top w:val="none" w:sz="0" w:space="0" w:color="auto"/>
        <w:left w:val="none" w:sz="0" w:space="0" w:color="auto"/>
        <w:bottom w:val="none" w:sz="0" w:space="0" w:color="auto"/>
        <w:right w:val="none" w:sz="0" w:space="0" w:color="auto"/>
      </w:divBdr>
    </w:div>
    <w:div w:id="1720011888">
      <w:bodyDiv w:val="1"/>
      <w:marLeft w:val="0"/>
      <w:marRight w:val="0"/>
      <w:marTop w:val="0"/>
      <w:marBottom w:val="0"/>
      <w:divBdr>
        <w:top w:val="none" w:sz="0" w:space="0" w:color="auto"/>
        <w:left w:val="none" w:sz="0" w:space="0" w:color="auto"/>
        <w:bottom w:val="none" w:sz="0" w:space="0" w:color="auto"/>
        <w:right w:val="none" w:sz="0" w:space="0" w:color="auto"/>
      </w:divBdr>
    </w:div>
    <w:div w:id="192525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rdammala@childfund.org"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823</TotalTime>
  <Pages>7</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Rama Dammala</cp:lastModifiedBy>
  <cp:revision>406</cp:revision>
  <dcterms:created xsi:type="dcterms:W3CDTF">2021-05-10T08:18:00Z</dcterms:created>
  <dcterms:modified xsi:type="dcterms:W3CDTF">2021-06-02T13:28:00Z</dcterms:modified>
</cp:coreProperties>
</file>