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D0AAF" w14:textId="21596945" w:rsidR="00AF0188" w:rsidRPr="00CF29C2" w:rsidRDefault="00AF0188" w:rsidP="00CF29C2">
      <w:pPr>
        <w:jc w:val="center"/>
        <w:rPr>
          <w:rFonts w:eastAsiaTheme="minorEastAsia"/>
          <w:b/>
          <w:bCs/>
          <w:color w:val="00B050"/>
          <w:sz w:val="56"/>
          <w:szCs w:val="56"/>
        </w:rPr>
      </w:pPr>
      <w:r w:rsidRPr="00CF29C2">
        <w:rPr>
          <w:rFonts w:eastAsiaTheme="minorEastAsia"/>
          <w:b/>
          <w:bCs/>
          <w:color w:val="00B050"/>
          <w:sz w:val="56"/>
          <w:szCs w:val="56"/>
        </w:rPr>
        <w:t xml:space="preserve">COVID 19 </w:t>
      </w:r>
      <w:r w:rsidR="007126AE">
        <w:rPr>
          <w:rFonts w:eastAsiaTheme="minorEastAsia"/>
          <w:b/>
          <w:bCs/>
          <w:color w:val="00B050"/>
          <w:sz w:val="56"/>
          <w:szCs w:val="56"/>
        </w:rPr>
        <w:t>(2</w:t>
      </w:r>
      <w:r w:rsidR="007126AE" w:rsidRPr="007126AE">
        <w:rPr>
          <w:rFonts w:eastAsiaTheme="minorEastAsia"/>
          <w:b/>
          <w:bCs/>
          <w:color w:val="00B050"/>
          <w:sz w:val="56"/>
          <w:szCs w:val="56"/>
          <w:vertAlign w:val="superscript"/>
        </w:rPr>
        <w:t>nd</w:t>
      </w:r>
      <w:r w:rsidR="007126AE">
        <w:rPr>
          <w:rFonts w:eastAsiaTheme="minorEastAsia"/>
          <w:b/>
          <w:bCs/>
          <w:color w:val="00B050"/>
          <w:sz w:val="56"/>
          <w:szCs w:val="56"/>
        </w:rPr>
        <w:t xml:space="preserve"> WAVE) </w:t>
      </w:r>
      <w:r w:rsidRPr="00CF29C2">
        <w:rPr>
          <w:rFonts w:eastAsiaTheme="minorEastAsia"/>
          <w:b/>
          <w:bCs/>
          <w:color w:val="00B050"/>
          <w:sz w:val="56"/>
          <w:szCs w:val="56"/>
        </w:rPr>
        <w:t>RESPONSE PLAN</w:t>
      </w:r>
    </w:p>
    <w:p w14:paraId="377078AE" w14:textId="1C7B622F" w:rsidR="00AF0188" w:rsidRDefault="003162F3" w:rsidP="00D7051E">
      <w:pPr>
        <w:spacing w:line="360" w:lineRule="auto"/>
        <w:jc w:val="center"/>
        <w:rPr>
          <w:rFonts w:eastAsiaTheme="minorEastAsia"/>
          <w:b/>
          <w:bCs/>
          <w:i/>
          <w:iCs/>
          <w:color w:val="00B050"/>
          <w:u w:val="single"/>
        </w:rPr>
      </w:pPr>
      <w:r>
        <w:rPr>
          <w:rFonts w:eastAsiaTheme="minorEastAsia"/>
          <w:b/>
          <w:bCs/>
          <w:i/>
          <w:iCs/>
          <w:color w:val="FF0000"/>
          <w:u w:val="single"/>
        </w:rPr>
        <w:t>(</w:t>
      </w:r>
      <w:r w:rsidR="009A341D">
        <w:rPr>
          <w:rFonts w:eastAsiaTheme="minorEastAsia"/>
          <w:b/>
          <w:bCs/>
          <w:i/>
          <w:iCs/>
          <w:color w:val="FF0000"/>
          <w:u w:val="single"/>
        </w:rPr>
        <w:t>Updated</w:t>
      </w:r>
      <w:r w:rsidR="00161186">
        <w:rPr>
          <w:rFonts w:eastAsiaTheme="minorEastAsia"/>
          <w:b/>
          <w:bCs/>
          <w:i/>
          <w:iCs/>
          <w:color w:val="FF0000"/>
          <w:u w:val="single"/>
        </w:rPr>
        <w:t xml:space="preserve"> on</w:t>
      </w:r>
      <w:r w:rsidR="00076DE1">
        <w:rPr>
          <w:rFonts w:eastAsiaTheme="minorEastAsia"/>
          <w:b/>
          <w:bCs/>
          <w:i/>
          <w:iCs/>
          <w:color w:val="FF0000"/>
          <w:u w:val="single"/>
        </w:rPr>
        <w:t xml:space="preserve"> </w:t>
      </w:r>
      <w:r w:rsidR="007A38F4">
        <w:rPr>
          <w:rFonts w:eastAsiaTheme="minorEastAsia"/>
          <w:b/>
          <w:bCs/>
          <w:i/>
          <w:iCs/>
          <w:color w:val="FF0000"/>
          <w:u w:val="single"/>
        </w:rPr>
        <w:t>10</w:t>
      </w:r>
      <w:r w:rsidR="009A341D" w:rsidRPr="009A341D">
        <w:rPr>
          <w:rFonts w:eastAsiaTheme="minorEastAsia"/>
          <w:b/>
          <w:bCs/>
          <w:i/>
          <w:iCs/>
          <w:color w:val="FF0000"/>
          <w:u w:val="single"/>
          <w:vertAlign w:val="superscript"/>
        </w:rPr>
        <w:t>th</w:t>
      </w:r>
      <w:r w:rsidR="009A341D">
        <w:rPr>
          <w:rFonts w:eastAsiaTheme="minorEastAsia"/>
          <w:b/>
          <w:bCs/>
          <w:i/>
          <w:iCs/>
          <w:color w:val="FF0000"/>
          <w:u w:val="single"/>
        </w:rPr>
        <w:t xml:space="preserve"> June </w:t>
      </w:r>
      <w:r w:rsidR="00076DE1">
        <w:rPr>
          <w:rFonts w:eastAsiaTheme="minorEastAsia"/>
          <w:b/>
          <w:bCs/>
          <w:i/>
          <w:iCs/>
          <w:color w:val="FF0000"/>
          <w:u w:val="single"/>
        </w:rPr>
        <w:t>2021</w:t>
      </w:r>
      <w:r w:rsidR="00A24246">
        <w:rPr>
          <w:rFonts w:eastAsiaTheme="minorEastAsia"/>
          <w:b/>
          <w:bCs/>
          <w:i/>
          <w:iCs/>
          <w:color w:val="FF0000"/>
          <w:u w:val="single"/>
        </w:rPr>
        <w:t>)</w:t>
      </w:r>
    </w:p>
    <w:p w14:paraId="79896FA3" w14:textId="77777777" w:rsidR="00D7051E" w:rsidRPr="00DF261F" w:rsidRDefault="00D7051E" w:rsidP="00DF261F">
      <w:pPr>
        <w:spacing w:line="360" w:lineRule="auto"/>
        <w:jc w:val="right"/>
        <w:rPr>
          <w:rFonts w:eastAsiaTheme="minorEastAsia"/>
          <w:b/>
          <w:bCs/>
          <w:i/>
          <w:iCs/>
          <w:color w:val="00B050"/>
          <w:u w:val="single"/>
        </w:rPr>
      </w:pPr>
    </w:p>
    <w:p w14:paraId="7311F240" w14:textId="2F391CA3" w:rsidR="00AF0188" w:rsidRDefault="00CF29C2">
      <w:pPr>
        <w:rPr>
          <w:rFonts w:eastAsiaTheme="minorEastAsia"/>
          <w:b/>
          <w:bCs/>
          <w:color w:val="323130"/>
          <w:sz w:val="28"/>
          <w:szCs w:val="28"/>
        </w:rPr>
      </w:pPr>
      <w:r>
        <w:rPr>
          <w:noProof/>
        </w:rPr>
        <w:drawing>
          <wp:inline distT="0" distB="0" distL="0" distR="0" wp14:anchorId="3292DC28" wp14:editId="137AAD4C">
            <wp:extent cx="5943600" cy="3961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701FB7AF" w14:textId="1FD18F95" w:rsidR="00AF0188" w:rsidRDefault="00AF0188">
      <w:pPr>
        <w:rPr>
          <w:rFonts w:eastAsiaTheme="minorEastAsia"/>
          <w:b/>
          <w:bCs/>
          <w:color w:val="323130"/>
          <w:sz w:val="28"/>
          <w:szCs w:val="28"/>
        </w:rPr>
      </w:pPr>
    </w:p>
    <w:p w14:paraId="457E08B1" w14:textId="77777777" w:rsidR="00BE2EEB" w:rsidRDefault="00BE2EEB">
      <w:pPr>
        <w:rPr>
          <w:rFonts w:eastAsiaTheme="minorEastAsia"/>
          <w:b/>
          <w:bCs/>
          <w:color w:val="323130"/>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91"/>
      </w:tblGrid>
      <w:tr w:rsidR="00DF261F" w:rsidRPr="001D1148" w14:paraId="58E39F6E" w14:textId="77777777" w:rsidTr="00BE49B8">
        <w:tc>
          <w:tcPr>
            <w:tcW w:w="9385" w:type="dxa"/>
            <w:gridSpan w:val="2"/>
            <w:tcBorders>
              <w:top w:val="single" w:sz="4" w:space="0" w:color="auto"/>
              <w:left w:val="single" w:sz="4" w:space="0" w:color="auto"/>
              <w:bottom w:val="single" w:sz="4" w:space="0" w:color="auto"/>
              <w:right w:val="single" w:sz="4" w:space="0" w:color="auto"/>
            </w:tcBorders>
            <w:shd w:val="clear" w:color="auto" w:fill="00B050"/>
            <w:hideMark/>
          </w:tcPr>
          <w:p w14:paraId="412238A3" w14:textId="77777777" w:rsidR="00DF261F" w:rsidRPr="001D1148" w:rsidRDefault="00DF261F" w:rsidP="00AD348A">
            <w:pPr>
              <w:rPr>
                <w:b/>
              </w:rPr>
            </w:pPr>
            <w:r w:rsidRPr="001D1148">
              <w:rPr>
                <w:b/>
                <w:color w:val="FFFFFF" w:themeColor="background1"/>
              </w:rPr>
              <w:t>Summary</w:t>
            </w:r>
          </w:p>
        </w:tc>
      </w:tr>
      <w:tr w:rsidR="00DF261F" w:rsidRPr="001D1148" w14:paraId="765AD451" w14:textId="77777777" w:rsidTr="00BE49B8">
        <w:trPr>
          <w:trHeight w:val="206"/>
        </w:trPr>
        <w:tc>
          <w:tcPr>
            <w:tcW w:w="2694" w:type="dxa"/>
            <w:tcBorders>
              <w:top w:val="single" w:sz="4" w:space="0" w:color="auto"/>
              <w:left w:val="single" w:sz="4" w:space="0" w:color="auto"/>
              <w:bottom w:val="single" w:sz="4" w:space="0" w:color="auto"/>
              <w:right w:val="single" w:sz="4" w:space="0" w:color="auto"/>
            </w:tcBorders>
            <w:hideMark/>
          </w:tcPr>
          <w:p w14:paraId="2F68241E" w14:textId="77777777" w:rsidR="00DF261F" w:rsidRPr="001D1148" w:rsidRDefault="00DF261F" w:rsidP="00AD348A">
            <w:pPr>
              <w:rPr>
                <w:b/>
              </w:rPr>
            </w:pPr>
            <w:r w:rsidRPr="001D1148">
              <w:rPr>
                <w:b/>
              </w:rPr>
              <w:t>Time frame for response</w:t>
            </w:r>
          </w:p>
        </w:tc>
        <w:tc>
          <w:tcPr>
            <w:tcW w:w="6691" w:type="dxa"/>
            <w:tcBorders>
              <w:top w:val="single" w:sz="4" w:space="0" w:color="auto"/>
              <w:left w:val="single" w:sz="4" w:space="0" w:color="auto"/>
              <w:bottom w:val="single" w:sz="4" w:space="0" w:color="auto"/>
              <w:right w:val="single" w:sz="4" w:space="0" w:color="auto"/>
            </w:tcBorders>
          </w:tcPr>
          <w:p w14:paraId="493E4E9E" w14:textId="3E449D86" w:rsidR="00DF261F" w:rsidRPr="00D90CD4" w:rsidRDefault="007F75C5" w:rsidP="00AD348A">
            <w:r w:rsidRPr="00D90CD4">
              <w:t>9</w:t>
            </w:r>
            <w:r w:rsidR="00DF261F" w:rsidRPr="00D90CD4">
              <w:t xml:space="preserve"> months</w:t>
            </w:r>
          </w:p>
        </w:tc>
      </w:tr>
      <w:tr w:rsidR="00DF261F" w:rsidRPr="001D1148" w14:paraId="4F9BCD88" w14:textId="77777777" w:rsidTr="00BE49B8">
        <w:tc>
          <w:tcPr>
            <w:tcW w:w="2694" w:type="dxa"/>
            <w:tcBorders>
              <w:top w:val="single" w:sz="4" w:space="0" w:color="auto"/>
              <w:left w:val="single" w:sz="4" w:space="0" w:color="auto"/>
              <w:bottom w:val="single" w:sz="4" w:space="0" w:color="auto"/>
              <w:right w:val="single" w:sz="4" w:space="0" w:color="auto"/>
            </w:tcBorders>
            <w:hideMark/>
          </w:tcPr>
          <w:p w14:paraId="15902E3A" w14:textId="77777777" w:rsidR="00DF261F" w:rsidRPr="001D1148" w:rsidRDefault="00DF261F" w:rsidP="00AD348A">
            <w:pPr>
              <w:rPr>
                <w:b/>
              </w:rPr>
            </w:pPr>
            <w:r w:rsidRPr="001D1148">
              <w:rPr>
                <w:b/>
              </w:rPr>
              <w:t>Target Budget</w:t>
            </w:r>
          </w:p>
        </w:tc>
        <w:tc>
          <w:tcPr>
            <w:tcW w:w="6691" w:type="dxa"/>
            <w:tcBorders>
              <w:top w:val="single" w:sz="4" w:space="0" w:color="auto"/>
              <w:left w:val="single" w:sz="4" w:space="0" w:color="auto"/>
              <w:bottom w:val="single" w:sz="4" w:space="0" w:color="auto"/>
              <w:right w:val="single" w:sz="4" w:space="0" w:color="auto"/>
            </w:tcBorders>
          </w:tcPr>
          <w:p w14:paraId="574A11DA" w14:textId="6F5CB4BF" w:rsidR="00DF261F" w:rsidRPr="00D90CD4" w:rsidRDefault="009C2EF6" w:rsidP="00AD348A">
            <w:r w:rsidRPr="00D90CD4">
              <w:t xml:space="preserve">$ </w:t>
            </w:r>
            <w:r w:rsidR="00EA31B0">
              <w:t>2.88</w:t>
            </w:r>
            <w:r w:rsidR="00872BC9" w:rsidRPr="00D90CD4">
              <w:t xml:space="preserve"> million</w:t>
            </w:r>
          </w:p>
        </w:tc>
      </w:tr>
      <w:tr w:rsidR="00DF261F" w:rsidRPr="001D1148" w14:paraId="6B20B830" w14:textId="77777777" w:rsidTr="00BE49B8">
        <w:tc>
          <w:tcPr>
            <w:tcW w:w="2694" w:type="dxa"/>
            <w:tcBorders>
              <w:top w:val="single" w:sz="4" w:space="0" w:color="auto"/>
              <w:left w:val="single" w:sz="4" w:space="0" w:color="auto"/>
              <w:bottom w:val="single" w:sz="4" w:space="0" w:color="auto"/>
              <w:right w:val="single" w:sz="4" w:space="0" w:color="auto"/>
            </w:tcBorders>
            <w:hideMark/>
          </w:tcPr>
          <w:p w14:paraId="2728C57B" w14:textId="77777777" w:rsidR="00DF261F" w:rsidRPr="001D1148" w:rsidRDefault="00DF261F" w:rsidP="00AD348A">
            <w:pPr>
              <w:rPr>
                <w:b/>
              </w:rPr>
            </w:pPr>
            <w:r w:rsidRPr="001D1148">
              <w:rPr>
                <w:b/>
              </w:rPr>
              <w:t>Target Beneficiaries</w:t>
            </w:r>
          </w:p>
        </w:tc>
        <w:tc>
          <w:tcPr>
            <w:tcW w:w="6691" w:type="dxa"/>
            <w:tcBorders>
              <w:top w:val="single" w:sz="4" w:space="0" w:color="auto"/>
              <w:left w:val="single" w:sz="4" w:space="0" w:color="auto"/>
              <w:bottom w:val="single" w:sz="4" w:space="0" w:color="auto"/>
              <w:right w:val="single" w:sz="4" w:space="0" w:color="auto"/>
            </w:tcBorders>
          </w:tcPr>
          <w:p w14:paraId="622CC8D0" w14:textId="5042D3C4" w:rsidR="00DF261F" w:rsidRPr="00D90CD4" w:rsidRDefault="00BE49B8" w:rsidP="00AD348A">
            <w:r>
              <w:t>Overall Reach is 10 million with direct support to 1 million population</w:t>
            </w:r>
          </w:p>
        </w:tc>
      </w:tr>
      <w:tr w:rsidR="00DF261F" w:rsidRPr="001D1148" w14:paraId="1020F38E" w14:textId="77777777" w:rsidTr="00BE49B8">
        <w:tc>
          <w:tcPr>
            <w:tcW w:w="2694" w:type="dxa"/>
            <w:tcBorders>
              <w:top w:val="single" w:sz="4" w:space="0" w:color="auto"/>
              <w:left w:val="single" w:sz="4" w:space="0" w:color="auto"/>
              <w:bottom w:val="single" w:sz="4" w:space="0" w:color="auto"/>
              <w:right w:val="single" w:sz="4" w:space="0" w:color="auto"/>
            </w:tcBorders>
            <w:hideMark/>
          </w:tcPr>
          <w:p w14:paraId="61470777" w14:textId="77777777" w:rsidR="00DF261F" w:rsidRPr="001D1148" w:rsidRDefault="00DF261F" w:rsidP="00AD348A">
            <w:pPr>
              <w:rPr>
                <w:b/>
              </w:rPr>
            </w:pPr>
            <w:r w:rsidRPr="001D1148">
              <w:rPr>
                <w:b/>
              </w:rPr>
              <w:t>Sectors</w:t>
            </w:r>
          </w:p>
        </w:tc>
        <w:tc>
          <w:tcPr>
            <w:tcW w:w="6691" w:type="dxa"/>
            <w:tcBorders>
              <w:top w:val="single" w:sz="4" w:space="0" w:color="auto"/>
              <w:left w:val="single" w:sz="4" w:space="0" w:color="auto"/>
              <w:bottom w:val="single" w:sz="4" w:space="0" w:color="auto"/>
              <w:right w:val="single" w:sz="4" w:space="0" w:color="auto"/>
            </w:tcBorders>
          </w:tcPr>
          <w:p w14:paraId="7CF64E26" w14:textId="417C44F8" w:rsidR="00DF261F" w:rsidRPr="00D90CD4" w:rsidRDefault="00BA1EFF" w:rsidP="00AD348A">
            <w:r w:rsidRPr="00D90CD4">
              <w:t>Health</w:t>
            </w:r>
            <w:r w:rsidR="00A80E2A" w:rsidRPr="00D90CD4">
              <w:t xml:space="preserve">, </w:t>
            </w:r>
            <w:r w:rsidRPr="00D90CD4">
              <w:t xml:space="preserve">Hygiene, </w:t>
            </w:r>
            <w:r w:rsidR="00BE49B8">
              <w:t xml:space="preserve">Food and </w:t>
            </w:r>
            <w:r w:rsidRPr="00D90CD4">
              <w:t>Psychosocial Social Support</w:t>
            </w:r>
          </w:p>
        </w:tc>
      </w:tr>
      <w:tr w:rsidR="00DF261F" w:rsidRPr="001D1148" w14:paraId="3BD79B00" w14:textId="77777777" w:rsidTr="00BE49B8">
        <w:tc>
          <w:tcPr>
            <w:tcW w:w="2694" w:type="dxa"/>
            <w:tcBorders>
              <w:top w:val="single" w:sz="4" w:space="0" w:color="auto"/>
              <w:left w:val="single" w:sz="4" w:space="0" w:color="auto"/>
              <w:bottom w:val="single" w:sz="4" w:space="0" w:color="auto"/>
              <w:right w:val="single" w:sz="4" w:space="0" w:color="auto"/>
            </w:tcBorders>
            <w:vAlign w:val="center"/>
            <w:hideMark/>
          </w:tcPr>
          <w:p w14:paraId="5B2C49DA" w14:textId="77777777" w:rsidR="00DF261F" w:rsidRPr="001D1148" w:rsidRDefault="00DF261F" w:rsidP="00AD348A">
            <w:pPr>
              <w:rPr>
                <w:b/>
              </w:rPr>
            </w:pPr>
            <w:r w:rsidRPr="001D1148">
              <w:rPr>
                <w:b/>
              </w:rPr>
              <w:t>Locations</w:t>
            </w:r>
          </w:p>
        </w:tc>
        <w:tc>
          <w:tcPr>
            <w:tcW w:w="6691" w:type="dxa"/>
            <w:tcBorders>
              <w:top w:val="single" w:sz="4" w:space="0" w:color="auto"/>
              <w:left w:val="single" w:sz="4" w:space="0" w:color="auto"/>
              <w:bottom w:val="single" w:sz="4" w:space="0" w:color="auto"/>
              <w:right w:val="single" w:sz="4" w:space="0" w:color="auto"/>
            </w:tcBorders>
            <w:vAlign w:val="center"/>
          </w:tcPr>
          <w:p w14:paraId="7EE54010" w14:textId="4F67A86A" w:rsidR="00DF261F" w:rsidRPr="00D90CD4" w:rsidRDefault="00BE49B8" w:rsidP="00AD348A">
            <w:r>
              <w:t>3</w:t>
            </w:r>
            <w:r w:rsidR="00825582" w:rsidRPr="00D90CD4">
              <w:t xml:space="preserve">,000 </w:t>
            </w:r>
            <w:r w:rsidR="00D5428F" w:rsidRPr="00D90CD4">
              <w:t>villages;</w:t>
            </w:r>
            <w:r w:rsidR="00536953" w:rsidRPr="00D90CD4">
              <w:t xml:space="preserve"> 15 States</w:t>
            </w:r>
          </w:p>
        </w:tc>
      </w:tr>
      <w:tr w:rsidR="00DF261F" w:rsidRPr="001D1148" w14:paraId="62F53A9D" w14:textId="77777777" w:rsidTr="00BE49B8">
        <w:tc>
          <w:tcPr>
            <w:tcW w:w="2694" w:type="dxa"/>
            <w:tcBorders>
              <w:top w:val="single" w:sz="4" w:space="0" w:color="auto"/>
              <w:left w:val="single" w:sz="4" w:space="0" w:color="auto"/>
              <w:bottom w:val="single" w:sz="4" w:space="0" w:color="auto"/>
              <w:right w:val="single" w:sz="4" w:space="0" w:color="auto"/>
            </w:tcBorders>
            <w:vAlign w:val="center"/>
          </w:tcPr>
          <w:p w14:paraId="1352C8B9" w14:textId="4029E77E" w:rsidR="00DF261F" w:rsidRPr="001D1148" w:rsidRDefault="00DF261F" w:rsidP="00AD348A">
            <w:pPr>
              <w:rPr>
                <w:b/>
              </w:rPr>
            </w:pPr>
            <w:r w:rsidRPr="001D1148">
              <w:rPr>
                <w:b/>
              </w:rPr>
              <w:t>Key contact</w:t>
            </w:r>
            <w:r w:rsidR="00262BEC">
              <w:rPr>
                <w:b/>
              </w:rPr>
              <w:t>s</w:t>
            </w:r>
            <w:r w:rsidRPr="001D1148">
              <w:rPr>
                <w:b/>
              </w:rPr>
              <w:t>:</w:t>
            </w:r>
          </w:p>
        </w:tc>
        <w:tc>
          <w:tcPr>
            <w:tcW w:w="6691" w:type="dxa"/>
            <w:tcBorders>
              <w:top w:val="single" w:sz="4" w:space="0" w:color="auto"/>
              <w:left w:val="single" w:sz="4" w:space="0" w:color="auto"/>
              <w:bottom w:val="single" w:sz="4" w:space="0" w:color="auto"/>
              <w:right w:val="single" w:sz="4" w:space="0" w:color="auto"/>
            </w:tcBorders>
            <w:vAlign w:val="center"/>
          </w:tcPr>
          <w:p w14:paraId="14C087AE" w14:textId="1532AB7D" w:rsidR="000C6333" w:rsidRDefault="00641BA9" w:rsidP="00AD348A">
            <w:pPr>
              <w:rPr>
                <w:lang w:val="en-US"/>
              </w:rPr>
            </w:pPr>
            <w:r>
              <w:rPr>
                <w:lang w:val="en-US"/>
              </w:rPr>
              <w:t>Neelam Makhijani, Country Director</w:t>
            </w:r>
            <w:r w:rsidR="00CC1B2E">
              <w:rPr>
                <w:lang w:val="en-US"/>
              </w:rPr>
              <w:t>, ChildFund India</w:t>
            </w:r>
          </w:p>
          <w:p w14:paraId="41F28896" w14:textId="32C1BC21" w:rsidR="00641BA9" w:rsidRDefault="005C294E" w:rsidP="00AD348A">
            <w:pPr>
              <w:rPr>
                <w:lang w:val="en-US"/>
              </w:rPr>
            </w:pPr>
            <w:hyperlink r:id="rId12" w:history="1">
              <w:r w:rsidR="00641BA9" w:rsidRPr="002C4F80">
                <w:rPr>
                  <w:rStyle w:val="Hyperlink"/>
                  <w:lang w:val="en-US"/>
                </w:rPr>
                <w:t>nmakhijani@childfund.org</w:t>
              </w:r>
            </w:hyperlink>
            <w:r w:rsidR="00641BA9">
              <w:rPr>
                <w:lang w:val="en-US"/>
              </w:rPr>
              <w:t xml:space="preserve">; </w:t>
            </w:r>
            <w:r w:rsidR="00FE0126">
              <w:rPr>
                <w:lang w:val="en-US"/>
              </w:rPr>
              <w:t>+91 99000 23973</w:t>
            </w:r>
          </w:p>
          <w:p w14:paraId="0CB3B29A" w14:textId="77777777" w:rsidR="00641BA9" w:rsidRDefault="00641BA9" w:rsidP="00AD348A">
            <w:pPr>
              <w:rPr>
                <w:lang w:val="en-US"/>
              </w:rPr>
            </w:pPr>
          </w:p>
          <w:p w14:paraId="4F494C19" w14:textId="6381FC75" w:rsidR="00581986" w:rsidRDefault="00581986" w:rsidP="00AD348A">
            <w:pPr>
              <w:rPr>
                <w:lang w:val="en-US"/>
              </w:rPr>
            </w:pPr>
            <w:r>
              <w:rPr>
                <w:lang w:val="en-US"/>
              </w:rPr>
              <w:t xml:space="preserve">Rama Rao Dammala, </w:t>
            </w:r>
            <w:r w:rsidR="00F4318A">
              <w:rPr>
                <w:lang w:val="en-US"/>
              </w:rPr>
              <w:t xml:space="preserve">Senior </w:t>
            </w:r>
            <w:r>
              <w:rPr>
                <w:lang w:val="en-US"/>
              </w:rPr>
              <w:t>Sp</w:t>
            </w:r>
            <w:r w:rsidR="000C6333">
              <w:rPr>
                <w:lang w:val="en-US"/>
              </w:rPr>
              <w:t>e</w:t>
            </w:r>
            <w:r>
              <w:rPr>
                <w:lang w:val="en-US"/>
              </w:rPr>
              <w:t xml:space="preserve">cialist </w:t>
            </w:r>
            <w:r w:rsidR="000C6333">
              <w:rPr>
                <w:lang w:val="en-US"/>
              </w:rPr>
              <w:t>–</w:t>
            </w:r>
            <w:r>
              <w:rPr>
                <w:lang w:val="en-US"/>
              </w:rPr>
              <w:t xml:space="preserve"> DRM</w:t>
            </w:r>
            <w:r w:rsidR="004B4AB8">
              <w:rPr>
                <w:lang w:val="en-US"/>
              </w:rPr>
              <w:t>, ChildFund India</w:t>
            </w:r>
          </w:p>
          <w:p w14:paraId="37175356" w14:textId="77777777" w:rsidR="000C6333" w:rsidRDefault="005C294E" w:rsidP="00AD348A">
            <w:pPr>
              <w:rPr>
                <w:lang w:val="en-US"/>
              </w:rPr>
            </w:pPr>
            <w:hyperlink r:id="rId13" w:history="1">
              <w:r w:rsidR="000C6333" w:rsidRPr="002C4F80">
                <w:rPr>
                  <w:rStyle w:val="Hyperlink"/>
                  <w:lang w:val="en-US"/>
                </w:rPr>
                <w:t>rdammala@childfund.org</w:t>
              </w:r>
            </w:hyperlink>
            <w:r w:rsidR="000C6333">
              <w:rPr>
                <w:lang w:val="en-US"/>
              </w:rPr>
              <w:t xml:space="preserve">; </w:t>
            </w:r>
            <w:r w:rsidR="0088711C">
              <w:rPr>
                <w:lang w:val="en-US"/>
              </w:rPr>
              <w:t>+91 9818392578</w:t>
            </w:r>
          </w:p>
          <w:p w14:paraId="3AC998BC" w14:textId="2EEF8D95" w:rsidR="002F4D0D" w:rsidRPr="001D1148" w:rsidRDefault="002F4D0D" w:rsidP="00AD348A">
            <w:pPr>
              <w:rPr>
                <w:lang w:val="en-US"/>
              </w:rPr>
            </w:pPr>
          </w:p>
        </w:tc>
      </w:tr>
    </w:tbl>
    <w:p w14:paraId="47516910" w14:textId="329FEDF4" w:rsidR="00CF29C2" w:rsidRDefault="00CF29C2">
      <w:pPr>
        <w:rPr>
          <w:rFonts w:eastAsiaTheme="minorEastAsia"/>
          <w:b/>
          <w:bCs/>
          <w:color w:val="323130"/>
          <w:sz w:val="28"/>
          <w:szCs w:val="28"/>
        </w:rPr>
      </w:pPr>
    </w:p>
    <w:p w14:paraId="76B7B316" w14:textId="675EBF20" w:rsidR="000D2FD1" w:rsidRDefault="000D2FD1">
      <w:pPr>
        <w:rPr>
          <w:rFonts w:eastAsiaTheme="minorEastAsia"/>
          <w:b/>
          <w:bCs/>
          <w:color w:val="323130"/>
          <w:sz w:val="28"/>
          <w:szCs w:val="28"/>
        </w:rPr>
      </w:pPr>
      <w:r>
        <w:rPr>
          <w:rFonts w:eastAsiaTheme="minorEastAsia"/>
          <w:b/>
          <w:bCs/>
          <w:color w:val="323130"/>
          <w:sz w:val="28"/>
          <w:szCs w:val="28"/>
        </w:rPr>
        <w:br w:type="page"/>
      </w:r>
    </w:p>
    <w:p w14:paraId="28A04091" w14:textId="61A3B2AF" w:rsidR="6589BFDE" w:rsidRDefault="00A35C88" w:rsidP="006B2F52">
      <w:pPr>
        <w:pStyle w:val="ListParagraph"/>
        <w:numPr>
          <w:ilvl w:val="0"/>
          <w:numId w:val="3"/>
        </w:numPr>
        <w:shd w:val="clear" w:color="auto" w:fill="FFFFFF" w:themeFill="background1"/>
        <w:jc w:val="both"/>
        <w:rPr>
          <w:rFonts w:eastAsiaTheme="minorEastAsia"/>
          <w:b/>
          <w:bCs/>
          <w:color w:val="323130"/>
        </w:rPr>
      </w:pPr>
      <w:r>
        <w:rPr>
          <w:rFonts w:eastAsiaTheme="minorEastAsia"/>
          <w:b/>
          <w:bCs/>
          <w:color w:val="323130"/>
        </w:rPr>
        <w:lastRenderedPageBreak/>
        <w:t>Problem Statement and Rationale</w:t>
      </w:r>
      <w:r w:rsidR="0050357C">
        <w:rPr>
          <w:rFonts w:eastAsiaTheme="minorEastAsia"/>
          <w:b/>
          <w:bCs/>
          <w:color w:val="323130"/>
        </w:rPr>
        <w:t xml:space="preserve"> (as on </w:t>
      </w:r>
      <w:r w:rsidR="00707691">
        <w:rPr>
          <w:rFonts w:eastAsiaTheme="minorEastAsia"/>
          <w:b/>
          <w:bCs/>
          <w:color w:val="323130"/>
        </w:rPr>
        <w:t>10</w:t>
      </w:r>
      <w:r w:rsidR="00707691" w:rsidRPr="00707691">
        <w:rPr>
          <w:rFonts w:eastAsiaTheme="minorEastAsia"/>
          <w:b/>
          <w:bCs/>
          <w:color w:val="323130"/>
          <w:vertAlign w:val="superscript"/>
        </w:rPr>
        <w:t>th</w:t>
      </w:r>
      <w:r w:rsidR="00707691">
        <w:rPr>
          <w:rFonts w:eastAsiaTheme="minorEastAsia"/>
          <w:b/>
          <w:bCs/>
          <w:color w:val="323130"/>
        </w:rPr>
        <w:t xml:space="preserve"> June 2021</w:t>
      </w:r>
      <w:r w:rsidR="0050357C">
        <w:rPr>
          <w:rFonts w:eastAsiaTheme="minorEastAsia"/>
          <w:b/>
          <w:bCs/>
          <w:color w:val="323130"/>
        </w:rPr>
        <w:t>)</w:t>
      </w:r>
      <w:r w:rsidR="006D54EB" w:rsidRPr="00DC7743">
        <w:rPr>
          <w:rFonts w:eastAsiaTheme="minorEastAsia"/>
          <w:b/>
          <w:bCs/>
          <w:color w:val="323130"/>
        </w:rPr>
        <w:t>:</w:t>
      </w:r>
      <w:r w:rsidR="6589BFDE" w:rsidRPr="00DC7743">
        <w:rPr>
          <w:rFonts w:eastAsiaTheme="minorEastAsia"/>
          <w:b/>
          <w:bCs/>
          <w:color w:val="323130"/>
        </w:rPr>
        <w:t xml:space="preserve"> </w:t>
      </w:r>
    </w:p>
    <w:p w14:paraId="2D1A5740" w14:textId="77777777" w:rsidR="005263A9" w:rsidRPr="00B56D0D" w:rsidRDefault="005263A9" w:rsidP="005263A9">
      <w:pPr>
        <w:jc w:val="both"/>
        <w:rPr>
          <w:rFonts w:cstheme="minorHAnsi"/>
        </w:rPr>
      </w:pPr>
      <w:r w:rsidRPr="00B56D0D">
        <w:t xml:space="preserve">India’s second covid wave shows declining trend since beginning of June 2021. The country now accounts for some 16.65% of all active COVID19 cases in the word. </w:t>
      </w:r>
      <w:r w:rsidRPr="00B56D0D">
        <w:rPr>
          <w:rFonts w:cstheme="minorHAnsi"/>
        </w:rPr>
        <w:t>The second wave of the coronavirus pandemic has a brutal impact on most of the States in India. The new surge has nearly crippled the medical infrastructure, unavailability of hospital beds, unavailability of Oxygen, and medical supplies forced to implement weekly lockdowns and nigh curfew in majority of Indian states. India was recovering from first wave of COVID19 until beginning of March 2021 when the second wave of COVID19 began initially from the states of Maharashtra and Kerala. Experts confirmed that the second wave is mainly triggered by the Indian variant of coronavirus, which has higher rate of infection compared with the first wave of coronavirus. The infections have risen sharply (nearly three times when compared with first wave of COVID19) mainly attributed to COVID inappropriate behaviours, general elections, etc. Below are the key statistics of the COVID19 situation in India and in our operational states.</w:t>
      </w:r>
    </w:p>
    <w:p w14:paraId="66920891" w14:textId="77777777" w:rsidR="005263A9" w:rsidRPr="00B56D0D" w:rsidRDefault="005263A9" w:rsidP="005263A9">
      <w:pPr>
        <w:jc w:val="both"/>
        <w:rPr>
          <w:rFonts w:cstheme="minorHAnsi"/>
          <w:sz w:val="24"/>
          <w:szCs w:val="24"/>
          <w:shd w:val="clear" w:color="auto" w:fill="FFFFFF"/>
        </w:rPr>
      </w:pPr>
    </w:p>
    <w:p w14:paraId="0B5F861C" w14:textId="77777777" w:rsidR="005263A9" w:rsidRPr="00B56D0D" w:rsidRDefault="005263A9" w:rsidP="005263A9">
      <w:pPr>
        <w:pStyle w:val="ListParagraph"/>
        <w:numPr>
          <w:ilvl w:val="0"/>
          <w:numId w:val="26"/>
        </w:numPr>
        <w:jc w:val="both"/>
        <w:rPr>
          <w:rFonts w:cstheme="minorHAnsi"/>
          <w:b/>
          <w:bCs/>
          <w:i/>
          <w:iCs/>
          <w:sz w:val="24"/>
          <w:szCs w:val="24"/>
          <w:shd w:val="clear" w:color="auto" w:fill="FFFFFF"/>
        </w:rPr>
      </w:pPr>
      <w:r w:rsidRPr="00B56D0D">
        <w:rPr>
          <w:b/>
          <w:bCs/>
          <w:i/>
          <w:iCs/>
        </w:rPr>
        <w:t xml:space="preserve">India reports 93,828 new cases, 6,139 deaths and 149,022 discharges in the last 24 hours, as per Union Health Ministry. Tamil Nadu records highest daily spike of 17,321 Covid-19 cases, and Maharashtra highest 661 deaths. </w:t>
      </w:r>
    </w:p>
    <w:p w14:paraId="6AA89512" w14:textId="77777777" w:rsidR="005263A9" w:rsidRPr="00B56D0D" w:rsidRDefault="005263A9" w:rsidP="005263A9">
      <w:pPr>
        <w:pStyle w:val="ListParagraph"/>
        <w:numPr>
          <w:ilvl w:val="0"/>
          <w:numId w:val="26"/>
        </w:numPr>
        <w:jc w:val="both"/>
        <w:rPr>
          <w:rFonts w:cstheme="minorHAnsi"/>
          <w:b/>
          <w:bCs/>
          <w:i/>
          <w:iCs/>
          <w:sz w:val="24"/>
          <w:szCs w:val="24"/>
          <w:shd w:val="clear" w:color="auto" w:fill="FFFFFF"/>
        </w:rPr>
      </w:pPr>
      <w:r w:rsidRPr="00B56D0D">
        <w:rPr>
          <w:b/>
          <w:bCs/>
          <w:i/>
          <w:iCs/>
        </w:rPr>
        <w:t>After two months, daily positive cases came to below 100,000 cases per day. The highest ever recorded positive cases was on 7</w:t>
      </w:r>
      <w:r w:rsidRPr="00B56D0D">
        <w:rPr>
          <w:b/>
          <w:bCs/>
          <w:i/>
          <w:iCs/>
          <w:vertAlign w:val="superscript"/>
        </w:rPr>
        <w:t>th</w:t>
      </w:r>
      <w:r w:rsidRPr="00B56D0D">
        <w:rPr>
          <w:b/>
          <w:bCs/>
          <w:i/>
          <w:iCs/>
        </w:rPr>
        <w:t xml:space="preserve"> May 2021 at 4,14,188 per day. </w:t>
      </w:r>
    </w:p>
    <w:p w14:paraId="606BB685" w14:textId="77777777" w:rsidR="005263A9" w:rsidRPr="00B56D0D" w:rsidRDefault="005263A9" w:rsidP="005263A9">
      <w:pPr>
        <w:pStyle w:val="ListParagraph"/>
        <w:numPr>
          <w:ilvl w:val="0"/>
          <w:numId w:val="26"/>
        </w:numPr>
        <w:jc w:val="both"/>
        <w:rPr>
          <w:rFonts w:cstheme="minorHAnsi"/>
          <w:b/>
          <w:bCs/>
          <w:i/>
          <w:iCs/>
          <w:sz w:val="24"/>
          <w:szCs w:val="24"/>
          <w:shd w:val="clear" w:color="auto" w:fill="FFFFFF"/>
        </w:rPr>
      </w:pPr>
      <w:r w:rsidRPr="00B56D0D">
        <w:rPr>
          <w:b/>
          <w:bCs/>
          <w:i/>
          <w:iCs/>
        </w:rPr>
        <w:t>Till 10</w:t>
      </w:r>
      <w:r w:rsidRPr="00B56D0D">
        <w:rPr>
          <w:b/>
          <w:bCs/>
          <w:i/>
          <w:iCs/>
          <w:vertAlign w:val="superscript"/>
        </w:rPr>
        <w:t>th</w:t>
      </w:r>
      <w:r w:rsidRPr="00B56D0D">
        <w:rPr>
          <w:b/>
          <w:bCs/>
          <w:i/>
          <w:iCs/>
        </w:rPr>
        <w:t xml:space="preserve"> June 2021, total COVID19 cases reported stands at 29,183,121 with 359,676 deaths and 27,655,493 recovered from the infection.</w:t>
      </w:r>
    </w:p>
    <w:p w14:paraId="1F45E422" w14:textId="77777777" w:rsidR="005263A9" w:rsidRPr="00B56D0D" w:rsidRDefault="005263A9" w:rsidP="005263A9">
      <w:pPr>
        <w:pStyle w:val="ListParagraph"/>
        <w:numPr>
          <w:ilvl w:val="0"/>
          <w:numId w:val="26"/>
        </w:numPr>
        <w:jc w:val="both"/>
        <w:rPr>
          <w:rFonts w:cstheme="minorHAnsi"/>
          <w:b/>
          <w:bCs/>
          <w:i/>
          <w:iCs/>
          <w:shd w:val="clear" w:color="auto" w:fill="FFFFFF"/>
        </w:rPr>
      </w:pPr>
      <w:r w:rsidRPr="00B56D0D">
        <w:rPr>
          <w:rFonts w:cstheme="minorHAnsi"/>
          <w:b/>
          <w:bCs/>
          <w:i/>
          <w:iCs/>
        </w:rPr>
        <w:t>As on date, total vaccination done 242,726,693 doses out of them, 195,482,945 beneficiaries vaccinated 1</w:t>
      </w:r>
      <w:r w:rsidRPr="00B56D0D">
        <w:rPr>
          <w:rFonts w:cstheme="minorHAnsi"/>
          <w:b/>
          <w:bCs/>
          <w:i/>
          <w:iCs/>
          <w:vertAlign w:val="superscript"/>
        </w:rPr>
        <w:t>st</w:t>
      </w:r>
      <w:r w:rsidRPr="00B56D0D">
        <w:rPr>
          <w:rFonts w:cstheme="minorHAnsi"/>
          <w:b/>
          <w:bCs/>
          <w:i/>
          <w:iCs/>
        </w:rPr>
        <w:t xml:space="preserve"> dose and 47,243,748 beneficiaries received 2</w:t>
      </w:r>
      <w:r w:rsidRPr="00B56D0D">
        <w:rPr>
          <w:rFonts w:cstheme="minorHAnsi"/>
          <w:b/>
          <w:bCs/>
          <w:i/>
          <w:iCs/>
          <w:vertAlign w:val="superscript"/>
        </w:rPr>
        <w:t>nd</w:t>
      </w:r>
      <w:r w:rsidRPr="00B56D0D">
        <w:rPr>
          <w:rFonts w:cstheme="minorHAnsi"/>
          <w:b/>
          <w:bCs/>
          <w:i/>
          <w:iCs/>
        </w:rPr>
        <w:t xml:space="preserve"> dose.</w:t>
      </w:r>
    </w:p>
    <w:p w14:paraId="574DC1B2" w14:textId="77777777" w:rsidR="005263A9" w:rsidRPr="00B56D0D" w:rsidRDefault="005263A9" w:rsidP="005263A9">
      <w:pPr>
        <w:pStyle w:val="ListParagraph"/>
        <w:numPr>
          <w:ilvl w:val="0"/>
          <w:numId w:val="26"/>
        </w:numPr>
        <w:jc w:val="both"/>
        <w:rPr>
          <w:rFonts w:cstheme="minorHAnsi"/>
          <w:b/>
          <w:bCs/>
          <w:i/>
          <w:iCs/>
          <w:sz w:val="24"/>
          <w:szCs w:val="24"/>
          <w:shd w:val="clear" w:color="auto" w:fill="FFFFFF"/>
        </w:rPr>
      </w:pPr>
      <w:r w:rsidRPr="00B56D0D">
        <w:rPr>
          <w:b/>
          <w:bCs/>
          <w:i/>
          <w:iCs/>
        </w:rPr>
        <w:t>From 1</w:t>
      </w:r>
      <w:r w:rsidRPr="00B56D0D">
        <w:rPr>
          <w:b/>
          <w:bCs/>
          <w:i/>
          <w:iCs/>
          <w:vertAlign w:val="superscript"/>
        </w:rPr>
        <w:t>st</w:t>
      </w:r>
      <w:r w:rsidRPr="00B56D0D">
        <w:rPr>
          <w:b/>
          <w:bCs/>
          <w:i/>
          <w:iCs/>
        </w:rPr>
        <w:t xml:space="preserve"> May 2021, Govt of India declared vaccination for all </w:t>
      </w:r>
      <w:proofErr w:type="gramStart"/>
      <w:r w:rsidRPr="00B56D0D">
        <w:rPr>
          <w:b/>
          <w:bCs/>
          <w:i/>
          <w:iCs/>
        </w:rPr>
        <w:t>i.e.</w:t>
      </w:r>
      <w:proofErr w:type="gramEnd"/>
      <w:r w:rsidRPr="00B56D0D">
        <w:rPr>
          <w:b/>
          <w:bCs/>
          <w:i/>
          <w:iCs/>
        </w:rPr>
        <w:t xml:space="preserve"> 18 years and above. However, due to shortage of the vaccine, most of the State Governments stopped the vaccination for 18+ and prioritised to vulnerable groups such as elderly, 45 years and above and people with co-morbidity.</w:t>
      </w:r>
    </w:p>
    <w:p w14:paraId="5D0C9F3B" w14:textId="77777777" w:rsidR="005263A9" w:rsidRPr="00B56D0D" w:rsidRDefault="005263A9" w:rsidP="005263A9">
      <w:pPr>
        <w:pStyle w:val="ListParagraph"/>
        <w:numPr>
          <w:ilvl w:val="0"/>
          <w:numId w:val="26"/>
        </w:numPr>
        <w:jc w:val="both"/>
        <w:rPr>
          <w:rFonts w:cstheme="minorHAnsi"/>
          <w:b/>
          <w:bCs/>
          <w:i/>
          <w:iCs/>
          <w:sz w:val="24"/>
          <w:szCs w:val="24"/>
          <w:shd w:val="clear" w:color="auto" w:fill="FFFFFF"/>
        </w:rPr>
      </w:pPr>
      <w:r w:rsidRPr="00B56D0D">
        <w:rPr>
          <w:b/>
          <w:bCs/>
          <w:i/>
          <w:iCs/>
        </w:rPr>
        <w:t>The Prime Minister announced that the vaccination of 18 years and above will be resumed from 21</w:t>
      </w:r>
      <w:r w:rsidRPr="00B56D0D">
        <w:rPr>
          <w:b/>
          <w:bCs/>
          <w:i/>
          <w:iCs/>
          <w:vertAlign w:val="superscript"/>
        </w:rPr>
        <w:t>st</w:t>
      </w:r>
      <w:r w:rsidRPr="00B56D0D">
        <w:rPr>
          <w:b/>
          <w:bCs/>
          <w:i/>
          <w:iCs/>
        </w:rPr>
        <w:t xml:space="preserve"> June 2021 by addressing the shortage through additional procurements.</w:t>
      </w:r>
    </w:p>
    <w:p w14:paraId="2E089665" w14:textId="77777777" w:rsidR="005263A9" w:rsidRPr="00B56D0D" w:rsidRDefault="005263A9" w:rsidP="005263A9">
      <w:pPr>
        <w:pStyle w:val="ListParagraph"/>
        <w:ind w:left="360"/>
        <w:jc w:val="both"/>
        <w:rPr>
          <w:rFonts w:cstheme="minorHAnsi"/>
          <w:b/>
          <w:bCs/>
          <w:i/>
          <w:iCs/>
          <w:shd w:val="clear" w:color="auto" w:fill="FFFFFF"/>
        </w:rPr>
      </w:pPr>
    </w:p>
    <w:p w14:paraId="1A7E5991" w14:textId="77777777" w:rsidR="005263A9" w:rsidRPr="00B56D0D" w:rsidRDefault="005263A9" w:rsidP="005263A9">
      <w:pPr>
        <w:jc w:val="both"/>
        <w:rPr>
          <w:rFonts w:cstheme="minorHAnsi"/>
        </w:rPr>
      </w:pPr>
      <w:r w:rsidRPr="00B56D0D">
        <w:rPr>
          <w:rFonts w:cstheme="minorHAnsi"/>
        </w:rPr>
        <w:t>Following is COVID19 impact numbers in ChildFund operated states:</w:t>
      </w:r>
    </w:p>
    <w:tbl>
      <w:tblPr>
        <w:tblW w:w="9351" w:type="dxa"/>
        <w:tblLook w:val="04A0" w:firstRow="1" w:lastRow="0" w:firstColumn="1" w:lastColumn="0" w:noHBand="0" w:noVBand="1"/>
      </w:tblPr>
      <w:tblGrid>
        <w:gridCol w:w="459"/>
        <w:gridCol w:w="3364"/>
        <w:gridCol w:w="1984"/>
        <w:gridCol w:w="2410"/>
        <w:gridCol w:w="1134"/>
      </w:tblGrid>
      <w:tr w:rsidR="005263A9" w:rsidRPr="00B56D0D" w14:paraId="06058BC6" w14:textId="77777777" w:rsidTr="00394C87">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7C3EBDFA" w14:textId="77777777" w:rsidR="005263A9" w:rsidRPr="00B56D0D" w:rsidRDefault="005263A9" w:rsidP="00394C87">
            <w:pPr>
              <w:rPr>
                <w:rFonts w:eastAsia="Times New Roman" w:cstheme="minorHAnsi"/>
                <w:b/>
                <w:bCs/>
                <w:lang w:eastAsia="en-IN"/>
              </w:rPr>
            </w:pPr>
            <w:r w:rsidRPr="00B56D0D">
              <w:rPr>
                <w:rFonts w:eastAsia="Times New Roman" w:cstheme="minorHAnsi"/>
                <w:b/>
                <w:bCs/>
                <w:lang w:eastAsia="en-IN"/>
              </w:rPr>
              <w:t>Sl.</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0E0B29C4" w14:textId="77777777" w:rsidR="005263A9" w:rsidRPr="00B56D0D" w:rsidRDefault="005263A9" w:rsidP="00394C87">
            <w:pPr>
              <w:rPr>
                <w:rFonts w:eastAsia="Times New Roman" w:cstheme="minorHAnsi"/>
                <w:b/>
                <w:bCs/>
                <w:lang w:eastAsia="en-IN"/>
              </w:rPr>
            </w:pPr>
            <w:r w:rsidRPr="00B56D0D">
              <w:rPr>
                <w:rFonts w:eastAsia="Times New Roman" w:cstheme="minorHAnsi"/>
                <w:b/>
                <w:bCs/>
                <w:lang w:eastAsia="en-IN"/>
              </w:rPr>
              <w:t>Name of the ChildFund Operational States / UTs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D4E071D" w14:textId="77777777" w:rsidR="005263A9" w:rsidRPr="00B56D0D" w:rsidRDefault="005263A9" w:rsidP="00394C87">
            <w:pPr>
              <w:rPr>
                <w:rFonts w:eastAsia="Times New Roman" w:cstheme="minorHAnsi"/>
                <w:b/>
                <w:bCs/>
                <w:lang w:eastAsia="en-IN"/>
              </w:rPr>
            </w:pPr>
            <w:r w:rsidRPr="00B56D0D">
              <w:rPr>
                <w:rFonts w:eastAsia="Times New Roman" w:cstheme="minorHAnsi"/>
                <w:b/>
                <w:bCs/>
                <w:lang w:eastAsia="en-IN"/>
              </w:rPr>
              <w:t>COVID 19 Cases Confirmed</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573C53F" w14:textId="77777777" w:rsidR="005263A9" w:rsidRPr="00B56D0D" w:rsidRDefault="005263A9" w:rsidP="00394C87">
            <w:pPr>
              <w:rPr>
                <w:rFonts w:eastAsia="Times New Roman" w:cstheme="minorHAnsi"/>
                <w:b/>
                <w:bCs/>
                <w:lang w:eastAsia="en-IN"/>
              </w:rPr>
            </w:pPr>
            <w:r w:rsidRPr="00B56D0D">
              <w:rPr>
                <w:rFonts w:eastAsia="Times New Roman" w:cstheme="minorHAnsi"/>
                <w:b/>
                <w:bCs/>
                <w:lang w:eastAsia="en-IN"/>
              </w:rPr>
              <w:t>Cured / Discharged / Migrated</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562AFF8" w14:textId="77777777" w:rsidR="005263A9" w:rsidRPr="00B56D0D" w:rsidRDefault="005263A9" w:rsidP="00394C87">
            <w:pPr>
              <w:rPr>
                <w:rFonts w:eastAsia="Times New Roman" w:cstheme="minorHAnsi"/>
                <w:b/>
                <w:bCs/>
                <w:lang w:eastAsia="en-IN"/>
              </w:rPr>
            </w:pPr>
            <w:r w:rsidRPr="00B56D0D">
              <w:rPr>
                <w:rFonts w:eastAsia="Times New Roman" w:cstheme="minorHAnsi"/>
                <w:b/>
                <w:bCs/>
                <w:lang w:eastAsia="en-IN"/>
              </w:rPr>
              <w:t>Deaths</w:t>
            </w:r>
          </w:p>
        </w:tc>
      </w:tr>
      <w:tr w:rsidR="005263A9" w:rsidRPr="00B56D0D" w14:paraId="08183594"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1DCFD3C5"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1</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48FBDFD1"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Jharkhand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1C6380F"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3,42,481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C6156D7"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3,32,622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D4D4336"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5,076</w:t>
            </w:r>
          </w:p>
        </w:tc>
      </w:tr>
      <w:tr w:rsidR="005263A9" w:rsidRPr="00B56D0D" w14:paraId="696FE49E"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23CC22C5"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2</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695E954A"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Telangana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C921AC9"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5,96,813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C1A883B"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5,69,086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0E918F9"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3,426</w:t>
            </w:r>
          </w:p>
        </w:tc>
      </w:tr>
      <w:tr w:rsidR="005263A9" w:rsidRPr="00B56D0D" w14:paraId="689D2674"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04A26B47"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3</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65FA2927"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Bihar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909BD5F"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7,15,179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5B2B730"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7,01,234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42A5F78"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9,429</w:t>
            </w:r>
          </w:p>
        </w:tc>
      </w:tr>
      <w:tr w:rsidR="005263A9" w:rsidRPr="00B56D0D" w14:paraId="66843E5B"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6FD92241"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4</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780409F3"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Madhya Pradesh</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DFEB6AC"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7,86,755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FB2C704"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7,71,243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889B8D2"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8,441</w:t>
            </w:r>
          </w:p>
        </w:tc>
      </w:tr>
      <w:tr w:rsidR="005263A9" w:rsidRPr="00B56D0D" w14:paraId="1349EF61"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7A5922BD"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5</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4896AC43"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Odisha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75B6D11"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8,31,129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9740023"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7,64,673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2362C30"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3,123</w:t>
            </w:r>
          </w:p>
        </w:tc>
      </w:tr>
      <w:tr w:rsidR="005263A9" w:rsidRPr="00B56D0D" w14:paraId="30FEFCE9"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167109B9"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6</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098EBB81"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Rajasthan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BBE74E"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9,48,024</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AA571F5"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9,27,443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8117694"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8,749</w:t>
            </w:r>
          </w:p>
        </w:tc>
      </w:tr>
      <w:tr w:rsidR="005263A9" w:rsidRPr="00B56D0D" w14:paraId="63079428"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413934C3"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7</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4AA9E692"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Chhattisgarh</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2FF3EAF"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9,83,916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514C300"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9,52,532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889A18E"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13,271</w:t>
            </w:r>
          </w:p>
        </w:tc>
      </w:tr>
      <w:tr w:rsidR="005263A9" w:rsidRPr="00B56D0D" w14:paraId="54D03BBB"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34CBBEFD"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8</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076ABE70"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Delhi</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5188FF4"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14,30,128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A573F22"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14,00,913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01DDDBC"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24,704</w:t>
            </w:r>
          </w:p>
        </w:tc>
      </w:tr>
      <w:tr w:rsidR="005263A9" w:rsidRPr="00B56D0D" w14:paraId="2FA7CAA9"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539044E2"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9</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60AF64AC"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West Bengal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3B5FAC4"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14,42,830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7621AB4"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14,11,573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9A73BA3"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16,555</w:t>
            </w:r>
          </w:p>
        </w:tc>
      </w:tr>
      <w:tr w:rsidR="005263A9" w:rsidRPr="00B56D0D" w14:paraId="0BAF9A18"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53168531"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10</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220093CD"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Uttar Pradesh</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B32E1A3"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17,00,476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A06EC9A"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16,66,001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6AFA73D"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21,516</w:t>
            </w:r>
          </w:p>
        </w:tc>
      </w:tr>
      <w:tr w:rsidR="005263A9" w:rsidRPr="00B56D0D" w14:paraId="29292A83"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6AB73068"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11</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10C8EDA3"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Andhra Pradesh</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513041"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17,79,773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50B4DD44"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16,64,082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599679F"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11,696</w:t>
            </w:r>
          </w:p>
        </w:tc>
      </w:tr>
      <w:tr w:rsidR="005263A9" w:rsidRPr="00B56D0D" w14:paraId="7D34F432"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2B509EB6"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12</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4EE56BA8"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Tamil Nadu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25FE711"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22,92,025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4306B9D"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20,59,597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09D4A38"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28,170</w:t>
            </w:r>
          </w:p>
        </w:tc>
      </w:tr>
      <w:tr w:rsidR="005263A9" w:rsidRPr="00B56D0D" w14:paraId="7C363393"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738928A8"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t>13</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6FE9B707"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Karnataka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41F8D70"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27,28,248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981F24D"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24,80,411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939747A"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32,291</w:t>
            </w:r>
          </w:p>
        </w:tc>
      </w:tr>
      <w:tr w:rsidR="005263A9" w:rsidRPr="00B56D0D" w14:paraId="5695BAAF" w14:textId="77777777" w:rsidTr="00394C87">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466584A4" w14:textId="77777777" w:rsidR="005263A9" w:rsidRPr="00B56D0D" w:rsidRDefault="005263A9" w:rsidP="00394C87">
            <w:pPr>
              <w:jc w:val="center"/>
              <w:rPr>
                <w:rFonts w:eastAsia="Times New Roman" w:cstheme="minorHAnsi"/>
                <w:color w:val="000000"/>
                <w:lang w:eastAsia="en-IN"/>
              </w:rPr>
            </w:pPr>
            <w:r w:rsidRPr="00B56D0D">
              <w:rPr>
                <w:rFonts w:eastAsia="Times New Roman" w:cstheme="minorHAnsi"/>
                <w:color w:val="000000"/>
                <w:lang w:eastAsia="en-IN"/>
              </w:rPr>
              <w:lastRenderedPageBreak/>
              <w:t>14</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3F9E5355" w14:textId="77777777" w:rsidR="005263A9" w:rsidRPr="00B56D0D" w:rsidRDefault="005263A9" w:rsidP="00394C87">
            <w:pPr>
              <w:rPr>
                <w:rFonts w:eastAsia="Times New Roman" w:cstheme="minorHAnsi"/>
                <w:color w:val="000000"/>
                <w:lang w:eastAsia="en-IN"/>
              </w:rPr>
            </w:pPr>
            <w:r w:rsidRPr="00B56D0D">
              <w:rPr>
                <w:rFonts w:eastAsia="Times New Roman" w:cstheme="minorHAnsi"/>
                <w:color w:val="000000"/>
                <w:lang w:eastAsia="en-IN"/>
              </w:rPr>
              <w:t>Maharashtra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7EFAFDB"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58,63,880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013A4572"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55,97,304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386D492" w14:textId="77777777" w:rsidR="005263A9" w:rsidRPr="00B56D0D" w:rsidRDefault="005263A9" w:rsidP="00394C87">
            <w:pPr>
              <w:jc w:val="right"/>
              <w:rPr>
                <w:rFonts w:eastAsia="Times New Roman" w:cstheme="minorHAnsi"/>
                <w:color w:val="000000"/>
                <w:lang w:eastAsia="en-IN"/>
              </w:rPr>
            </w:pPr>
            <w:r w:rsidRPr="00B56D0D">
              <w:rPr>
                <w:rFonts w:eastAsia="Times New Roman" w:cstheme="minorHAnsi"/>
                <w:color w:val="000000"/>
                <w:lang w:eastAsia="en-IN"/>
              </w:rPr>
              <w:t>1,01,833</w:t>
            </w:r>
          </w:p>
        </w:tc>
      </w:tr>
      <w:tr w:rsidR="005263A9" w:rsidRPr="00BB7455" w14:paraId="3D853F96" w14:textId="77777777" w:rsidTr="00394C87">
        <w:trPr>
          <w:trHeight w:val="30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27A227" w14:textId="77777777" w:rsidR="005263A9" w:rsidRPr="00B56D0D" w:rsidRDefault="005263A9" w:rsidP="00394C87">
            <w:pPr>
              <w:jc w:val="center"/>
              <w:rPr>
                <w:rFonts w:eastAsia="Times New Roman" w:cstheme="minorHAnsi"/>
                <w:b/>
                <w:bCs/>
                <w:color w:val="000000"/>
                <w:lang w:eastAsia="en-IN"/>
              </w:rPr>
            </w:pPr>
            <w:r w:rsidRPr="00B56D0D">
              <w:rPr>
                <w:rFonts w:eastAsia="Times New Roman" w:cstheme="minorHAnsi"/>
                <w:b/>
                <w:bCs/>
                <w:color w:val="000000"/>
                <w:lang w:eastAsia="en-IN"/>
              </w:rPr>
              <w:t>Total - 14 Operational States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0849AC5" w14:textId="77777777" w:rsidR="005263A9" w:rsidRPr="00B56D0D" w:rsidRDefault="005263A9" w:rsidP="00394C87">
            <w:pPr>
              <w:jc w:val="right"/>
              <w:rPr>
                <w:rFonts w:eastAsia="Times New Roman" w:cstheme="minorHAnsi"/>
                <w:b/>
                <w:bCs/>
                <w:color w:val="000000"/>
                <w:lang w:eastAsia="en-IN"/>
              </w:rPr>
            </w:pPr>
            <w:r w:rsidRPr="00B56D0D">
              <w:rPr>
                <w:rFonts w:eastAsia="Times New Roman" w:cstheme="minorHAnsi"/>
                <w:b/>
                <w:bCs/>
                <w:color w:val="000000"/>
                <w:lang w:eastAsia="en-IN"/>
              </w:rPr>
              <w:t>22,441,657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A3240EC" w14:textId="77777777" w:rsidR="005263A9" w:rsidRPr="00B56D0D" w:rsidRDefault="005263A9" w:rsidP="00394C87">
            <w:pPr>
              <w:jc w:val="right"/>
              <w:rPr>
                <w:rFonts w:eastAsia="Times New Roman" w:cstheme="minorHAnsi"/>
                <w:b/>
                <w:bCs/>
                <w:color w:val="000000"/>
                <w:lang w:eastAsia="en-IN"/>
              </w:rPr>
            </w:pPr>
            <w:r w:rsidRPr="00B56D0D">
              <w:rPr>
                <w:rFonts w:eastAsia="Times New Roman" w:cstheme="minorHAnsi"/>
                <w:b/>
                <w:bCs/>
                <w:color w:val="000000"/>
                <w:lang w:eastAsia="en-IN"/>
              </w:rPr>
              <w:t>21,298,714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4F170E9" w14:textId="77777777" w:rsidR="005263A9" w:rsidRPr="00B56D0D" w:rsidRDefault="005263A9" w:rsidP="00394C87">
            <w:pPr>
              <w:jc w:val="right"/>
              <w:rPr>
                <w:rFonts w:eastAsia="Times New Roman" w:cstheme="minorHAnsi"/>
                <w:b/>
                <w:bCs/>
                <w:color w:val="000000"/>
                <w:lang w:eastAsia="en-IN"/>
              </w:rPr>
            </w:pPr>
            <w:r w:rsidRPr="00B56D0D">
              <w:rPr>
                <w:rFonts w:eastAsia="Times New Roman" w:cstheme="minorHAnsi"/>
                <w:b/>
                <w:bCs/>
                <w:color w:val="000000"/>
                <w:lang w:eastAsia="en-IN"/>
              </w:rPr>
              <w:t>288,280</w:t>
            </w:r>
          </w:p>
        </w:tc>
      </w:tr>
      <w:tr w:rsidR="005263A9" w:rsidRPr="00BB7455" w14:paraId="01B23B50" w14:textId="77777777" w:rsidTr="00394C87">
        <w:trPr>
          <w:trHeight w:val="281"/>
        </w:trPr>
        <w:tc>
          <w:tcPr>
            <w:tcW w:w="459" w:type="dxa"/>
            <w:tcBorders>
              <w:top w:val="single" w:sz="4" w:space="0" w:color="auto"/>
              <w:left w:val="nil"/>
              <w:bottom w:val="nil"/>
              <w:right w:val="nil"/>
            </w:tcBorders>
            <w:shd w:val="clear" w:color="auto" w:fill="auto"/>
            <w:noWrap/>
            <w:hideMark/>
          </w:tcPr>
          <w:p w14:paraId="3BE52606" w14:textId="77777777" w:rsidR="005263A9" w:rsidRPr="00BB7455" w:rsidRDefault="005263A9" w:rsidP="00394C87">
            <w:pPr>
              <w:jc w:val="right"/>
              <w:rPr>
                <w:rFonts w:eastAsia="Times New Roman" w:cstheme="minorHAnsi"/>
                <w:b/>
                <w:bCs/>
                <w:color w:val="000000"/>
                <w:highlight w:val="yellow"/>
                <w:lang w:eastAsia="en-IN"/>
              </w:rPr>
            </w:pPr>
          </w:p>
        </w:tc>
        <w:tc>
          <w:tcPr>
            <w:tcW w:w="3364" w:type="dxa"/>
            <w:tcBorders>
              <w:top w:val="single" w:sz="4" w:space="0" w:color="auto"/>
              <w:left w:val="nil"/>
              <w:bottom w:val="nil"/>
              <w:right w:val="nil"/>
            </w:tcBorders>
            <w:shd w:val="clear" w:color="auto" w:fill="auto"/>
            <w:noWrap/>
            <w:hideMark/>
          </w:tcPr>
          <w:p w14:paraId="60F0876C" w14:textId="77777777" w:rsidR="005263A9" w:rsidRPr="00BB7455" w:rsidRDefault="005263A9" w:rsidP="00394C87">
            <w:pPr>
              <w:jc w:val="center"/>
              <w:rPr>
                <w:rFonts w:eastAsia="Times New Roman" w:cstheme="minorHAnsi"/>
                <w:highlight w:val="yellow"/>
                <w:lang w:eastAsia="en-IN"/>
              </w:rPr>
            </w:pPr>
          </w:p>
        </w:tc>
        <w:tc>
          <w:tcPr>
            <w:tcW w:w="1984" w:type="dxa"/>
            <w:tcBorders>
              <w:top w:val="single" w:sz="4" w:space="0" w:color="auto"/>
              <w:left w:val="nil"/>
              <w:bottom w:val="nil"/>
              <w:right w:val="nil"/>
            </w:tcBorders>
            <w:shd w:val="clear" w:color="auto" w:fill="auto"/>
            <w:noWrap/>
            <w:hideMark/>
          </w:tcPr>
          <w:p w14:paraId="068832DF" w14:textId="77777777" w:rsidR="005263A9" w:rsidRPr="00BB7455" w:rsidRDefault="005263A9" w:rsidP="00394C87">
            <w:pPr>
              <w:rPr>
                <w:rFonts w:eastAsia="Times New Roman" w:cstheme="minorHAnsi"/>
                <w:highlight w:val="yellow"/>
                <w:lang w:eastAsia="en-IN"/>
              </w:rPr>
            </w:pPr>
          </w:p>
        </w:tc>
        <w:tc>
          <w:tcPr>
            <w:tcW w:w="2410" w:type="dxa"/>
            <w:tcBorders>
              <w:top w:val="single" w:sz="4" w:space="0" w:color="auto"/>
              <w:left w:val="nil"/>
              <w:bottom w:val="nil"/>
              <w:right w:val="nil"/>
            </w:tcBorders>
            <w:shd w:val="clear" w:color="auto" w:fill="auto"/>
            <w:noWrap/>
            <w:hideMark/>
          </w:tcPr>
          <w:p w14:paraId="3214596C" w14:textId="77777777" w:rsidR="005263A9" w:rsidRPr="00BB7455" w:rsidRDefault="005263A9" w:rsidP="00394C87">
            <w:pPr>
              <w:rPr>
                <w:rFonts w:eastAsia="Times New Roman" w:cstheme="minorHAnsi"/>
                <w:highlight w:val="yellow"/>
                <w:lang w:eastAsia="en-IN"/>
              </w:rPr>
            </w:pPr>
          </w:p>
        </w:tc>
        <w:tc>
          <w:tcPr>
            <w:tcW w:w="1134" w:type="dxa"/>
            <w:tcBorders>
              <w:top w:val="single" w:sz="4" w:space="0" w:color="auto"/>
              <w:left w:val="nil"/>
              <w:bottom w:val="nil"/>
              <w:right w:val="nil"/>
            </w:tcBorders>
            <w:shd w:val="clear" w:color="auto" w:fill="auto"/>
            <w:noWrap/>
            <w:hideMark/>
          </w:tcPr>
          <w:p w14:paraId="51B757DB" w14:textId="77777777" w:rsidR="005263A9" w:rsidRPr="00BB7455" w:rsidRDefault="005263A9" w:rsidP="00394C87">
            <w:pPr>
              <w:rPr>
                <w:rFonts w:eastAsia="Times New Roman" w:cstheme="minorHAnsi"/>
                <w:highlight w:val="yellow"/>
                <w:lang w:eastAsia="en-IN"/>
              </w:rPr>
            </w:pPr>
          </w:p>
        </w:tc>
      </w:tr>
    </w:tbl>
    <w:p w14:paraId="2D1CB936" w14:textId="77777777" w:rsidR="00CA3445" w:rsidRPr="00CA3445" w:rsidRDefault="00CA3445" w:rsidP="00CA3445">
      <w:pPr>
        <w:shd w:val="clear" w:color="auto" w:fill="FFFFFF" w:themeFill="background1"/>
        <w:jc w:val="both"/>
        <w:rPr>
          <w:rFonts w:eastAsiaTheme="minorEastAsia"/>
        </w:rPr>
      </w:pPr>
      <w:r w:rsidRPr="00CA3445">
        <w:rPr>
          <w:rFonts w:eastAsiaTheme="minorEastAsia"/>
        </w:rPr>
        <w:t>A recent online survey among 410 Indian Administrative Service (IAS) officials of the Central government has revealed that there is acute shortage of medical infrastructure in India to deal with novel coronavirus disease (COVID-19). At 3.6% of GDP, India’s overall health spending is among the lowest compared with peer and advanced economies. Of this, government spending on health accounts for an abysmal 1%. Unsurprisingly, out-of-pocket health expenditure for households is extraordinarily high in India.  About 65% of all health expenditure in India (approx. 2.5% of GDP) is borne privately by households3.</w:t>
      </w:r>
    </w:p>
    <w:p w14:paraId="41FA1287" w14:textId="77777777" w:rsidR="00CA3445" w:rsidRPr="00CA3445" w:rsidRDefault="00CA3445" w:rsidP="00CA3445">
      <w:pPr>
        <w:shd w:val="clear" w:color="auto" w:fill="FFFFFF" w:themeFill="background1"/>
        <w:jc w:val="both"/>
        <w:rPr>
          <w:rFonts w:eastAsiaTheme="minorEastAsia"/>
        </w:rPr>
      </w:pPr>
    </w:p>
    <w:p w14:paraId="2C6267A0" w14:textId="31A58A94" w:rsidR="00BE4935" w:rsidRDefault="00CA3445" w:rsidP="00CA3445">
      <w:pPr>
        <w:shd w:val="clear" w:color="auto" w:fill="FFFFFF" w:themeFill="background1"/>
        <w:jc w:val="both"/>
        <w:rPr>
          <w:rFonts w:eastAsiaTheme="minorEastAsia"/>
        </w:rPr>
      </w:pPr>
      <w:r w:rsidRPr="00CA3445">
        <w:rPr>
          <w:rFonts w:eastAsiaTheme="minorEastAsia"/>
        </w:rPr>
        <w:t xml:space="preserve">COVID-19 vaccination contributes significantly to the equitable protection and promotion of human well-being among people. India’s equitable access to a vaccine is the only way to mitigate the public health and economic impact of the pandemic and is the current priority. However, this too is in short supply and logistics for vaccinating last mile person is a big concern.  </w:t>
      </w:r>
    </w:p>
    <w:p w14:paraId="4363E73E" w14:textId="77777777" w:rsidR="00BE4935" w:rsidRDefault="00BE4935" w:rsidP="000D4802">
      <w:pPr>
        <w:shd w:val="clear" w:color="auto" w:fill="FFFFFF" w:themeFill="background1"/>
        <w:jc w:val="both"/>
        <w:rPr>
          <w:rFonts w:eastAsiaTheme="minorEastAsia"/>
        </w:rPr>
      </w:pPr>
    </w:p>
    <w:p w14:paraId="04E8276B" w14:textId="245300BB" w:rsidR="00153940" w:rsidRDefault="00C34BFA" w:rsidP="000D4802">
      <w:pPr>
        <w:shd w:val="clear" w:color="auto" w:fill="FFFFFF" w:themeFill="background1"/>
        <w:jc w:val="both"/>
        <w:rPr>
          <w:rFonts w:eastAsiaTheme="minorEastAsia"/>
        </w:rPr>
      </w:pPr>
      <w:r>
        <w:rPr>
          <w:rFonts w:eastAsiaTheme="minorEastAsia"/>
        </w:rPr>
        <w:t xml:space="preserve">The </w:t>
      </w:r>
      <w:r w:rsidR="00BE4935">
        <w:rPr>
          <w:rFonts w:eastAsiaTheme="minorEastAsia"/>
        </w:rPr>
        <w:t>infection is slowly spreading in the rural areas because of reverse migration from urban cities. There are no quarantine centres established in the rural areas and people (who came from cities) mingle with other rural population pose higher threat of infection.</w:t>
      </w:r>
      <w:r w:rsidR="00F4318A">
        <w:rPr>
          <w:rFonts w:eastAsiaTheme="minorEastAsia"/>
        </w:rPr>
        <w:t xml:space="preserve"> </w:t>
      </w:r>
      <w:r w:rsidR="00AE2351">
        <w:rPr>
          <w:rFonts w:eastAsiaTheme="minorEastAsia"/>
        </w:rPr>
        <w:t xml:space="preserve">The lockdowns, </w:t>
      </w:r>
      <w:r w:rsidR="00741B01">
        <w:rPr>
          <w:rFonts w:eastAsiaTheme="minorEastAsia"/>
        </w:rPr>
        <w:t xml:space="preserve">night curfews and </w:t>
      </w:r>
      <w:r w:rsidR="00AE2351">
        <w:rPr>
          <w:rFonts w:eastAsiaTheme="minorEastAsia"/>
        </w:rPr>
        <w:t xml:space="preserve">reverse migration </w:t>
      </w:r>
      <w:r w:rsidR="00741B01">
        <w:rPr>
          <w:rFonts w:eastAsiaTheme="minorEastAsia"/>
        </w:rPr>
        <w:t xml:space="preserve">is </w:t>
      </w:r>
      <w:r w:rsidR="00AE2351">
        <w:rPr>
          <w:rFonts w:eastAsiaTheme="minorEastAsia"/>
        </w:rPr>
        <w:t>impacting the lives and livelihoods of vulnerable population in both urban and rural areas</w:t>
      </w:r>
      <w:r w:rsidR="00741B01">
        <w:rPr>
          <w:rFonts w:eastAsiaTheme="minorEastAsia"/>
        </w:rPr>
        <w:t xml:space="preserve"> and thus the need for support to maintain covid appropriate behaviour with food security and hygiene. </w:t>
      </w:r>
    </w:p>
    <w:p w14:paraId="521EA988" w14:textId="7D5A9FA4" w:rsidR="00881350" w:rsidRDefault="00881350" w:rsidP="000D4802">
      <w:pPr>
        <w:shd w:val="clear" w:color="auto" w:fill="FFFFFF" w:themeFill="background1"/>
        <w:jc w:val="both"/>
        <w:rPr>
          <w:rFonts w:eastAsiaTheme="minorEastAsia"/>
        </w:rPr>
      </w:pPr>
    </w:p>
    <w:p w14:paraId="214513AD" w14:textId="45D18586" w:rsidR="00ED1AA3" w:rsidRDefault="00ED1AA3" w:rsidP="00ED1AA3">
      <w:pPr>
        <w:shd w:val="clear" w:color="auto" w:fill="FFFFFF" w:themeFill="background1"/>
        <w:jc w:val="both"/>
        <w:rPr>
          <w:rFonts w:eastAsiaTheme="minorEastAsia"/>
        </w:rPr>
      </w:pPr>
      <w:r w:rsidRPr="00ED1AA3">
        <w:rPr>
          <w:rFonts w:eastAsiaTheme="minorEastAsia"/>
        </w:rPr>
        <w:t>Ever since COVID -19 became a pandemic, the children and their families have been experiencing stress and trauma, the prolonged closures of schools have added fuel to this. A lot of studies including our own indicate that children are feeling sad, they are feeling helpless and are experiencing anxiety issues. In a recent assessment on “fears, perception and expectations of children and other key stakeholders on reopening of schools” done by ChildFund India with around 2000 children in 10 states, more than 73% children reported feeling sad and more than 60% reported experiencing negative changes in their behaviour like increased irritability, anxiousness, lack of concentration and so on.</w:t>
      </w:r>
    </w:p>
    <w:p w14:paraId="66CA4985" w14:textId="77777777" w:rsidR="00C34BFA" w:rsidRPr="002F098E" w:rsidRDefault="00C34BFA" w:rsidP="002F098E">
      <w:pPr>
        <w:shd w:val="clear" w:color="auto" w:fill="FFFFFF" w:themeFill="background1"/>
        <w:jc w:val="both"/>
        <w:rPr>
          <w:rFonts w:eastAsiaTheme="minorEastAsia"/>
        </w:rPr>
      </w:pPr>
    </w:p>
    <w:p w14:paraId="7F58EF1A" w14:textId="64294BAE" w:rsidR="00733A92" w:rsidRDefault="007E7A78" w:rsidP="002F098E">
      <w:pPr>
        <w:shd w:val="clear" w:color="auto" w:fill="FFFFFF" w:themeFill="background1"/>
        <w:jc w:val="both"/>
        <w:rPr>
          <w:rFonts w:eastAsiaTheme="minorEastAsia"/>
        </w:rPr>
      </w:pPr>
      <w:r>
        <w:rPr>
          <w:rFonts w:eastAsiaTheme="minorEastAsia"/>
        </w:rPr>
        <w:t xml:space="preserve">Considering the </w:t>
      </w:r>
      <w:r w:rsidR="00385336">
        <w:rPr>
          <w:rFonts w:eastAsiaTheme="minorEastAsia"/>
        </w:rPr>
        <w:t xml:space="preserve">current challenges posed by COVID19 second wave, ChildFund India decided to launch emergency response and recovery interventions to support the public health infrastructure, vaccination promotion and uptake, medical and protective kits for Frontline workers, </w:t>
      </w:r>
      <w:proofErr w:type="gramStart"/>
      <w:r w:rsidR="00385336">
        <w:rPr>
          <w:rFonts w:eastAsiaTheme="minorEastAsia"/>
        </w:rPr>
        <w:t>food</w:t>
      </w:r>
      <w:proofErr w:type="gramEnd"/>
      <w:r w:rsidR="00385336">
        <w:rPr>
          <w:rFonts w:eastAsiaTheme="minorEastAsia"/>
        </w:rPr>
        <w:t xml:space="preserve"> and hygiene along with psychosocial support to children and families affected by COVID19.</w:t>
      </w:r>
    </w:p>
    <w:p w14:paraId="53937B7F" w14:textId="76F16A60" w:rsidR="00BF533B" w:rsidRPr="00DE2FCE" w:rsidRDefault="00BF533B" w:rsidP="006B2F52">
      <w:pPr>
        <w:shd w:val="clear" w:color="auto" w:fill="FFFFFF" w:themeFill="background1"/>
        <w:jc w:val="both"/>
        <w:rPr>
          <w:rFonts w:eastAsiaTheme="minorEastAsia"/>
          <w:color w:val="323130"/>
        </w:rPr>
      </w:pPr>
    </w:p>
    <w:p w14:paraId="01BB515F" w14:textId="185C57F6" w:rsidR="00AB01EB" w:rsidRPr="00BF092D" w:rsidRDefault="008B048A" w:rsidP="006B2F52">
      <w:pPr>
        <w:pStyle w:val="ListParagraph"/>
        <w:numPr>
          <w:ilvl w:val="0"/>
          <w:numId w:val="3"/>
        </w:numPr>
        <w:shd w:val="clear" w:color="auto" w:fill="FFFFFF" w:themeFill="background1"/>
        <w:jc w:val="both"/>
        <w:rPr>
          <w:rFonts w:eastAsiaTheme="minorEastAsia"/>
          <w:b/>
          <w:bCs/>
          <w:color w:val="323130"/>
        </w:rPr>
      </w:pPr>
      <w:r>
        <w:rPr>
          <w:rFonts w:eastAsiaTheme="minorEastAsia"/>
          <w:b/>
          <w:bCs/>
          <w:color w:val="323130"/>
        </w:rPr>
        <w:t xml:space="preserve">Response </w:t>
      </w:r>
      <w:r w:rsidR="00441548">
        <w:rPr>
          <w:rFonts w:eastAsiaTheme="minorEastAsia"/>
          <w:b/>
          <w:bCs/>
          <w:color w:val="323130"/>
        </w:rPr>
        <w:t>Goal</w:t>
      </w:r>
      <w:r w:rsidR="00AB01EB" w:rsidRPr="00BF092D">
        <w:rPr>
          <w:rFonts w:eastAsiaTheme="minorEastAsia"/>
          <w:b/>
          <w:bCs/>
          <w:color w:val="323130"/>
        </w:rPr>
        <w:t>:</w:t>
      </w:r>
    </w:p>
    <w:p w14:paraId="0A2D4E74" w14:textId="2C2D76CA" w:rsidR="00AB01EB" w:rsidRDefault="00C14B37" w:rsidP="006B2F52">
      <w:pPr>
        <w:jc w:val="both"/>
      </w:pPr>
      <w:r>
        <w:t xml:space="preserve">To relieve sufferings of vulnerable people affected by COVID19 pandemic through </w:t>
      </w:r>
      <w:r w:rsidR="004856E2">
        <w:t xml:space="preserve">medical equipments support, </w:t>
      </w:r>
      <w:r w:rsidR="00706EB2">
        <w:t xml:space="preserve">child friendly covid care centres, </w:t>
      </w:r>
      <w:r w:rsidR="00395171">
        <w:t xml:space="preserve">vaccination of all eligible people and other </w:t>
      </w:r>
      <w:r w:rsidR="00885EEA">
        <w:t>life</w:t>
      </w:r>
      <w:r w:rsidR="00395171">
        <w:t>-</w:t>
      </w:r>
      <w:r w:rsidR="00885EEA">
        <w:t xml:space="preserve">saving support </w:t>
      </w:r>
      <w:r w:rsidR="00395171">
        <w:t xml:space="preserve">in </w:t>
      </w:r>
      <w:r w:rsidR="00885EEA">
        <w:t>our target communities.</w:t>
      </w:r>
      <w:r w:rsidR="00EE3E20">
        <w:t xml:space="preserve"> </w:t>
      </w:r>
    </w:p>
    <w:p w14:paraId="4E830E04" w14:textId="44CD64FD" w:rsidR="00A83421" w:rsidRDefault="00A83421" w:rsidP="006B2F52">
      <w:pPr>
        <w:jc w:val="both"/>
      </w:pPr>
    </w:p>
    <w:p w14:paraId="4A9B274D" w14:textId="5044F4C8" w:rsidR="00A83421" w:rsidRPr="00BF092D" w:rsidRDefault="00A83421" w:rsidP="00A83421">
      <w:pPr>
        <w:pStyle w:val="ListParagraph"/>
        <w:numPr>
          <w:ilvl w:val="0"/>
          <w:numId w:val="3"/>
        </w:numPr>
        <w:shd w:val="clear" w:color="auto" w:fill="FFFFFF" w:themeFill="background1"/>
        <w:jc w:val="both"/>
        <w:rPr>
          <w:rFonts w:eastAsiaTheme="minorEastAsia"/>
          <w:b/>
          <w:bCs/>
          <w:color w:val="323130"/>
        </w:rPr>
      </w:pPr>
      <w:r>
        <w:rPr>
          <w:rFonts w:eastAsiaTheme="minorEastAsia"/>
          <w:b/>
          <w:bCs/>
          <w:color w:val="323130"/>
        </w:rPr>
        <w:t>Response</w:t>
      </w:r>
      <w:r w:rsidR="006862D5">
        <w:rPr>
          <w:rFonts w:eastAsiaTheme="minorEastAsia"/>
          <w:b/>
          <w:bCs/>
          <w:color w:val="323130"/>
        </w:rPr>
        <w:t xml:space="preserve"> Outcomes</w:t>
      </w:r>
      <w:r w:rsidRPr="00BF092D">
        <w:rPr>
          <w:rFonts w:eastAsiaTheme="minorEastAsia"/>
          <w:b/>
          <w:bCs/>
          <w:color w:val="323130"/>
        </w:rPr>
        <w:t>:</w:t>
      </w:r>
    </w:p>
    <w:p w14:paraId="54ACECCE" w14:textId="5BAC92B6" w:rsidR="00200CE4" w:rsidRPr="00200CE4" w:rsidRDefault="007C006A" w:rsidP="00441247">
      <w:pPr>
        <w:pStyle w:val="ListParagraph"/>
        <w:numPr>
          <w:ilvl w:val="0"/>
          <w:numId w:val="27"/>
        </w:numPr>
      </w:pPr>
      <w:r>
        <w:t>E</w:t>
      </w:r>
      <w:r w:rsidR="00200CE4" w:rsidRPr="00200CE4">
        <w:t>nsuring availability of basic medical equipment</w:t>
      </w:r>
      <w:r>
        <w:t>s</w:t>
      </w:r>
      <w:r w:rsidR="00200CE4" w:rsidRPr="00200CE4">
        <w:t xml:space="preserve"> at the Primary &amp; Secondary health care Units in highly vulnerable districts </w:t>
      </w:r>
      <w:r>
        <w:t>and metropolitan</w:t>
      </w:r>
      <w:r w:rsidR="00200CE4" w:rsidRPr="00200CE4">
        <w:t xml:space="preserve"> </w:t>
      </w:r>
      <w:r w:rsidR="00091258">
        <w:t>cities of benefitting</w:t>
      </w:r>
      <w:r w:rsidR="00200CE4" w:rsidRPr="00200CE4">
        <w:t xml:space="preserve"> nearly </w:t>
      </w:r>
      <w:r w:rsidR="00091258">
        <w:t>10</w:t>
      </w:r>
      <w:r w:rsidR="00200CE4" w:rsidRPr="00200CE4">
        <w:t xml:space="preserve"> million people. </w:t>
      </w:r>
    </w:p>
    <w:p w14:paraId="2F6B8942" w14:textId="20179D47" w:rsidR="004F7637" w:rsidRPr="004F7637" w:rsidRDefault="004F7637" w:rsidP="00441247">
      <w:pPr>
        <w:pStyle w:val="ListParagraph"/>
        <w:numPr>
          <w:ilvl w:val="0"/>
          <w:numId w:val="27"/>
        </w:numPr>
        <w:jc w:val="both"/>
      </w:pPr>
      <w:r w:rsidRPr="004F7637">
        <w:t xml:space="preserve">Ensure child-friendly facilities and medical equipment’s at Urban </w:t>
      </w:r>
      <w:r w:rsidR="001046C6" w:rsidRPr="004F7637">
        <w:t>Paediatrics</w:t>
      </w:r>
      <w:r w:rsidRPr="004F7637">
        <w:t xml:space="preserve"> COVID-19 treatment centres.</w:t>
      </w:r>
    </w:p>
    <w:p w14:paraId="3840F805" w14:textId="6FCF6811" w:rsidR="0074733E" w:rsidRDefault="003B4C17" w:rsidP="00441247">
      <w:pPr>
        <w:pStyle w:val="ListParagraph"/>
        <w:numPr>
          <w:ilvl w:val="0"/>
          <w:numId w:val="27"/>
        </w:numPr>
        <w:jc w:val="both"/>
      </w:pPr>
      <w:r>
        <w:lastRenderedPageBreak/>
        <w:t xml:space="preserve">People in our target areas </w:t>
      </w:r>
      <w:r w:rsidR="0074733E">
        <w:t xml:space="preserve">get correct information and are not influenced by mis/disinformation, myths, or misconceptions. Provide correct, consistent, and timely information on the new COVID-19 vaccine(s) (availability, safety, and timelines) and vaccination processes. </w:t>
      </w:r>
    </w:p>
    <w:p w14:paraId="2F77ACB6" w14:textId="3F253EDB" w:rsidR="0074733E" w:rsidRDefault="0074733E" w:rsidP="00441247">
      <w:pPr>
        <w:pStyle w:val="ListParagraph"/>
        <w:numPr>
          <w:ilvl w:val="0"/>
          <w:numId w:val="27"/>
        </w:numPr>
        <w:jc w:val="both"/>
      </w:pPr>
      <w:r>
        <w:t>Address low-risk perception of the infection amongst people and build an enabling environment to adopt and maintain COVID appropriate behaviours to reduce any risks of infection.</w:t>
      </w:r>
    </w:p>
    <w:p w14:paraId="1EE4D998" w14:textId="066F79E8" w:rsidR="0074733E" w:rsidRDefault="0074733E" w:rsidP="00441247">
      <w:pPr>
        <w:pStyle w:val="ListParagraph"/>
        <w:numPr>
          <w:ilvl w:val="0"/>
          <w:numId w:val="27"/>
        </w:numPr>
        <w:jc w:val="both"/>
      </w:pPr>
      <w:r>
        <w:t>Improve access, affordability, and accessibility of Covid -19 vaccination a</w:t>
      </w:r>
      <w:r w:rsidR="0050621C">
        <w:t>n</w:t>
      </w:r>
      <w:r>
        <w:t>d related materials for all vulnerable /exclusion groups.</w:t>
      </w:r>
    </w:p>
    <w:p w14:paraId="7DA47213" w14:textId="725B4091" w:rsidR="0009011E" w:rsidRDefault="0009011E" w:rsidP="00441247">
      <w:pPr>
        <w:pStyle w:val="ListParagraph"/>
        <w:numPr>
          <w:ilvl w:val="0"/>
          <w:numId w:val="27"/>
        </w:numPr>
        <w:jc w:val="both"/>
      </w:pPr>
      <w:r>
        <w:t>Vulnerable people have access to food, hygiene and Psychosocial support to prevent food insecurity and maintain healthy hygiene behaviour.</w:t>
      </w:r>
    </w:p>
    <w:p w14:paraId="791112EE" w14:textId="77777777" w:rsidR="00BF004E" w:rsidRPr="00F1237A" w:rsidRDefault="00BF004E" w:rsidP="00F1237A">
      <w:pPr>
        <w:jc w:val="both"/>
        <w:rPr>
          <w:rFonts w:eastAsiaTheme="minorEastAsia"/>
        </w:rPr>
      </w:pPr>
    </w:p>
    <w:p w14:paraId="118030BA" w14:textId="16507512" w:rsidR="00AB01EB" w:rsidRPr="00251D47" w:rsidRDefault="00AB01EB" w:rsidP="006B2F52">
      <w:pPr>
        <w:pStyle w:val="ListParagraph"/>
        <w:numPr>
          <w:ilvl w:val="0"/>
          <w:numId w:val="3"/>
        </w:numPr>
        <w:shd w:val="clear" w:color="auto" w:fill="FFFFFF" w:themeFill="background1"/>
        <w:jc w:val="both"/>
        <w:rPr>
          <w:rFonts w:eastAsiaTheme="minorEastAsia"/>
          <w:b/>
          <w:bCs/>
          <w:color w:val="323130"/>
        </w:rPr>
      </w:pPr>
      <w:r w:rsidRPr="00251D47">
        <w:rPr>
          <w:rFonts w:eastAsiaTheme="minorEastAsia"/>
          <w:b/>
          <w:bCs/>
          <w:color w:val="323130"/>
        </w:rPr>
        <w:t xml:space="preserve">Project </w:t>
      </w:r>
      <w:r w:rsidR="0003649E">
        <w:rPr>
          <w:rFonts w:eastAsiaTheme="minorEastAsia"/>
          <w:b/>
          <w:bCs/>
          <w:color w:val="323130"/>
        </w:rPr>
        <w:t>R</w:t>
      </w:r>
      <w:r w:rsidRPr="00251D47">
        <w:rPr>
          <w:rFonts w:eastAsiaTheme="minorEastAsia"/>
          <w:b/>
          <w:bCs/>
          <w:color w:val="323130"/>
        </w:rPr>
        <w:t>each</w:t>
      </w:r>
      <w:r w:rsidR="0047100D">
        <w:rPr>
          <w:rFonts w:eastAsiaTheme="minorEastAsia"/>
          <w:b/>
          <w:bCs/>
          <w:color w:val="323130"/>
        </w:rPr>
        <w:t xml:space="preserve"> and Target Benefici</w:t>
      </w:r>
      <w:r w:rsidR="00A20DCF">
        <w:rPr>
          <w:rFonts w:eastAsiaTheme="minorEastAsia"/>
          <w:b/>
          <w:bCs/>
          <w:color w:val="323130"/>
        </w:rPr>
        <w:t>a</w:t>
      </w:r>
      <w:r w:rsidR="0047100D">
        <w:rPr>
          <w:rFonts w:eastAsiaTheme="minorEastAsia"/>
          <w:b/>
          <w:bCs/>
          <w:color w:val="323130"/>
        </w:rPr>
        <w:t>ries</w:t>
      </w:r>
      <w:r w:rsidRPr="00251D47">
        <w:rPr>
          <w:rFonts w:eastAsiaTheme="minorEastAsia"/>
          <w:b/>
          <w:bCs/>
          <w:color w:val="323130"/>
        </w:rPr>
        <w:t>:</w:t>
      </w:r>
    </w:p>
    <w:p w14:paraId="7DDA0984" w14:textId="107F04E5" w:rsidR="00AB01EB" w:rsidRDefault="00786A46" w:rsidP="006B2F52">
      <w:pPr>
        <w:jc w:val="both"/>
      </w:pPr>
      <w:r w:rsidRPr="00DF5D92">
        <w:t xml:space="preserve">ChildFund India proposes to </w:t>
      </w:r>
      <w:r w:rsidR="00543AD6" w:rsidRPr="00DF5D92">
        <w:t xml:space="preserve">reach </w:t>
      </w:r>
      <w:r w:rsidR="000F48A7">
        <w:t>10 million population (including 1 million population to benefit with direct services of the response activities)</w:t>
      </w:r>
      <w:r w:rsidR="007765A0" w:rsidRPr="00DF5D92">
        <w:t xml:space="preserve"> </w:t>
      </w:r>
      <w:r w:rsidR="004B5572" w:rsidRPr="00DF5D92">
        <w:t xml:space="preserve">across </w:t>
      </w:r>
      <w:r w:rsidR="000F48A7">
        <w:t>3</w:t>
      </w:r>
      <w:r w:rsidR="00FC0E6B">
        <w:t>,</w:t>
      </w:r>
      <w:r w:rsidR="00AF2E36">
        <w:t>000</w:t>
      </w:r>
      <w:r w:rsidR="004B5572" w:rsidRPr="00DF5D92">
        <w:t xml:space="preserve"> villages in 15 states</w:t>
      </w:r>
      <w:r w:rsidR="00AF2E36">
        <w:t>/UTs</w:t>
      </w:r>
      <w:r w:rsidR="004B5572" w:rsidRPr="00DF5D92">
        <w:t xml:space="preserve"> </w:t>
      </w:r>
      <w:r w:rsidR="00543AD6">
        <w:t xml:space="preserve">through </w:t>
      </w:r>
      <w:r w:rsidR="00673204">
        <w:t xml:space="preserve">medical supplies, protective kits, </w:t>
      </w:r>
      <w:r w:rsidR="00B5471E">
        <w:t>vaccination campaign and IEC/BCC on COVID19 CAB</w:t>
      </w:r>
      <w:r w:rsidR="00AA2D1C">
        <w:t xml:space="preserve">. </w:t>
      </w:r>
      <w:r w:rsidR="0009011E">
        <w:t xml:space="preserve">The </w:t>
      </w:r>
      <w:r w:rsidR="006E081D">
        <w:t xml:space="preserve">intervention will also support strengthening of local health care systems through provision of medical supplies. In addition, selective vulnerable people will be supported with </w:t>
      </w:r>
      <w:r>
        <w:t>food baskets</w:t>
      </w:r>
      <w:r w:rsidR="007765A0">
        <w:t>,</w:t>
      </w:r>
      <w:r>
        <w:t xml:space="preserve"> hygiene kits</w:t>
      </w:r>
      <w:r w:rsidR="006E081D">
        <w:t xml:space="preserve"> and psychosocial support. </w:t>
      </w:r>
    </w:p>
    <w:p w14:paraId="5471A316" w14:textId="268A60F4" w:rsidR="00634E4A" w:rsidRDefault="00634E4A" w:rsidP="006B2F52">
      <w:pPr>
        <w:ind w:left="360"/>
        <w:jc w:val="both"/>
        <w:rPr>
          <w:lang w:val="en-US"/>
        </w:rPr>
      </w:pPr>
    </w:p>
    <w:p w14:paraId="232C940D" w14:textId="7EA700C7" w:rsidR="00CD0EEE" w:rsidRDefault="00CD0EEE" w:rsidP="006B2F52">
      <w:pPr>
        <w:pStyle w:val="ListParagraph"/>
        <w:numPr>
          <w:ilvl w:val="0"/>
          <w:numId w:val="3"/>
        </w:numPr>
        <w:shd w:val="clear" w:color="auto" w:fill="FFFFFF" w:themeFill="background1"/>
        <w:jc w:val="both"/>
        <w:rPr>
          <w:rFonts w:eastAsiaTheme="minorEastAsia"/>
          <w:b/>
          <w:bCs/>
          <w:color w:val="323130"/>
        </w:rPr>
      </w:pPr>
      <w:bookmarkStart w:id="0" w:name="_Toc370799415"/>
      <w:r w:rsidRPr="00E15686">
        <w:rPr>
          <w:rFonts w:eastAsiaTheme="minorEastAsia"/>
          <w:b/>
          <w:bCs/>
          <w:color w:val="323130"/>
        </w:rPr>
        <w:t xml:space="preserve">Response </w:t>
      </w:r>
      <w:r w:rsidR="006E081D">
        <w:rPr>
          <w:rFonts w:eastAsiaTheme="minorEastAsia"/>
          <w:b/>
          <w:bCs/>
          <w:color w:val="323130"/>
        </w:rPr>
        <w:t>Activities</w:t>
      </w:r>
      <w:r w:rsidRPr="00E15686">
        <w:rPr>
          <w:rFonts w:eastAsiaTheme="minorEastAsia"/>
          <w:b/>
          <w:bCs/>
          <w:color w:val="323130"/>
        </w:rPr>
        <w:t>:</w:t>
      </w:r>
      <w:bookmarkEnd w:id="0"/>
    </w:p>
    <w:p w14:paraId="0FC4D2E6" w14:textId="5F5D4724" w:rsidR="00CD0EEE" w:rsidRDefault="006065F1" w:rsidP="006B2F52">
      <w:pPr>
        <w:jc w:val="both"/>
      </w:pPr>
      <w:r>
        <w:t>The following key activities will be implemented in</w:t>
      </w:r>
      <w:r w:rsidR="00F7021C">
        <w:t xml:space="preserve"> the</w:t>
      </w:r>
      <w:r>
        <w:t xml:space="preserve"> next </w:t>
      </w:r>
      <w:r w:rsidR="007F75C5">
        <w:t xml:space="preserve">9 </w:t>
      </w:r>
      <w:r>
        <w:t>months as part of our response plans:</w:t>
      </w:r>
    </w:p>
    <w:p w14:paraId="03370BB4" w14:textId="0A626484" w:rsidR="006065F1" w:rsidRDefault="006065F1" w:rsidP="006B2F52">
      <w:pPr>
        <w:jc w:val="both"/>
      </w:pPr>
    </w:p>
    <w:p w14:paraId="23126672" w14:textId="7210A100" w:rsidR="009C0B9B" w:rsidRDefault="009C0B9B" w:rsidP="00F7021C">
      <w:pPr>
        <w:pStyle w:val="ListParagraph"/>
        <w:numPr>
          <w:ilvl w:val="0"/>
          <w:numId w:val="31"/>
        </w:numPr>
        <w:jc w:val="both"/>
        <w:rPr>
          <w:b/>
          <w:bCs/>
          <w:i/>
          <w:iCs/>
          <w:u w:val="single"/>
        </w:rPr>
      </w:pPr>
      <w:r>
        <w:rPr>
          <w:b/>
          <w:bCs/>
          <w:i/>
          <w:iCs/>
          <w:u w:val="single"/>
        </w:rPr>
        <w:t xml:space="preserve">Medical equipments to </w:t>
      </w:r>
      <w:r w:rsidR="00641D10">
        <w:rPr>
          <w:b/>
          <w:bCs/>
          <w:i/>
          <w:iCs/>
          <w:u w:val="single"/>
        </w:rPr>
        <w:t xml:space="preserve">75 </w:t>
      </w:r>
      <w:r>
        <w:rPr>
          <w:b/>
          <w:bCs/>
          <w:i/>
          <w:iCs/>
          <w:u w:val="single"/>
        </w:rPr>
        <w:t xml:space="preserve">PHCs/CHCs </w:t>
      </w:r>
      <w:r w:rsidR="0020142F">
        <w:rPr>
          <w:b/>
          <w:bCs/>
          <w:i/>
          <w:iCs/>
          <w:u w:val="single"/>
        </w:rPr>
        <w:t>and Medical/Protective Kits to Frontline Workers</w:t>
      </w:r>
    </w:p>
    <w:p w14:paraId="7BE994B1" w14:textId="3ED49990" w:rsidR="0020142F" w:rsidRPr="0020142F" w:rsidRDefault="009C0B9B" w:rsidP="002E458E">
      <w:pPr>
        <w:jc w:val="both"/>
        <w:rPr>
          <w:rFonts w:cstheme="minorHAnsi"/>
          <w:color w:val="000000" w:themeColor="text1"/>
        </w:rPr>
      </w:pPr>
      <w:r>
        <w:t xml:space="preserve">ChildFund proposes to provide medical equipments to </w:t>
      </w:r>
      <w:r w:rsidRPr="009C0B9B">
        <w:t>the first tier of health system (average of 10 bedded hospital</w:t>
      </w:r>
      <w:r w:rsidR="0020142F">
        <w:t>s</w:t>
      </w:r>
      <w:r w:rsidRPr="009C0B9B">
        <w:t xml:space="preserve"> for Covid-19 patients) and through community health workers</w:t>
      </w:r>
      <w:r>
        <w:t xml:space="preserve">. The response project </w:t>
      </w:r>
      <w:r w:rsidRPr="009C0B9B">
        <w:t xml:space="preserve">will address shortages through supply of medical equipment’s to (Primary Health Care) PHCs ***and CHCs (Community Heath </w:t>
      </w:r>
      <w:r w:rsidRPr="00012B10">
        <w:t xml:space="preserve">Centre) for next 45 days. Primary Health centres are selected with &lt; 30 % basic medical equipment shortages reported in </w:t>
      </w:r>
      <w:r w:rsidR="00012B10" w:rsidRPr="00012B10">
        <w:t>the last week of April 2021</w:t>
      </w:r>
      <w:r w:rsidRPr="00012B10">
        <w:t xml:space="preserve">. District data on shortage of medical equipment at Primary Health Care centres has been taken into consideration while preparing this </w:t>
      </w:r>
      <w:r w:rsidR="00012B10" w:rsidRPr="00012B10">
        <w:t>response plan</w:t>
      </w:r>
      <w:r w:rsidRPr="00012B10">
        <w:t>.</w:t>
      </w:r>
      <w:r w:rsidR="0020142F" w:rsidRPr="00012B10">
        <w:t xml:space="preserve"> </w:t>
      </w:r>
      <w:r w:rsidR="0020142F" w:rsidRPr="00012B10">
        <w:rPr>
          <w:rFonts w:cstheme="minorHAnsi"/>
        </w:rPr>
        <w:t xml:space="preserve">The following medical equipment and supplies </w:t>
      </w:r>
      <w:r w:rsidR="00F52D49" w:rsidRPr="00012B10">
        <w:rPr>
          <w:rFonts w:cstheme="minorHAnsi"/>
        </w:rPr>
        <w:t xml:space="preserve">are most often required </w:t>
      </w:r>
      <w:r w:rsidR="0020142F" w:rsidRPr="00012B10">
        <w:rPr>
          <w:rFonts w:cstheme="minorHAnsi"/>
        </w:rPr>
        <w:t xml:space="preserve">as immediate need at PHC </w:t>
      </w:r>
      <w:r w:rsidR="0020142F" w:rsidRPr="0020142F">
        <w:rPr>
          <w:rFonts w:cstheme="minorHAnsi"/>
          <w:color w:val="000000" w:themeColor="text1"/>
        </w:rPr>
        <w:t>and CHC level operating as COVID care centres along with PPE kits for the healthcare workers:</w:t>
      </w:r>
    </w:p>
    <w:p w14:paraId="4AFA3A8B" w14:textId="77777777" w:rsidR="0020142F" w:rsidRPr="0020142F" w:rsidRDefault="0020142F" w:rsidP="0020142F">
      <w:pPr>
        <w:jc w:val="both"/>
        <w:rPr>
          <w:rFonts w:cstheme="minorHAnsi"/>
          <w:b/>
          <w:bCs/>
          <w:color w:val="000000" w:themeColor="text1"/>
        </w:rPr>
      </w:pPr>
    </w:p>
    <w:p w14:paraId="7CA4C43A" w14:textId="4691DCE1" w:rsidR="0020142F" w:rsidRPr="00194B34" w:rsidRDefault="0020142F" w:rsidP="002E458E">
      <w:pPr>
        <w:jc w:val="both"/>
        <w:rPr>
          <w:rFonts w:cstheme="minorHAnsi"/>
          <w:b/>
          <w:bCs/>
          <w:i/>
          <w:iCs/>
          <w:color w:val="000000" w:themeColor="text1"/>
        </w:rPr>
      </w:pPr>
      <w:r w:rsidRPr="00194B34">
        <w:rPr>
          <w:rFonts w:cstheme="minorHAnsi"/>
          <w:b/>
          <w:bCs/>
          <w:i/>
          <w:iCs/>
          <w:color w:val="000000" w:themeColor="text1"/>
        </w:rPr>
        <w:t xml:space="preserve">At the PHCs (10 bedded) and CHC (20-30 bedded) &amp; Covid care centres </w:t>
      </w:r>
      <w:r w:rsidR="00194B34">
        <w:rPr>
          <w:rFonts w:cstheme="minorHAnsi"/>
          <w:b/>
          <w:bCs/>
          <w:i/>
          <w:iCs/>
          <w:color w:val="000000" w:themeColor="text1"/>
        </w:rPr>
        <w:t xml:space="preserve">of </w:t>
      </w:r>
      <w:r w:rsidRPr="00194B34">
        <w:rPr>
          <w:rFonts w:cstheme="minorHAnsi"/>
          <w:b/>
          <w:bCs/>
          <w:i/>
          <w:iCs/>
          <w:color w:val="000000" w:themeColor="text1"/>
        </w:rPr>
        <w:t>30-40 bedded:</w:t>
      </w:r>
    </w:p>
    <w:tbl>
      <w:tblPr>
        <w:tblW w:w="68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409"/>
      </w:tblGrid>
      <w:tr w:rsidR="0020142F" w:rsidRPr="0020142F" w14:paraId="273081E1" w14:textId="77777777" w:rsidTr="002E458E">
        <w:trPr>
          <w:trHeight w:val="320"/>
        </w:trPr>
        <w:tc>
          <w:tcPr>
            <w:tcW w:w="4395" w:type="dxa"/>
            <w:shd w:val="clear" w:color="auto" w:fill="00B050"/>
            <w:vAlign w:val="center"/>
          </w:tcPr>
          <w:p w14:paraId="69A690DC" w14:textId="77777777" w:rsidR="0020142F" w:rsidRPr="0020142F" w:rsidRDefault="0020142F" w:rsidP="00394C87">
            <w:pPr>
              <w:jc w:val="both"/>
              <w:rPr>
                <w:rFonts w:eastAsia="Times New Roman" w:cstheme="minorHAnsi"/>
                <w:b/>
                <w:bCs/>
                <w:color w:val="000000" w:themeColor="text1"/>
                <w:lang w:eastAsia="en-IN"/>
              </w:rPr>
            </w:pPr>
            <w:r w:rsidRPr="0020142F">
              <w:rPr>
                <w:rFonts w:cstheme="minorHAnsi"/>
                <w:b/>
                <w:bCs/>
                <w:color w:val="000000" w:themeColor="text1"/>
              </w:rPr>
              <w:t>Medical equipment</w:t>
            </w:r>
          </w:p>
        </w:tc>
        <w:tc>
          <w:tcPr>
            <w:tcW w:w="2409" w:type="dxa"/>
            <w:shd w:val="clear" w:color="auto" w:fill="00B050"/>
            <w:vAlign w:val="center"/>
          </w:tcPr>
          <w:p w14:paraId="36103791" w14:textId="77777777" w:rsidR="0020142F" w:rsidRPr="0020142F" w:rsidRDefault="0020142F" w:rsidP="00394C87">
            <w:pPr>
              <w:jc w:val="both"/>
              <w:rPr>
                <w:rFonts w:eastAsia="Times New Roman" w:cstheme="minorHAnsi"/>
                <w:b/>
                <w:bCs/>
                <w:color w:val="000000" w:themeColor="text1"/>
                <w:lang w:eastAsia="en-IN"/>
              </w:rPr>
            </w:pPr>
            <w:r w:rsidRPr="0020142F">
              <w:rPr>
                <w:rFonts w:eastAsia="Times New Roman" w:cstheme="minorHAnsi"/>
                <w:b/>
                <w:bCs/>
                <w:color w:val="000000" w:themeColor="text1"/>
                <w:lang w:eastAsia="en-IN"/>
              </w:rPr>
              <w:t>Minimum Requirement</w:t>
            </w:r>
          </w:p>
        </w:tc>
      </w:tr>
      <w:tr w:rsidR="0020142F" w:rsidRPr="0020142F" w14:paraId="2BCA2447" w14:textId="77777777" w:rsidTr="002E458E">
        <w:trPr>
          <w:trHeight w:val="320"/>
        </w:trPr>
        <w:tc>
          <w:tcPr>
            <w:tcW w:w="4395" w:type="dxa"/>
            <w:shd w:val="clear" w:color="auto" w:fill="auto"/>
            <w:vAlign w:val="center"/>
            <w:hideMark/>
          </w:tcPr>
          <w:p w14:paraId="0AF3642A" w14:textId="77777777" w:rsidR="0020142F" w:rsidRPr="0020142F" w:rsidRDefault="0020142F" w:rsidP="00394C87">
            <w:pPr>
              <w:jc w:val="both"/>
              <w:rPr>
                <w:rFonts w:eastAsia="Times New Roman" w:cstheme="minorHAnsi"/>
                <w:color w:val="000000" w:themeColor="text1"/>
                <w:lang w:eastAsia="en-IN"/>
              </w:rPr>
            </w:pPr>
            <w:r w:rsidRPr="0020142F">
              <w:rPr>
                <w:rFonts w:eastAsia="Times New Roman" w:cstheme="minorHAnsi"/>
                <w:color w:val="000000" w:themeColor="text1"/>
                <w:lang w:eastAsia="en-IN"/>
              </w:rPr>
              <w:t>Oxygen Flow Meter</w:t>
            </w:r>
          </w:p>
        </w:tc>
        <w:tc>
          <w:tcPr>
            <w:tcW w:w="2409" w:type="dxa"/>
            <w:shd w:val="clear" w:color="auto" w:fill="auto"/>
            <w:vAlign w:val="center"/>
          </w:tcPr>
          <w:p w14:paraId="3656676A" w14:textId="77777777" w:rsidR="0020142F" w:rsidRPr="0020142F" w:rsidRDefault="0020142F" w:rsidP="00394C87">
            <w:pPr>
              <w:jc w:val="both"/>
              <w:rPr>
                <w:rFonts w:eastAsia="Times New Roman" w:cstheme="minorHAnsi"/>
                <w:color w:val="000000" w:themeColor="text1"/>
                <w:lang w:eastAsia="en-IN"/>
              </w:rPr>
            </w:pPr>
            <w:r w:rsidRPr="0020142F">
              <w:rPr>
                <w:rFonts w:eastAsia="Times New Roman" w:cstheme="minorHAnsi"/>
                <w:color w:val="000000" w:themeColor="text1"/>
                <w:lang w:eastAsia="en-IN"/>
              </w:rPr>
              <w:t>20</w:t>
            </w:r>
          </w:p>
        </w:tc>
      </w:tr>
      <w:tr w:rsidR="0020142F" w:rsidRPr="0020142F" w14:paraId="32FFB007" w14:textId="77777777" w:rsidTr="002E458E">
        <w:trPr>
          <w:trHeight w:val="409"/>
        </w:trPr>
        <w:tc>
          <w:tcPr>
            <w:tcW w:w="4395" w:type="dxa"/>
            <w:shd w:val="clear" w:color="auto" w:fill="auto"/>
            <w:vAlign w:val="center"/>
            <w:hideMark/>
          </w:tcPr>
          <w:p w14:paraId="04DE784F" w14:textId="77777777" w:rsidR="0020142F" w:rsidRPr="0020142F" w:rsidRDefault="0020142F" w:rsidP="00394C87">
            <w:pPr>
              <w:jc w:val="both"/>
              <w:rPr>
                <w:rFonts w:eastAsia="Times New Roman" w:cstheme="minorHAnsi"/>
                <w:color w:val="000000" w:themeColor="text1"/>
                <w:lang w:eastAsia="en-IN"/>
              </w:rPr>
            </w:pPr>
            <w:r w:rsidRPr="0020142F">
              <w:rPr>
                <w:rFonts w:eastAsia="Times New Roman" w:cstheme="minorHAnsi"/>
                <w:color w:val="000000" w:themeColor="text1"/>
                <w:lang w:eastAsia="en-IN"/>
              </w:rPr>
              <w:t>Oxygen Concentrator (Dual flow – 10 litre). </w:t>
            </w:r>
          </w:p>
        </w:tc>
        <w:tc>
          <w:tcPr>
            <w:tcW w:w="2409" w:type="dxa"/>
            <w:shd w:val="clear" w:color="auto" w:fill="auto"/>
            <w:vAlign w:val="center"/>
          </w:tcPr>
          <w:p w14:paraId="65BA313C" w14:textId="77777777" w:rsidR="0020142F" w:rsidRPr="0020142F" w:rsidRDefault="0020142F" w:rsidP="00394C87">
            <w:pPr>
              <w:jc w:val="both"/>
              <w:rPr>
                <w:rFonts w:eastAsia="Times New Roman" w:cstheme="minorHAnsi"/>
                <w:color w:val="000000" w:themeColor="text1"/>
                <w:lang w:eastAsia="en-IN"/>
              </w:rPr>
            </w:pPr>
            <w:r w:rsidRPr="0020142F">
              <w:rPr>
                <w:rFonts w:cstheme="minorHAnsi"/>
                <w:color w:val="000000" w:themeColor="text1"/>
              </w:rPr>
              <w:t>2</w:t>
            </w:r>
          </w:p>
        </w:tc>
      </w:tr>
      <w:tr w:rsidR="0020142F" w:rsidRPr="0020142F" w14:paraId="5973699A" w14:textId="77777777" w:rsidTr="002E458E">
        <w:trPr>
          <w:trHeight w:val="280"/>
        </w:trPr>
        <w:tc>
          <w:tcPr>
            <w:tcW w:w="4395" w:type="dxa"/>
            <w:shd w:val="clear" w:color="auto" w:fill="auto"/>
            <w:vAlign w:val="center"/>
            <w:hideMark/>
          </w:tcPr>
          <w:p w14:paraId="1610BF3B" w14:textId="77777777" w:rsidR="0020142F" w:rsidRPr="0020142F" w:rsidRDefault="0020142F" w:rsidP="00394C87">
            <w:pPr>
              <w:jc w:val="both"/>
              <w:rPr>
                <w:rFonts w:eastAsia="Times New Roman" w:cstheme="minorHAnsi"/>
                <w:color w:val="000000" w:themeColor="text1"/>
                <w:lang w:eastAsia="en-IN"/>
              </w:rPr>
            </w:pPr>
            <w:r w:rsidRPr="0020142F">
              <w:rPr>
                <w:rFonts w:eastAsia="Times New Roman" w:cstheme="minorHAnsi"/>
                <w:color w:val="000000" w:themeColor="text1"/>
                <w:lang w:eastAsia="en-IN"/>
              </w:rPr>
              <w:t xml:space="preserve">Oxygen Concentrator mask </w:t>
            </w:r>
          </w:p>
        </w:tc>
        <w:tc>
          <w:tcPr>
            <w:tcW w:w="2409" w:type="dxa"/>
            <w:shd w:val="clear" w:color="auto" w:fill="auto"/>
            <w:vAlign w:val="center"/>
          </w:tcPr>
          <w:p w14:paraId="1B85073D" w14:textId="77777777" w:rsidR="0020142F" w:rsidRPr="0020142F" w:rsidRDefault="0020142F" w:rsidP="00394C87">
            <w:pPr>
              <w:jc w:val="both"/>
              <w:rPr>
                <w:rFonts w:eastAsia="Times New Roman" w:cstheme="minorHAnsi"/>
                <w:color w:val="000000" w:themeColor="text1"/>
                <w:lang w:eastAsia="en-IN"/>
              </w:rPr>
            </w:pPr>
            <w:r w:rsidRPr="0020142F">
              <w:rPr>
                <w:rFonts w:cstheme="minorHAnsi"/>
                <w:color w:val="000000" w:themeColor="text1"/>
              </w:rPr>
              <w:t>50</w:t>
            </w:r>
          </w:p>
        </w:tc>
      </w:tr>
      <w:tr w:rsidR="0020142F" w:rsidRPr="0020142F" w14:paraId="5D8FA3A4" w14:textId="77777777" w:rsidTr="002E458E">
        <w:trPr>
          <w:trHeight w:val="291"/>
        </w:trPr>
        <w:tc>
          <w:tcPr>
            <w:tcW w:w="4395" w:type="dxa"/>
            <w:shd w:val="clear" w:color="auto" w:fill="auto"/>
            <w:vAlign w:val="center"/>
            <w:hideMark/>
          </w:tcPr>
          <w:p w14:paraId="3BA72CDC" w14:textId="77777777" w:rsidR="0020142F" w:rsidRPr="0020142F" w:rsidRDefault="0020142F" w:rsidP="00394C87">
            <w:pPr>
              <w:jc w:val="both"/>
              <w:rPr>
                <w:rFonts w:eastAsia="Times New Roman" w:cstheme="minorHAnsi"/>
                <w:color w:val="000000" w:themeColor="text1"/>
                <w:lang w:eastAsia="en-IN"/>
              </w:rPr>
            </w:pPr>
            <w:r w:rsidRPr="0020142F">
              <w:rPr>
                <w:rFonts w:eastAsia="Times New Roman" w:cstheme="minorHAnsi"/>
                <w:color w:val="000000" w:themeColor="text1"/>
                <w:lang w:eastAsia="en-IN"/>
              </w:rPr>
              <w:t>Non rebreathe mask</w:t>
            </w:r>
          </w:p>
        </w:tc>
        <w:tc>
          <w:tcPr>
            <w:tcW w:w="2409" w:type="dxa"/>
            <w:shd w:val="clear" w:color="auto" w:fill="auto"/>
            <w:vAlign w:val="center"/>
          </w:tcPr>
          <w:p w14:paraId="1770CDB0" w14:textId="77777777" w:rsidR="0020142F" w:rsidRPr="0020142F" w:rsidRDefault="0020142F" w:rsidP="00394C87">
            <w:pPr>
              <w:jc w:val="both"/>
              <w:rPr>
                <w:rFonts w:eastAsia="Times New Roman" w:cstheme="minorHAnsi"/>
                <w:color w:val="000000" w:themeColor="text1"/>
                <w:lang w:eastAsia="en-IN"/>
              </w:rPr>
            </w:pPr>
            <w:r w:rsidRPr="0020142F">
              <w:rPr>
                <w:rFonts w:cstheme="minorHAnsi"/>
                <w:color w:val="000000" w:themeColor="text1"/>
              </w:rPr>
              <w:t>50</w:t>
            </w:r>
          </w:p>
        </w:tc>
      </w:tr>
      <w:tr w:rsidR="0020142F" w:rsidRPr="0020142F" w14:paraId="0174E888" w14:textId="77777777" w:rsidTr="002E458E">
        <w:trPr>
          <w:trHeight w:val="272"/>
        </w:trPr>
        <w:tc>
          <w:tcPr>
            <w:tcW w:w="4395" w:type="dxa"/>
            <w:shd w:val="clear" w:color="auto" w:fill="auto"/>
            <w:vAlign w:val="center"/>
            <w:hideMark/>
          </w:tcPr>
          <w:p w14:paraId="6A85A816" w14:textId="77777777" w:rsidR="0020142F" w:rsidRPr="0020142F" w:rsidRDefault="0020142F" w:rsidP="00394C87">
            <w:pPr>
              <w:jc w:val="both"/>
              <w:rPr>
                <w:rFonts w:eastAsia="Times New Roman" w:cstheme="minorHAnsi"/>
                <w:color w:val="000000" w:themeColor="text1"/>
                <w:lang w:eastAsia="en-IN"/>
              </w:rPr>
            </w:pPr>
            <w:proofErr w:type="spellStart"/>
            <w:r w:rsidRPr="0020142F">
              <w:rPr>
                <w:rFonts w:eastAsia="Times New Roman" w:cstheme="minorHAnsi"/>
                <w:color w:val="000000" w:themeColor="text1"/>
                <w:lang w:eastAsia="en-IN"/>
              </w:rPr>
              <w:t>Bipap</w:t>
            </w:r>
            <w:proofErr w:type="spellEnd"/>
            <w:r w:rsidRPr="0020142F">
              <w:rPr>
                <w:rFonts w:eastAsia="Times New Roman" w:cstheme="minorHAnsi"/>
                <w:color w:val="000000" w:themeColor="text1"/>
                <w:lang w:eastAsia="en-IN"/>
              </w:rPr>
              <w:t xml:space="preserve"> Machine</w:t>
            </w:r>
          </w:p>
        </w:tc>
        <w:tc>
          <w:tcPr>
            <w:tcW w:w="2409" w:type="dxa"/>
            <w:shd w:val="clear" w:color="auto" w:fill="auto"/>
            <w:vAlign w:val="center"/>
          </w:tcPr>
          <w:p w14:paraId="248E4835" w14:textId="77777777" w:rsidR="0020142F" w:rsidRPr="0020142F" w:rsidRDefault="0020142F" w:rsidP="00394C87">
            <w:pPr>
              <w:jc w:val="both"/>
              <w:rPr>
                <w:rFonts w:eastAsia="Times New Roman" w:cstheme="minorHAnsi"/>
                <w:color w:val="000000" w:themeColor="text1"/>
                <w:lang w:eastAsia="en-IN"/>
              </w:rPr>
            </w:pPr>
            <w:r w:rsidRPr="0020142F">
              <w:rPr>
                <w:rFonts w:cstheme="minorHAnsi"/>
                <w:color w:val="000000" w:themeColor="text1"/>
              </w:rPr>
              <w:t>8</w:t>
            </w:r>
          </w:p>
        </w:tc>
      </w:tr>
      <w:tr w:rsidR="0020142F" w:rsidRPr="0020142F" w14:paraId="67209A04" w14:textId="77777777" w:rsidTr="002E458E">
        <w:trPr>
          <w:trHeight w:val="320"/>
        </w:trPr>
        <w:tc>
          <w:tcPr>
            <w:tcW w:w="4395" w:type="dxa"/>
            <w:shd w:val="clear" w:color="auto" w:fill="auto"/>
            <w:vAlign w:val="center"/>
            <w:hideMark/>
          </w:tcPr>
          <w:p w14:paraId="7D09639F" w14:textId="09AC8A42" w:rsidR="0020142F" w:rsidRPr="0020142F" w:rsidRDefault="0020142F" w:rsidP="00394C87">
            <w:pPr>
              <w:jc w:val="both"/>
              <w:rPr>
                <w:rFonts w:eastAsia="Times New Roman" w:cstheme="minorHAnsi"/>
                <w:color w:val="000000" w:themeColor="text1"/>
                <w:lang w:eastAsia="en-IN"/>
              </w:rPr>
            </w:pPr>
            <w:r w:rsidRPr="0020142F">
              <w:rPr>
                <w:rFonts w:eastAsia="Times New Roman" w:cstheme="minorHAnsi"/>
                <w:color w:val="000000" w:themeColor="text1"/>
                <w:lang w:eastAsia="en-IN"/>
              </w:rPr>
              <w:t>High Flow Nasal Mask</w:t>
            </w:r>
            <w:r w:rsidR="00194B34">
              <w:rPr>
                <w:rFonts w:eastAsia="Times New Roman" w:cstheme="minorHAnsi"/>
                <w:color w:val="000000" w:themeColor="text1"/>
                <w:lang w:eastAsia="en-IN"/>
              </w:rPr>
              <w:t xml:space="preserve"> / Simple Oxygen Masks</w:t>
            </w:r>
          </w:p>
        </w:tc>
        <w:tc>
          <w:tcPr>
            <w:tcW w:w="2409" w:type="dxa"/>
            <w:shd w:val="clear" w:color="auto" w:fill="auto"/>
            <w:vAlign w:val="center"/>
          </w:tcPr>
          <w:p w14:paraId="6C3FD022" w14:textId="77777777" w:rsidR="0020142F" w:rsidRPr="0020142F" w:rsidRDefault="0020142F" w:rsidP="00394C87">
            <w:pPr>
              <w:jc w:val="both"/>
              <w:rPr>
                <w:rFonts w:eastAsia="Times New Roman" w:cstheme="minorHAnsi"/>
                <w:color w:val="000000" w:themeColor="text1"/>
                <w:lang w:eastAsia="en-IN"/>
              </w:rPr>
            </w:pPr>
            <w:r w:rsidRPr="0020142F">
              <w:rPr>
                <w:rFonts w:cstheme="minorHAnsi"/>
                <w:color w:val="000000" w:themeColor="text1"/>
              </w:rPr>
              <w:t>50</w:t>
            </w:r>
          </w:p>
        </w:tc>
      </w:tr>
      <w:tr w:rsidR="0020142F" w:rsidRPr="0020142F" w14:paraId="60FB18ED" w14:textId="77777777" w:rsidTr="002E458E">
        <w:trPr>
          <w:trHeight w:val="325"/>
        </w:trPr>
        <w:tc>
          <w:tcPr>
            <w:tcW w:w="4395" w:type="dxa"/>
            <w:shd w:val="clear" w:color="auto" w:fill="auto"/>
            <w:vAlign w:val="center"/>
            <w:hideMark/>
          </w:tcPr>
          <w:p w14:paraId="68C17A6B" w14:textId="77777777" w:rsidR="0020142F" w:rsidRPr="0020142F" w:rsidRDefault="0020142F" w:rsidP="00394C87">
            <w:pPr>
              <w:jc w:val="both"/>
              <w:rPr>
                <w:rFonts w:eastAsia="Times New Roman" w:cstheme="minorHAnsi"/>
                <w:color w:val="000000" w:themeColor="text1"/>
                <w:lang w:eastAsia="en-IN"/>
              </w:rPr>
            </w:pPr>
            <w:r w:rsidRPr="0020142F">
              <w:rPr>
                <w:rFonts w:eastAsia="Times New Roman" w:cstheme="minorHAnsi"/>
                <w:color w:val="000000" w:themeColor="text1"/>
                <w:lang w:eastAsia="en-IN"/>
              </w:rPr>
              <w:t>Glucometer</w:t>
            </w:r>
          </w:p>
        </w:tc>
        <w:tc>
          <w:tcPr>
            <w:tcW w:w="2409" w:type="dxa"/>
            <w:shd w:val="clear" w:color="auto" w:fill="auto"/>
            <w:vAlign w:val="center"/>
          </w:tcPr>
          <w:p w14:paraId="61825B72" w14:textId="77777777" w:rsidR="0020142F" w:rsidRPr="0020142F" w:rsidRDefault="0020142F" w:rsidP="00394C87">
            <w:pPr>
              <w:jc w:val="both"/>
              <w:rPr>
                <w:rFonts w:eastAsia="Times New Roman" w:cstheme="minorHAnsi"/>
                <w:color w:val="000000" w:themeColor="text1"/>
                <w:lang w:eastAsia="en-IN"/>
              </w:rPr>
            </w:pPr>
            <w:r w:rsidRPr="0020142F">
              <w:rPr>
                <w:rFonts w:eastAsia="Times New Roman" w:cstheme="minorHAnsi"/>
                <w:color w:val="000000" w:themeColor="text1"/>
                <w:lang w:eastAsia="en-IN"/>
              </w:rPr>
              <w:t xml:space="preserve">2 </w:t>
            </w:r>
          </w:p>
        </w:tc>
      </w:tr>
      <w:tr w:rsidR="0020142F" w:rsidRPr="0020142F" w14:paraId="0369830F" w14:textId="77777777" w:rsidTr="002E458E">
        <w:trPr>
          <w:trHeight w:val="273"/>
        </w:trPr>
        <w:tc>
          <w:tcPr>
            <w:tcW w:w="4395" w:type="dxa"/>
            <w:shd w:val="clear" w:color="auto" w:fill="auto"/>
            <w:vAlign w:val="center"/>
            <w:hideMark/>
          </w:tcPr>
          <w:p w14:paraId="1BF8273F" w14:textId="77777777" w:rsidR="0020142F" w:rsidRPr="0020142F" w:rsidRDefault="0020142F" w:rsidP="00394C87">
            <w:pPr>
              <w:jc w:val="both"/>
              <w:rPr>
                <w:rFonts w:eastAsia="Times New Roman" w:cstheme="minorHAnsi"/>
                <w:color w:val="000000" w:themeColor="text1"/>
                <w:lang w:eastAsia="en-IN"/>
              </w:rPr>
            </w:pPr>
            <w:r w:rsidRPr="0020142F">
              <w:rPr>
                <w:rFonts w:eastAsia="Times New Roman" w:cstheme="minorHAnsi"/>
                <w:color w:val="000000" w:themeColor="text1"/>
                <w:lang w:eastAsia="en-IN"/>
              </w:rPr>
              <w:t>Pulse Oxy meter</w:t>
            </w:r>
          </w:p>
        </w:tc>
        <w:tc>
          <w:tcPr>
            <w:tcW w:w="2409" w:type="dxa"/>
            <w:shd w:val="clear" w:color="auto" w:fill="auto"/>
            <w:vAlign w:val="center"/>
          </w:tcPr>
          <w:p w14:paraId="1A066BFD" w14:textId="77777777" w:rsidR="0020142F" w:rsidRPr="0020142F" w:rsidRDefault="0020142F" w:rsidP="00394C87">
            <w:pPr>
              <w:jc w:val="both"/>
              <w:rPr>
                <w:rFonts w:eastAsia="Times New Roman" w:cstheme="minorHAnsi"/>
                <w:color w:val="000000" w:themeColor="text1"/>
                <w:lang w:eastAsia="en-IN"/>
              </w:rPr>
            </w:pPr>
            <w:r w:rsidRPr="0020142F">
              <w:rPr>
                <w:rFonts w:eastAsia="Times New Roman" w:cstheme="minorHAnsi"/>
                <w:color w:val="000000" w:themeColor="text1"/>
                <w:lang w:eastAsia="en-IN"/>
              </w:rPr>
              <w:t>10</w:t>
            </w:r>
          </w:p>
        </w:tc>
      </w:tr>
    </w:tbl>
    <w:p w14:paraId="2E49A75E" w14:textId="77777777" w:rsidR="0020142F" w:rsidRPr="0020142F" w:rsidRDefault="0020142F" w:rsidP="0020142F">
      <w:pPr>
        <w:jc w:val="both"/>
        <w:rPr>
          <w:rFonts w:cstheme="minorHAnsi"/>
          <w:b/>
          <w:bCs/>
          <w:color w:val="000000" w:themeColor="text1"/>
        </w:rPr>
      </w:pPr>
      <w:r w:rsidRPr="0020142F">
        <w:rPr>
          <w:rFonts w:cstheme="minorHAnsi"/>
          <w:b/>
          <w:bCs/>
          <w:color w:val="000000" w:themeColor="text1"/>
        </w:rPr>
        <w:t xml:space="preserve"> </w:t>
      </w:r>
    </w:p>
    <w:p w14:paraId="42476818" w14:textId="6C6A6BB7" w:rsidR="0020142F" w:rsidRPr="00194B34" w:rsidRDefault="0020142F" w:rsidP="002E458E">
      <w:pPr>
        <w:jc w:val="both"/>
        <w:rPr>
          <w:rFonts w:cstheme="minorHAnsi"/>
          <w:b/>
          <w:bCs/>
          <w:i/>
          <w:iCs/>
          <w:color w:val="000000" w:themeColor="text1"/>
        </w:rPr>
      </w:pPr>
      <w:r w:rsidRPr="00194B34">
        <w:rPr>
          <w:rFonts w:cstheme="minorHAnsi"/>
          <w:b/>
          <w:bCs/>
          <w:i/>
          <w:iCs/>
          <w:color w:val="000000" w:themeColor="text1"/>
        </w:rPr>
        <w:t xml:space="preserve">Medical Essential kit for </w:t>
      </w:r>
      <w:r w:rsidR="00641D10">
        <w:rPr>
          <w:rFonts w:cstheme="minorHAnsi"/>
          <w:b/>
          <w:bCs/>
          <w:i/>
          <w:iCs/>
          <w:color w:val="000000" w:themeColor="text1"/>
        </w:rPr>
        <w:t xml:space="preserve">5,000 </w:t>
      </w:r>
      <w:r w:rsidRPr="00194B34">
        <w:rPr>
          <w:rFonts w:cstheme="minorHAnsi"/>
          <w:b/>
          <w:bCs/>
          <w:i/>
          <w:iCs/>
          <w:color w:val="000000" w:themeColor="text1"/>
        </w:rPr>
        <w:t>Frontline Healthcare workers</w:t>
      </w:r>
    </w:p>
    <w:p w14:paraId="3AEEB0FA" w14:textId="3F97A72F" w:rsidR="0020142F" w:rsidRPr="0020142F" w:rsidRDefault="0020142F" w:rsidP="002E458E">
      <w:pPr>
        <w:jc w:val="both"/>
        <w:rPr>
          <w:rFonts w:cstheme="minorHAnsi"/>
          <w:b/>
          <w:bCs/>
          <w:color w:val="000000" w:themeColor="text1"/>
        </w:rPr>
      </w:pPr>
      <w:r w:rsidRPr="0020142F">
        <w:rPr>
          <w:rFonts w:cstheme="minorHAnsi"/>
          <w:color w:val="000000" w:themeColor="text1"/>
        </w:rPr>
        <w:t xml:space="preserve">The </w:t>
      </w:r>
      <w:r w:rsidR="00F52D49">
        <w:rPr>
          <w:rFonts w:cstheme="minorHAnsi"/>
          <w:color w:val="000000" w:themeColor="text1"/>
        </w:rPr>
        <w:t xml:space="preserve">response </w:t>
      </w:r>
      <w:r w:rsidRPr="0020142F">
        <w:rPr>
          <w:rFonts w:cstheme="minorHAnsi"/>
          <w:color w:val="000000" w:themeColor="text1"/>
        </w:rPr>
        <w:t xml:space="preserve">will provide following safety kits to frontline worker in </w:t>
      </w:r>
      <w:r w:rsidR="00443539">
        <w:rPr>
          <w:rFonts w:cstheme="minorHAnsi"/>
          <w:color w:val="000000" w:themeColor="text1"/>
        </w:rPr>
        <w:t xml:space="preserve">all the target </w:t>
      </w:r>
      <w:r w:rsidRPr="0020142F">
        <w:rPr>
          <w:rFonts w:cstheme="minorHAnsi"/>
          <w:color w:val="000000" w:themeColor="text1"/>
        </w:rPr>
        <w:t xml:space="preserve">blocks across </w:t>
      </w:r>
      <w:r w:rsidR="00443539">
        <w:rPr>
          <w:rFonts w:cstheme="minorHAnsi"/>
          <w:color w:val="000000" w:themeColor="text1"/>
        </w:rPr>
        <w:t>15</w:t>
      </w:r>
      <w:r w:rsidRPr="0020142F">
        <w:rPr>
          <w:rFonts w:cstheme="minorHAnsi"/>
          <w:color w:val="000000" w:themeColor="text1"/>
        </w:rPr>
        <w:t xml:space="preserve"> districts of </w:t>
      </w:r>
      <w:r w:rsidR="00443539">
        <w:rPr>
          <w:rFonts w:cstheme="minorHAnsi"/>
          <w:color w:val="000000" w:themeColor="text1"/>
        </w:rPr>
        <w:t>India</w:t>
      </w:r>
      <w:r w:rsidRPr="0020142F">
        <w:rPr>
          <w:rFonts w:cstheme="minorHAnsi"/>
          <w:color w:val="000000" w:themeColor="text1"/>
        </w:rPr>
        <w:t>. The following activities would be undertaken by the ChildFund existing staff for ensuring sensitization and accessibility of the vaccine.</w:t>
      </w:r>
    </w:p>
    <w:p w14:paraId="72082B9A" w14:textId="77777777" w:rsidR="0020142F" w:rsidRPr="0020142F" w:rsidRDefault="0020142F" w:rsidP="0020142F">
      <w:pPr>
        <w:jc w:val="both"/>
        <w:rPr>
          <w:rFonts w:cstheme="minorHAnsi"/>
          <w:color w:val="000000" w:themeColor="text1"/>
        </w:rPr>
      </w:pPr>
    </w:p>
    <w:tbl>
      <w:tblPr>
        <w:tblW w:w="56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559"/>
      </w:tblGrid>
      <w:tr w:rsidR="0020142F" w:rsidRPr="00A31DC2" w14:paraId="1B645DCC" w14:textId="77777777" w:rsidTr="002E458E">
        <w:trPr>
          <w:trHeight w:val="347"/>
        </w:trPr>
        <w:tc>
          <w:tcPr>
            <w:tcW w:w="4106" w:type="dxa"/>
            <w:shd w:val="clear" w:color="auto" w:fill="00B050"/>
            <w:noWrap/>
            <w:vAlign w:val="center"/>
          </w:tcPr>
          <w:p w14:paraId="3E7DA968" w14:textId="77777777" w:rsidR="0020142F" w:rsidRPr="00A31DC2" w:rsidRDefault="0020142F" w:rsidP="00394C87">
            <w:pPr>
              <w:jc w:val="both"/>
              <w:rPr>
                <w:rFonts w:eastAsia="Times New Roman" w:cstheme="minorHAnsi"/>
                <w:b/>
                <w:bCs/>
                <w:color w:val="000000" w:themeColor="text1"/>
                <w:lang w:eastAsia="en-IN"/>
              </w:rPr>
            </w:pPr>
            <w:r w:rsidRPr="00A31DC2">
              <w:rPr>
                <w:rFonts w:eastAsia="Times New Roman" w:cstheme="minorHAnsi"/>
                <w:b/>
                <w:bCs/>
                <w:color w:val="000000" w:themeColor="text1"/>
                <w:lang w:eastAsia="en-IN"/>
              </w:rPr>
              <w:t xml:space="preserve">Items </w:t>
            </w:r>
          </w:p>
        </w:tc>
        <w:tc>
          <w:tcPr>
            <w:tcW w:w="1559" w:type="dxa"/>
            <w:shd w:val="clear" w:color="auto" w:fill="00B050"/>
            <w:vAlign w:val="center"/>
          </w:tcPr>
          <w:p w14:paraId="75D8DB5C" w14:textId="77777777" w:rsidR="0020142F" w:rsidRPr="00A31DC2" w:rsidRDefault="0020142F" w:rsidP="00394C87">
            <w:pPr>
              <w:jc w:val="both"/>
              <w:rPr>
                <w:rFonts w:eastAsia="Times New Roman" w:cstheme="minorHAnsi"/>
                <w:b/>
                <w:bCs/>
                <w:color w:val="000000" w:themeColor="text1"/>
                <w:lang w:eastAsia="en-IN"/>
              </w:rPr>
            </w:pPr>
            <w:r w:rsidRPr="00A31DC2">
              <w:rPr>
                <w:rFonts w:eastAsia="Times New Roman" w:cstheme="minorHAnsi"/>
                <w:b/>
                <w:bCs/>
                <w:color w:val="000000" w:themeColor="text1"/>
                <w:lang w:eastAsia="en-IN"/>
              </w:rPr>
              <w:t>Numbers</w:t>
            </w:r>
          </w:p>
        </w:tc>
      </w:tr>
      <w:tr w:rsidR="0020142F" w:rsidRPr="00A31DC2" w14:paraId="33D194DE" w14:textId="77777777" w:rsidTr="002E458E">
        <w:trPr>
          <w:trHeight w:val="110"/>
        </w:trPr>
        <w:tc>
          <w:tcPr>
            <w:tcW w:w="4106" w:type="dxa"/>
            <w:shd w:val="clear" w:color="auto" w:fill="auto"/>
            <w:noWrap/>
            <w:vAlign w:val="center"/>
            <w:hideMark/>
          </w:tcPr>
          <w:p w14:paraId="746F1ADF" w14:textId="77777777" w:rsidR="0020142F" w:rsidRPr="00A31DC2" w:rsidRDefault="0020142F" w:rsidP="00394C87">
            <w:pPr>
              <w:jc w:val="both"/>
              <w:rPr>
                <w:rFonts w:eastAsia="Times New Roman" w:cstheme="minorHAnsi"/>
                <w:color w:val="000000" w:themeColor="text1"/>
                <w:lang w:eastAsia="en-IN"/>
              </w:rPr>
            </w:pPr>
            <w:r w:rsidRPr="00A31DC2">
              <w:rPr>
                <w:rFonts w:eastAsia="Times New Roman" w:cstheme="minorHAnsi"/>
                <w:color w:val="000000" w:themeColor="text1"/>
                <w:lang w:eastAsia="en-IN"/>
              </w:rPr>
              <w:t>N95 Mask. </w:t>
            </w:r>
          </w:p>
        </w:tc>
        <w:tc>
          <w:tcPr>
            <w:tcW w:w="1559" w:type="dxa"/>
            <w:shd w:val="clear" w:color="auto" w:fill="auto"/>
            <w:vAlign w:val="center"/>
            <w:hideMark/>
          </w:tcPr>
          <w:p w14:paraId="6566CCF4" w14:textId="77777777" w:rsidR="0020142F" w:rsidRPr="00A31DC2" w:rsidRDefault="0020142F" w:rsidP="00394C87">
            <w:pPr>
              <w:jc w:val="both"/>
              <w:rPr>
                <w:rFonts w:eastAsia="Times New Roman" w:cstheme="minorHAnsi"/>
                <w:color w:val="000000" w:themeColor="text1"/>
                <w:lang w:eastAsia="en-IN"/>
              </w:rPr>
            </w:pPr>
            <w:r w:rsidRPr="00A31DC2">
              <w:rPr>
                <w:rFonts w:eastAsia="Times New Roman" w:cstheme="minorHAnsi"/>
                <w:color w:val="000000" w:themeColor="text1"/>
                <w:lang w:eastAsia="en-IN"/>
              </w:rPr>
              <w:t>5</w:t>
            </w:r>
          </w:p>
        </w:tc>
      </w:tr>
      <w:tr w:rsidR="0020142F" w:rsidRPr="00A31DC2" w14:paraId="1EF21AF0" w14:textId="77777777" w:rsidTr="002E458E">
        <w:trPr>
          <w:trHeight w:val="70"/>
        </w:trPr>
        <w:tc>
          <w:tcPr>
            <w:tcW w:w="4106" w:type="dxa"/>
            <w:shd w:val="clear" w:color="auto" w:fill="auto"/>
            <w:noWrap/>
            <w:vAlign w:val="center"/>
            <w:hideMark/>
          </w:tcPr>
          <w:p w14:paraId="0A48D587" w14:textId="77777777" w:rsidR="0020142F" w:rsidRPr="00A31DC2" w:rsidRDefault="0020142F" w:rsidP="00394C87">
            <w:pPr>
              <w:jc w:val="both"/>
              <w:rPr>
                <w:rFonts w:eastAsia="Times New Roman" w:cstheme="minorHAnsi"/>
                <w:color w:val="000000" w:themeColor="text1"/>
                <w:lang w:eastAsia="en-IN"/>
              </w:rPr>
            </w:pPr>
            <w:r w:rsidRPr="00A31DC2">
              <w:rPr>
                <w:rFonts w:eastAsia="Times New Roman" w:cstheme="minorHAnsi"/>
                <w:color w:val="000000" w:themeColor="text1"/>
                <w:lang w:eastAsia="en-IN"/>
              </w:rPr>
              <w:t>Face Shield</w:t>
            </w:r>
          </w:p>
        </w:tc>
        <w:tc>
          <w:tcPr>
            <w:tcW w:w="1559" w:type="dxa"/>
            <w:shd w:val="clear" w:color="auto" w:fill="auto"/>
            <w:vAlign w:val="center"/>
            <w:hideMark/>
          </w:tcPr>
          <w:p w14:paraId="27345D75" w14:textId="77777777" w:rsidR="0020142F" w:rsidRPr="00A31DC2" w:rsidRDefault="0020142F" w:rsidP="00394C87">
            <w:pPr>
              <w:jc w:val="both"/>
              <w:rPr>
                <w:rFonts w:eastAsia="Times New Roman" w:cstheme="minorHAnsi"/>
                <w:color w:val="000000" w:themeColor="text1"/>
                <w:lang w:eastAsia="en-IN"/>
              </w:rPr>
            </w:pPr>
            <w:r w:rsidRPr="00A31DC2">
              <w:rPr>
                <w:rFonts w:eastAsia="Times New Roman" w:cstheme="minorHAnsi"/>
                <w:color w:val="000000" w:themeColor="text1"/>
                <w:lang w:eastAsia="en-IN"/>
              </w:rPr>
              <w:t>5</w:t>
            </w:r>
          </w:p>
        </w:tc>
      </w:tr>
      <w:tr w:rsidR="0020142F" w:rsidRPr="00A31DC2" w14:paraId="2A0437EA" w14:textId="77777777" w:rsidTr="002E458E">
        <w:trPr>
          <w:trHeight w:val="273"/>
        </w:trPr>
        <w:tc>
          <w:tcPr>
            <w:tcW w:w="4106" w:type="dxa"/>
            <w:shd w:val="clear" w:color="auto" w:fill="auto"/>
            <w:vAlign w:val="center"/>
            <w:hideMark/>
          </w:tcPr>
          <w:p w14:paraId="49001CF6" w14:textId="77777777" w:rsidR="0020142F" w:rsidRPr="00A31DC2" w:rsidRDefault="0020142F" w:rsidP="00394C87">
            <w:pPr>
              <w:jc w:val="both"/>
              <w:rPr>
                <w:rFonts w:eastAsia="Times New Roman" w:cstheme="minorHAnsi"/>
                <w:color w:val="000000" w:themeColor="text1"/>
                <w:lang w:eastAsia="en-IN"/>
              </w:rPr>
            </w:pPr>
            <w:r w:rsidRPr="00A31DC2">
              <w:rPr>
                <w:rFonts w:eastAsia="Times New Roman" w:cstheme="minorHAnsi"/>
                <w:color w:val="000000" w:themeColor="text1"/>
                <w:lang w:eastAsia="en-IN"/>
              </w:rPr>
              <w:t xml:space="preserve">Pulse Oxy meters </w:t>
            </w:r>
          </w:p>
        </w:tc>
        <w:tc>
          <w:tcPr>
            <w:tcW w:w="1559" w:type="dxa"/>
            <w:shd w:val="clear" w:color="auto" w:fill="auto"/>
            <w:vAlign w:val="center"/>
            <w:hideMark/>
          </w:tcPr>
          <w:p w14:paraId="2463F6EA" w14:textId="77777777" w:rsidR="0020142F" w:rsidRPr="00A31DC2" w:rsidRDefault="0020142F" w:rsidP="00394C87">
            <w:pPr>
              <w:jc w:val="both"/>
              <w:rPr>
                <w:rFonts w:eastAsia="Times New Roman" w:cstheme="minorHAnsi"/>
                <w:color w:val="000000" w:themeColor="text1"/>
                <w:lang w:eastAsia="en-IN"/>
              </w:rPr>
            </w:pPr>
            <w:r w:rsidRPr="00A31DC2">
              <w:rPr>
                <w:rFonts w:eastAsia="Times New Roman" w:cstheme="minorHAnsi"/>
                <w:color w:val="000000" w:themeColor="text1"/>
                <w:lang w:eastAsia="en-IN"/>
              </w:rPr>
              <w:t>1</w:t>
            </w:r>
          </w:p>
        </w:tc>
      </w:tr>
      <w:tr w:rsidR="0071238C" w:rsidRPr="00A31DC2" w14:paraId="20789D60" w14:textId="77777777" w:rsidTr="002E458E">
        <w:trPr>
          <w:trHeight w:val="273"/>
        </w:trPr>
        <w:tc>
          <w:tcPr>
            <w:tcW w:w="4106" w:type="dxa"/>
            <w:shd w:val="clear" w:color="auto" w:fill="auto"/>
            <w:vAlign w:val="bottom"/>
          </w:tcPr>
          <w:p w14:paraId="25D0AD6E" w14:textId="69542805" w:rsidR="0071238C" w:rsidRPr="00A31DC2" w:rsidRDefault="0071238C" w:rsidP="0071238C">
            <w:pPr>
              <w:jc w:val="both"/>
              <w:rPr>
                <w:rFonts w:eastAsia="Times New Roman" w:cstheme="minorHAnsi"/>
                <w:color w:val="000000" w:themeColor="text1"/>
                <w:lang w:eastAsia="en-IN"/>
              </w:rPr>
            </w:pPr>
            <w:r w:rsidRPr="00A31DC2">
              <w:rPr>
                <w:rFonts w:eastAsia="Times New Roman" w:cstheme="minorHAnsi"/>
                <w:color w:val="000000" w:themeColor="text1"/>
                <w:lang w:eastAsia="en-IN"/>
              </w:rPr>
              <w:t>PPEs for frontline workers</w:t>
            </w:r>
          </w:p>
        </w:tc>
        <w:tc>
          <w:tcPr>
            <w:tcW w:w="1559" w:type="dxa"/>
            <w:shd w:val="clear" w:color="auto" w:fill="auto"/>
            <w:vAlign w:val="bottom"/>
          </w:tcPr>
          <w:p w14:paraId="519A1DDE" w14:textId="3070D37D" w:rsidR="0071238C" w:rsidRPr="00A31DC2" w:rsidRDefault="00341413" w:rsidP="0071238C">
            <w:pPr>
              <w:jc w:val="both"/>
              <w:rPr>
                <w:rFonts w:eastAsia="Times New Roman" w:cstheme="minorHAnsi"/>
                <w:color w:val="000000" w:themeColor="text1"/>
                <w:lang w:eastAsia="en-IN"/>
              </w:rPr>
            </w:pPr>
            <w:r w:rsidRPr="00A31DC2">
              <w:rPr>
                <w:rFonts w:eastAsia="Times New Roman" w:cstheme="minorHAnsi"/>
                <w:color w:val="000000" w:themeColor="text1"/>
                <w:lang w:eastAsia="en-IN"/>
              </w:rPr>
              <w:t>1 set</w:t>
            </w:r>
          </w:p>
        </w:tc>
      </w:tr>
      <w:tr w:rsidR="0071238C" w:rsidRPr="00A31DC2" w14:paraId="2C0C5D04" w14:textId="77777777" w:rsidTr="002E458E">
        <w:trPr>
          <w:trHeight w:val="273"/>
        </w:trPr>
        <w:tc>
          <w:tcPr>
            <w:tcW w:w="4106" w:type="dxa"/>
            <w:shd w:val="clear" w:color="auto" w:fill="auto"/>
            <w:vAlign w:val="bottom"/>
          </w:tcPr>
          <w:p w14:paraId="08E1A656" w14:textId="71593BFD" w:rsidR="0071238C" w:rsidRPr="00A31DC2" w:rsidRDefault="0071238C" w:rsidP="0071238C">
            <w:pPr>
              <w:jc w:val="both"/>
              <w:rPr>
                <w:rFonts w:eastAsia="Times New Roman" w:cstheme="minorHAnsi"/>
                <w:color w:val="000000" w:themeColor="text1"/>
                <w:lang w:eastAsia="en-IN"/>
              </w:rPr>
            </w:pPr>
            <w:r w:rsidRPr="00A31DC2">
              <w:rPr>
                <w:rFonts w:eastAsia="Times New Roman" w:cstheme="minorHAnsi"/>
                <w:color w:val="000000" w:themeColor="text1"/>
                <w:lang w:eastAsia="en-IN"/>
              </w:rPr>
              <w:t>Digital thermometers for workers</w:t>
            </w:r>
          </w:p>
        </w:tc>
        <w:tc>
          <w:tcPr>
            <w:tcW w:w="1559" w:type="dxa"/>
            <w:shd w:val="clear" w:color="auto" w:fill="auto"/>
            <w:vAlign w:val="bottom"/>
          </w:tcPr>
          <w:p w14:paraId="53B6EF6F" w14:textId="698E6A3A" w:rsidR="0071238C" w:rsidRPr="00A31DC2" w:rsidRDefault="00341413" w:rsidP="0071238C">
            <w:pPr>
              <w:jc w:val="both"/>
              <w:rPr>
                <w:rFonts w:eastAsia="Times New Roman" w:cstheme="minorHAnsi"/>
                <w:color w:val="000000" w:themeColor="text1"/>
                <w:lang w:eastAsia="en-IN"/>
              </w:rPr>
            </w:pPr>
            <w:r w:rsidRPr="00A31DC2">
              <w:rPr>
                <w:rFonts w:eastAsia="Times New Roman" w:cstheme="minorHAnsi"/>
                <w:color w:val="000000" w:themeColor="text1"/>
                <w:lang w:eastAsia="en-IN"/>
              </w:rPr>
              <w:t xml:space="preserve">1 </w:t>
            </w:r>
            <w:r w:rsidR="00206129" w:rsidRPr="00A31DC2">
              <w:rPr>
                <w:rFonts w:eastAsia="Times New Roman" w:cstheme="minorHAnsi"/>
                <w:color w:val="000000" w:themeColor="text1"/>
                <w:lang w:eastAsia="en-IN"/>
              </w:rPr>
              <w:t>pc</w:t>
            </w:r>
          </w:p>
        </w:tc>
      </w:tr>
    </w:tbl>
    <w:p w14:paraId="32FF0182" w14:textId="2DE5B3CF" w:rsidR="0020142F" w:rsidRDefault="0020142F" w:rsidP="005B3CD3">
      <w:pPr>
        <w:jc w:val="both"/>
        <w:rPr>
          <w:rFonts w:cstheme="minorHAnsi"/>
        </w:rPr>
      </w:pPr>
    </w:p>
    <w:p w14:paraId="26EF7272" w14:textId="0D4BEB43" w:rsidR="005B3CD3" w:rsidRPr="004B4A77" w:rsidRDefault="006C23DC" w:rsidP="004B4A77">
      <w:pPr>
        <w:pStyle w:val="ListParagraph"/>
        <w:numPr>
          <w:ilvl w:val="0"/>
          <w:numId w:val="31"/>
        </w:numPr>
        <w:jc w:val="both"/>
        <w:rPr>
          <w:b/>
          <w:bCs/>
          <w:i/>
          <w:iCs/>
          <w:u w:val="single"/>
        </w:rPr>
      </w:pPr>
      <w:r>
        <w:rPr>
          <w:b/>
          <w:bCs/>
          <w:i/>
          <w:iCs/>
          <w:u w:val="single"/>
        </w:rPr>
        <w:t xml:space="preserve">75 </w:t>
      </w:r>
      <w:r w:rsidR="005B3CD3" w:rsidRPr="004B4A77">
        <w:rPr>
          <w:b/>
          <w:bCs/>
          <w:i/>
          <w:iCs/>
          <w:u w:val="single"/>
        </w:rPr>
        <w:t xml:space="preserve">Child-friendly facilities at Urban </w:t>
      </w:r>
      <w:r w:rsidR="00641D10" w:rsidRPr="004B4A77">
        <w:rPr>
          <w:b/>
          <w:bCs/>
          <w:i/>
          <w:iCs/>
          <w:u w:val="single"/>
        </w:rPr>
        <w:t>Paediatrics</w:t>
      </w:r>
      <w:r w:rsidR="005B3CD3" w:rsidRPr="004B4A77">
        <w:rPr>
          <w:b/>
          <w:bCs/>
          <w:i/>
          <w:iCs/>
          <w:u w:val="single"/>
        </w:rPr>
        <w:t xml:space="preserve"> Treatment Centr</w:t>
      </w:r>
      <w:r w:rsidR="00641D10">
        <w:rPr>
          <w:b/>
          <w:bCs/>
          <w:i/>
          <w:iCs/>
          <w:u w:val="single"/>
        </w:rPr>
        <w:t>e</w:t>
      </w:r>
      <w:r w:rsidR="005B3CD3" w:rsidRPr="004B4A77">
        <w:rPr>
          <w:b/>
          <w:bCs/>
          <w:i/>
          <w:iCs/>
          <w:u w:val="single"/>
        </w:rPr>
        <w:t>s</w:t>
      </w:r>
      <w:r w:rsidR="00EF1AE0">
        <w:rPr>
          <w:b/>
          <w:bCs/>
          <w:i/>
          <w:iCs/>
          <w:u w:val="single"/>
        </w:rPr>
        <w:t>:</w:t>
      </w:r>
    </w:p>
    <w:p w14:paraId="4B0654E8" w14:textId="37F57D55" w:rsidR="005B3CD3" w:rsidRPr="00BF733D" w:rsidRDefault="005B3CD3" w:rsidP="002E458E">
      <w:pPr>
        <w:jc w:val="both"/>
        <w:rPr>
          <w:rFonts w:cstheme="minorHAnsi"/>
        </w:rPr>
      </w:pPr>
      <w:r w:rsidRPr="00BF733D">
        <w:rPr>
          <w:rFonts w:cstheme="minorHAnsi"/>
          <w:color w:val="000000" w:themeColor="text1"/>
          <w:spacing w:val="3"/>
          <w:shd w:val="clear" w:color="auto" w:fill="FFFFFF"/>
        </w:rPr>
        <w:t xml:space="preserve">The project will ensure </w:t>
      </w:r>
      <w:r w:rsidR="00F52D49">
        <w:rPr>
          <w:rFonts w:cstheme="minorHAnsi"/>
          <w:color w:val="000000" w:themeColor="text1"/>
          <w:spacing w:val="3"/>
          <w:shd w:val="clear" w:color="auto" w:fill="FFFFFF"/>
        </w:rPr>
        <w:t xml:space="preserve">set-up of </w:t>
      </w:r>
      <w:r w:rsidRPr="00BF733D">
        <w:rPr>
          <w:rFonts w:cstheme="minorHAnsi"/>
          <w:color w:val="000000" w:themeColor="text1"/>
          <w:spacing w:val="3"/>
          <w:shd w:val="clear" w:color="auto" w:fill="FFFFFF"/>
        </w:rPr>
        <w:t>child friendly COVID-19 care centres. The children wards would be decorated with wall painting, toys and balloons and there would be provision for outdoor activities which include swings and seesaws, among others. Children from the age group of 1 to 14 are to be kept in these wards under paediatric covid care centre.</w:t>
      </w:r>
      <w:r w:rsidRPr="00BF733D">
        <w:rPr>
          <w:rFonts w:cstheme="minorHAnsi"/>
        </w:rPr>
        <w:t xml:space="preserve"> The following are the list of items proposed under this </w:t>
      </w:r>
      <w:r w:rsidR="00F52D49">
        <w:rPr>
          <w:rFonts w:cstheme="minorHAnsi"/>
        </w:rPr>
        <w:t>plan</w:t>
      </w:r>
      <w:r w:rsidRPr="00BF733D">
        <w:rPr>
          <w:rFonts w:cstheme="minorHAnsi"/>
        </w:rPr>
        <w:t>:</w:t>
      </w:r>
    </w:p>
    <w:p w14:paraId="4E40A040" w14:textId="77777777" w:rsidR="005B3CD3" w:rsidRPr="00BF733D" w:rsidRDefault="005B3CD3" w:rsidP="005B3CD3">
      <w:pPr>
        <w:pStyle w:val="texttext3evx1j"/>
        <w:spacing w:before="0" w:beforeAutospacing="0" w:after="0" w:afterAutospacing="0"/>
        <w:jc w:val="both"/>
        <w:rPr>
          <w:rFonts w:asciiTheme="minorHAnsi" w:hAnsiTheme="minorHAnsi" w:cstheme="minorHAnsi"/>
          <w:b/>
          <w:bCs/>
          <w:color w:val="000000" w:themeColor="text1"/>
          <w:sz w:val="22"/>
          <w:szCs w:val="22"/>
          <w:bdr w:val="none" w:sz="0" w:space="0" w:color="auto" w:frame="1"/>
          <w:shd w:val="clear" w:color="auto" w:fill="FFFFFF"/>
        </w:rPr>
      </w:pPr>
    </w:p>
    <w:tbl>
      <w:tblPr>
        <w:tblW w:w="41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3"/>
      </w:tblGrid>
      <w:tr w:rsidR="005B3CD3" w:rsidRPr="00BF733D" w14:paraId="3FCB299B" w14:textId="77777777" w:rsidTr="002E458E">
        <w:trPr>
          <w:trHeight w:val="347"/>
        </w:trPr>
        <w:tc>
          <w:tcPr>
            <w:tcW w:w="562" w:type="dxa"/>
            <w:shd w:val="clear" w:color="auto" w:fill="00B050"/>
          </w:tcPr>
          <w:p w14:paraId="2050961D" w14:textId="77777777" w:rsidR="005B3CD3" w:rsidRPr="00BF733D" w:rsidRDefault="005B3CD3" w:rsidP="00394C87">
            <w:pPr>
              <w:jc w:val="both"/>
              <w:rPr>
                <w:rFonts w:eastAsia="Times New Roman" w:cstheme="minorHAnsi"/>
                <w:b/>
                <w:bCs/>
                <w:color w:val="000000" w:themeColor="text1"/>
                <w:lang w:eastAsia="en-IN"/>
              </w:rPr>
            </w:pPr>
            <w:r w:rsidRPr="00BF733D">
              <w:rPr>
                <w:rFonts w:eastAsia="Times New Roman" w:cstheme="minorHAnsi"/>
                <w:b/>
                <w:bCs/>
                <w:color w:val="000000" w:themeColor="text1"/>
                <w:lang w:eastAsia="en-IN"/>
              </w:rPr>
              <w:t xml:space="preserve">Sl. No. </w:t>
            </w:r>
          </w:p>
        </w:tc>
        <w:tc>
          <w:tcPr>
            <w:tcW w:w="3543" w:type="dxa"/>
            <w:shd w:val="clear" w:color="auto" w:fill="00B050"/>
            <w:noWrap/>
            <w:vAlign w:val="center"/>
          </w:tcPr>
          <w:p w14:paraId="4E9B885D" w14:textId="77777777" w:rsidR="005B3CD3" w:rsidRPr="00BF733D" w:rsidRDefault="005B3CD3" w:rsidP="00394C87">
            <w:pPr>
              <w:jc w:val="both"/>
              <w:rPr>
                <w:rFonts w:eastAsia="Times New Roman" w:cstheme="minorHAnsi"/>
                <w:b/>
                <w:bCs/>
                <w:color w:val="000000" w:themeColor="text1"/>
                <w:lang w:eastAsia="en-IN"/>
              </w:rPr>
            </w:pPr>
            <w:r w:rsidRPr="00BF733D">
              <w:rPr>
                <w:rFonts w:eastAsia="Times New Roman" w:cstheme="minorHAnsi"/>
                <w:b/>
                <w:bCs/>
                <w:color w:val="000000" w:themeColor="text1"/>
                <w:lang w:eastAsia="en-IN"/>
              </w:rPr>
              <w:t xml:space="preserve">Items </w:t>
            </w:r>
          </w:p>
        </w:tc>
      </w:tr>
      <w:tr w:rsidR="005B3CD3" w:rsidRPr="00BF733D" w14:paraId="59E4AE2E" w14:textId="77777777" w:rsidTr="002E458E">
        <w:trPr>
          <w:trHeight w:val="130"/>
        </w:trPr>
        <w:tc>
          <w:tcPr>
            <w:tcW w:w="562" w:type="dxa"/>
          </w:tcPr>
          <w:p w14:paraId="700806A2" w14:textId="77777777" w:rsidR="005B3CD3" w:rsidRPr="00BF733D" w:rsidRDefault="005B3CD3" w:rsidP="00394C87">
            <w:pPr>
              <w:jc w:val="both"/>
              <w:rPr>
                <w:rFonts w:eastAsia="Times New Roman" w:cstheme="minorHAnsi"/>
                <w:color w:val="000000" w:themeColor="text1"/>
                <w:lang w:eastAsia="en-IN"/>
              </w:rPr>
            </w:pPr>
            <w:r w:rsidRPr="00BF733D">
              <w:rPr>
                <w:rFonts w:eastAsia="Times New Roman" w:cstheme="minorHAnsi"/>
                <w:color w:val="000000" w:themeColor="text1"/>
                <w:lang w:eastAsia="en-IN"/>
              </w:rPr>
              <w:t>1</w:t>
            </w:r>
          </w:p>
        </w:tc>
        <w:tc>
          <w:tcPr>
            <w:tcW w:w="3543" w:type="dxa"/>
            <w:shd w:val="clear" w:color="auto" w:fill="auto"/>
            <w:noWrap/>
            <w:vAlign w:val="center"/>
          </w:tcPr>
          <w:p w14:paraId="7EF36132" w14:textId="77777777" w:rsidR="005B3CD3" w:rsidRPr="00BF733D" w:rsidRDefault="005B3CD3" w:rsidP="00394C87">
            <w:pPr>
              <w:jc w:val="both"/>
              <w:rPr>
                <w:rFonts w:eastAsia="Times New Roman" w:cstheme="minorHAnsi"/>
                <w:color w:val="000000" w:themeColor="text1"/>
                <w:lang w:eastAsia="en-IN"/>
              </w:rPr>
            </w:pPr>
            <w:r w:rsidRPr="00BF733D">
              <w:rPr>
                <w:rFonts w:eastAsia="Times New Roman" w:cstheme="minorHAnsi"/>
                <w:color w:val="000000" w:themeColor="text1"/>
                <w:lang w:eastAsia="en-IN"/>
              </w:rPr>
              <w:t>Toys and play materials</w:t>
            </w:r>
          </w:p>
        </w:tc>
      </w:tr>
      <w:tr w:rsidR="005B3CD3" w:rsidRPr="00BF733D" w14:paraId="4A4F9AA4" w14:textId="77777777" w:rsidTr="002E458E">
        <w:trPr>
          <w:trHeight w:val="70"/>
        </w:trPr>
        <w:tc>
          <w:tcPr>
            <w:tcW w:w="562" w:type="dxa"/>
          </w:tcPr>
          <w:p w14:paraId="34FAEDA8" w14:textId="77777777" w:rsidR="005B3CD3" w:rsidRPr="00BF733D" w:rsidRDefault="005B3CD3" w:rsidP="00394C87">
            <w:pPr>
              <w:jc w:val="both"/>
              <w:rPr>
                <w:rFonts w:eastAsia="Times New Roman" w:cstheme="minorHAnsi"/>
                <w:color w:val="000000" w:themeColor="text1"/>
                <w:lang w:eastAsia="en-IN"/>
              </w:rPr>
            </w:pPr>
            <w:r w:rsidRPr="00BF733D">
              <w:rPr>
                <w:rFonts w:eastAsia="Times New Roman" w:cstheme="minorHAnsi"/>
                <w:color w:val="000000" w:themeColor="text1"/>
                <w:lang w:eastAsia="en-IN"/>
              </w:rPr>
              <w:t>2</w:t>
            </w:r>
          </w:p>
        </w:tc>
        <w:tc>
          <w:tcPr>
            <w:tcW w:w="3543" w:type="dxa"/>
            <w:shd w:val="clear" w:color="auto" w:fill="auto"/>
            <w:noWrap/>
            <w:vAlign w:val="center"/>
          </w:tcPr>
          <w:p w14:paraId="197C22CC" w14:textId="77777777" w:rsidR="005B3CD3" w:rsidRPr="00BF733D" w:rsidRDefault="005B3CD3" w:rsidP="00394C87">
            <w:pPr>
              <w:jc w:val="both"/>
              <w:rPr>
                <w:rFonts w:eastAsia="Times New Roman" w:cstheme="minorHAnsi"/>
                <w:color w:val="000000" w:themeColor="text1"/>
                <w:lang w:eastAsia="en-IN"/>
              </w:rPr>
            </w:pPr>
            <w:r w:rsidRPr="00BF733D">
              <w:rPr>
                <w:rFonts w:eastAsia="Times New Roman" w:cstheme="minorHAnsi"/>
                <w:color w:val="000000" w:themeColor="text1"/>
                <w:lang w:eastAsia="en-IN"/>
              </w:rPr>
              <w:t xml:space="preserve">Child Friendly Wall paintings </w:t>
            </w:r>
          </w:p>
        </w:tc>
      </w:tr>
      <w:tr w:rsidR="005B3CD3" w:rsidRPr="00BF733D" w14:paraId="355DDC39" w14:textId="77777777" w:rsidTr="002E458E">
        <w:trPr>
          <w:trHeight w:val="273"/>
        </w:trPr>
        <w:tc>
          <w:tcPr>
            <w:tcW w:w="562" w:type="dxa"/>
          </w:tcPr>
          <w:p w14:paraId="6AEC57B2" w14:textId="77777777" w:rsidR="005B3CD3" w:rsidRPr="00BF733D" w:rsidRDefault="005B3CD3" w:rsidP="00394C87">
            <w:pPr>
              <w:jc w:val="both"/>
              <w:rPr>
                <w:rFonts w:eastAsia="Times New Roman" w:cstheme="minorHAnsi"/>
                <w:color w:val="000000" w:themeColor="text1"/>
                <w:lang w:eastAsia="en-IN"/>
              </w:rPr>
            </w:pPr>
            <w:r w:rsidRPr="00BF733D">
              <w:rPr>
                <w:rFonts w:eastAsia="Times New Roman" w:cstheme="minorHAnsi"/>
                <w:color w:val="000000" w:themeColor="text1"/>
                <w:lang w:eastAsia="en-IN"/>
              </w:rPr>
              <w:t>3</w:t>
            </w:r>
          </w:p>
        </w:tc>
        <w:tc>
          <w:tcPr>
            <w:tcW w:w="3543" w:type="dxa"/>
            <w:shd w:val="clear" w:color="auto" w:fill="auto"/>
            <w:vAlign w:val="center"/>
          </w:tcPr>
          <w:p w14:paraId="07ED4ADE" w14:textId="77777777" w:rsidR="005B3CD3" w:rsidRPr="00BF733D" w:rsidRDefault="005B3CD3" w:rsidP="00394C87">
            <w:pPr>
              <w:jc w:val="both"/>
              <w:rPr>
                <w:rFonts w:eastAsia="Times New Roman" w:cstheme="minorHAnsi"/>
                <w:color w:val="000000" w:themeColor="text1"/>
                <w:lang w:eastAsia="en-IN"/>
              </w:rPr>
            </w:pPr>
            <w:r w:rsidRPr="00BF733D">
              <w:rPr>
                <w:rFonts w:eastAsia="Times New Roman" w:cstheme="minorHAnsi"/>
                <w:color w:val="000000" w:themeColor="text1"/>
                <w:lang w:eastAsia="en-IN"/>
              </w:rPr>
              <w:t xml:space="preserve">Child sitting colourful chairs </w:t>
            </w:r>
          </w:p>
        </w:tc>
      </w:tr>
      <w:tr w:rsidR="005B3CD3" w:rsidRPr="00BF733D" w14:paraId="582443FA" w14:textId="77777777" w:rsidTr="002E458E">
        <w:trPr>
          <w:trHeight w:val="70"/>
        </w:trPr>
        <w:tc>
          <w:tcPr>
            <w:tcW w:w="562" w:type="dxa"/>
          </w:tcPr>
          <w:p w14:paraId="6CD64BAC" w14:textId="77777777" w:rsidR="005B3CD3" w:rsidRPr="00BF733D" w:rsidRDefault="005B3CD3" w:rsidP="00394C87">
            <w:pPr>
              <w:jc w:val="both"/>
              <w:rPr>
                <w:rFonts w:eastAsia="Times New Roman" w:cstheme="minorHAnsi"/>
                <w:color w:val="000000" w:themeColor="text1"/>
                <w:lang w:eastAsia="en-IN"/>
              </w:rPr>
            </w:pPr>
            <w:r w:rsidRPr="00BF733D">
              <w:rPr>
                <w:rFonts w:eastAsia="Times New Roman" w:cstheme="minorHAnsi"/>
                <w:color w:val="000000" w:themeColor="text1"/>
                <w:lang w:eastAsia="en-IN"/>
              </w:rPr>
              <w:t>4</w:t>
            </w:r>
          </w:p>
        </w:tc>
        <w:tc>
          <w:tcPr>
            <w:tcW w:w="3543" w:type="dxa"/>
            <w:shd w:val="clear" w:color="auto" w:fill="auto"/>
            <w:vAlign w:val="center"/>
          </w:tcPr>
          <w:p w14:paraId="742204EF" w14:textId="77777777" w:rsidR="005B3CD3" w:rsidRPr="00BF733D" w:rsidRDefault="005B3CD3" w:rsidP="00394C87">
            <w:pPr>
              <w:jc w:val="both"/>
              <w:rPr>
                <w:rFonts w:eastAsia="Times New Roman" w:cstheme="minorHAnsi"/>
                <w:color w:val="000000" w:themeColor="text1"/>
                <w:lang w:eastAsia="en-IN"/>
              </w:rPr>
            </w:pPr>
            <w:r w:rsidRPr="00BF733D">
              <w:rPr>
                <w:rFonts w:eastAsia="Times New Roman" w:cstheme="minorHAnsi"/>
                <w:color w:val="000000" w:themeColor="text1"/>
                <w:lang w:eastAsia="en-IN"/>
              </w:rPr>
              <w:t>Swings and seesaws for outdoors</w:t>
            </w:r>
          </w:p>
        </w:tc>
      </w:tr>
    </w:tbl>
    <w:p w14:paraId="602FDAF2" w14:textId="77777777" w:rsidR="005B3CD3" w:rsidRPr="00BF733D" w:rsidRDefault="005B3CD3" w:rsidP="005B3CD3">
      <w:pPr>
        <w:jc w:val="both"/>
        <w:rPr>
          <w:rFonts w:cstheme="minorHAnsi"/>
        </w:rPr>
      </w:pPr>
    </w:p>
    <w:p w14:paraId="7BB6CBAE" w14:textId="64E0E732" w:rsidR="006065F1" w:rsidRPr="00105DF3" w:rsidRDefault="00F7021C" w:rsidP="00F7021C">
      <w:pPr>
        <w:pStyle w:val="ListParagraph"/>
        <w:numPr>
          <w:ilvl w:val="0"/>
          <w:numId w:val="31"/>
        </w:numPr>
        <w:jc w:val="both"/>
        <w:rPr>
          <w:b/>
          <w:bCs/>
          <w:i/>
          <w:iCs/>
          <w:u w:val="single"/>
        </w:rPr>
      </w:pPr>
      <w:r w:rsidRPr="00105DF3">
        <w:rPr>
          <w:b/>
          <w:bCs/>
          <w:i/>
          <w:iCs/>
          <w:u w:val="single"/>
          <w:lang w:val="en-US"/>
        </w:rPr>
        <w:t>Strengthen and support the government initiative to vaccinate one and all:</w:t>
      </w:r>
    </w:p>
    <w:p w14:paraId="0CF78EF0" w14:textId="77777777" w:rsidR="001C4E0E" w:rsidRPr="002E458E" w:rsidRDefault="00105DF3" w:rsidP="002E458E">
      <w:pPr>
        <w:jc w:val="both"/>
        <w:rPr>
          <w:lang w:val="en-US"/>
        </w:rPr>
      </w:pPr>
      <w:r w:rsidRPr="002E458E">
        <w:rPr>
          <w:lang w:val="en-US"/>
        </w:rPr>
        <w:t xml:space="preserve">ChildFund India will collaborate with the government health departments at local level to roll out the vaccination program at large scale. </w:t>
      </w:r>
      <w:r w:rsidR="001C4E0E" w:rsidRPr="002E458E">
        <w:rPr>
          <w:lang w:val="en-US"/>
        </w:rPr>
        <w:t>Some of the sub-activities undertaken to achieve this main activity are listed below:</w:t>
      </w:r>
    </w:p>
    <w:p w14:paraId="6461AEE4" w14:textId="7DD26EF4" w:rsidR="001C4E0E" w:rsidRPr="001C4E0E" w:rsidRDefault="001C4E0E" w:rsidP="001C4E0E">
      <w:pPr>
        <w:pStyle w:val="ListParagraph"/>
        <w:numPr>
          <w:ilvl w:val="0"/>
          <w:numId w:val="32"/>
        </w:numPr>
        <w:jc w:val="both"/>
        <w:rPr>
          <w:lang w:val="en-US"/>
        </w:rPr>
      </w:pPr>
      <w:r w:rsidRPr="006065F1">
        <w:t>Pre-launch sensitization events at the district/block level</w:t>
      </w:r>
    </w:p>
    <w:p w14:paraId="5A23F88F" w14:textId="7BD17F0F" w:rsidR="002A7DFC" w:rsidRDefault="002A7DFC" w:rsidP="001C4E0E">
      <w:pPr>
        <w:pStyle w:val="ListParagraph"/>
        <w:numPr>
          <w:ilvl w:val="0"/>
          <w:numId w:val="32"/>
        </w:numPr>
        <w:jc w:val="both"/>
      </w:pPr>
      <w:r w:rsidRPr="002A7DFC">
        <w:t>Training and orientation of youth, civil</w:t>
      </w:r>
      <w:r w:rsidR="00FF5320">
        <w:t xml:space="preserve"> </w:t>
      </w:r>
      <w:r w:rsidRPr="002A7DFC">
        <w:t>society organizations, self-help groups, Panchayats, and other community</w:t>
      </w:r>
      <w:r w:rsidR="00713F8D">
        <w:t xml:space="preserve"> on COVID19 vaccination and its process</w:t>
      </w:r>
    </w:p>
    <w:p w14:paraId="344A7FD2" w14:textId="3303EF45" w:rsidR="001E2356" w:rsidRDefault="001E2356" w:rsidP="001E2356">
      <w:pPr>
        <w:pStyle w:val="ListParagraph"/>
        <w:numPr>
          <w:ilvl w:val="0"/>
          <w:numId w:val="32"/>
        </w:numPr>
        <w:jc w:val="both"/>
      </w:pPr>
      <w:r>
        <w:t>Conducting Training of Trainers (</w:t>
      </w:r>
      <w:proofErr w:type="spellStart"/>
      <w:r>
        <w:t>ToT</w:t>
      </w:r>
      <w:proofErr w:type="spellEnd"/>
      <w:r>
        <w:t xml:space="preserve">) on COVID-19 vaccination process including social mobilization, communication planning and implementation for IEC </w:t>
      </w:r>
    </w:p>
    <w:p w14:paraId="29166672" w14:textId="05F706E0" w:rsidR="001E2356" w:rsidRDefault="001E2356" w:rsidP="001E2356">
      <w:pPr>
        <w:pStyle w:val="ListParagraph"/>
        <w:numPr>
          <w:ilvl w:val="0"/>
          <w:numId w:val="32"/>
        </w:numPr>
        <w:jc w:val="both"/>
      </w:pPr>
      <w:r>
        <w:t>Conducting training on social mobilization and IPC for community mobilizers.</w:t>
      </w:r>
    </w:p>
    <w:p w14:paraId="3608E326" w14:textId="61852FC7" w:rsidR="001C4E0E" w:rsidRPr="006065F1" w:rsidRDefault="001C4E0E" w:rsidP="001C4E0E">
      <w:pPr>
        <w:pStyle w:val="ListParagraph"/>
        <w:numPr>
          <w:ilvl w:val="0"/>
          <w:numId w:val="32"/>
        </w:numPr>
        <w:jc w:val="both"/>
      </w:pPr>
      <w:r w:rsidRPr="006065F1">
        <w:t>Hiring of vaccinators, tie up with franchise hospitals for vaccine sessions.</w:t>
      </w:r>
    </w:p>
    <w:p w14:paraId="217427D9" w14:textId="14E8D807" w:rsidR="001C4E0E" w:rsidRPr="006065F1" w:rsidRDefault="001C4E0E" w:rsidP="001C4E0E">
      <w:pPr>
        <w:pStyle w:val="ListParagraph"/>
        <w:numPr>
          <w:ilvl w:val="0"/>
          <w:numId w:val="32"/>
        </w:numPr>
        <w:jc w:val="both"/>
      </w:pPr>
      <w:r w:rsidRPr="006065F1">
        <w:t xml:space="preserve">Mobile vaccine delivery for sparsely populated, mobile sessions </w:t>
      </w:r>
      <w:r w:rsidR="00AE2466">
        <w:t xml:space="preserve">will </w:t>
      </w:r>
      <w:r w:rsidRPr="006065F1">
        <w:t xml:space="preserve">be planned at places where routine immunization coverage is weak, and a small number of beneficiaries does not warrant an independent session. </w:t>
      </w:r>
    </w:p>
    <w:p w14:paraId="57CE2467" w14:textId="60EE7C6E" w:rsidR="00F7021C" w:rsidRDefault="00925F81" w:rsidP="00AE2466">
      <w:pPr>
        <w:pStyle w:val="ListParagraph"/>
        <w:numPr>
          <w:ilvl w:val="0"/>
          <w:numId w:val="32"/>
        </w:numPr>
        <w:jc w:val="both"/>
      </w:pPr>
      <w:r>
        <w:t>Medical supplies support to health care systems strengthening</w:t>
      </w:r>
      <w:r w:rsidR="00AE2466" w:rsidRPr="006065F1">
        <w:t>.</w:t>
      </w:r>
    </w:p>
    <w:p w14:paraId="16E74BDD" w14:textId="77777777" w:rsidR="00B55B78" w:rsidRDefault="00B55B78" w:rsidP="00B55B78">
      <w:pPr>
        <w:pStyle w:val="ListParagraph"/>
        <w:numPr>
          <w:ilvl w:val="0"/>
          <w:numId w:val="32"/>
        </w:numPr>
        <w:jc w:val="both"/>
      </w:pPr>
      <w:r>
        <w:t>Development of communication materials (IEC) -FAQs, leaflets on vaccines and Covid -19</w:t>
      </w:r>
    </w:p>
    <w:p w14:paraId="42562691" w14:textId="6C2244BF" w:rsidR="00B55B78" w:rsidRDefault="00B55B78" w:rsidP="00B55B78">
      <w:pPr>
        <w:pStyle w:val="ListParagraph"/>
        <w:numPr>
          <w:ilvl w:val="0"/>
          <w:numId w:val="32"/>
        </w:numPr>
        <w:jc w:val="both"/>
      </w:pPr>
      <w:r>
        <w:t>Develop articles with support from influencers about the safety and efficacy of the COVID-19 vaccine at state and regional media.</w:t>
      </w:r>
    </w:p>
    <w:p w14:paraId="243D2834" w14:textId="640B0EAC" w:rsidR="00D4067F" w:rsidRDefault="00D4067F" w:rsidP="00D4067F">
      <w:pPr>
        <w:pStyle w:val="ListParagraph"/>
        <w:jc w:val="both"/>
      </w:pPr>
    </w:p>
    <w:p w14:paraId="79B43BD5" w14:textId="7A443992" w:rsidR="00D4067F" w:rsidRPr="00D96B3F" w:rsidRDefault="00D4067F" w:rsidP="002E458E">
      <w:pPr>
        <w:pStyle w:val="ListParagraph"/>
        <w:numPr>
          <w:ilvl w:val="0"/>
          <w:numId w:val="31"/>
        </w:numPr>
        <w:jc w:val="both"/>
        <w:rPr>
          <w:b/>
          <w:bCs/>
          <w:i/>
          <w:iCs/>
        </w:rPr>
      </w:pPr>
      <w:r w:rsidRPr="00D96B3F">
        <w:rPr>
          <w:b/>
          <w:bCs/>
          <w:i/>
          <w:iCs/>
        </w:rPr>
        <w:t xml:space="preserve">Implementation strategy for vaccination </w:t>
      </w:r>
      <w:r w:rsidR="005C535A" w:rsidRPr="00D96B3F">
        <w:rPr>
          <w:b/>
          <w:bCs/>
          <w:i/>
          <w:iCs/>
        </w:rPr>
        <w:t>activity:</w:t>
      </w:r>
    </w:p>
    <w:p w14:paraId="44023BFD" w14:textId="77777777" w:rsidR="00176437" w:rsidRPr="007416AB" w:rsidRDefault="00176437" w:rsidP="002E458E">
      <w:pPr>
        <w:ind w:firstLine="360"/>
        <w:jc w:val="both"/>
        <w:rPr>
          <w:b/>
          <w:bCs/>
          <w:sz w:val="32"/>
          <w:szCs w:val="32"/>
          <w:u w:val="single"/>
        </w:rPr>
      </w:pPr>
      <w:r w:rsidRPr="007416AB">
        <w:rPr>
          <w:b/>
          <w:bCs/>
          <w:sz w:val="32"/>
          <w:szCs w:val="32"/>
          <w:u w:val="single"/>
        </w:rPr>
        <w:t>Phase1:</w:t>
      </w:r>
    </w:p>
    <w:p w14:paraId="24C429FC" w14:textId="77777777" w:rsidR="00176437" w:rsidRPr="002D7FE7" w:rsidRDefault="00176437" w:rsidP="002E458E">
      <w:pPr>
        <w:ind w:left="360"/>
        <w:jc w:val="both"/>
        <w:rPr>
          <w:b/>
          <w:bCs/>
        </w:rPr>
      </w:pPr>
      <w:r w:rsidRPr="002D7FE7">
        <w:rPr>
          <w:b/>
          <w:bCs/>
        </w:rPr>
        <w:t>Strategy</w:t>
      </w:r>
      <w:r>
        <w:rPr>
          <w:b/>
          <w:bCs/>
        </w:rPr>
        <w:t xml:space="preserve"> A</w:t>
      </w:r>
      <w:r w:rsidRPr="002D7FE7">
        <w:rPr>
          <w:b/>
          <w:bCs/>
        </w:rPr>
        <w:t xml:space="preserve">: </w:t>
      </w:r>
      <w:r w:rsidRPr="002D7FE7">
        <w:t>Networking &amp; collaboration with government and non-government stakeholders for the ‘Vaccination Campaign’</w:t>
      </w:r>
      <w:r>
        <w:t xml:space="preserve">. </w:t>
      </w:r>
    </w:p>
    <w:p w14:paraId="148B708E" w14:textId="77777777" w:rsidR="00176437" w:rsidRPr="002D7FE7" w:rsidRDefault="00176437" w:rsidP="002E458E">
      <w:pPr>
        <w:ind w:firstLine="360"/>
        <w:jc w:val="both"/>
        <w:rPr>
          <w:b/>
          <w:bCs/>
        </w:rPr>
      </w:pPr>
      <w:r w:rsidRPr="002D7FE7">
        <w:rPr>
          <w:b/>
          <w:bCs/>
        </w:rPr>
        <w:lastRenderedPageBreak/>
        <w:t>Suggestive line of actions</w:t>
      </w:r>
    </w:p>
    <w:p w14:paraId="4469C06B" w14:textId="77777777" w:rsidR="00176437" w:rsidRPr="002D7FE7" w:rsidRDefault="00176437" w:rsidP="00DB3801">
      <w:pPr>
        <w:pStyle w:val="ListParagraph"/>
        <w:numPr>
          <w:ilvl w:val="0"/>
          <w:numId w:val="37"/>
        </w:numPr>
        <w:jc w:val="both"/>
      </w:pPr>
      <w:r w:rsidRPr="002D7FE7">
        <w:t>Networking and collaboration with concerned government departments/officials and other like-minded stakeholders</w:t>
      </w:r>
    </w:p>
    <w:p w14:paraId="280791A1" w14:textId="77777777" w:rsidR="00176437" w:rsidRPr="002D7FE7" w:rsidRDefault="00176437" w:rsidP="00DB3801">
      <w:pPr>
        <w:pStyle w:val="ListParagraph"/>
        <w:numPr>
          <w:ilvl w:val="0"/>
          <w:numId w:val="37"/>
        </w:numPr>
        <w:jc w:val="both"/>
      </w:pPr>
      <w:r w:rsidRPr="002D7FE7">
        <w:t>Develop a joint state/district level Plan of Action for the ‘community-based vaccination campaign’ with clear role and responsibilities of stakeholders to be engaged in.</w:t>
      </w:r>
      <w:r>
        <w:t xml:space="preserve"> Also agree upon on the span of the vaccination campaign e.g. ‘ Weekly or Fortnight vaccination campaign’ and identifying hotspot districts/areas for the vaccination. This will also help in putting in place </w:t>
      </w:r>
      <w:r w:rsidRPr="007E751B">
        <w:rPr>
          <w:b/>
          <w:bCs/>
        </w:rPr>
        <w:t>a Team of Doctor/professional on standby</w:t>
      </w:r>
      <w:r>
        <w:t xml:space="preserve"> to handle any adverse event during the span of the campaign.</w:t>
      </w:r>
    </w:p>
    <w:p w14:paraId="456A8F46" w14:textId="77777777" w:rsidR="00176437" w:rsidRPr="002D7FE7" w:rsidRDefault="00176437" w:rsidP="00DB3801">
      <w:pPr>
        <w:pStyle w:val="ListParagraph"/>
        <w:numPr>
          <w:ilvl w:val="0"/>
          <w:numId w:val="37"/>
        </w:numPr>
        <w:jc w:val="both"/>
      </w:pPr>
      <w:r w:rsidRPr="002D7FE7">
        <w:t>Set-up steering committees and the taskforce group at district level to plan, execute and monitor the campaign. The taskforce can have representation of different stakeholder departments for better coordination and convergence at all levels.</w:t>
      </w:r>
    </w:p>
    <w:p w14:paraId="006E86B8" w14:textId="77777777" w:rsidR="002E458E" w:rsidRDefault="002E458E" w:rsidP="002E458E">
      <w:pPr>
        <w:ind w:firstLine="360"/>
        <w:jc w:val="both"/>
        <w:rPr>
          <w:b/>
          <w:bCs/>
        </w:rPr>
      </w:pPr>
    </w:p>
    <w:p w14:paraId="497C2AED" w14:textId="3997679B" w:rsidR="00176437" w:rsidRDefault="00176437" w:rsidP="002E458E">
      <w:pPr>
        <w:ind w:firstLine="360"/>
        <w:jc w:val="both"/>
        <w:rPr>
          <w:b/>
          <w:bCs/>
        </w:rPr>
      </w:pPr>
      <w:r>
        <w:rPr>
          <w:b/>
          <w:bCs/>
        </w:rPr>
        <w:t xml:space="preserve">Strategy B: Training and knowledge building programs  </w:t>
      </w:r>
    </w:p>
    <w:p w14:paraId="3B878F27" w14:textId="77777777" w:rsidR="00176437" w:rsidRPr="002D7FE7" w:rsidRDefault="00176437" w:rsidP="002E458E">
      <w:pPr>
        <w:ind w:firstLine="360"/>
        <w:jc w:val="both"/>
        <w:rPr>
          <w:b/>
          <w:bCs/>
        </w:rPr>
      </w:pPr>
      <w:r w:rsidRPr="002D7FE7">
        <w:rPr>
          <w:b/>
          <w:bCs/>
        </w:rPr>
        <w:t>Suggestive line of actions</w:t>
      </w:r>
    </w:p>
    <w:p w14:paraId="5A8BA8D4" w14:textId="77777777" w:rsidR="00176437" w:rsidRPr="002D7FE7" w:rsidRDefault="00176437" w:rsidP="00062C58">
      <w:pPr>
        <w:pStyle w:val="ListParagraph"/>
        <w:numPr>
          <w:ilvl w:val="0"/>
          <w:numId w:val="37"/>
        </w:numPr>
        <w:jc w:val="both"/>
      </w:pPr>
      <w:r w:rsidRPr="002D7FE7">
        <w:t>Develop a training module on COVID and Vaccination program and put in place a training program cascading from state to block level</w:t>
      </w:r>
    </w:p>
    <w:p w14:paraId="3AD8A8CE" w14:textId="77777777" w:rsidR="00176437" w:rsidRPr="002D7FE7" w:rsidRDefault="00176437" w:rsidP="00062C58">
      <w:pPr>
        <w:pStyle w:val="ListParagraph"/>
        <w:numPr>
          <w:ilvl w:val="0"/>
          <w:numId w:val="37"/>
        </w:numPr>
        <w:jc w:val="both"/>
      </w:pPr>
      <w:r w:rsidRPr="002D7FE7">
        <w:t xml:space="preserve">Conduct state/district </w:t>
      </w:r>
      <w:proofErr w:type="spellStart"/>
      <w:r w:rsidRPr="002D7FE7">
        <w:t>ToT</w:t>
      </w:r>
      <w:proofErr w:type="spellEnd"/>
      <w:r w:rsidRPr="002D7FE7">
        <w:t xml:space="preserve"> for nodal officers from district health department along with officials from WCD and education. </w:t>
      </w:r>
    </w:p>
    <w:p w14:paraId="24D0ADDF" w14:textId="77777777" w:rsidR="00176437" w:rsidRPr="002D7FE7" w:rsidRDefault="00176437" w:rsidP="00062C58">
      <w:pPr>
        <w:pStyle w:val="ListParagraph"/>
        <w:numPr>
          <w:ilvl w:val="0"/>
          <w:numId w:val="37"/>
        </w:numPr>
        <w:jc w:val="both"/>
      </w:pPr>
      <w:r w:rsidRPr="002D7FE7">
        <w:t>Block level trainings for officials of health, Education and WCD, to be conducted by trained nodal officers</w:t>
      </w:r>
    </w:p>
    <w:p w14:paraId="74AAFEFA" w14:textId="77777777" w:rsidR="00176437" w:rsidRDefault="00176437" w:rsidP="00062C58">
      <w:pPr>
        <w:pStyle w:val="ListParagraph"/>
        <w:numPr>
          <w:ilvl w:val="0"/>
          <w:numId w:val="37"/>
        </w:numPr>
        <w:jc w:val="both"/>
      </w:pPr>
      <w:r w:rsidRPr="002D7FE7">
        <w:t>Conduct community meetings/sensitization activities by block level officials (trained) with support of ANM/ASHA/AWW.</w:t>
      </w:r>
    </w:p>
    <w:p w14:paraId="5F04BB26" w14:textId="77777777" w:rsidR="00176437" w:rsidRPr="002D7FE7" w:rsidRDefault="00176437" w:rsidP="00F96B9F">
      <w:pPr>
        <w:pStyle w:val="ListParagraph"/>
        <w:ind w:left="2160"/>
        <w:jc w:val="both"/>
      </w:pPr>
    </w:p>
    <w:p w14:paraId="538C843C" w14:textId="77777777" w:rsidR="00176437" w:rsidRPr="00062C58" w:rsidRDefault="00176437" w:rsidP="002E458E">
      <w:pPr>
        <w:ind w:firstLine="360"/>
        <w:jc w:val="both"/>
        <w:rPr>
          <w:b/>
          <w:bCs/>
          <w:sz w:val="32"/>
          <w:szCs w:val="32"/>
          <w:u w:val="single"/>
        </w:rPr>
      </w:pPr>
      <w:r w:rsidRPr="00062C58">
        <w:rPr>
          <w:b/>
          <w:bCs/>
          <w:sz w:val="32"/>
          <w:szCs w:val="32"/>
          <w:u w:val="single"/>
        </w:rPr>
        <w:t>Phase 2:</w:t>
      </w:r>
    </w:p>
    <w:p w14:paraId="50B9CD0F" w14:textId="2B32F96B" w:rsidR="00176437" w:rsidRPr="007E751B" w:rsidRDefault="00176437" w:rsidP="002E458E">
      <w:pPr>
        <w:ind w:left="360"/>
        <w:jc w:val="both"/>
      </w:pPr>
      <w:r w:rsidRPr="007E751B">
        <w:rPr>
          <w:b/>
          <w:bCs/>
        </w:rPr>
        <w:t>Strategy</w:t>
      </w:r>
      <w:r>
        <w:rPr>
          <w:b/>
          <w:bCs/>
        </w:rPr>
        <w:t xml:space="preserve"> A</w:t>
      </w:r>
      <w:r w:rsidRPr="007E751B">
        <w:rPr>
          <w:b/>
          <w:bCs/>
        </w:rPr>
        <w:t>: Mass awareness on COVID vaccine:</w:t>
      </w:r>
      <w:r w:rsidRPr="007E751B">
        <w:t xml:space="preserve"> educating people in the community about the current wave of COVID, its effects on health and the benefits of the COVID vaccine.  Different available media tools can be used to educate masses on the issue.</w:t>
      </w:r>
    </w:p>
    <w:p w14:paraId="02FC9B6F" w14:textId="40493C9F" w:rsidR="00176437" w:rsidRPr="007E751B" w:rsidRDefault="00176437" w:rsidP="002E458E">
      <w:pPr>
        <w:ind w:firstLine="360"/>
        <w:jc w:val="both"/>
        <w:rPr>
          <w:b/>
          <w:bCs/>
        </w:rPr>
      </w:pPr>
      <w:r w:rsidRPr="007E751B">
        <w:rPr>
          <w:b/>
          <w:bCs/>
        </w:rPr>
        <w:t>Suggestive line of action</w:t>
      </w:r>
    </w:p>
    <w:p w14:paraId="2FE3A2C7" w14:textId="77777777" w:rsidR="00176437" w:rsidRPr="007E751B" w:rsidRDefault="00176437" w:rsidP="00A251FD">
      <w:pPr>
        <w:pStyle w:val="ListParagraph"/>
        <w:numPr>
          <w:ilvl w:val="0"/>
          <w:numId w:val="37"/>
        </w:numPr>
        <w:jc w:val="both"/>
      </w:pPr>
      <w:r w:rsidRPr="007E751B">
        <w:t>Mass media</w:t>
      </w:r>
    </w:p>
    <w:p w14:paraId="4AE881A3" w14:textId="77777777" w:rsidR="00176437" w:rsidRPr="007E751B" w:rsidRDefault="00176437" w:rsidP="00A251FD">
      <w:pPr>
        <w:pStyle w:val="ListParagraph"/>
        <w:numPr>
          <w:ilvl w:val="0"/>
          <w:numId w:val="37"/>
        </w:numPr>
        <w:jc w:val="both"/>
      </w:pPr>
      <w:r w:rsidRPr="007E751B">
        <w:t>Social media</w:t>
      </w:r>
    </w:p>
    <w:p w14:paraId="54C236C9" w14:textId="77777777" w:rsidR="00176437" w:rsidRPr="007E751B" w:rsidRDefault="00176437" w:rsidP="00A251FD">
      <w:pPr>
        <w:pStyle w:val="ListParagraph"/>
        <w:numPr>
          <w:ilvl w:val="0"/>
          <w:numId w:val="37"/>
        </w:numPr>
        <w:jc w:val="both"/>
      </w:pPr>
      <w:r w:rsidRPr="007E751B">
        <w:t>Local folk media</w:t>
      </w:r>
    </w:p>
    <w:p w14:paraId="39BC9E6D" w14:textId="77777777" w:rsidR="00176437" w:rsidRPr="007E751B" w:rsidRDefault="00176437" w:rsidP="00A251FD">
      <w:pPr>
        <w:pStyle w:val="ListParagraph"/>
        <w:numPr>
          <w:ilvl w:val="0"/>
          <w:numId w:val="37"/>
        </w:numPr>
        <w:jc w:val="both"/>
      </w:pPr>
      <w:r w:rsidRPr="007E751B">
        <w:t>IEC/BCC activities</w:t>
      </w:r>
    </w:p>
    <w:p w14:paraId="14169A89" w14:textId="77777777" w:rsidR="00176437" w:rsidRDefault="00176437" w:rsidP="00F96B9F">
      <w:pPr>
        <w:ind w:left="1440"/>
        <w:jc w:val="both"/>
        <w:rPr>
          <w:color w:val="FF0000"/>
        </w:rPr>
      </w:pPr>
    </w:p>
    <w:p w14:paraId="42333291" w14:textId="77777777" w:rsidR="00176437" w:rsidRPr="007E751B" w:rsidRDefault="00176437" w:rsidP="00126925">
      <w:pPr>
        <w:ind w:left="360"/>
        <w:jc w:val="both"/>
      </w:pPr>
      <w:r w:rsidRPr="007E751B">
        <w:rPr>
          <w:b/>
          <w:bCs/>
        </w:rPr>
        <w:t xml:space="preserve">Strategy </w:t>
      </w:r>
      <w:r>
        <w:rPr>
          <w:b/>
          <w:bCs/>
        </w:rPr>
        <w:t>B</w:t>
      </w:r>
      <w:r w:rsidRPr="007E751B">
        <w:rPr>
          <w:b/>
          <w:bCs/>
        </w:rPr>
        <w:t>:</w:t>
      </w:r>
      <w:r w:rsidRPr="007E751B">
        <w:t xml:space="preserve"> Facilitating easy registration- ChildFund can facilitate for easy registration </w:t>
      </w:r>
      <w:r>
        <w:t xml:space="preserve">of eligible community members for </w:t>
      </w:r>
      <w:r w:rsidRPr="007E751B">
        <w:t xml:space="preserve">the COVID vaccination. </w:t>
      </w:r>
    </w:p>
    <w:p w14:paraId="4127B260" w14:textId="77777777" w:rsidR="00176437" w:rsidRPr="007E751B" w:rsidRDefault="00176437" w:rsidP="00126925">
      <w:pPr>
        <w:ind w:firstLine="360"/>
        <w:jc w:val="both"/>
        <w:rPr>
          <w:b/>
          <w:bCs/>
        </w:rPr>
      </w:pPr>
      <w:r w:rsidRPr="007E751B">
        <w:rPr>
          <w:b/>
          <w:bCs/>
        </w:rPr>
        <w:t>Suggestive line of action</w:t>
      </w:r>
    </w:p>
    <w:p w14:paraId="2AF2F494" w14:textId="77777777" w:rsidR="00176437" w:rsidRPr="00A251FD" w:rsidRDefault="00176437" w:rsidP="00A251FD">
      <w:pPr>
        <w:pStyle w:val="ListParagraph"/>
        <w:numPr>
          <w:ilvl w:val="0"/>
          <w:numId w:val="37"/>
        </w:numPr>
        <w:jc w:val="both"/>
      </w:pPr>
      <w:r w:rsidRPr="007E751B">
        <w:t>Set-up a</w:t>
      </w:r>
      <w:r>
        <w:t xml:space="preserve"> </w:t>
      </w:r>
      <w:r w:rsidRPr="00A251FD">
        <w:t>community-based help Desk</w:t>
      </w:r>
    </w:p>
    <w:p w14:paraId="459D943A" w14:textId="77777777" w:rsidR="00176437" w:rsidRPr="007E751B" w:rsidRDefault="00176437" w:rsidP="00A251FD">
      <w:pPr>
        <w:pStyle w:val="ListParagraph"/>
        <w:numPr>
          <w:ilvl w:val="0"/>
          <w:numId w:val="37"/>
        </w:numPr>
        <w:jc w:val="both"/>
      </w:pPr>
      <w:r w:rsidRPr="007E751B">
        <w:t>Collect/prepare all required documents for the prospective beneficiaries</w:t>
      </w:r>
    </w:p>
    <w:p w14:paraId="494C5354" w14:textId="77777777" w:rsidR="00176437" w:rsidRDefault="00176437" w:rsidP="00F96B9F">
      <w:pPr>
        <w:ind w:left="1440"/>
        <w:jc w:val="both"/>
        <w:rPr>
          <w:color w:val="FF0000"/>
        </w:rPr>
      </w:pPr>
    </w:p>
    <w:p w14:paraId="1025AAB0" w14:textId="77777777" w:rsidR="00176437" w:rsidRPr="00192540" w:rsidRDefault="00176437" w:rsidP="00126925">
      <w:pPr>
        <w:ind w:firstLine="360"/>
        <w:jc w:val="both"/>
        <w:rPr>
          <w:b/>
          <w:bCs/>
          <w:sz w:val="32"/>
          <w:szCs w:val="32"/>
        </w:rPr>
      </w:pPr>
      <w:r w:rsidRPr="00126925">
        <w:rPr>
          <w:b/>
          <w:bCs/>
          <w:sz w:val="32"/>
          <w:szCs w:val="32"/>
        </w:rPr>
        <w:t>Phase 3:</w:t>
      </w:r>
    </w:p>
    <w:p w14:paraId="1011EE5E" w14:textId="77777777" w:rsidR="00176437" w:rsidRPr="00802823" w:rsidRDefault="00176437" w:rsidP="00126925">
      <w:pPr>
        <w:ind w:firstLine="360"/>
        <w:jc w:val="both"/>
      </w:pPr>
      <w:r w:rsidRPr="00802823">
        <w:rPr>
          <w:b/>
          <w:bCs/>
        </w:rPr>
        <w:t xml:space="preserve">Strategy A: </w:t>
      </w:r>
      <w:r w:rsidRPr="00802823">
        <w:t>Holding ‘Community-based Mass Vaccination Campaign’ in all target communities.</w:t>
      </w:r>
    </w:p>
    <w:p w14:paraId="1AF24A1E" w14:textId="77777777" w:rsidR="00176437" w:rsidRPr="00802823" w:rsidRDefault="00176437" w:rsidP="00126925">
      <w:pPr>
        <w:ind w:firstLine="360"/>
        <w:jc w:val="both"/>
        <w:rPr>
          <w:b/>
          <w:bCs/>
        </w:rPr>
      </w:pPr>
      <w:r w:rsidRPr="00802823">
        <w:rPr>
          <w:b/>
          <w:bCs/>
        </w:rPr>
        <w:t>Suggestive line of actions</w:t>
      </w:r>
    </w:p>
    <w:p w14:paraId="5C121CB1" w14:textId="77777777" w:rsidR="00176437" w:rsidRPr="00613F95" w:rsidRDefault="00176437" w:rsidP="00126925">
      <w:pPr>
        <w:pStyle w:val="ListParagraph"/>
        <w:numPr>
          <w:ilvl w:val="0"/>
          <w:numId w:val="37"/>
        </w:numPr>
        <w:jc w:val="both"/>
      </w:pPr>
      <w:r w:rsidRPr="00613F95">
        <w:t>Finalizing vaccination sites</w:t>
      </w:r>
    </w:p>
    <w:p w14:paraId="3DE38A31" w14:textId="77777777" w:rsidR="00176437" w:rsidRPr="00613F95" w:rsidRDefault="00176437" w:rsidP="00126925">
      <w:pPr>
        <w:pStyle w:val="ListParagraph"/>
        <w:numPr>
          <w:ilvl w:val="0"/>
          <w:numId w:val="37"/>
        </w:numPr>
        <w:jc w:val="both"/>
      </w:pPr>
      <w:r w:rsidRPr="00613F95">
        <w:t xml:space="preserve">Ensuring all necessary preparations are in place e.g. required no. of vaccines (logistic of the supply chain), medical professionals, PPE and other health/safety kits/materials, logistic arrangements in case of any person developing side effects on site etc. </w:t>
      </w:r>
    </w:p>
    <w:p w14:paraId="5D39561C" w14:textId="77777777" w:rsidR="00176437" w:rsidRDefault="00176437" w:rsidP="00126925">
      <w:pPr>
        <w:pStyle w:val="ListParagraph"/>
        <w:numPr>
          <w:ilvl w:val="0"/>
          <w:numId w:val="37"/>
        </w:numPr>
        <w:jc w:val="both"/>
      </w:pPr>
      <w:r w:rsidRPr="00613F95">
        <w:lastRenderedPageBreak/>
        <w:t>Ambulance service to handle emergency</w:t>
      </w:r>
    </w:p>
    <w:p w14:paraId="7BA967FB" w14:textId="77777777" w:rsidR="00176437" w:rsidRDefault="00176437" w:rsidP="00126925">
      <w:pPr>
        <w:pStyle w:val="ListParagraph"/>
        <w:numPr>
          <w:ilvl w:val="0"/>
          <w:numId w:val="37"/>
        </w:numPr>
        <w:jc w:val="both"/>
      </w:pPr>
      <w:r>
        <w:t xml:space="preserve">Ensuring  the </w:t>
      </w:r>
      <w:r w:rsidRPr="00126925">
        <w:t>Team of Doctor/professional is alerted/put on standby</w:t>
      </w:r>
      <w:r>
        <w:t xml:space="preserve"> to handle any adverse event during vaccination days of the campaign</w:t>
      </w:r>
    </w:p>
    <w:p w14:paraId="2D06F308" w14:textId="77777777" w:rsidR="00176437" w:rsidRPr="00613F95" w:rsidRDefault="00176437" w:rsidP="00126925">
      <w:pPr>
        <w:pStyle w:val="ListParagraph"/>
        <w:numPr>
          <w:ilvl w:val="0"/>
          <w:numId w:val="37"/>
        </w:numPr>
        <w:jc w:val="both"/>
      </w:pPr>
      <w:r w:rsidRPr="00126925">
        <w:t>Reporting of the vaccination administered</w:t>
      </w:r>
      <w:r>
        <w:t xml:space="preserve"> to people to the concerned block/district officials</w:t>
      </w:r>
    </w:p>
    <w:p w14:paraId="6F8260B7" w14:textId="77777777" w:rsidR="00CD4C39" w:rsidRDefault="00CD4C39" w:rsidP="00CD4C39">
      <w:pPr>
        <w:pStyle w:val="ListParagraph"/>
        <w:ind w:left="1440"/>
        <w:jc w:val="both"/>
      </w:pPr>
    </w:p>
    <w:p w14:paraId="69A56746" w14:textId="48BB6D66" w:rsidR="00F7021C" w:rsidRPr="00051ED5" w:rsidRDefault="008E0223" w:rsidP="00F7021C">
      <w:pPr>
        <w:pStyle w:val="ListParagraph"/>
        <w:numPr>
          <w:ilvl w:val="0"/>
          <w:numId w:val="31"/>
        </w:numPr>
        <w:jc w:val="both"/>
        <w:rPr>
          <w:u w:val="single"/>
        </w:rPr>
      </w:pPr>
      <w:r w:rsidRPr="00051ED5">
        <w:rPr>
          <w:rFonts w:ascii="Calibri" w:eastAsia="Calibri" w:hAnsi="Calibri" w:cs="Calibri"/>
          <w:b/>
          <w:bCs/>
          <w:i/>
          <w:iCs/>
          <w:u w:val="single"/>
        </w:rPr>
        <w:t xml:space="preserve">Distribution of Food Basket to </w:t>
      </w:r>
      <w:r w:rsidR="006B2176">
        <w:rPr>
          <w:rFonts w:ascii="Calibri" w:eastAsia="Calibri" w:hAnsi="Calibri" w:cs="Calibri"/>
          <w:b/>
          <w:bCs/>
          <w:i/>
          <w:iCs/>
          <w:u w:val="single"/>
        </w:rPr>
        <w:t>1</w:t>
      </w:r>
      <w:r w:rsidR="00AA61FD">
        <w:rPr>
          <w:rFonts w:ascii="Calibri" w:eastAsia="Calibri" w:hAnsi="Calibri" w:cs="Calibri"/>
          <w:b/>
          <w:bCs/>
          <w:i/>
          <w:iCs/>
          <w:u w:val="single"/>
        </w:rPr>
        <w:t>5</w:t>
      </w:r>
      <w:r w:rsidRPr="00051ED5">
        <w:rPr>
          <w:rFonts w:ascii="Calibri" w:eastAsia="Calibri" w:hAnsi="Calibri" w:cs="Calibri"/>
          <w:b/>
          <w:bCs/>
          <w:i/>
          <w:iCs/>
          <w:u w:val="single"/>
        </w:rPr>
        <w:t>,000 families:</w:t>
      </w:r>
    </w:p>
    <w:p w14:paraId="683BD721" w14:textId="76B70D65" w:rsidR="00BD7025" w:rsidRPr="009F2CC1" w:rsidRDefault="00BD7025" w:rsidP="009F2CC1">
      <w:pPr>
        <w:ind w:left="360"/>
        <w:jc w:val="both"/>
        <w:rPr>
          <w:rFonts w:ascii="Calibri" w:hAnsi="Calibri" w:cs="Calibri"/>
        </w:rPr>
      </w:pPr>
      <w:r w:rsidRPr="009F2CC1">
        <w:rPr>
          <w:rFonts w:ascii="Calibri" w:hAnsi="Calibri" w:cs="Calibri"/>
        </w:rPr>
        <w:t xml:space="preserve">Food security is fragile under normal circumstances and it gets aggravated during the lockdown period especially of vulnerable families dependent on daily wages. </w:t>
      </w:r>
      <w:r w:rsidR="00BB2283" w:rsidRPr="009F2CC1">
        <w:rPr>
          <w:rFonts w:ascii="Calibri" w:hAnsi="Calibri" w:cs="Calibri"/>
        </w:rPr>
        <w:t xml:space="preserve">The disruption to livelihoods as a result of the lockdown and movement restrictions pre and post lockdown will </w:t>
      </w:r>
      <w:r w:rsidR="00D90D04" w:rsidRPr="009F2CC1">
        <w:rPr>
          <w:rFonts w:ascii="Calibri" w:hAnsi="Calibri" w:cs="Calibri"/>
        </w:rPr>
        <w:t xml:space="preserve">increase the </w:t>
      </w:r>
      <w:r w:rsidR="00BB2283" w:rsidRPr="009F2CC1">
        <w:rPr>
          <w:rFonts w:ascii="Calibri" w:hAnsi="Calibri" w:cs="Calibri"/>
        </w:rPr>
        <w:t xml:space="preserve">food insecurity and putting children and their families at risk. </w:t>
      </w:r>
      <w:r w:rsidRPr="009F2CC1">
        <w:rPr>
          <w:rFonts w:ascii="Calibri" w:hAnsi="Calibri" w:cs="Calibri"/>
        </w:rPr>
        <w:t xml:space="preserve">ChildFund proposes to provide </w:t>
      </w:r>
      <w:r w:rsidR="006B2176" w:rsidRPr="009F2CC1">
        <w:rPr>
          <w:rFonts w:ascii="Calibri" w:hAnsi="Calibri" w:cs="Calibri"/>
        </w:rPr>
        <w:t xml:space="preserve">dry </w:t>
      </w:r>
      <w:r w:rsidRPr="009F2CC1">
        <w:rPr>
          <w:rFonts w:ascii="Calibri" w:hAnsi="Calibri" w:cs="Calibri"/>
        </w:rPr>
        <w:t xml:space="preserve">food baskets </w:t>
      </w:r>
      <w:r w:rsidR="00AE1A72" w:rsidRPr="009F2CC1">
        <w:rPr>
          <w:rFonts w:ascii="Calibri" w:hAnsi="Calibri" w:cs="Calibri"/>
        </w:rPr>
        <w:t xml:space="preserve">to </w:t>
      </w:r>
      <w:r w:rsidRPr="009F2CC1">
        <w:rPr>
          <w:rFonts w:ascii="Calibri" w:hAnsi="Calibri" w:cs="Calibri"/>
        </w:rPr>
        <w:t xml:space="preserve">vulnerable families within its current operational areas so that the impact of </w:t>
      </w:r>
      <w:r w:rsidR="00AE1A72" w:rsidRPr="009F2CC1">
        <w:rPr>
          <w:rFonts w:ascii="Calibri" w:hAnsi="Calibri" w:cs="Calibri"/>
        </w:rPr>
        <w:t xml:space="preserve">the crisis is </w:t>
      </w:r>
      <w:r w:rsidRPr="009F2CC1">
        <w:rPr>
          <w:rFonts w:ascii="Calibri" w:hAnsi="Calibri" w:cs="Calibri"/>
        </w:rPr>
        <w:t xml:space="preserve">minimised and </w:t>
      </w:r>
      <w:r w:rsidR="00AE1A72" w:rsidRPr="009F2CC1">
        <w:rPr>
          <w:rFonts w:ascii="Calibri" w:hAnsi="Calibri" w:cs="Calibri"/>
        </w:rPr>
        <w:t xml:space="preserve">children and families are </w:t>
      </w:r>
      <w:r w:rsidRPr="009F2CC1">
        <w:rPr>
          <w:rFonts w:ascii="Calibri" w:hAnsi="Calibri" w:cs="Calibri"/>
        </w:rPr>
        <w:t>protected from food insecurity and starvation.</w:t>
      </w:r>
      <w:r w:rsidR="00655011" w:rsidRPr="009F2CC1">
        <w:rPr>
          <w:rFonts w:ascii="Calibri" w:hAnsi="Calibri" w:cs="Calibri"/>
        </w:rPr>
        <w:t xml:space="preserve"> </w:t>
      </w:r>
    </w:p>
    <w:p w14:paraId="256658D0" w14:textId="77777777" w:rsidR="001A1B9C" w:rsidRPr="001B4EEE" w:rsidRDefault="001A1B9C" w:rsidP="006B2F52">
      <w:pPr>
        <w:pStyle w:val="ListParagraph"/>
        <w:ind w:left="360"/>
        <w:jc w:val="both"/>
        <w:rPr>
          <w:rFonts w:ascii="Calibri" w:hAnsi="Calibri" w:cs="Calibri"/>
        </w:rPr>
      </w:pPr>
    </w:p>
    <w:p w14:paraId="46342880" w14:textId="6A23EB02" w:rsidR="00C008CA" w:rsidRPr="008E4E5E" w:rsidRDefault="00BD7025" w:rsidP="008E4E5E">
      <w:pPr>
        <w:pStyle w:val="ListParagraph"/>
        <w:numPr>
          <w:ilvl w:val="0"/>
          <w:numId w:val="31"/>
        </w:numPr>
        <w:jc w:val="both"/>
        <w:rPr>
          <w:rFonts w:ascii="Calibri" w:eastAsia="Calibri" w:hAnsi="Calibri" w:cs="Calibri"/>
          <w:b/>
          <w:bCs/>
          <w:i/>
          <w:iCs/>
          <w:u w:val="single"/>
        </w:rPr>
      </w:pPr>
      <w:r w:rsidRPr="008E4E5E">
        <w:rPr>
          <w:rFonts w:ascii="Calibri" w:eastAsia="Calibri" w:hAnsi="Calibri" w:cs="Calibri"/>
          <w:b/>
          <w:bCs/>
          <w:i/>
          <w:iCs/>
          <w:u w:val="single"/>
        </w:rPr>
        <w:t>Distribution of hygiene kits</w:t>
      </w:r>
      <w:r w:rsidR="00D53153" w:rsidRPr="008E4E5E">
        <w:rPr>
          <w:rFonts w:ascii="Calibri" w:eastAsia="Calibri" w:hAnsi="Calibri" w:cs="Calibri"/>
          <w:b/>
          <w:bCs/>
          <w:i/>
          <w:iCs/>
          <w:u w:val="single"/>
        </w:rPr>
        <w:t xml:space="preserve"> </w:t>
      </w:r>
      <w:r w:rsidRPr="008E4E5E">
        <w:rPr>
          <w:rFonts w:ascii="Calibri" w:eastAsia="Calibri" w:hAnsi="Calibri" w:cs="Calibri"/>
          <w:b/>
          <w:bCs/>
          <w:i/>
          <w:iCs/>
          <w:u w:val="single"/>
        </w:rPr>
        <w:t xml:space="preserve">to </w:t>
      </w:r>
      <w:r w:rsidR="00F2737E" w:rsidRPr="008E4E5E">
        <w:rPr>
          <w:rFonts w:ascii="Calibri" w:eastAsia="Calibri" w:hAnsi="Calibri" w:cs="Calibri"/>
          <w:b/>
          <w:bCs/>
          <w:i/>
          <w:iCs/>
          <w:u w:val="single"/>
        </w:rPr>
        <w:t>25</w:t>
      </w:r>
      <w:r w:rsidR="001F746F" w:rsidRPr="008E4E5E">
        <w:rPr>
          <w:rFonts w:ascii="Calibri" w:eastAsia="Calibri" w:hAnsi="Calibri" w:cs="Calibri"/>
          <w:b/>
          <w:bCs/>
          <w:i/>
          <w:iCs/>
          <w:u w:val="single"/>
        </w:rPr>
        <w:t xml:space="preserve">,000 </w:t>
      </w:r>
      <w:r w:rsidRPr="008E4E5E">
        <w:rPr>
          <w:rFonts w:ascii="Calibri" w:eastAsia="Calibri" w:hAnsi="Calibri" w:cs="Calibri"/>
          <w:b/>
          <w:bCs/>
          <w:i/>
          <w:iCs/>
          <w:u w:val="single"/>
        </w:rPr>
        <w:t xml:space="preserve">families with </w:t>
      </w:r>
      <w:r w:rsidR="00022774" w:rsidRPr="008E4E5E">
        <w:rPr>
          <w:rFonts w:ascii="Calibri" w:eastAsia="Calibri" w:hAnsi="Calibri" w:cs="Calibri"/>
          <w:b/>
          <w:bCs/>
          <w:i/>
          <w:iCs/>
          <w:u w:val="single"/>
        </w:rPr>
        <w:t>BCC</w:t>
      </w:r>
      <w:r w:rsidRPr="008E4E5E">
        <w:rPr>
          <w:rFonts w:ascii="Calibri" w:eastAsia="Calibri" w:hAnsi="Calibri" w:cs="Calibri"/>
          <w:b/>
          <w:bCs/>
          <w:i/>
          <w:iCs/>
          <w:u w:val="single"/>
        </w:rPr>
        <w:t xml:space="preserve"> messages:</w:t>
      </w:r>
    </w:p>
    <w:p w14:paraId="5AB9077F" w14:textId="11AC643A" w:rsidR="00BD7025" w:rsidRPr="009F2CC1" w:rsidRDefault="00BD7025" w:rsidP="009F2CC1">
      <w:pPr>
        <w:ind w:left="360"/>
        <w:jc w:val="both"/>
        <w:rPr>
          <w:rFonts w:ascii="Calibri" w:eastAsia="Calibri" w:hAnsi="Calibri" w:cs="Calibri"/>
        </w:rPr>
      </w:pPr>
      <w:r w:rsidRPr="009F2CC1">
        <w:rPr>
          <w:rFonts w:ascii="Calibri" w:hAnsi="Calibri" w:cs="Calibri"/>
        </w:rPr>
        <w:t>ChildFund proposes to distribute hygiene kits along with hygiene and sanitation messages to the vulnerable families so that they are protected fr</w:t>
      </w:r>
      <w:r w:rsidR="00CD3F33" w:rsidRPr="009F2CC1">
        <w:rPr>
          <w:rFonts w:ascii="Calibri" w:hAnsi="Calibri" w:cs="Calibri"/>
        </w:rPr>
        <w:t>o</w:t>
      </w:r>
      <w:r w:rsidRPr="009F2CC1">
        <w:rPr>
          <w:rFonts w:ascii="Calibri" w:hAnsi="Calibri" w:cs="Calibri"/>
        </w:rPr>
        <w:t>m the deadly disease contamination</w:t>
      </w:r>
      <w:r w:rsidR="00CD3F33" w:rsidRPr="009F2CC1">
        <w:rPr>
          <w:rFonts w:ascii="Calibri" w:hAnsi="Calibri" w:cs="Calibri"/>
        </w:rPr>
        <w:t xml:space="preserve"> and transmission.</w:t>
      </w:r>
      <w:r w:rsidRPr="009F2CC1">
        <w:rPr>
          <w:rFonts w:ascii="Calibri" w:hAnsi="Calibri" w:cs="Calibri"/>
        </w:rPr>
        <w:t> </w:t>
      </w:r>
      <w:r w:rsidRPr="009F2CC1">
        <w:rPr>
          <w:rFonts w:ascii="Calibri" w:eastAsia="Calibri" w:hAnsi="Calibri" w:cs="Calibri"/>
        </w:rPr>
        <w:t>Effective handwashing and hygiene practices along with social distancing and</w:t>
      </w:r>
      <w:r w:rsidR="00787A98" w:rsidRPr="009F2CC1">
        <w:rPr>
          <w:rFonts w:ascii="Calibri" w:eastAsia="Calibri" w:hAnsi="Calibri" w:cs="Calibri"/>
        </w:rPr>
        <w:t xml:space="preserve"> </w:t>
      </w:r>
      <w:r w:rsidRPr="009F2CC1">
        <w:rPr>
          <w:rFonts w:ascii="Calibri" w:eastAsia="Calibri" w:hAnsi="Calibri" w:cs="Calibri"/>
        </w:rPr>
        <w:t xml:space="preserve">other changes in behaviour are the key to slowing the transmission of the virus and combatting stigmatization. </w:t>
      </w:r>
      <w:r w:rsidR="00787A98" w:rsidRPr="009F2CC1">
        <w:rPr>
          <w:rFonts w:ascii="Calibri" w:eastAsia="Calibri" w:hAnsi="Calibri" w:cs="Calibri"/>
        </w:rPr>
        <w:t xml:space="preserve">This activity will increase the COVID Appropriate </w:t>
      </w:r>
      <w:r w:rsidR="00534E5A" w:rsidRPr="009F2CC1">
        <w:rPr>
          <w:rFonts w:ascii="Calibri" w:eastAsia="Calibri" w:hAnsi="Calibri" w:cs="Calibri"/>
        </w:rPr>
        <w:t>B</w:t>
      </w:r>
      <w:r w:rsidR="00787A98" w:rsidRPr="009F2CC1">
        <w:rPr>
          <w:rFonts w:ascii="Calibri" w:eastAsia="Calibri" w:hAnsi="Calibri" w:cs="Calibri"/>
        </w:rPr>
        <w:t xml:space="preserve">ehaviour </w:t>
      </w:r>
      <w:r w:rsidR="00534E5A" w:rsidRPr="009F2CC1">
        <w:rPr>
          <w:rFonts w:ascii="Calibri" w:eastAsia="Calibri" w:hAnsi="Calibri" w:cs="Calibri"/>
        </w:rPr>
        <w:t>(CAB) at individual household level.</w:t>
      </w:r>
    </w:p>
    <w:p w14:paraId="4C2B0DA4" w14:textId="77777777" w:rsidR="001B1084" w:rsidRPr="00D53153" w:rsidRDefault="001B1084" w:rsidP="006B2F52">
      <w:pPr>
        <w:pStyle w:val="ListParagraph"/>
        <w:ind w:left="360"/>
        <w:jc w:val="both"/>
        <w:rPr>
          <w:rFonts w:ascii="Calibri" w:eastAsia="Calibri" w:hAnsi="Calibri" w:cs="Calibri"/>
        </w:rPr>
      </w:pPr>
    </w:p>
    <w:p w14:paraId="757296FB" w14:textId="33A917F4" w:rsidR="0047634E" w:rsidRPr="00E40570" w:rsidRDefault="00915F3F" w:rsidP="00E40570">
      <w:pPr>
        <w:pStyle w:val="ListParagraph"/>
        <w:numPr>
          <w:ilvl w:val="0"/>
          <w:numId w:val="31"/>
        </w:numPr>
        <w:jc w:val="both"/>
        <w:rPr>
          <w:rFonts w:ascii="Calibri" w:eastAsia="Calibri" w:hAnsi="Calibri" w:cs="Calibri"/>
          <w:b/>
          <w:bCs/>
          <w:i/>
          <w:iCs/>
          <w:u w:val="single"/>
        </w:rPr>
      </w:pPr>
      <w:r w:rsidRPr="00E40570">
        <w:rPr>
          <w:rFonts w:ascii="Calibri" w:eastAsia="Calibri" w:hAnsi="Calibri" w:cs="Calibri"/>
          <w:b/>
          <w:bCs/>
          <w:i/>
          <w:iCs/>
          <w:u w:val="single"/>
        </w:rPr>
        <w:t>Psychosocial Support</w:t>
      </w:r>
      <w:r w:rsidR="0047634E" w:rsidRPr="00E40570">
        <w:rPr>
          <w:rFonts w:ascii="Calibri" w:eastAsia="Calibri" w:hAnsi="Calibri" w:cs="Calibri"/>
          <w:b/>
          <w:bCs/>
          <w:i/>
          <w:iCs/>
          <w:u w:val="single"/>
        </w:rPr>
        <w:t xml:space="preserve">: </w:t>
      </w:r>
    </w:p>
    <w:p w14:paraId="1CB10A0E" w14:textId="6FCCB166" w:rsidR="00075B02" w:rsidRDefault="00075B02" w:rsidP="009F2CC1">
      <w:pPr>
        <w:ind w:left="360"/>
        <w:jc w:val="both"/>
      </w:pPr>
      <w:r>
        <w:t xml:space="preserve">Last year the focus of </w:t>
      </w:r>
      <w:r w:rsidR="00BE22AF">
        <w:t>Inter Generation Coping and Learning (</w:t>
      </w:r>
      <w:r>
        <w:t>IGCL</w:t>
      </w:r>
      <w:r w:rsidR="00BE22AF">
        <w:t xml:space="preserve">) </w:t>
      </w:r>
      <w:r>
        <w:t>that further got developed into neighbourhood session was on preventive measures as far as psycho-social support is concerned, however, this time, the need is much more intense as it has already been a year into the pandemic and the conditions are more gross. Hence this time we need to take a two-pronged approach:</w:t>
      </w:r>
    </w:p>
    <w:p w14:paraId="4EDB7CB9" w14:textId="77777777" w:rsidR="00075B02" w:rsidRDefault="00075B02" w:rsidP="00643C42">
      <w:pPr>
        <w:pStyle w:val="ListParagraph"/>
        <w:numPr>
          <w:ilvl w:val="0"/>
          <w:numId w:val="42"/>
        </w:numPr>
        <w:spacing w:after="160" w:line="259" w:lineRule="auto"/>
      </w:pPr>
      <w:r>
        <w:t>Working at the preventive and emotional first aid level - Continue with the SEL support in more intensive formats including focus on art, play and rich family interactions.</w:t>
      </w:r>
    </w:p>
    <w:p w14:paraId="554CA38A" w14:textId="77777777" w:rsidR="00075B02" w:rsidRDefault="00075B02" w:rsidP="00643C42">
      <w:pPr>
        <w:pStyle w:val="ListParagraph"/>
        <w:numPr>
          <w:ilvl w:val="0"/>
          <w:numId w:val="42"/>
        </w:numPr>
        <w:spacing w:after="160" w:line="259" w:lineRule="auto"/>
      </w:pPr>
      <w:r>
        <w:t>Providing linkage and support with intensive professional care.</w:t>
      </w:r>
    </w:p>
    <w:p w14:paraId="1B2EA2C4" w14:textId="77777777" w:rsidR="009F2CC1" w:rsidRDefault="009F2CC1" w:rsidP="000B7CE6">
      <w:pPr>
        <w:ind w:left="360" w:firstLine="360"/>
        <w:jc w:val="both"/>
        <w:rPr>
          <w:rFonts w:ascii="Calibri" w:eastAsia="Calibri" w:hAnsi="Calibri" w:cs="Calibri"/>
          <w:b/>
          <w:bCs/>
          <w:i/>
          <w:iCs/>
          <w:u w:val="single"/>
        </w:rPr>
      </w:pPr>
    </w:p>
    <w:p w14:paraId="782AD945" w14:textId="5975E713" w:rsidR="00075B02" w:rsidRPr="000B7CE6" w:rsidRDefault="00075B02" w:rsidP="000B7CE6">
      <w:pPr>
        <w:ind w:left="360" w:firstLine="360"/>
        <w:jc w:val="both"/>
        <w:rPr>
          <w:rFonts w:ascii="Calibri" w:eastAsia="Calibri" w:hAnsi="Calibri" w:cs="Calibri"/>
          <w:b/>
          <w:bCs/>
          <w:i/>
          <w:iCs/>
          <w:u w:val="single"/>
        </w:rPr>
      </w:pPr>
      <w:r w:rsidRPr="000B7CE6">
        <w:rPr>
          <w:rFonts w:ascii="Calibri" w:eastAsia="Calibri" w:hAnsi="Calibri" w:cs="Calibri"/>
          <w:b/>
          <w:bCs/>
          <w:i/>
          <w:iCs/>
          <w:u w:val="single"/>
        </w:rPr>
        <w:t>Objective</w:t>
      </w:r>
      <w:r w:rsidR="00982417" w:rsidRPr="000B7CE6">
        <w:rPr>
          <w:rFonts w:ascii="Calibri" w:eastAsia="Calibri" w:hAnsi="Calibri" w:cs="Calibri"/>
          <w:b/>
          <w:bCs/>
          <w:i/>
          <w:iCs/>
          <w:u w:val="single"/>
        </w:rPr>
        <w:t>s are</w:t>
      </w:r>
    </w:p>
    <w:p w14:paraId="49B48313" w14:textId="77777777" w:rsidR="00075B02" w:rsidRDefault="00075B02" w:rsidP="00643C42">
      <w:pPr>
        <w:pStyle w:val="ListParagraph"/>
        <w:numPr>
          <w:ilvl w:val="0"/>
          <w:numId w:val="43"/>
        </w:numPr>
        <w:spacing w:after="160" w:line="259" w:lineRule="auto"/>
        <w:jc w:val="both"/>
      </w:pPr>
      <w:r>
        <w:t>To engage children and their families in activities related to socio – emotional development like the special SEL sessions, art sessions, play activities and so on, so that they feel less stressed and more connected.</w:t>
      </w:r>
    </w:p>
    <w:p w14:paraId="2D155582" w14:textId="77777777" w:rsidR="00075B02" w:rsidRDefault="00075B02" w:rsidP="00643C42">
      <w:pPr>
        <w:pStyle w:val="ListParagraph"/>
        <w:numPr>
          <w:ilvl w:val="0"/>
          <w:numId w:val="43"/>
        </w:numPr>
        <w:spacing w:after="160" w:line="259" w:lineRule="auto"/>
      </w:pPr>
      <w:r>
        <w:t>To provide expert psychosocial support to children, parents, and even front-line workers by linking them with the experts.</w:t>
      </w:r>
    </w:p>
    <w:p w14:paraId="267E1B65" w14:textId="77777777" w:rsidR="00075B02" w:rsidRDefault="00075B02" w:rsidP="00643C42">
      <w:pPr>
        <w:pStyle w:val="ListParagraph"/>
        <w:numPr>
          <w:ilvl w:val="0"/>
          <w:numId w:val="43"/>
        </w:numPr>
        <w:spacing w:after="160" w:line="259" w:lineRule="auto"/>
      </w:pPr>
      <w:r>
        <w:t>To generate awareness in the community about the right measures to be taken for mental wellbeing.</w:t>
      </w:r>
    </w:p>
    <w:p w14:paraId="5B1363BA" w14:textId="77777777" w:rsidR="009F2CC1" w:rsidRDefault="009F2CC1" w:rsidP="00F15B0D">
      <w:pPr>
        <w:ind w:left="360" w:firstLine="360"/>
        <w:jc w:val="both"/>
        <w:rPr>
          <w:rFonts w:ascii="Calibri" w:eastAsia="Calibri" w:hAnsi="Calibri" w:cs="Calibri"/>
          <w:b/>
          <w:bCs/>
          <w:i/>
          <w:iCs/>
          <w:u w:val="single"/>
        </w:rPr>
      </w:pPr>
    </w:p>
    <w:p w14:paraId="4EEDA9E3" w14:textId="6726EB07" w:rsidR="00075B02" w:rsidRPr="00F15B0D" w:rsidRDefault="00075B02" w:rsidP="00F15B0D">
      <w:pPr>
        <w:ind w:left="360" w:firstLine="360"/>
        <w:jc w:val="both"/>
        <w:rPr>
          <w:rFonts w:ascii="Calibri" w:eastAsia="Calibri" w:hAnsi="Calibri" w:cs="Calibri"/>
          <w:b/>
          <w:bCs/>
          <w:i/>
          <w:iCs/>
          <w:u w:val="single"/>
        </w:rPr>
      </w:pPr>
      <w:r w:rsidRPr="00F15B0D">
        <w:rPr>
          <w:rFonts w:ascii="Calibri" w:eastAsia="Calibri" w:hAnsi="Calibri" w:cs="Calibri"/>
          <w:b/>
          <w:bCs/>
          <w:i/>
          <w:iCs/>
          <w:u w:val="single"/>
        </w:rPr>
        <w:t>Action points:</w:t>
      </w:r>
    </w:p>
    <w:p w14:paraId="0E9B4C26" w14:textId="77777777" w:rsidR="00075B02" w:rsidRDefault="00075B02" w:rsidP="00643C42">
      <w:pPr>
        <w:pStyle w:val="ListParagraph"/>
        <w:numPr>
          <w:ilvl w:val="0"/>
          <w:numId w:val="44"/>
        </w:numPr>
        <w:spacing w:after="160" w:line="259" w:lineRule="auto"/>
        <w:jc w:val="both"/>
      </w:pPr>
      <w:r w:rsidRPr="00FD6161">
        <w:rPr>
          <w:b/>
          <w:bCs/>
        </w:rPr>
        <w:t>Provision of weekly plan and IEC as well as material for SEL</w:t>
      </w:r>
      <w:r>
        <w:t xml:space="preserve"> as we were doing with IGCL. We have a whole kit developed now, which was developed in the last phase. It contains, worksheets, especially designed cards games and board games on emotions as well as managing emotions, art material and game books, parental guidance material and so on.</w:t>
      </w:r>
    </w:p>
    <w:p w14:paraId="76C509BF" w14:textId="77777777" w:rsidR="00075B02" w:rsidRDefault="00075B02" w:rsidP="00643C42">
      <w:pPr>
        <w:pStyle w:val="ListParagraph"/>
        <w:numPr>
          <w:ilvl w:val="0"/>
          <w:numId w:val="44"/>
        </w:numPr>
        <w:spacing w:after="160" w:line="259" w:lineRule="auto"/>
        <w:jc w:val="both"/>
      </w:pPr>
      <w:r w:rsidRPr="00FD6161">
        <w:rPr>
          <w:b/>
          <w:bCs/>
        </w:rPr>
        <w:lastRenderedPageBreak/>
        <w:t>Identifying and linking with the expert counsellors</w:t>
      </w:r>
      <w:r>
        <w:t xml:space="preserve"> and counselling agencies, providing counselling support for those who need. We can reach out and find linkages with institutes like NIMHANS and so on who are also providing tele counselling services.</w:t>
      </w:r>
    </w:p>
    <w:p w14:paraId="0013CA38" w14:textId="77777777" w:rsidR="00075B02" w:rsidRDefault="00075B02" w:rsidP="00643C42">
      <w:pPr>
        <w:pStyle w:val="ListParagraph"/>
        <w:numPr>
          <w:ilvl w:val="0"/>
          <w:numId w:val="44"/>
        </w:numPr>
        <w:spacing w:after="160" w:line="259" w:lineRule="auto"/>
        <w:jc w:val="both"/>
      </w:pPr>
      <w:r w:rsidRPr="00FD6161">
        <w:rPr>
          <w:b/>
          <w:bCs/>
        </w:rPr>
        <w:t xml:space="preserve">Organising mass awareness drives on messaging around mental and emotional </w:t>
      </w:r>
      <w:proofErr w:type="spellStart"/>
      <w:r w:rsidRPr="00FD6161">
        <w:rPr>
          <w:b/>
          <w:bCs/>
        </w:rPr>
        <w:t>well bei</w:t>
      </w:r>
      <w:r>
        <w:t>ng</w:t>
      </w:r>
      <w:proofErr w:type="spellEnd"/>
      <w:r>
        <w:t xml:space="preserve"> in the times of COVID – This would include wall writing, street plays, loudspeaker vans, screening of animated movies, jingles and other such material. </w:t>
      </w:r>
    </w:p>
    <w:p w14:paraId="12417421" w14:textId="77777777" w:rsidR="00075B02" w:rsidRDefault="00075B02" w:rsidP="00643C42">
      <w:pPr>
        <w:pStyle w:val="ListParagraph"/>
        <w:numPr>
          <w:ilvl w:val="0"/>
          <w:numId w:val="44"/>
        </w:numPr>
        <w:spacing w:after="160" w:line="259" w:lineRule="auto"/>
        <w:jc w:val="both"/>
      </w:pPr>
      <w:r>
        <w:rPr>
          <w:b/>
          <w:bCs/>
        </w:rPr>
        <w:t xml:space="preserve">Community Lectures and webinars with the expert psychologists/counsellors – </w:t>
      </w:r>
      <w:r>
        <w:t>Recorded lectures, videos, discussions with the experts can be broadcasted through mobile vans, or loudspeakers or even online.</w:t>
      </w:r>
    </w:p>
    <w:p w14:paraId="7410C8CA" w14:textId="77777777" w:rsidR="00075B02" w:rsidRPr="001D1FE8" w:rsidRDefault="00075B02" w:rsidP="00643C42">
      <w:pPr>
        <w:pStyle w:val="ListParagraph"/>
        <w:numPr>
          <w:ilvl w:val="0"/>
          <w:numId w:val="44"/>
        </w:numPr>
        <w:spacing w:after="160" w:line="259" w:lineRule="auto"/>
        <w:jc w:val="both"/>
      </w:pPr>
      <w:r>
        <w:rPr>
          <w:b/>
          <w:bCs/>
        </w:rPr>
        <w:t>Special interaction, activities, and exercises for frontline workers –</w:t>
      </w:r>
      <w:r>
        <w:t xml:space="preserve"> Since the frontline workers are also on the verge of breaking down now, so experts will be engaged in providing advice and carrying out some mental and emotional wellbeing supportive activities for them.</w:t>
      </w:r>
    </w:p>
    <w:p w14:paraId="3906DC33" w14:textId="1E65EE23" w:rsidR="0047634E" w:rsidRDefault="0047634E" w:rsidP="006B2F52">
      <w:pPr>
        <w:shd w:val="clear" w:color="auto" w:fill="FFFFFF" w:themeFill="background1"/>
        <w:jc w:val="both"/>
        <w:rPr>
          <w:rFonts w:eastAsia="Times New Roman"/>
          <w:color w:val="000000" w:themeColor="text1"/>
        </w:rPr>
      </w:pPr>
    </w:p>
    <w:p w14:paraId="622EC3B5" w14:textId="46A252D5" w:rsidR="008B755D" w:rsidRPr="009408CC" w:rsidRDefault="008B755D" w:rsidP="008B755D">
      <w:pPr>
        <w:pStyle w:val="ListParagraph"/>
        <w:numPr>
          <w:ilvl w:val="0"/>
          <w:numId w:val="3"/>
        </w:numPr>
        <w:shd w:val="clear" w:color="auto" w:fill="FFFFFF" w:themeFill="background1"/>
        <w:jc w:val="both"/>
        <w:rPr>
          <w:rFonts w:eastAsiaTheme="minorEastAsia"/>
          <w:b/>
          <w:bCs/>
          <w:color w:val="323130"/>
          <w:highlight w:val="yellow"/>
        </w:rPr>
      </w:pPr>
      <w:r w:rsidRPr="009408CC">
        <w:rPr>
          <w:rFonts w:eastAsiaTheme="minorEastAsia"/>
          <w:b/>
          <w:bCs/>
          <w:color w:val="323130"/>
          <w:highlight w:val="yellow"/>
        </w:rPr>
        <w:t>Progress made so far in line with Response Plan:</w:t>
      </w:r>
    </w:p>
    <w:p w14:paraId="397C8043" w14:textId="7F9AC9FF" w:rsidR="00A45432" w:rsidRDefault="00BE1963" w:rsidP="006B2F52">
      <w:pPr>
        <w:shd w:val="clear" w:color="auto" w:fill="FFFFFF" w:themeFill="background1"/>
        <w:jc w:val="both"/>
        <w:rPr>
          <w:rFonts w:eastAsia="Times New Roman"/>
          <w:color w:val="000000" w:themeColor="text1"/>
        </w:rPr>
      </w:pPr>
      <w:r>
        <w:rPr>
          <w:rFonts w:eastAsia="Times New Roman"/>
          <w:color w:val="000000" w:themeColor="text1"/>
        </w:rPr>
        <w:t xml:space="preserve">ChildFund has </w:t>
      </w:r>
      <w:r w:rsidR="00AD2F3F">
        <w:rPr>
          <w:rFonts w:eastAsia="Times New Roman"/>
          <w:color w:val="000000" w:themeColor="text1"/>
        </w:rPr>
        <w:t xml:space="preserve">secured </w:t>
      </w:r>
      <w:r w:rsidR="00693981">
        <w:rPr>
          <w:rFonts w:eastAsia="Times New Roman"/>
          <w:color w:val="000000" w:themeColor="text1"/>
        </w:rPr>
        <w:t xml:space="preserve">$1.2 million </w:t>
      </w:r>
      <w:r w:rsidR="006246E0">
        <w:rPr>
          <w:rFonts w:eastAsia="Times New Roman"/>
          <w:color w:val="000000" w:themeColor="text1"/>
        </w:rPr>
        <w:t>to support</w:t>
      </w:r>
      <w:r w:rsidR="00AD2F3F">
        <w:rPr>
          <w:rFonts w:eastAsia="Times New Roman"/>
          <w:color w:val="000000" w:themeColor="text1"/>
        </w:rPr>
        <w:t xml:space="preserve"> </w:t>
      </w:r>
      <w:r w:rsidR="00A45432">
        <w:rPr>
          <w:rFonts w:eastAsia="Times New Roman"/>
          <w:color w:val="000000" w:themeColor="text1"/>
        </w:rPr>
        <w:t>the following critical activities:</w:t>
      </w:r>
    </w:p>
    <w:p w14:paraId="11AF1625" w14:textId="77777777" w:rsidR="00855F5A" w:rsidRDefault="006246E0" w:rsidP="00855F5A">
      <w:pPr>
        <w:pStyle w:val="ListParagraph"/>
        <w:numPr>
          <w:ilvl w:val="0"/>
          <w:numId w:val="31"/>
        </w:numPr>
        <w:shd w:val="clear" w:color="auto" w:fill="FFFFFF" w:themeFill="background1"/>
        <w:jc w:val="both"/>
        <w:rPr>
          <w:rFonts w:eastAsia="Times New Roman"/>
          <w:color w:val="000000" w:themeColor="text1"/>
        </w:rPr>
      </w:pPr>
      <w:r w:rsidRPr="00A45432">
        <w:rPr>
          <w:rFonts w:eastAsia="Times New Roman"/>
          <w:color w:val="000000" w:themeColor="text1"/>
        </w:rPr>
        <w:t xml:space="preserve">78 PHC/CHC/Urban Health Centres </w:t>
      </w:r>
      <w:r w:rsidR="00522E44" w:rsidRPr="00A45432">
        <w:rPr>
          <w:rFonts w:eastAsia="Times New Roman"/>
          <w:color w:val="000000" w:themeColor="text1"/>
        </w:rPr>
        <w:t>with medical equipments</w:t>
      </w:r>
    </w:p>
    <w:p w14:paraId="597DC774" w14:textId="63E9D837" w:rsidR="00855F5A" w:rsidRDefault="00D31883" w:rsidP="00855F5A">
      <w:pPr>
        <w:pStyle w:val="ListParagraph"/>
        <w:numPr>
          <w:ilvl w:val="0"/>
          <w:numId w:val="31"/>
        </w:numPr>
        <w:shd w:val="clear" w:color="auto" w:fill="FFFFFF" w:themeFill="background1"/>
        <w:jc w:val="both"/>
        <w:rPr>
          <w:rFonts w:eastAsia="Times New Roman"/>
          <w:color w:val="000000" w:themeColor="text1"/>
        </w:rPr>
      </w:pPr>
      <w:r>
        <w:rPr>
          <w:rFonts w:eastAsia="Times New Roman"/>
          <w:color w:val="000000" w:themeColor="text1"/>
        </w:rPr>
        <w:t xml:space="preserve">Establishing </w:t>
      </w:r>
      <w:r w:rsidR="002A693F" w:rsidRPr="00A45432">
        <w:rPr>
          <w:rFonts w:eastAsia="Times New Roman"/>
          <w:color w:val="000000" w:themeColor="text1"/>
        </w:rPr>
        <w:t>28 Child Friendly Covid Care Centres</w:t>
      </w:r>
      <w:r w:rsidR="001E6153">
        <w:rPr>
          <w:rFonts w:eastAsia="Times New Roman"/>
          <w:color w:val="000000" w:themeColor="text1"/>
        </w:rPr>
        <w:t xml:space="preserve"> along with SOP development</w:t>
      </w:r>
    </w:p>
    <w:p w14:paraId="26D7DD61" w14:textId="6D779FA1" w:rsidR="00855F5A" w:rsidRDefault="00BA191A" w:rsidP="00855F5A">
      <w:pPr>
        <w:pStyle w:val="ListParagraph"/>
        <w:numPr>
          <w:ilvl w:val="0"/>
          <w:numId w:val="31"/>
        </w:numPr>
        <w:shd w:val="clear" w:color="auto" w:fill="FFFFFF" w:themeFill="background1"/>
        <w:jc w:val="both"/>
        <w:rPr>
          <w:rFonts w:eastAsia="Times New Roman"/>
          <w:color w:val="000000" w:themeColor="text1"/>
        </w:rPr>
      </w:pPr>
      <w:r>
        <w:rPr>
          <w:rFonts w:eastAsia="Times New Roman"/>
          <w:color w:val="000000" w:themeColor="text1"/>
        </w:rPr>
        <w:t>M</w:t>
      </w:r>
      <w:r w:rsidR="008A0F79" w:rsidRPr="00A45432">
        <w:rPr>
          <w:rFonts w:eastAsia="Times New Roman"/>
          <w:color w:val="000000" w:themeColor="text1"/>
        </w:rPr>
        <w:t>edical essential and protective kits</w:t>
      </w:r>
      <w:r>
        <w:rPr>
          <w:rFonts w:eastAsia="Times New Roman"/>
          <w:color w:val="000000" w:themeColor="text1"/>
        </w:rPr>
        <w:t xml:space="preserve"> to 3,000 </w:t>
      </w:r>
      <w:r w:rsidR="003E1801">
        <w:rPr>
          <w:rFonts w:eastAsia="Times New Roman"/>
          <w:color w:val="000000" w:themeColor="text1"/>
        </w:rPr>
        <w:t>Frontline Workers</w:t>
      </w:r>
    </w:p>
    <w:p w14:paraId="1D84262C" w14:textId="538EF11E" w:rsidR="00843EA5" w:rsidRDefault="008A0F79" w:rsidP="00855F5A">
      <w:pPr>
        <w:pStyle w:val="ListParagraph"/>
        <w:numPr>
          <w:ilvl w:val="0"/>
          <w:numId w:val="31"/>
        </w:numPr>
        <w:shd w:val="clear" w:color="auto" w:fill="FFFFFF" w:themeFill="background1"/>
        <w:jc w:val="both"/>
        <w:rPr>
          <w:rFonts w:eastAsia="Times New Roman"/>
          <w:color w:val="000000" w:themeColor="text1"/>
        </w:rPr>
      </w:pPr>
      <w:r w:rsidRPr="00A45432">
        <w:rPr>
          <w:rFonts w:eastAsia="Times New Roman"/>
          <w:color w:val="000000" w:themeColor="text1"/>
        </w:rPr>
        <w:t xml:space="preserve">Vaccination </w:t>
      </w:r>
      <w:r w:rsidR="00247472" w:rsidRPr="00A45432">
        <w:rPr>
          <w:rFonts w:eastAsia="Times New Roman"/>
          <w:color w:val="000000" w:themeColor="text1"/>
        </w:rPr>
        <w:t xml:space="preserve">Drives in </w:t>
      </w:r>
      <w:r w:rsidR="008570B0">
        <w:rPr>
          <w:rFonts w:eastAsia="Times New Roman"/>
          <w:color w:val="000000" w:themeColor="text1"/>
        </w:rPr>
        <w:t>4 high risk districts</w:t>
      </w:r>
    </w:p>
    <w:p w14:paraId="311E7C3E" w14:textId="2C00ECDC" w:rsidR="00B23FB5" w:rsidRDefault="00B23FB5" w:rsidP="00B23FB5">
      <w:pPr>
        <w:pStyle w:val="ListParagraph"/>
        <w:numPr>
          <w:ilvl w:val="0"/>
          <w:numId w:val="31"/>
        </w:numPr>
        <w:shd w:val="clear" w:color="auto" w:fill="FFFFFF" w:themeFill="background1"/>
        <w:jc w:val="both"/>
        <w:rPr>
          <w:rFonts w:eastAsia="Times New Roman"/>
          <w:color w:val="000000" w:themeColor="text1"/>
        </w:rPr>
      </w:pPr>
      <w:r>
        <w:rPr>
          <w:rFonts w:eastAsia="Times New Roman"/>
          <w:color w:val="000000" w:themeColor="text1"/>
        </w:rPr>
        <w:t>Hygiene kits to 6,000 kits</w:t>
      </w:r>
    </w:p>
    <w:p w14:paraId="3A8B8D63" w14:textId="2F1AA060" w:rsidR="00B23FB5" w:rsidRPr="00B23FB5" w:rsidRDefault="00B23FB5" w:rsidP="00B23FB5">
      <w:pPr>
        <w:pStyle w:val="ListParagraph"/>
        <w:numPr>
          <w:ilvl w:val="0"/>
          <w:numId w:val="31"/>
        </w:numPr>
        <w:shd w:val="clear" w:color="auto" w:fill="FFFFFF" w:themeFill="background1"/>
        <w:jc w:val="both"/>
        <w:rPr>
          <w:rFonts w:eastAsia="Times New Roman"/>
          <w:color w:val="000000" w:themeColor="text1"/>
        </w:rPr>
      </w:pPr>
      <w:r>
        <w:rPr>
          <w:rFonts w:eastAsia="Times New Roman"/>
          <w:color w:val="000000" w:themeColor="text1"/>
        </w:rPr>
        <w:t>Food baskets to 1,500 families</w:t>
      </w:r>
    </w:p>
    <w:p w14:paraId="78536B83" w14:textId="77777777" w:rsidR="006B310A" w:rsidRDefault="006B310A" w:rsidP="006B310A">
      <w:pPr>
        <w:shd w:val="clear" w:color="auto" w:fill="FFFFFF" w:themeFill="background1"/>
        <w:jc w:val="both"/>
        <w:rPr>
          <w:rFonts w:eastAsia="Times New Roman"/>
          <w:color w:val="000000" w:themeColor="text1"/>
        </w:rPr>
      </w:pPr>
    </w:p>
    <w:p w14:paraId="476D7C92" w14:textId="50FA5D48" w:rsidR="008B755D" w:rsidRDefault="006B310A" w:rsidP="006B310A">
      <w:pPr>
        <w:shd w:val="clear" w:color="auto" w:fill="FFFFFF" w:themeFill="background1"/>
        <w:jc w:val="both"/>
        <w:rPr>
          <w:rFonts w:eastAsia="Times New Roman"/>
          <w:color w:val="000000" w:themeColor="text1"/>
        </w:rPr>
      </w:pPr>
      <w:r>
        <w:rPr>
          <w:rFonts w:eastAsia="Times New Roman"/>
          <w:color w:val="000000" w:themeColor="text1"/>
        </w:rPr>
        <w:t>ChildFund has started the implementation of response activities since 1</w:t>
      </w:r>
      <w:r w:rsidRPr="006B310A">
        <w:rPr>
          <w:rFonts w:eastAsia="Times New Roman"/>
          <w:color w:val="000000" w:themeColor="text1"/>
          <w:vertAlign w:val="superscript"/>
        </w:rPr>
        <w:t>st</w:t>
      </w:r>
      <w:r>
        <w:rPr>
          <w:rFonts w:eastAsia="Times New Roman"/>
          <w:color w:val="000000" w:themeColor="text1"/>
        </w:rPr>
        <w:t xml:space="preserve"> week of May 2021</w:t>
      </w:r>
      <w:r w:rsidR="0084623D">
        <w:rPr>
          <w:rFonts w:eastAsia="Times New Roman"/>
          <w:color w:val="000000" w:themeColor="text1"/>
        </w:rPr>
        <w:t xml:space="preserve">. </w:t>
      </w:r>
      <w:r w:rsidR="001E43A6">
        <w:rPr>
          <w:rFonts w:eastAsia="Times New Roman"/>
          <w:color w:val="000000" w:themeColor="text1"/>
        </w:rPr>
        <w:t xml:space="preserve">The distributions mainly focused on addressing immediate needs of the local health system (PHC/CHCs/Covid care centres) to enhance COVID19 management and prevention. </w:t>
      </w:r>
      <w:r w:rsidR="0084623D">
        <w:rPr>
          <w:rFonts w:eastAsia="Times New Roman"/>
          <w:color w:val="000000" w:themeColor="text1"/>
        </w:rPr>
        <w:t>Till date, t</w:t>
      </w:r>
      <w:r>
        <w:rPr>
          <w:rFonts w:eastAsia="Times New Roman"/>
          <w:color w:val="000000" w:themeColor="text1"/>
        </w:rPr>
        <w:t xml:space="preserve">he following medical equipments and supplies </w:t>
      </w:r>
      <w:r w:rsidR="0084623D">
        <w:rPr>
          <w:rFonts w:eastAsia="Times New Roman"/>
          <w:color w:val="000000" w:themeColor="text1"/>
        </w:rPr>
        <w:t xml:space="preserve">were </w:t>
      </w:r>
      <w:r>
        <w:rPr>
          <w:rFonts w:eastAsia="Times New Roman"/>
          <w:color w:val="000000" w:themeColor="text1"/>
        </w:rPr>
        <w:t xml:space="preserve">distributed to </w:t>
      </w:r>
      <w:r w:rsidR="000C3522">
        <w:rPr>
          <w:rFonts w:eastAsia="Times New Roman"/>
          <w:color w:val="000000" w:themeColor="text1"/>
        </w:rPr>
        <w:t>save precious lives:</w:t>
      </w:r>
    </w:p>
    <w:p w14:paraId="2FD96488" w14:textId="77777777" w:rsidR="001E43A6" w:rsidRPr="006B310A" w:rsidRDefault="001E43A6" w:rsidP="006B310A">
      <w:pPr>
        <w:shd w:val="clear" w:color="auto" w:fill="FFFFFF" w:themeFill="background1"/>
        <w:jc w:val="both"/>
        <w:rPr>
          <w:rFonts w:eastAsia="Times New Roman"/>
          <w:color w:val="000000" w:themeColor="text1"/>
        </w:rPr>
      </w:pPr>
    </w:p>
    <w:tbl>
      <w:tblPr>
        <w:tblW w:w="703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940"/>
      </w:tblGrid>
      <w:tr w:rsidR="00147E10" w:rsidRPr="008D08ED" w14:paraId="6A1F9A37" w14:textId="77777777" w:rsidTr="00315E61">
        <w:trPr>
          <w:trHeight w:val="273"/>
        </w:trPr>
        <w:tc>
          <w:tcPr>
            <w:tcW w:w="5098" w:type="dxa"/>
            <w:shd w:val="clear" w:color="000000" w:fill="D9EAD3"/>
            <w:noWrap/>
            <w:vAlign w:val="bottom"/>
          </w:tcPr>
          <w:p w14:paraId="48EED87E" w14:textId="2083C1BC" w:rsidR="00147E10" w:rsidRDefault="00147E10" w:rsidP="000A5CBB">
            <w:pP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Name of medical equipment/item</w:t>
            </w:r>
          </w:p>
        </w:tc>
        <w:tc>
          <w:tcPr>
            <w:tcW w:w="1940" w:type="dxa"/>
            <w:shd w:val="clear" w:color="000000" w:fill="D0E0E3"/>
            <w:vAlign w:val="bottom"/>
          </w:tcPr>
          <w:p w14:paraId="0DF42441" w14:textId="21610C4F" w:rsidR="00147E10" w:rsidRDefault="00147E10" w:rsidP="000A5CBB">
            <w:pPr>
              <w:jc w:val="cente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Quantity distributed</w:t>
            </w:r>
          </w:p>
        </w:tc>
      </w:tr>
      <w:tr w:rsidR="00012DFE" w:rsidRPr="008D08ED" w14:paraId="0FA6C5F5" w14:textId="77777777" w:rsidTr="00315E61">
        <w:trPr>
          <w:trHeight w:val="273"/>
        </w:trPr>
        <w:tc>
          <w:tcPr>
            <w:tcW w:w="5098" w:type="dxa"/>
            <w:shd w:val="clear" w:color="000000" w:fill="D9EAD3"/>
            <w:noWrap/>
            <w:vAlign w:val="bottom"/>
          </w:tcPr>
          <w:p w14:paraId="6A2CCA5C" w14:textId="61EAE286" w:rsidR="00012DFE" w:rsidRDefault="00012DFE" w:rsidP="000A5CBB">
            <w:pP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 of PHCs/CHCs/Covid Care Centre</w:t>
            </w:r>
            <w:r w:rsidR="00DB4A2C">
              <w:rPr>
                <w:rFonts w:ascii="Calibri" w:eastAsia="Times New Roman" w:hAnsi="Calibri" w:cs="Calibri"/>
                <w:b/>
                <w:bCs/>
                <w:color w:val="000000"/>
                <w:sz w:val="20"/>
                <w:szCs w:val="20"/>
                <w:lang w:eastAsia="en-IN"/>
              </w:rPr>
              <w:t xml:space="preserve"> Covered</w:t>
            </w:r>
          </w:p>
        </w:tc>
        <w:tc>
          <w:tcPr>
            <w:tcW w:w="1940" w:type="dxa"/>
            <w:shd w:val="clear" w:color="000000" w:fill="D0E0E3"/>
            <w:vAlign w:val="bottom"/>
          </w:tcPr>
          <w:p w14:paraId="535C1BE3" w14:textId="22D71107" w:rsidR="00012DFE" w:rsidRDefault="00012DFE" w:rsidP="000A5CBB">
            <w:pPr>
              <w:jc w:val="cente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4</w:t>
            </w:r>
            <w:r w:rsidR="00314F97">
              <w:rPr>
                <w:rFonts w:ascii="Calibri" w:eastAsia="Times New Roman" w:hAnsi="Calibri" w:cs="Calibri"/>
                <w:b/>
                <w:bCs/>
                <w:color w:val="000000"/>
                <w:sz w:val="20"/>
                <w:szCs w:val="20"/>
                <w:lang w:eastAsia="en-IN"/>
              </w:rPr>
              <w:t>0</w:t>
            </w:r>
          </w:p>
        </w:tc>
      </w:tr>
      <w:tr w:rsidR="00147E10" w:rsidRPr="008D08ED" w14:paraId="3C27EB79" w14:textId="77777777" w:rsidTr="00315E61">
        <w:trPr>
          <w:trHeight w:val="273"/>
        </w:trPr>
        <w:tc>
          <w:tcPr>
            <w:tcW w:w="5098" w:type="dxa"/>
            <w:shd w:val="clear" w:color="000000" w:fill="D9EAD3"/>
            <w:noWrap/>
            <w:vAlign w:val="bottom"/>
            <w:hideMark/>
          </w:tcPr>
          <w:p w14:paraId="44A6329B" w14:textId="77777777" w:rsidR="00147E10" w:rsidRPr="008D08ED" w:rsidRDefault="00147E10" w:rsidP="000A5CBB">
            <w:pP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 xml:space="preserve"># of Oxygen </w:t>
            </w:r>
            <w:r w:rsidRPr="008D08ED">
              <w:rPr>
                <w:rFonts w:ascii="Calibri" w:eastAsia="Times New Roman" w:hAnsi="Calibri" w:cs="Calibri"/>
                <w:b/>
                <w:bCs/>
                <w:color w:val="000000"/>
                <w:sz w:val="20"/>
                <w:szCs w:val="20"/>
                <w:lang w:eastAsia="en-IN"/>
              </w:rPr>
              <w:t>Flow Meter</w:t>
            </w:r>
          </w:p>
        </w:tc>
        <w:tc>
          <w:tcPr>
            <w:tcW w:w="1940" w:type="dxa"/>
            <w:shd w:val="clear" w:color="000000" w:fill="D0E0E3"/>
            <w:vAlign w:val="bottom"/>
            <w:hideMark/>
          </w:tcPr>
          <w:p w14:paraId="36F04F88" w14:textId="77777777" w:rsidR="00147E10" w:rsidRPr="008D08ED" w:rsidRDefault="00147E10" w:rsidP="000A5CBB">
            <w:pPr>
              <w:jc w:val="cente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688</w:t>
            </w:r>
          </w:p>
        </w:tc>
      </w:tr>
      <w:tr w:rsidR="00147E10" w:rsidRPr="008D08ED" w14:paraId="27EA087B" w14:textId="77777777" w:rsidTr="00315E61">
        <w:trPr>
          <w:trHeight w:val="273"/>
        </w:trPr>
        <w:tc>
          <w:tcPr>
            <w:tcW w:w="5098" w:type="dxa"/>
            <w:shd w:val="clear" w:color="000000" w:fill="D9EAD3"/>
            <w:noWrap/>
            <w:vAlign w:val="bottom"/>
            <w:hideMark/>
          </w:tcPr>
          <w:p w14:paraId="17E6D163" w14:textId="17C1C5E2" w:rsidR="00147E10" w:rsidRPr="008D08ED" w:rsidRDefault="00147E10" w:rsidP="000A5CBB">
            <w:pP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 xml:space="preserve"># of Oxygen Concentrator </w:t>
            </w:r>
            <w:r w:rsidRPr="008D08ED">
              <w:rPr>
                <w:rFonts w:ascii="Calibri" w:eastAsia="Times New Roman" w:hAnsi="Calibri" w:cs="Calibri"/>
                <w:b/>
                <w:bCs/>
                <w:color w:val="000000"/>
                <w:sz w:val="20"/>
                <w:szCs w:val="20"/>
                <w:lang w:eastAsia="en-IN"/>
              </w:rPr>
              <w:t>(</w:t>
            </w:r>
            <w:r w:rsidR="009F2CC1">
              <w:rPr>
                <w:rFonts w:ascii="Calibri" w:eastAsia="Times New Roman" w:hAnsi="Calibri" w:cs="Calibri"/>
                <w:b/>
                <w:bCs/>
                <w:color w:val="000000"/>
                <w:sz w:val="20"/>
                <w:szCs w:val="20"/>
                <w:lang w:eastAsia="en-IN"/>
              </w:rPr>
              <w:t xml:space="preserve">single </w:t>
            </w:r>
            <w:r w:rsidRPr="008D08ED">
              <w:rPr>
                <w:rFonts w:ascii="Calibri" w:eastAsia="Times New Roman" w:hAnsi="Calibri" w:cs="Calibri"/>
                <w:b/>
                <w:bCs/>
                <w:color w:val="000000"/>
                <w:sz w:val="20"/>
                <w:szCs w:val="20"/>
                <w:lang w:eastAsia="en-IN"/>
              </w:rPr>
              <w:t xml:space="preserve">flow – </w:t>
            </w:r>
            <w:r w:rsidR="009F2CC1">
              <w:rPr>
                <w:rFonts w:ascii="Calibri" w:eastAsia="Times New Roman" w:hAnsi="Calibri" w:cs="Calibri"/>
                <w:b/>
                <w:bCs/>
                <w:color w:val="000000"/>
                <w:sz w:val="20"/>
                <w:szCs w:val="20"/>
                <w:lang w:eastAsia="en-IN"/>
              </w:rPr>
              <w:t>5</w:t>
            </w:r>
            <w:r w:rsidRPr="008D08ED">
              <w:rPr>
                <w:rFonts w:ascii="Calibri" w:eastAsia="Times New Roman" w:hAnsi="Calibri" w:cs="Calibri"/>
                <w:b/>
                <w:bCs/>
                <w:color w:val="000000"/>
                <w:sz w:val="20"/>
                <w:szCs w:val="20"/>
                <w:lang w:eastAsia="en-IN"/>
              </w:rPr>
              <w:t xml:space="preserve"> litre)</w:t>
            </w:r>
          </w:p>
        </w:tc>
        <w:tc>
          <w:tcPr>
            <w:tcW w:w="1940" w:type="dxa"/>
            <w:shd w:val="clear" w:color="000000" w:fill="D0E0E3"/>
            <w:vAlign w:val="bottom"/>
            <w:hideMark/>
          </w:tcPr>
          <w:p w14:paraId="0CFB8355" w14:textId="77777777" w:rsidR="00147E10" w:rsidRPr="008D08ED" w:rsidRDefault="00147E10" w:rsidP="000A5CBB">
            <w:pPr>
              <w:jc w:val="center"/>
              <w:rPr>
                <w:rFonts w:ascii="Calibri" w:eastAsia="Times New Roman" w:hAnsi="Calibri" w:cs="Calibri"/>
                <w:b/>
                <w:bCs/>
                <w:color w:val="000000"/>
                <w:sz w:val="20"/>
                <w:szCs w:val="20"/>
                <w:lang w:eastAsia="en-IN"/>
              </w:rPr>
            </w:pPr>
            <w:r w:rsidRPr="008D08ED">
              <w:rPr>
                <w:rFonts w:ascii="Calibri" w:eastAsia="Times New Roman" w:hAnsi="Calibri" w:cs="Calibri"/>
                <w:b/>
                <w:bCs/>
                <w:color w:val="000000"/>
                <w:sz w:val="20"/>
                <w:szCs w:val="20"/>
                <w:lang w:eastAsia="en-IN"/>
              </w:rPr>
              <w:t>1</w:t>
            </w:r>
            <w:r>
              <w:rPr>
                <w:rFonts w:ascii="Calibri" w:eastAsia="Times New Roman" w:hAnsi="Calibri" w:cs="Calibri"/>
                <w:b/>
                <w:bCs/>
                <w:color w:val="000000"/>
                <w:sz w:val="20"/>
                <w:szCs w:val="20"/>
                <w:lang w:eastAsia="en-IN"/>
              </w:rPr>
              <w:t>48</w:t>
            </w:r>
          </w:p>
        </w:tc>
      </w:tr>
      <w:tr w:rsidR="00147E10" w:rsidRPr="008D08ED" w14:paraId="63A68B86" w14:textId="77777777" w:rsidTr="00315E61">
        <w:trPr>
          <w:trHeight w:val="273"/>
        </w:trPr>
        <w:tc>
          <w:tcPr>
            <w:tcW w:w="5098" w:type="dxa"/>
            <w:shd w:val="clear" w:color="000000" w:fill="D9EAD3"/>
            <w:noWrap/>
            <w:vAlign w:val="bottom"/>
            <w:hideMark/>
          </w:tcPr>
          <w:p w14:paraId="2E07B6AF" w14:textId="77777777" w:rsidR="00147E10" w:rsidRPr="008D08ED" w:rsidRDefault="00147E10" w:rsidP="000A5CBB">
            <w:pP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 xml:space="preserve"># of Oxygen Concentrator </w:t>
            </w:r>
            <w:r w:rsidRPr="008D08ED">
              <w:rPr>
                <w:rFonts w:ascii="Calibri" w:eastAsia="Times New Roman" w:hAnsi="Calibri" w:cs="Calibri"/>
                <w:b/>
                <w:bCs/>
                <w:color w:val="000000"/>
                <w:sz w:val="20"/>
                <w:szCs w:val="20"/>
                <w:lang w:eastAsia="en-IN"/>
              </w:rPr>
              <w:t>mask</w:t>
            </w:r>
          </w:p>
        </w:tc>
        <w:tc>
          <w:tcPr>
            <w:tcW w:w="1940" w:type="dxa"/>
            <w:shd w:val="clear" w:color="000000" w:fill="D0E0E3"/>
            <w:vAlign w:val="bottom"/>
            <w:hideMark/>
          </w:tcPr>
          <w:p w14:paraId="78F82B6A" w14:textId="77777777" w:rsidR="00147E10" w:rsidRPr="008D08ED" w:rsidRDefault="00147E10" w:rsidP="000A5CBB">
            <w:pPr>
              <w:jc w:val="cente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2,685</w:t>
            </w:r>
          </w:p>
        </w:tc>
      </w:tr>
      <w:tr w:rsidR="00147E10" w:rsidRPr="008D08ED" w14:paraId="061B4408" w14:textId="77777777" w:rsidTr="00315E61">
        <w:trPr>
          <w:trHeight w:val="273"/>
        </w:trPr>
        <w:tc>
          <w:tcPr>
            <w:tcW w:w="5098" w:type="dxa"/>
            <w:shd w:val="clear" w:color="000000" w:fill="D9EAD3"/>
            <w:noWrap/>
            <w:vAlign w:val="bottom"/>
            <w:hideMark/>
          </w:tcPr>
          <w:p w14:paraId="442BB231" w14:textId="77777777" w:rsidR="00147E10" w:rsidRPr="008D08ED" w:rsidRDefault="00147E10" w:rsidP="000A5CBB">
            <w:pP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 xml:space="preserve"># of Non rebreathe </w:t>
            </w:r>
            <w:r w:rsidRPr="008D08ED">
              <w:rPr>
                <w:rFonts w:ascii="Calibri" w:eastAsia="Times New Roman" w:hAnsi="Calibri" w:cs="Calibri"/>
                <w:b/>
                <w:bCs/>
                <w:color w:val="000000"/>
                <w:sz w:val="20"/>
                <w:szCs w:val="20"/>
                <w:lang w:eastAsia="en-IN"/>
              </w:rPr>
              <w:t>mask</w:t>
            </w:r>
          </w:p>
        </w:tc>
        <w:tc>
          <w:tcPr>
            <w:tcW w:w="1940" w:type="dxa"/>
            <w:shd w:val="clear" w:color="000000" w:fill="D0E0E3"/>
            <w:vAlign w:val="bottom"/>
            <w:hideMark/>
          </w:tcPr>
          <w:p w14:paraId="5B5FD27F" w14:textId="77777777" w:rsidR="00147E10" w:rsidRPr="008D08ED" w:rsidRDefault="00147E10" w:rsidP="000A5CBB">
            <w:pPr>
              <w:jc w:val="cente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2,900</w:t>
            </w:r>
          </w:p>
        </w:tc>
      </w:tr>
      <w:tr w:rsidR="00147E10" w:rsidRPr="008D08ED" w14:paraId="4722D93F" w14:textId="77777777" w:rsidTr="00315E61">
        <w:trPr>
          <w:trHeight w:val="273"/>
        </w:trPr>
        <w:tc>
          <w:tcPr>
            <w:tcW w:w="5098" w:type="dxa"/>
            <w:shd w:val="clear" w:color="000000" w:fill="D9EAD3"/>
            <w:noWrap/>
            <w:vAlign w:val="bottom"/>
            <w:hideMark/>
          </w:tcPr>
          <w:p w14:paraId="28726D11" w14:textId="77777777" w:rsidR="00147E10" w:rsidRPr="008D08ED" w:rsidRDefault="00147E10" w:rsidP="000A5CBB">
            <w:pPr>
              <w:rPr>
                <w:rFonts w:ascii="Calibri" w:eastAsia="Times New Roman" w:hAnsi="Calibri" w:cs="Calibri"/>
                <w:b/>
                <w:bCs/>
                <w:color w:val="000000"/>
                <w:sz w:val="20"/>
                <w:szCs w:val="20"/>
                <w:lang w:eastAsia="en-IN"/>
              </w:rPr>
            </w:pPr>
            <w:r w:rsidRPr="008D08ED">
              <w:rPr>
                <w:rFonts w:ascii="Calibri" w:eastAsia="Times New Roman" w:hAnsi="Calibri" w:cs="Calibri"/>
                <w:b/>
                <w:bCs/>
                <w:color w:val="000000"/>
                <w:sz w:val="20"/>
                <w:szCs w:val="20"/>
                <w:lang w:eastAsia="en-IN"/>
              </w:rPr>
              <w:t xml:space="preserve"># of </w:t>
            </w:r>
            <w:proofErr w:type="spellStart"/>
            <w:r w:rsidRPr="008D08ED">
              <w:rPr>
                <w:rFonts w:ascii="Calibri" w:eastAsia="Times New Roman" w:hAnsi="Calibri" w:cs="Calibri"/>
                <w:b/>
                <w:bCs/>
                <w:color w:val="000000"/>
                <w:sz w:val="20"/>
                <w:szCs w:val="20"/>
                <w:lang w:eastAsia="en-IN"/>
              </w:rPr>
              <w:t>Bipap</w:t>
            </w:r>
            <w:proofErr w:type="spellEnd"/>
            <w:r w:rsidRPr="008D08ED">
              <w:rPr>
                <w:rFonts w:ascii="Calibri" w:eastAsia="Times New Roman" w:hAnsi="Calibri" w:cs="Calibri"/>
                <w:b/>
                <w:bCs/>
                <w:color w:val="000000"/>
                <w:sz w:val="20"/>
                <w:szCs w:val="20"/>
                <w:lang w:eastAsia="en-IN"/>
              </w:rPr>
              <w:t xml:space="preserve"> Machine</w:t>
            </w:r>
          </w:p>
        </w:tc>
        <w:tc>
          <w:tcPr>
            <w:tcW w:w="1940" w:type="dxa"/>
            <w:shd w:val="clear" w:color="000000" w:fill="D0E0E3"/>
            <w:vAlign w:val="bottom"/>
            <w:hideMark/>
          </w:tcPr>
          <w:p w14:paraId="48CEF892" w14:textId="77777777" w:rsidR="00147E10" w:rsidRPr="008D08ED" w:rsidRDefault="00147E10" w:rsidP="000A5CBB">
            <w:pPr>
              <w:jc w:val="cente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270</w:t>
            </w:r>
          </w:p>
        </w:tc>
      </w:tr>
      <w:tr w:rsidR="00147E10" w:rsidRPr="008D08ED" w14:paraId="4EA281C1" w14:textId="77777777" w:rsidTr="00315E61">
        <w:trPr>
          <w:trHeight w:val="273"/>
        </w:trPr>
        <w:tc>
          <w:tcPr>
            <w:tcW w:w="5098" w:type="dxa"/>
            <w:shd w:val="clear" w:color="000000" w:fill="D9EAD3"/>
            <w:noWrap/>
            <w:vAlign w:val="bottom"/>
            <w:hideMark/>
          </w:tcPr>
          <w:p w14:paraId="3E1C653E" w14:textId="77777777" w:rsidR="00147E10" w:rsidRPr="008D08ED" w:rsidRDefault="00147E10" w:rsidP="000A5CBB">
            <w:pPr>
              <w:rPr>
                <w:rFonts w:ascii="Calibri" w:eastAsia="Times New Roman" w:hAnsi="Calibri" w:cs="Calibri"/>
                <w:b/>
                <w:bCs/>
                <w:color w:val="000000"/>
                <w:sz w:val="20"/>
                <w:szCs w:val="20"/>
                <w:lang w:eastAsia="en-IN"/>
              </w:rPr>
            </w:pPr>
            <w:r w:rsidRPr="008D08ED">
              <w:rPr>
                <w:rFonts w:ascii="Calibri" w:eastAsia="Times New Roman" w:hAnsi="Calibri" w:cs="Calibri"/>
                <w:b/>
                <w:bCs/>
                <w:color w:val="000000"/>
                <w:sz w:val="20"/>
                <w:szCs w:val="20"/>
                <w:lang w:eastAsia="en-IN"/>
              </w:rPr>
              <w:t xml:space="preserve"># </w:t>
            </w:r>
            <w:r>
              <w:rPr>
                <w:rFonts w:ascii="Calibri" w:eastAsia="Times New Roman" w:hAnsi="Calibri" w:cs="Calibri"/>
                <w:b/>
                <w:bCs/>
                <w:color w:val="000000"/>
                <w:sz w:val="20"/>
                <w:szCs w:val="20"/>
                <w:lang w:eastAsia="en-IN"/>
              </w:rPr>
              <w:t>of Simple Oxygen Mask</w:t>
            </w:r>
          </w:p>
        </w:tc>
        <w:tc>
          <w:tcPr>
            <w:tcW w:w="1940" w:type="dxa"/>
            <w:shd w:val="clear" w:color="000000" w:fill="D0E0E3"/>
            <w:vAlign w:val="bottom"/>
            <w:hideMark/>
          </w:tcPr>
          <w:p w14:paraId="6264C33A" w14:textId="77777777" w:rsidR="00147E10" w:rsidRPr="008D08ED" w:rsidRDefault="00147E10" w:rsidP="000A5CBB">
            <w:pPr>
              <w:jc w:val="cente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2,400</w:t>
            </w:r>
          </w:p>
        </w:tc>
      </w:tr>
      <w:tr w:rsidR="00147E10" w:rsidRPr="008D08ED" w14:paraId="32F088BF" w14:textId="77777777" w:rsidTr="00315E61">
        <w:trPr>
          <w:trHeight w:val="273"/>
        </w:trPr>
        <w:tc>
          <w:tcPr>
            <w:tcW w:w="5098" w:type="dxa"/>
            <w:shd w:val="clear" w:color="000000" w:fill="D9EAD3"/>
            <w:vAlign w:val="bottom"/>
          </w:tcPr>
          <w:p w14:paraId="22593D59" w14:textId="77777777" w:rsidR="00147E10" w:rsidRPr="008D08ED" w:rsidRDefault="00147E10" w:rsidP="000A5CBB">
            <w:pP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 xml:space="preserve"># of </w:t>
            </w:r>
            <w:r w:rsidRPr="00F111FB">
              <w:rPr>
                <w:rFonts w:ascii="Calibri" w:eastAsia="Times New Roman" w:hAnsi="Calibri" w:cs="Calibri"/>
                <w:b/>
                <w:bCs/>
                <w:color w:val="000000"/>
                <w:sz w:val="20"/>
                <w:szCs w:val="20"/>
                <w:lang w:eastAsia="en-IN"/>
              </w:rPr>
              <w:t>N-95 Mask (Reusable)</w:t>
            </w:r>
          </w:p>
        </w:tc>
        <w:tc>
          <w:tcPr>
            <w:tcW w:w="1940" w:type="dxa"/>
            <w:shd w:val="clear" w:color="000000" w:fill="D0E0E3"/>
            <w:vAlign w:val="bottom"/>
          </w:tcPr>
          <w:p w14:paraId="54935353" w14:textId="77777777" w:rsidR="00147E10" w:rsidRPr="008D08ED" w:rsidRDefault="00147E10" w:rsidP="000A5CBB">
            <w:pPr>
              <w:jc w:val="center"/>
              <w:rPr>
                <w:rFonts w:ascii="Calibri" w:eastAsia="Times New Roman" w:hAnsi="Calibri" w:cs="Calibri"/>
                <w:b/>
                <w:bCs/>
                <w:color w:val="000000"/>
                <w:sz w:val="20"/>
                <w:szCs w:val="20"/>
                <w:lang w:eastAsia="en-IN"/>
              </w:rPr>
            </w:pPr>
            <w:r w:rsidRPr="00F111FB">
              <w:rPr>
                <w:rFonts w:ascii="Calibri" w:eastAsia="Times New Roman" w:hAnsi="Calibri" w:cs="Calibri"/>
                <w:b/>
                <w:bCs/>
                <w:color w:val="000000"/>
                <w:sz w:val="20"/>
                <w:szCs w:val="20"/>
                <w:lang w:eastAsia="en-IN"/>
              </w:rPr>
              <w:t>10,310</w:t>
            </w:r>
          </w:p>
        </w:tc>
      </w:tr>
      <w:tr w:rsidR="00147E10" w:rsidRPr="008D08ED" w14:paraId="1801700A" w14:textId="77777777" w:rsidTr="00315E61">
        <w:trPr>
          <w:trHeight w:val="273"/>
        </w:trPr>
        <w:tc>
          <w:tcPr>
            <w:tcW w:w="5098" w:type="dxa"/>
            <w:shd w:val="clear" w:color="000000" w:fill="D9EAD3"/>
            <w:vAlign w:val="bottom"/>
          </w:tcPr>
          <w:p w14:paraId="28BBE9A5" w14:textId="77777777" w:rsidR="00147E10" w:rsidRPr="008D08ED" w:rsidRDefault="00147E10" w:rsidP="000A5CBB">
            <w:pP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 xml:space="preserve"># of </w:t>
            </w:r>
            <w:r w:rsidRPr="00F111FB">
              <w:rPr>
                <w:rFonts w:ascii="Calibri" w:eastAsia="Times New Roman" w:hAnsi="Calibri" w:cs="Calibri"/>
                <w:b/>
                <w:bCs/>
                <w:color w:val="000000"/>
                <w:sz w:val="20"/>
                <w:szCs w:val="20"/>
                <w:lang w:eastAsia="en-IN"/>
              </w:rPr>
              <w:t>Face Shield (Reusable)</w:t>
            </w:r>
          </w:p>
        </w:tc>
        <w:tc>
          <w:tcPr>
            <w:tcW w:w="1940" w:type="dxa"/>
            <w:shd w:val="clear" w:color="000000" w:fill="D0E0E3"/>
            <w:vAlign w:val="bottom"/>
          </w:tcPr>
          <w:p w14:paraId="4BFF30D6" w14:textId="77777777" w:rsidR="00147E10" w:rsidRPr="008D08ED" w:rsidRDefault="00147E10" w:rsidP="000A5CBB">
            <w:pPr>
              <w:jc w:val="center"/>
              <w:rPr>
                <w:rFonts w:ascii="Calibri" w:eastAsia="Times New Roman" w:hAnsi="Calibri" w:cs="Calibri"/>
                <w:b/>
                <w:bCs/>
                <w:color w:val="000000"/>
                <w:sz w:val="20"/>
                <w:szCs w:val="20"/>
                <w:lang w:eastAsia="en-IN"/>
              </w:rPr>
            </w:pPr>
            <w:r w:rsidRPr="002C4BC9">
              <w:rPr>
                <w:rFonts w:ascii="Calibri" w:eastAsia="Times New Roman" w:hAnsi="Calibri" w:cs="Calibri"/>
                <w:b/>
                <w:bCs/>
                <w:color w:val="000000"/>
                <w:sz w:val="20"/>
                <w:szCs w:val="20"/>
                <w:lang w:eastAsia="en-IN"/>
              </w:rPr>
              <w:t>310</w:t>
            </w:r>
          </w:p>
        </w:tc>
      </w:tr>
      <w:tr w:rsidR="00147E10" w:rsidRPr="008D08ED" w14:paraId="0BEEB215" w14:textId="77777777" w:rsidTr="00315E61">
        <w:trPr>
          <w:trHeight w:val="273"/>
        </w:trPr>
        <w:tc>
          <w:tcPr>
            <w:tcW w:w="5098" w:type="dxa"/>
            <w:shd w:val="clear" w:color="000000" w:fill="D9EAD3"/>
            <w:vAlign w:val="bottom"/>
          </w:tcPr>
          <w:p w14:paraId="05C46204" w14:textId="77777777" w:rsidR="00147E10" w:rsidRPr="008D08ED" w:rsidRDefault="00147E10" w:rsidP="000A5CBB">
            <w:pPr>
              <w:rPr>
                <w:rFonts w:ascii="Calibri" w:eastAsia="Times New Roman" w:hAnsi="Calibri" w:cs="Calibri"/>
                <w:b/>
                <w:bCs/>
                <w:color w:val="000000"/>
                <w:sz w:val="20"/>
                <w:szCs w:val="20"/>
                <w:lang w:eastAsia="en-IN"/>
              </w:rPr>
            </w:pPr>
            <w:r w:rsidRPr="008D08ED">
              <w:rPr>
                <w:rFonts w:ascii="Calibri" w:eastAsia="Times New Roman" w:hAnsi="Calibri" w:cs="Calibri"/>
                <w:b/>
                <w:bCs/>
                <w:color w:val="000000"/>
                <w:sz w:val="20"/>
                <w:szCs w:val="20"/>
                <w:lang w:eastAsia="en-IN"/>
              </w:rPr>
              <w:t># of Pulse Oxy meter</w:t>
            </w:r>
            <w:r>
              <w:rPr>
                <w:rFonts w:ascii="Calibri" w:eastAsia="Times New Roman" w:hAnsi="Calibri" w:cs="Calibri"/>
                <w:b/>
                <w:bCs/>
                <w:color w:val="000000"/>
                <w:sz w:val="20"/>
                <w:szCs w:val="20"/>
                <w:lang w:eastAsia="en-IN"/>
              </w:rPr>
              <w:t>s for frontline workers and PHCs</w:t>
            </w:r>
          </w:p>
        </w:tc>
        <w:tc>
          <w:tcPr>
            <w:tcW w:w="1940" w:type="dxa"/>
            <w:shd w:val="clear" w:color="000000" w:fill="D0E0E3"/>
            <w:vAlign w:val="bottom"/>
          </w:tcPr>
          <w:p w14:paraId="59F0F4DD" w14:textId="77777777" w:rsidR="00147E10" w:rsidRPr="008D08ED" w:rsidRDefault="00147E10" w:rsidP="000A5CBB">
            <w:pPr>
              <w:jc w:val="center"/>
              <w:rPr>
                <w:rFonts w:ascii="Calibri" w:eastAsia="Times New Roman" w:hAnsi="Calibri" w:cs="Calibri"/>
                <w:b/>
                <w:bCs/>
                <w:color w:val="000000"/>
                <w:sz w:val="20"/>
                <w:szCs w:val="20"/>
                <w:lang w:eastAsia="en-IN"/>
              </w:rPr>
            </w:pPr>
            <w:r w:rsidRPr="002C4BC9">
              <w:rPr>
                <w:rFonts w:ascii="Calibri" w:eastAsia="Times New Roman" w:hAnsi="Calibri" w:cs="Calibri"/>
                <w:b/>
                <w:bCs/>
                <w:color w:val="000000"/>
                <w:sz w:val="20"/>
                <w:szCs w:val="20"/>
                <w:lang w:eastAsia="en-IN"/>
              </w:rPr>
              <w:t>375</w:t>
            </w:r>
          </w:p>
        </w:tc>
      </w:tr>
      <w:tr w:rsidR="00147E10" w:rsidRPr="008D08ED" w14:paraId="090923F1" w14:textId="77777777" w:rsidTr="00315E61">
        <w:trPr>
          <w:trHeight w:val="273"/>
        </w:trPr>
        <w:tc>
          <w:tcPr>
            <w:tcW w:w="5098" w:type="dxa"/>
            <w:shd w:val="clear" w:color="000000" w:fill="D9EAD3"/>
            <w:vAlign w:val="bottom"/>
            <w:hideMark/>
          </w:tcPr>
          <w:p w14:paraId="2FE7F3F7" w14:textId="77777777" w:rsidR="00147E10" w:rsidRPr="008D08ED" w:rsidRDefault="00147E10" w:rsidP="000A5CBB">
            <w:pPr>
              <w:rPr>
                <w:rFonts w:ascii="Calibri" w:eastAsia="Times New Roman" w:hAnsi="Calibri" w:cs="Calibri"/>
                <w:b/>
                <w:bCs/>
                <w:color w:val="000000"/>
                <w:sz w:val="20"/>
                <w:szCs w:val="20"/>
                <w:lang w:eastAsia="en-IN"/>
              </w:rPr>
            </w:pPr>
            <w:r w:rsidRPr="008D08ED">
              <w:rPr>
                <w:rFonts w:ascii="Calibri" w:eastAsia="Times New Roman" w:hAnsi="Calibri" w:cs="Calibri"/>
                <w:b/>
                <w:bCs/>
                <w:color w:val="000000"/>
                <w:sz w:val="20"/>
                <w:szCs w:val="20"/>
                <w:lang w:eastAsia="en-IN"/>
              </w:rPr>
              <w:t># of Glucometer</w:t>
            </w:r>
          </w:p>
        </w:tc>
        <w:tc>
          <w:tcPr>
            <w:tcW w:w="1940" w:type="dxa"/>
            <w:shd w:val="clear" w:color="000000" w:fill="D0E0E3"/>
            <w:vAlign w:val="bottom"/>
            <w:hideMark/>
          </w:tcPr>
          <w:p w14:paraId="708713A2" w14:textId="77777777" w:rsidR="00147E10" w:rsidRPr="008D08ED" w:rsidRDefault="00147E10" w:rsidP="000A5CBB">
            <w:pPr>
              <w:jc w:val="center"/>
              <w:rPr>
                <w:rFonts w:ascii="Calibri" w:eastAsia="Times New Roman" w:hAnsi="Calibri" w:cs="Calibri"/>
                <w:b/>
                <w:bCs/>
                <w:color w:val="000000"/>
                <w:sz w:val="20"/>
                <w:szCs w:val="20"/>
                <w:lang w:eastAsia="en-IN"/>
              </w:rPr>
            </w:pPr>
            <w:r>
              <w:rPr>
                <w:rFonts w:ascii="Calibri" w:eastAsia="Times New Roman" w:hAnsi="Calibri" w:cs="Calibri"/>
                <w:b/>
                <w:bCs/>
                <w:color w:val="000000"/>
                <w:sz w:val="20"/>
                <w:szCs w:val="20"/>
                <w:lang w:eastAsia="en-IN"/>
              </w:rPr>
              <w:t>44</w:t>
            </w:r>
          </w:p>
        </w:tc>
      </w:tr>
      <w:tr w:rsidR="00147E10" w:rsidRPr="008D08ED" w14:paraId="4C48F750" w14:textId="77777777" w:rsidTr="00315E61">
        <w:trPr>
          <w:trHeight w:val="273"/>
        </w:trPr>
        <w:tc>
          <w:tcPr>
            <w:tcW w:w="5098" w:type="dxa"/>
            <w:shd w:val="clear" w:color="000000" w:fill="D9EAD3"/>
            <w:noWrap/>
            <w:vAlign w:val="bottom"/>
            <w:hideMark/>
          </w:tcPr>
          <w:p w14:paraId="305A34A1" w14:textId="77777777" w:rsidR="00147E10" w:rsidRPr="008D08ED" w:rsidRDefault="00147E10" w:rsidP="000A5CBB">
            <w:pPr>
              <w:rPr>
                <w:rFonts w:ascii="Calibri" w:eastAsia="Times New Roman" w:hAnsi="Calibri" w:cs="Calibri"/>
                <w:b/>
                <w:bCs/>
                <w:color w:val="000000"/>
                <w:sz w:val="20"/>
                <w:szCs w:val="20"/>
                <w:lang w:eastAsia="en-IN"/>
              </w:rPr>
            </w:pPr>
            <w:r w:rsidRPr="008D08ED">
              <w:rPr>
                <w:rFonts w:ascii="Calibri" w:eastAsia="Times New Roman" w:hAnsi="Calibri" w:cs="Calibri"/>
                <w:b/>
                <w:bCs/>
                <w:color w:val="000000"/>
                <w:sz w:val="20"/>
                <w:szCs w:val="20"/>
                <w:lang w:eastAsia="en-IN"/>
              </w:rPr>
              <w:t xml:space="preserve"># of </w:t>
            </w:r>
            <w:r>
              <w:rPr>
                <w:rFonts w:ascii="Calibri" w:eastAsia="Times New Roman" w:hAnsi="Calibri" w:cs="Calibri"/>
                <w:b/>
                <w:bCs/>
                <w:color w:val="000000"/>
                <w:sz w:val="20"/>
                <w:szCs w:val="20"/>
                <w:lang w:eastAsia="en-IN"/>
              </w:rPr>
              <w:t>PPE kits with thermometer</w:t>
            </w:r>
          </w:p>
        </w:tc>
        <w:tc>
          <w:tcPr>
            <w:tcW w:w="1940" w:type="dxa"/>
            <w:shd w:val="clear" w:color="000000" w:fill="D0E0E3"/>
            <w:vAlign w:val="bottom"/>
            <w:hideMark/>
          </w:tcPr>
          <w:p w14:paraId="0FA1C681" w14:textId="77777777" w:rsidR="00147E10" w:rsidRPr="008D08ED" w:rsidRDefault="00147E10" w:rsidP="000A5CBB">
            <w:pPr>
              <w:jc w:val="center"/>
              <w:rPr>
                <w:rFonts w:ascii="Calibri" w:eastAsia="Times New Roman" w:hAnsi="Calibri" w:cs="Calibri"/>
                <w:b/>
                <w:bCs/>
                <w:color w:val="000000"/>
                <w:sz w:val="20"/>
                <w:szCs w:val="20"/>
                <w:lang w:eastAsia="en-IN"/>
              </w:rPr>
            </w:pPr>
            <w:r w:rsidRPr="008D08ED">
              <w:rPr>
                <w:rFonts w:ascii="Calibri" w:eastAsia="Times New Roman" w:hAnsi="Calibri" w:cs="Calibri"/>
                <w:b/>
                <w:bCs/>
                <w:color w:val="000000"/>
                <w:sz w:val="20"/>
                <w:szCs w:val="20"/>
                <w:lang w:eastAsia="en-IN"/>
              </w:rPr>
              <w:t>237</w:t>
            </w:r>
          </w:p>
        </w:tc>
      </w:tr>
    </w:tbl>
    <w:p w14:paraId="73D166E7" w14:textId="77777777" w:rsidR="00147E10" w:rsidRDefault="00147E10" w:rsidP="006B2F52">
      <w:pPr>
        <w:shd w:val="clear" w:color="auto" w:fill="FFFFFF" w:themeFill="background1"/>
        <w:jc w:val="both"/>
        <w:rPr>
          <w:rFonts w:eastAsia="Times New Roman"/>
          <w:color w:val="000000" w:themeColor="text1"/>
        </w:rPr>
      </w:pPr>
    </w:p>
    <w:p w14:paraId="396C05B0" w14:textId="77777777" w:rsidR="009F2CC1" w:rsidRDefault="009F2CC1" w:rsidP="00B870B3">
      <w:pPr>
        <w:jc w:val="center"/>
        <w:rPr>
          <w:noProof/>
          <w:highlight w:val="yellow"/>
        </w:rPr>
      </w:pPr>
    </w:p>
    <w:p w14:paraId="5BFF5EDA" w14:textId="77777777" w:rsidR="009F2CC1" w:rsidRDefault="009F2CC1" w:rsidP="00B870B3">
      <w:pPr>
        <w:jc w:val="center"/>
        <w:rPr>
          <w:noProof/>
          <w:highlight w:val="yellow"/>
        </w:rPr>
      </w:pPr>
    </w:p>
    <w:p w14:paraId="22B23307" w14:textId="77777777" w:rsidR="009F2CC1" w:rsidRDefault="009F2CC1" w:rsidP="00B870B3">
      <w:pPr>
        <w:jc w:val="center"/>
        <w:rPr>
          <w:noProof/>
          <w:highlight w:val="yellow"/>
        </w:rPr>
      </w:pPr>
    </w:p>
    <w:p w14:paraId="255387C1" w14:textId="6EE6AE1B" w:rsidR="00B870B3" w:rsidRPr="00912B75" w:rsidRDefault="00B870B3" w:rsidP="00B870B3">
      <w:pPr>
        <w:jc w:val="center"/>
        <w:rPr>
          <w:noProof/>
        </w:rPr>
      </w:pPr>
      <w:r w:rsidRPr="00912B75">
        <w:rPr>
          <w:noProof/>
          <w:highlight w:val="yellow"/>
        </w:rPr>
        <w:lastRenderedPageBreak/>
        <w:t>Handing over of medical equipments in an Urban PHC in Hyderabad</w:t>
      </w:r>
    </w:p>
    <w:p w14:paraId="108BAC04" w14:textId="77777777" w:rsidR="00B870B3" w:rsidRDefault="00B870B3" w:rsidP="00B870B3">
      <w:pPr>
        <w:jc w:val="center"/>
        <w:rPr>
          <w:noProof/>
          <w:u w:val="single"/>
        </w:rPr>
      </w:pPr>
      <w:r w:rsidRPr="00A211AE">
        <w:rPr>
          <w:noProof/>
        </w:rPr>
        <w:drawing>
          <wp:inline distT="0" distB="0" distL="0" distR="0" wp14:anchorId="5B0EA3ED" wp14:editId="5BB39A55">
            <wp:extent cx="5633736" cy="3286125"/>
            <wp:effectExtent l="0" t="0" r="5080" b="0"/>
            <wp:docPr id="3" name="Picture 2" descr="A group of people standing around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tanding around boxes&#10;&#10;Description automatically generated with low confidence"/>
                    <pic:cNvPicPr>
                      <a:picLocks noChangeAspect="1"/>
                    </pic:cNvPicPr>
                  </pic:nvPicPr>
                  <pic:blipFill rotWithShape="1">
                    <a:blip r:embed="rId14" cstate="print">
                      <a:extLst>
                        <a:ext uri="{BEBA8EAE-BF5A-486C-A8C5-ECC9F3942E4B}">
                          <a14:imgProps xmlns:a14="http://schemas.microsoft.com/office/drawing/2010/main">
                            <a14:imgLayer r:embed="rId15">
                              <a14:imgEffect>
                                <a14:sharpenSoften amount="20000"/>
                              </a14:imgEffect>
                              <a14:imgEffect>
                                <a14:brightnessContrast bright="-18000" contrast="3000"/>
                              </a14:imgEffect>
                            </a14:imgLayer>
                          </a14:imgProps>
                        </a:ext>
                        <a:ext uri="{28A0092B-C50C-407E-A947-70E740481C1C}">
                          <a14:useLocalDpi xmlns:a14="http://schemas.microsoft.com/office/drawing/2010/main" val="0"/>
                        </a:ext>
                      </a:extLst>
                    </a:blip>
                    <a:srcRect t="12471"/>
                    <a:stretch/>
                  </pic:blipFill>
                  <pic:spPr>
                    <a:xfrm>
                      <a:off x="0" y="0"/>
                      <a:ext cx="5649296" cy="3295201"/>
                    </a:xfrm>
                    <a:prstGeom prst="rect">
                      <a:avLst/>
                    </a:prstGeom>
                  </pic:spPr>
                </pic:pic>
              </a:graphicData>
            </a:graphic>
          </wp:inline>
        </w:drawing>
      </w:r>
    </w:p>
    <w:p w14:paraId="5952D212" w14:textId="127991A9" w:rsidR="00B870B3" w:rsidRDefault="00B870B3" w:rsidP="00B870B3">
      <w:pPr>
        <w:jc w:val="center"/>
        <w:rPr>
          <w:noProof/>
          <w:u w:val="single"/>
        </w:rPr>
      </w:pPr>
    </w:p>
    <w:p w14:paraId="5CD5AE66" w14:textId="77777777" w:rsidR="009A6951" w:rsidRDefault="009A6951" w:rsidP="00B870B3">
      <w:pPr>
        <w:jc w:val="center"/>
        <w:rPr>
          <w:noProof/>
          <w:u w:val="single"/>
        </w:rPr>
      </w:pPr>
    </w:p>
    <w:p w14:paraId="5951D45B" w14:textId="51D02814" w:rsidR="00B870B3" w:rsidRDefault="00B870B3" w:rsidP="00B870B3">
      <w:pPr>
        <w:jc w:val="center"/>
        <w:rPr>
          <w:noProof/>
          <w:u w:val="single"/>
        </w:rPr>
      </w:pPr>
      <w:r w:rsidRPr="00912B75">
        <w:rPr>
          <w:noProof/>
          <w:highlight w:val="yellow"/>
        </w:rPr>
        <w:t>Medical staff is monitoring the oxygen flow in an oxygen concentrator provided at</w:t>
      </w:r>
      <w:r w:rsidR="00E1061E">
        <w:rPr>
          <w:noProof/>
          <w:highlight w:val="yellow"/>
        </w:rPr>
        <w:t xml:space="preserve"> Navi</w:t>
      </w:r>
      <w:r w:rsidRPr="00912B75">
        <w:rPr>
          <w:noProof/>
          <w:highlight w:val="yellow"/>
        </w:rPr>
        <w:t xml:space="preserve"> Mumbai</w:t>
      </w:r>
      <w:r>
        <w:rPr>
          <w:noProof/>
          <w:u w:val="single"/>
        </w:rPr>
        <w:br/>
      </w:r>
      <w:r>
        <w:rPr>
          <w:noProof/>
        </w:rPr>
        <w:drawing>
          <wp:inline distT="0" distB="0" distL="0" distR="0" wp14:anchorId="1434838D" wp14:editId="0E22ECEA">
            <wp:extent cx="5414587" cy="3409950"/>
            <wp:effectExtent l="0" t="0" r="0" b="0"/>
            <wp:docPr id="5" name="Picture 5" descr="A picture containing indoor,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wall&#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026" t="5769" b="14904"/>
                    <a:stretch/>
                  </pic:blipFill>
                  <pic:spPr bwMode="auto">
                    <a:xfrm>
                      <a:off x="0" y="0"/>
                      <a:ext cx="5417568" cy="3411828"/>
                    </a:xfrm>
                    <a:prstGeom prst="rect">
                      <a:avLst/>
                    </a:prstGeom>
                    <a:noFill/>
                    <a:ln>
                      <a:noFill/>
                    </a:ln>
                    <a:extLst>
                      <a:ext uri="{53640926-AAD7-44D8-BBD7-CCE9431645EC}">
                        <a14:shadowObscured xmlns:a14="http://schemas.microsoft.com/office/drawing/2010/main"/>
                      </a:ext>
                    </a:extLst>
                  </pic:spPr>
                </pic:pic>
              </a:graphicData>
            </a:graphic>
          </wp:inline>
        </w:drawing>
      </w:r>
    </w:p>
    <w:p w14:paraId="334C7C67" w14:textId="77777777" w:rsidR="00B870B3" w:rsidRDefault="00B870B3" w:rsidP="00B870B3">
      <w:pPr>
        <w:jc w:val="center"/>
        <w:rPr>
          <w:noProof/>
          <w:u w:val="single"/>
        </w:rPr>
      </w:pPr>
    </w:p>
    <w:p w14:paraId="0A53CDC1" w14:textId="77777777" w:rsidR="00E1061E" w:rsidRDefault="00E1061E">
      <w:pPr>
        <w:rPr>
          <w:noProof/>
          <w:highlight w:val="yellow"/>
        </w:rPr>
      </w:pPr>
      <w:r>
        <w:rPr>
          <w:noProof/>
          <w:highlight w:val="yellow"/>
        </w:rPr>
        <w:br w:type="page"/>
      </w:r>
    </w:p>
    <w:p w14:paraId="184D50FD" w14:textId="5DA623CE" w:rsidR="00B870B3" w:rsidRPr="00912B75" w:rsidRDefault="00E1061E" w:rsidP="00B870B3">
      <w:pPr>
        <w:jc w:val="center"/>
        <w:rPr>
          <w:noProof/>
        </w:rPr>
      </w:pPr>
      <w:r>
        <w:rPr>
          <w:noProof/>
          <w:highlight w:val="yellow"/>
        </w:rPr>
        <w:lastRenderedPageBreak/>
        <w:t xml:space="preserve">A </w:t>
      </w:r>
      <w:r w:rsidR="00B870B3" w:rsidRPr="00912B75">
        <w:rPr>
          <w:noProof/>
          <w:highlight w:val="yellow"/>
        </w:rPr>
        <w:t xml:space="preserve">Medical doctor in Dhar </w:t>
      </w:r>
      <w:r>
        <w:rPr>
          <w:noProof/>
          <w:highlight w:val="yellow"/>
        </w:rPr>
        <w:t xml:space="preserve">(Madhya Pradesh) </w:t>
      </w:r>
      <w:r w:rsidR="00B870B3" w:rsidRPr="00912B75">
        <w:rPr>
          <w:noProof/>
          <w:highlight w:val="yellow"/>
        </w:rPr>
        <w:t>checking pulse oxymeter provided to their PHC</w:t>
      </w:r>
    </w:p>
    <w:p w14:paraId="6928BE05" w14:textId="77777777" w:rsidR="00B870B3" w:rsidRDefault="00B870B3" w:rsidP="00B870B3">
      <w:pPr>
        <w:jc w:val="center"/>
        <w:rPr>
          <w:noProof/>
          <w:u w:val="single"/>
        </w:rPr>
      </w:pPr>
      <w:r w:rsidRPr="00326CBD">
        <w:rPr>
          <w:noProof/>
        </w:rPr>
        <w:drawing>
          <wp:inline distT="0" distB="0" distL="0" distR="0" wp14:anchorId="5C5132E3" wp14:editId="321A0934">
            <wp:extent cx="5028575" cy="3352383"/>
            <wp:effectExtent l="0" t="0" r="635" b="635"/>
            <wp:docPr id="4"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picture containing text, person&#10;&#10;Description automatically generated"/>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5028575" cy="3352383"/>
                    </a:xfrm>
                    <a:prstGeom prst="rect">
                      <a:avLst/>
                    </a:prstGeom>
                  </pic:spPr>
                </pic:pic>
              </a:graphicData>
            </a:graphic>
          </wp:inline>
        </w:drawing>
      </w:r>
    </w:p>
    <w:p w14:paraId="0D070A9C" w14:textId="77777777" w:rsidR="008B755D" w:rsidRDefault="008B755D" w:rsidP="006B2F52">
      <w:pPr>
        <w:shd w:val="clear" w:color="auto" w:fill="FFFFFF" w:themeFill="background1"/>
        <w:jc w:val="both"/>
        <w:rPr>
          <w:rFonts w:eastAsia="Times New Roman"/>
          <w:color w:val="000000" w:themeColor="text1"/>
        </w:rPr>
      </w:pPr>
    </w:p>
    <w:p w14:paraId="33861937" w14:textId="34D6C6BD" w:rsidR="008B755D" w:rsidRDefault="00E1061E" w:rsidP="00E1061E">
      <w:pPr>
        <w:shd w:val="clear" w:color="auto" w:fill="FFFFFF" w:themeFill="background1"/>
        <w:jc w:val="center"/>
        <w:rPr>
          <w:noProof/>
        </w:rPr>
      </w:pPr>
      <w:r>
        <w:rPr>
          <w:noProof/>
          <w:highlight w:val="yellow"/>
        </w:rPr>
        <w:t>Medical essential and protective kits distributed to ASHA/ANM in Junnar, Maharashtra</w:t>
      </w:r>
    </w:p>
    <w:p w14:paraId="2E930452" w14:textId="7AFD5534" w:rsidR="00E1061E" w:rsidRDefault="00DC09C0" w:rsidP="00E1061E">
      <w:pPr>
        <w:shd w:val="clear" w:color="auto" w:fill="FFFFFF" w:themeFill="background1"/>
        <w:jc w:val="center"/>
        <w:rPr>
          <w:rFonts w:eastAsia="Times New Roman"/>
          <w:color w:val="000000" w:themeColor="text1"/>
        </w:rPr>
      </w:pPr>
      <w:r>
        <w:rPr>
          <w:noProof/>
        </w:rPr>
        <w:drawing>
          <wp:inline distT="0" distB="0" distL="0" distR="0" wp14:anchorId="63BAB60E" wp14:editId="59255A75">
            <wp:extent cx="5022215" cy="2846359"/>
            <wp:effectExtent l="0" t="0" r="6985" b="0"/>
            <wp:docPr id="8" name="Picture 7"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in a room&#10;&#10;Description automatically generated with medium confidence"/>
                    <pic:cNvPicPr>
                      <a:picLocks noChangeAspect="1"/>
                    </pic:cNvPicPr>
                  </pic:nvPicPr>
                  <pic:blipFill rotWithShape="1">
                    <a:blip r:embed="rId18" cstate="print">
                      <a:extLst>
                        <a:ext uri="{28A0092B-C50C-407E-A947-70E740481C1C}">
                          <a14:useLocalDpi xmlns:a14="http://schemas.microsoft.com/office/drawing/2010/main" val="0"/>
                        </a:ext>
                      </a:extLst>
                    </a:blip>
                    <a:srcRect t="24433"/>
                    <a:stretch/>
                  </pic:blipFill>
                  <pic:spPr>
                    <a:xfrm>
                      <a:off x="0" y="0"/>
                      <a:ext cx="5035947" cy="2854142"/>
                    </a:xfrm>
                    <a:prstGeom prst="rect">
                      <a:avLst/>
                    </a:prstGeom>
                  </pic:spPr>
                </pic:pic>
              </a:graphicData>
            </a:graphic>
          </wp:inline>
        </w:drawing>
      </w:r>
    </w:p>
    <w:p w14:paraId="564B88F5" w14:textId="77777777" w:rsidR="00E1061E" w:rsidRDefault="00E1061E" w:rsidP="006B2F52">
      <w:pPr>
        <w:shd w:val="clear" w:color="auto" w:fill="FFFFFF" w:themeFill="background1"/>
        <w:jc w:val="both"/>
        <w:rPr>
          <w:rFonts w:eastAsia="Times New Roman"/>
          <w:color w:val="000000" w:themeColor="text1"/>
        </w:rPr>
      </w:pPr>
    </w:p>
    <w:p w14:paraId="01FAD074" w14:textId="77777777" w:rsidR="00E1061E" w:rsidRDefault="00E1061E" w:rsidP="006B2F52">
      <w:pPr>
        <w:shd w:val="clear" w:color="auto" w:fill="FFFFFF" w:themeFill="background1"/>
        <w:jc w:val="both"/>
        <w:rPr>
          <w:rFonts w:eastAsia="Times New Roman"/>
          <w:color w:val="000000" w:themeColor="text1"/>
        </w:rPr>
      </w:pPr>
    </w:p>
    <w:p w14:paraId="672B5F5F" w14:textId="54A58CDB" w:rsidR="0E578A99" w:rsidRPr="003F2938" w:rsidRDefault="56EFE691" w:rsidP="006B2F52">
      <w:pPr>
        <w:pStyle w:val="ListParagraph"/>
        <w:numPr>
          <w:ilvl w:val="0"/>
          <w:numId w:val="3"/>
        </w:numPr>
        <w:shd w:val="clear" w:color="auto" w:fill="FFFFFF" w:themeFill="background1"/>
        <w:jc w:val="both"/>
        <w:rPr>
          <w:rFonts w:eastAsiaTheme="minorEastAsia"/>
          <w:b/>
          <w:bCs/>
          <w:color w:val="323130"/>
        </w:rPr>
      </w:pPr>
      <w:r w:rsidRPr="003F2938">
        <w:rPr>
          <w:rFonts w:eastAsiaTheme="minorEastAsia"/>
          <w:b/>
          <w:bCs/>
          <w:color w:val="323130"/>
        </w:rPr>
        <w:t>Financial Considerations</w:t>
      </w:r>
      <w:r w:rsidR="00DC28E2">
        <w:rPr>
          <w:rFonts w:eastAsiaTheme="minorEastAsia"/>
          <w:b/>
          <w:bCs/>
          <w:color w:val="323130"/>
        </w:rPr>
        <w:t xml:space="preserve"> and</w:t>
      </w:r>
      <w:r w:rsidR="00AD1125">
        <w:rPr>
          <w:rFonts w:eastAsiaTheme="minorEastAsia"/>
          <w:b/>
          <w:bCs/>
          <w:color w:val="323130"/>
        </w:rPr>
        <w:t xml:space="preserve"> Duration</w:t>
      </w:r>
      <w:r w:rsidR="005C24FF">
        <w:rPr>
          <w:rFonts w:eastAsiaTheme="minorEastAsia"/>
          <w:b/>
          <w:bCs/>
          <w:color w:val="323130"/>
        </w:rPr>
        <w:t>:</w:t>
      </w:r>
    </w:p>
    <w:p w14:paraId="183125BD" w14:textId="509AB86F" w:rsidR="002B235B" w:rsidRDefault="00ED2823" w:rsidP="00812969">
      <w:pPr>
        <w:jc w:val="both"/>
      </w:pPr>
      <w:r>
        <w:t xml:space="preserve">The estimated funding </w:t>
      </w:r>
      <w:r w:rsidR="00F52D49">
        <w:t>for the Response Plan</w:t>
      </w:r>
      <w:r w:rsidR="006351F8">
        <w:t xml:space="preserve"> is</w:t>
      </w:r>
      <w:r w:rsidR="003F7C2E">
        <w:t xml:space="preserve"> </w:t>
      </w:r>
      <w:r w:rsidR="00F52D49">
        <w:t xml:space="preserve">approx. </w:t>
      </w:r>
      <w:r>
        <w:t xml:space="preserve">USD </w:t>
      </w:r>
      <w:r w:rsidR="004B1D74">
        <w:t>2.88</w:t>
      </w:r>
      <w:r>
        <w:t xml:space="preserve"> Million</w:t>
      </w:r>
      <w:r w:rsidR="009D0443">
        <w:t xml:space="preserve">. Detailed budget break-up </w:t>
      </w:r>
      <w:r w:rsidR="00F52D49">
        <w:t xml:space="preserve">can be shared on request. ChildFund has already raised approx. $1.2 million against the target. </w:t>
      </w:r>
      <w:r w:rsidR="001022FE" w:rsidRPr="00373530">
        <w:t>T</w:t>
      </w:r>
      <w:r w:rsidR="00496A13" w:rsidRPr="00373530">
        <w:t xml:space="preserve">he resource mobilisation teams (corporate and individual fund </w:t>
      </w:r>
      <w:r w:rsidR="00AA3549" w:rsidRPr="00373530">
        <w:t xml:space="preserve">raising) have scaled up their </w:t>
      </w:r>
      <w:r w:rsidR="00BA5574" w:rsidRPr="00373530">
        <w:t>efforts</w:t>
      </w:r>
      <w:r w:rsidR="00AA3549" w:rsidRPr="00373530">
        <w:t xml:space="preserve"> to mobilise resources to support our interventions across the program locations</w:t>
      </w:r>
      <w:r w:rsidR="00BA5574" w:rsidRPr="00373530">
        <w:t xml:space="preserve"> including grants project locations</w:t>
      </w:r>
      <w:r w:rsidR="00AA3549" w:rsidRPr="00373530">
        <w:t>.</w:t>
      </w:r>
    </w:p>
    <w:p w14:paraId="57F49809" w14:textId="6CBB9C61" w:rsidR="73D35CC7" w:rsidRDefault="73D35CC7" w:rsidP="006B2F52">
      <w:pPr>
        <w:jc w:val="both"/>
        <w:rPr>
          <w:b/>
          <w:bCs/>
        </w:rPr>
      </w:pPr>
    </w:p>
    <w:p w14:paraId="648C9EB4" w14:textId="2B43109D" w:rsidR="00E971B0" w:rsidRPr="008B7435" w:rsidRDefault="00120021" w:rsidP="006B2F52">
      <w:pPr>
        <w:pStyle w:val="ListParagraph"/>
        <w:numPr>
          <w:ilvl w:val="0"/>
          <w:numId w:val="3"/>
        </w:numPr>
        <w:shd w:val="clear" w:color="auto" w:fill="FFFFFF" w:themeFill="background1"/>
        <w:jc w:val="both"/>
        <w:rPr>
          <w:rFonts w:eastAsiaTheme="minorEastAsia"/>
          <w:b/>
          <w:bCs/>
          <w:color w:val="323130"/>
        </w:rPr>
      </w:pPr>
      <w:r w:rsidRPr="008B7435">
        <w:rPr>
          <w:rFonts w:eastAsiaTheme="minorEastAsia"/>
          <w:b/>
          <w:bCs/>
          <w:color w:val="323130"/>
        </w:rPr>
        <w:t>Management and Operation</w:t>
      </w:r>
      <w:r w:rsidR="005621D9">
        <w:rPr>
          <w:rFonts w:eastAsiaTheme="minorEastAsia"/>
          <w:b/>
          <w:bCs/>
          <w:color w:val="323130"/>
        </w:rPr>
        <w:t>al</w:t>
      </w:r>
      <w:r w:rsidRPr="008B7435">
        <w:rPr>
          <w:rFonts w:eastAsiaTheme="minorEastAsia"/>
          <w:b/>
          <w:bCs/>
          <w:color w:val="323130"/>
        </w:rPr>
        <w:t xml:space="preserve"> Approach</w:t>
      </w:r>
      <w:r w:rsidR="00E971B0" w:rsidRPr="008B7435">
        <w:rPr>
          <w:rFonts w:eastAsiaTheme="minorEastAsia"/>
          <w:b/>
          <w:bCs/>
          <w:color w:val="323130"/>
        </w:rPr>
        <w:t>:</w:t>
      </w:r>
    </w:p>
    <w:p w14:paraId="60BE8792" w14:textId="6AE3ED6D" w:rsidR="00FB1625" w:rsidRDefault="00E971B0" w:rsidP="00BF6E6F">
      <w:pPr>
        <w:jc w:val="both"/>
      </w:pPr>
      <w:r>
        <w:t xml:space="preserve">ChildFund India has </w:t>
      </w:r>
      <w:r w:rsidR="004105F0">
        <w:t xml:space="preserve">both direct implementation and local </w:t>
      </w:r>
      <w:r>
        <w:t xml:space="preserve">partners across 15 states and Union Territories and will implement </w:t>
      </w:r>
      <w:r w:rsidR="004105F0">
        <w:t xml:space="preserve">the proposed COVID19 second wave response </w:t>
      </w:r>
      <w:r>
        <w:t xml:space="preserve">activities through the network of </w:t>
      </w:r>
      <w:r w:rsidR="004105F0">
        <w:t xml:space="preserve">the said </w:t>
      </w:r>
      <w:r>
        <w:t>human resources</w:t>
      </w:r>
      <w:r w:rsidR="004105F0">
        <w:t>. The project officers at direct implementation locations along with their teams will drive the implementation at local level technical guidance from thematic specialist at National Office. In addition, ChildFund will engage</w:t>
      </w:r>
      <w:r>
        <w:t xml:space="preserve"> education volunteers, youth collectives, adolescent groups and </w:t>
      </w:r>
      <w:proofErr w:type="gramStart"/>
      <w:r>
        <w:t>mothers</w:t>
      </w:r>
      <w:proofErr w:type="gramEnd"/>
      <w:r>
        <w:t xml:space="preserve"> groups. These human resources are from the same villages / communities who have contextual understanding and ensure smooth implementation of the activities by adhering to risk mitigation actions. </w:t>
      </w:r>
      <w:r w:rsidR="00FB1625" w:rsidRPr="00FB1625">
        <w:t xml:space="preserve">Technical oversight is provided by the </w:t>
      </w:r>
      <w:r w:rsidR="004105F0">
        <w:t xml:space="preserve">Senior </w:t>
      </w:r>
      <w:r w:rsidR="00FB1625">
        <w:t>Specialist – DRM</w:t>
      </w:r>
      <w:r w:rsidR="00FB1625" w:rsidRPr="00FB1625">
        <w:t xml:space="preserve"> based in Delhi</w:t>
      </w:r>
      <w:r w:rsidR="00FB1625">
        <w:t xml:space="preserve"> with strategic guidance from the Country Director and other </w:t>
      </w:r>
      <w:r w:rsidR="00021EFC">
        <w:t xml:space="preserve">key functional head such as HR, Finance, Admin, Communication and Fund raising. </w:t>
      </w:r>
    </w:p>
    <w:p w14:paraId="451853E7" w14:textId="51578E92" w:rsidR="00F52D49" w:rsidRDefault="00F52D49" w:rsidP="006B2F52">
      <w:pPr>
        <w:ind w:left="360"/>
        <w:jc w:val="both"/>
      </w:pPr>
    </w:p>
    <w:p w14:paraId="553CDE1F" w14:textId="288A81C2" w:rsidR="00162255" w:rsidRDefault="00162255" w:rsidP="006B2F52">
      <w:pPr>
        <w:pStyle w:val="ListParagraph"/>
        <w:numPr>
          <w:ilvl w:val="0"/>
          <w:numId w:val="3"/>
        </w:numPr>
        <w:shd w:val="clear" w:color="auto" w:fill="FFFFFF" w:themeFill="background1"/>
        <w:jc w:val="both"/>
        <w:rPr>
          <w:rFonts w:eastAsiaTheme="minorEastAsia"/>
          <w:b/>
          <w:bCs/>
          <w:color w:val="323130"/>
        </w:rPr>
      </w:pPr>
      <w:r w:rsidRPr="00023CC9">
        <w:rPr>
          <w:rFonts w:eastAsiaTheme="minorEastAsia"/>
          <w:b/>
          <w:bCs/>
          <w:color w:val="323130"/>
        </w:rPr>
        <w:t>Monitoring and Evaluation</w:t>
      </w:r>
    </w:p>
    <w:p w14:paraId="64A0BC6E" w14:textId="0F666B9E" w:rsidR="002D6AD2" w:rsidRPr="00BF6E6F" w:rsidRDefault="00200A8F" w:rsidP="00BF6E6F">
      <w:pPr>
        <w:shd w:val="clear" w:color="auto" w:fill="FFFFFF" w:themeFill="background1"/>
        <w:jc w:val="both"/>
        <w:rPr>
          <w:rFonts w:eastAsiaTheme="minorEastAsia"/>
          <w:color w:val="323130"/>
        </w:rPr>
      </w:pPr>
      <w:r w:rsidRPr="00BF6E6F">
        <w:rPr>
          <w:rFonts w:eastAsiaTheme="minorEastAsia"/>
          <w:color w:val="323130"/>
        </w:rPr>
        <w:t xml:space="preserve">We </w:t>
      </w:r>
      <w:r w:rsidR="00F52D49" w:rsidRPr="00BF6E6F">
        <w:rPr>
          <w:rFonts w:eastAsiaTheme="minorEastAsia"/>
          <w:color w:val="323130"/>
        </w:rPr>
        <w:t xml:space="preserve">have </w:t>
      </w:r>
      <w:r w:rsidRPr="00BF6E6F">
        <w:rPr>
          <w:rFonts w:eastAsiaTheme="minorEastAsia"/>
          <w:color w:val="323130"/>
        </w:rPr>
        <w:t>create</w:t>
      </w:r>
      <w:r w:rsidR="00F52D49" w:rsidRPr="00BF6E6F">
        <w:rPr>
          <w:rFonts w:eastAsiaTheme="minorEastAsia"/>
          <w:color w:val="323130"/>
        </w:rPr>
        <w:t>d</w:t>
      </w:r>
      <w:r w:rsidRPr="00BF6E6F">
        <w:rPr>
          <w:rFonts w:eastAsiaTheme="minorEastAsia"/>
          <w:color w:val="323130"/>
        </w:rPr>
        <w:t xml:space="preserve"> </w:t>
      </w:r>
      <w:r w:rsidR="00F52D49" w:rsidRPr="00BF6E6F">
        <w:rPr>
          <w:rFonts w:eastAsiaTheme="minorEastAsia"/>
          <w:color w:val="323130"/>
        </w:rPr>
        <w:t xml:space="preserve">a </w:t>
      </w:r>
      <w:r w:rsidRPr="00BF6E6F">
        <w:rPr>
          <w:rFonts w:eastAsiaTheme="minorEastAsia"/>
          <w:color w:val="323130"/>
        </w:rPr>
        <w:t xml:space="preserve">dashboard to capture the COVID19 response related data and information from the field. </w:t>
      </w:r>
      <w:r w:rsidR="00736C07" w:rsidRPr="00BF6E6F">
        <w:rPr>
          <w:rFonts w:eastAsiaTheme="minorEastAsia"/>
          <w:color w:val="323130"/>
        </w:rPr>
        <w:t xml:space="preserve">Since, the response activities </w:t>
      </w:r>
      <w:r w:rsidR="00F52D49" w:rsidRPr="00BF6E6F">
        <w:rPr>
          <w:rFonts w:eastAsiaTheme="minorEastAsia"/>
          <w:color w:val="323130"/>
        </w:rPr>
        <w:t>are being</w:t>
      </w:r>
      <w:r w:rsidR="004554E0" w:rsidRPr="00BF6E6F">
        <w:rPr>
          <w:rFonts w:eastAsiaTheme="minorEastAsia"/>
          <w:color w:val="323130"/>
        </w:rPr>
        <w:t xml:space="preserve"> </w:t>
      </w:r>
      <w:r w:rsidR="00F52D49" w:rsidRPr="00BF6E6F">
        <w:rPr>
          <w:rFonts w:eastAsiaTheme="minorEastAsia"/>
          <w:color w:val="323130"/>
        </w:rPr>
        <w:t>currently</w:t>
      </w:r>
      <w:r w:rsidR="00736C07" w:rsidRPr="00BF6E6F">
        <w:rPr>
          <w:rFonts w:eastAsiaTheme="minorEastAsia"/>
          <w:color w:val="323130"/>
        </w:rPr>
        <w:t xml:space="preserve"> implemented the existing MIS/M&amp;E protocols will be used to monitor and report on the intervention. Online Google Template has been created so that the distribution details are updated as per the progress on regular basis. </w:t>
      </w:r>
    </w:p>
    <w:p w14:paraId="1EE62E3C" w14:textId="77777777" w:rsidR="00736C07" w:rsidRPr="002D6AD2" w:rsidRDefault="00736C07" w:rsidP="006B2F52">
      <w:pPr>
        <w:pStyle w:val="ListParagraph"/>
        <w:shd w:val="clear" w:color="auto" w:fill="FFFFFF" w:themeFill="background1"/>
        <w:ind w:left="360"/>
        <w:jc w:val="both"/>
        <w:rPr>
          <w:rFonts w:eastAsiaTheme="minorEastAsia"/>
          <w:color w:val="323130"/>
        </w:rPr>
      </w:pPr>
    </w:p>
    <w:p w14:paraId="02704818" w14:textId="513DCFDE" w:rsidR="002D6AD2" w:rsidRDefault="00736C07" w:rsidP="006B2F52">
      <w:pPr>
        <w:pStyle w:val="ListParagraph"/>
        <w:numPr>
          <w:ilvl w:val="0"/>
          <w:numId w:val="3"/>
        </w:numPr>
        <w:shd w:val="clear" w:color="auto" w:fill="FFFFFF" w:themeFill="background1"/>
        <w:jc w:val="both"/>
        <w:rPr>
          <w:rFonts w:eastAsiaTheme="minorEastAsia"/>
          <w:b/>
          <w:bCs/>
          <w:color w:val="323130"/>
        </w:rPr>
      </w:pPr>
      <w:r>
        <w:rPr>
          <w:rFonts w:eastAsiaTheme="minorEastAsia"/>
          <w:b/>
          <w:bCs/>
          <w:color w:val="323130"/>
        </w:rPr>
        <w:t>Media</w:t>
      </w:r>
      <w:r w:rsidR="00664531">
        <w:rPr>
          <w:rFonts w:eastAsiaTheme="minorEastAsia"/>
          <w:b/>
          <w:bCs/>
          <w:color w:val="323130"/>
        </w:rPr>
        <w:t xml:space="preserve">, </w:t>
      </w:r>
      <w:r>
        <w:rPr>
          <w:rFonts w:eastAsiaTheme="minorEastAsia"/>
          <w:b/>
          <w:bCs/>
          <w:color w:val="323130"/>
        </w:rPr>
        <w:t>Communications</w:t>
      </w:r>
      <w:r w:rsidR="00664531">
        <w:rPr>
          <w:rFonts w:eastAsiaTheme="minorEastAsia"/>
          <w:b/>
          <w:bCs/>
          <w:color w:val="323130"/>
        </w:rPr>
        <w:t xml:space="preserve"> and Fundraising</w:t>
      </w:r>
    </w:p>
    <w:p w14:paraId="43D89726" w14:textId="4E5C5E36" w:rsidR="00736C07" w:rsidRPr="00BF6E6F" w:rsidRDefault="00736C07" w:rsidP="00BF6E6F">
      <w:pPr>
        <w:shd w:val="clear" w:color="auto" w:fill="FFFFFF" w:themeFill="background1"/>
        <w:jc w:val="both"/>
        <w:rPr>
          <w:rFonts w:eastAsiaTheme="minorEastAsia"/>
          <w:color w:val="323130"/>
        </w:rPr>
      </w:pPr>
      <w:r w:rsidRPr="00BF6E6F">
        <w:rPr>
          <w:rFonts w:eastAsiaTheme="minorEastAsia"/>
          <w:color w:val="323130"/>
        </w:rPr>
        <w:t>ChildFund Communications team has been supporting to coordinate with the PR agencies to share our information with larger potential supporters. The website has been updated with information on the response as well as donation page.</w:t>
      </w:r>
      <w:r w:rsidR="003656F9" w:rsidRPr="00BF6E6F">
        <w:rPr>
          <w:rFonts w:eastAsiaTheme="minorEastAsia"/>
          <w:color w:val="323130"/>
        </w:rPr>
        <w:t xml:space="preserve"> SitReps are being prepared and shared with IO/RO as per the timelines. Photographs </w:t>
      </w:r>
      <w:r w:rsidR="00F52D49" w:rsidRPr="00BF6E6F">
        <w:rPr>
          <w:rFonts w:eastAsiaTheme="minorEastAsia"/>
          <w:color w:val="323130"/>
        </w:rPr>
        <w:t>are being</w:t>
      </w:r>
      <w:r w:rsidR="00C85D90" w:rsidRPr="00BF6E6F">
        <w:rPr>
          <w:rFonts w:eastAsiaTheme="minorEastAsia"/>
          <w:color w:val="323130"/>
        </w:rPr>
        <w:t xml:space="preserve"> </w:t>
      </w:r>
      <w:r w:rsidR="003656F9" w:rsidRPr="00BF6E6F">
        <w:rPr>
          <w:rFonts w:eastAsiaTheme="minorEastAsia"/>
          <w:color w:val="323130"/>
        </w:rPr>
        <w:t>collected as part of photo bank for this response.</w:t>
      </w:r>
    </w:p>
    <w:p w14:paraId="4729B833" w14:textId="268C583E" w:rsidR="008E269F" w:rsidRDefault="008E269F" w:rsidP="006B2F52">
      <w:pPr>
        <w:pStyle w:val="ListParagraph"/>
        <w:shd w:val="clear" w:color="auto" w:fill="FFFFFF" w:themeFill="background1"/>
        <w:ind w:left="360"/>
        <w:jc w:val="both"/>
        <w:rPr>
          <w:rFonts w:eastAsiaTheme="minorEastAsia"/>
          <w:color w:val="323130"/>
        </w:rPr>
      </w:pPr>
    </w:p>
    <w:p w14:paraId="71220296" w14:textId="10F959F4" w:rsidR="008E269F" w:rsidRPr="00BF6E6F" w:rsidRDefault="00E447D1" w:rsidP="00BF6E6F">
      <w:pPr>
        <w:shd w:val="clear" w:color="auto" w:fill="FFFFFF" w:themeFill="background1"/>
        <w:jc w:val="both"/>
        <w:rPr>
          <w:rFonts w:eastAsiaTheme="minorEastAsia"/>
          <w:color w:val="323130"/>
        </w:rPr>
      </w:pPr>
      <w:r w:rsidRPr="00BF6E6F">
        <w:rPr>
          <w:rFonts w:eastAsiaTheme="minorEastAsia"/>
          <w:color w:val="323130"/>
        </w:rPr>
        <w:t>Corporate and Individual Fundraising channels have been activated and followed up for resource mobi</w:t>
      </w:r>
      <w:r w:rsidR="00CE5FC8" w:rsidRPr="00BF6E6F">
        <w:rPr>
          <w:rFonts w:eastAsiaTheme="minorEastAsia"/>
          <w:color w:val="323130"/>
        </w:rPr>
        <w:t>lisat</w:t>
      </w:r>
      <w:r w:rsidRPr="00BF6E6F">
        <w:rPr>
          <w:rFonts w:eastAsiaTheme="minorEastAsia"/>
          <w:color w:val="323130"/>
        </w:rPr>
        <w:t>ion to support our efforts for the crisis.</w:t>
      </w:r>
    </w:p>
    <w:p w14:paraId="0E4789E4" w14:textId="6981A433" w:rsidR="003656F9" w:rsidRDefault="003656F9" w:rsidP="006B2F52">
      <w:pPr>
        <w:pStyle w:val="ListParagraph"/>
        <w:shd w:val="clear" w:color="auto" w:fill="FFFFFF" w:themeFill="background1"/>
        <w:ind w:left="360"/>
        <w:jc w:val="both"/>
        <w:rPr>
          <w:rFonts w:eastAsiaTheme="minorEastAsia"/>
          <w:color w:val="323130"/>
        </w:rPr>
      </w:pPr>
    </w:p>
    <w:p w14:paraId="2E9B93FF" w14:textId="75BA9789" w:rsidR="00135A80" w:rsidRPr="00DE5AC4" w:rsidRDefault="003656F9" w:rsidP="006B2F52">
      <w:pPr>
        <w:pStyle w:val="ListParagraph"/>
        <w:shd w:val="clear" w:color="auto" w:fill="FFFFFF" w:themeFill="background1"/>
        <w:ind w:left="360"/>
        <w:jc w:val="center"/>
        <w:rPr>
          <w:rFonts w:eastAsiaTheme="minorEastAsia"/>
          <w:b/>
          <w:bCs/>
          <w:color w:val="323130"/>
          <w:u w:val="single"/>
        </w:rPr>
      </w:pPr>
      <w:r w:rsidRPr="00DE5AC4">
        <w:rPr>
          <w:rFonts w:eastAsiaTheme="minorEastAsia"/>
          <w:b/>
          <w:bCs/>
          <w:color w:val="323130"/>
          <w:u w:val="single"/>
        </w:rPr>
        <w:t>End of Document</w:t>
      </w:r>
    </w:p>
    <w:sectPr w:rsidR="00135A80" w:rsidRPr="00DE5AC4" w:rsidSect="004734E4">
      <w:headerReference w:type="default" r:id="rId19"/>
      <w:footerReference w:type="default" r:id="rId20"/>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AEC24" w14:textId="77777777" w:rsidR="005C294E" w:rsidRDefault="005C294E">
      <w:r>
        <w:separator/>
      </w:r>
    </w:p>
  </w:endnote>
  <w:endnote w:type="continuationSeparator" w:id="0">
    <w:p w14:paraId="11FF45B9" w14:textId="77777777" w:rsidR="005C294E" w:rsidRDefault="005C294E">
      <w:r>
        <w:continuationSeparator/>
      </w:r>
    </w:p>
  </w:endnote>
  <w:endnote w:type="continuationNotice" w:id="1">
    <w:p w14:paraId="0DC05748" w14:textId="77777777" w:rsidR="005C294E" w:rsidRDefault="005C2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922D4FC" w14:paraId="0A1468C9" w14:textId="77777777" w:rsidTr="1922D4FC">
      <w:tc>
        <w:tcPr>
          <w:tcW w:w="3120" w:type="dxa"/>
        </w:tcPr>
        <w:p w14:paraId="12A93E15" w14:textId="68F45AE0" w:rsidR="1922D4FC" w:rsidRDefault="1922D4FC" w:rsidP="1922D4FC">
          <w:pPr>
            <w:pStyle w:val="Header"/>
            <w:ind w:left="-115"/>
          </w:pPr>
        </w:p>
      </w:tc>
      <w:tc>
        <w:tcPr>
          <w:tcW w:w="3120" w:type="dxa"/>
        </w:tcPr>
        <w:p w14:paraId="45D3F337" w14:textId="6DA3763C" w:rsidR="1922D4FC" w:rsidRDefault="1922D4FC" w:rsidP="1922D4FC">
          <w:pPr>
            <w:pStyle w:val="Header"/>
            <w:jc w:val="center"/>
          </w:pPr>
        </w:p>
      </w:tc>
      <w:tc>
        <w:tcPr>
          <w:tcW w:w="3120" w:type="dxa"/>
        </w:tcPr>
        <w:p w14:paraId="5CBABDEC" w14:textId="2981B365" w:rsidR="1922D4FC" w:rsidRDefault="1922D4FC" w:rsidP="1922D4FC">
          <w:pPr>
            <w:pStyle w:val="Header"/>
            <w:ind w:right="-115"/>
            <w:jc w:val="right"/>
          </w:pPr>
        </w:p>
      </w:tc>
    </w:tr>
  </w:tbl>
  <w:p w14:paraId="05BDFEFD" w14:textId="3DF96DD5" w:rsidR="00E80559" w:rsidRDefault="00E80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3D150" w14:textId="77777777" w:rsidR="005C294E" w:rsidRDefault="005C294E">
      <w:r>
        <w:separator/>
      </w:r>
    </w:p>
  </w:footnote>
  <w:footnote w:type="continuationSeparator" w:id="0">
    <w:p w14:paraId="242E7323" w14:textId="77777777" w:rsidR="005C294E" w:rsidRDefault="005C294E">
      <w:r>
        <w:continuationSeparator/>
      </w:r>
    </w:p>
  </w:footnote>
  <w:footnote w:type="continuationNotice" w:id="1">
    <w:p w14:paraId="1D400351" w14:textId="77777777" w:rsidR="005C294E" w:rsidRDefault="005C29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97342" w14:textId="45BEDC02" w:rsidR="00E001BE" w:rsidRDefault="00FE62A4" w:rsidP="00E001BE">
    <w:pPr>
      <w:pStyle w:val="Header"/>
      <w:jc w:val="right"/>
    </w:pPr>
    <w:r>
      <w:rPr>
        <w:noProof/>
      </w:rPr>
      <w:drawing>
        <wp:inline distT="0" distB="0" distL="0" distR="0" wp14:anchorId="460B1809" wp14:editId="07CDAC3D">
          <wp:extent cx="1358900" cy="570738"/>
          <wp:effectExtent l="0" t="0" r="0" b="127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dia (JPG).jpg"/>
                  <pic:cNvPicPr/>
                </pic:nvPicPr>
                <pic:blipFill>
                  <a:blip r:embed="rId1">
                    <a:extLst>
                      <a:ext uri="{28A0092B-C50C-407E-A947-70E740481C1C}">
                        <a14:useLocalDpi xmlns:a14="http://schemas.microsoft.com/office/drawing/2010/main" val="0"/>
                      </a:ext>
                    </a:extLst>
                  </a:blip>
                  <a:stretch>
                    <a:fillRect/>
                  </a:stretch>
                </pic:blipFill>
                <pic:spPr>
                  <a:xfrm>
                    <a:off x="0" y="0"/>
                    <a:ext cx="1370446" cy="575587"/>
                  </a:xfrm>
                  <a:prstGeom prst="rect">
                    <a:avLst/>
                  </a:prstGeom>
                </pic:spPr>
              </pic:pic>
            </a:graphicData>
          </a:graphic>
        </wp:inline>
      </w:drawing>
    </w:r>
  </w:p>
  <w:p w14:paraId="1A697D13" w14:textId="7CFF6369" w:rsidR="00E80559" w:rsidRDefault="00E80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F03"/>
    <w:multiLevelType w:val="hybridMultilevel"/>
    <w:tmpl w:val="F1468C7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6BA4C25"/>
    <w:multiLevelType w:val="hybridMultilevel"/>
    <w:tmpl w:val="D4683958"/>
    <w:lvl w:ilvl="0" w:tplc="04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72B30CD"/>
    <w:multiLevelType w:val="hybridMultilevel"/>
    <w:tmpl w:val="E924B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0B1C56F1"/>
    <w:multiLevelType w:val="hybridMultilevel"/>
    <w:tmpl w:val="07A47530"/>
    <w:lvl w:ilvl="0" w:tplc="555E92CC">
      <w:start w:val="1"/>
      <w:numFmt w:val="bullet"/>
      <w:lvlText w:val="-"/>
      <w:lvlJc w:val="left"/>
      <w:pPr>
        <w:ind w:left="1080" w:hanging="360"/>
      </w:pPr>
      <w:rPr>
        <w:rFonts w:ascii="Calibri" w:eastAsia="Calibri" w:hAnsi="Calibri" w:cs="Calibri"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4" w15:restartNumberingAfterBreak="0">
    <w:nsid w:val="13292ED6"/>
    <w:multiLevelType w:val="hybridMultilevel"/>
    <w:tmpl w:val="ED7A23CE"/>
    <w:lvl w:ilvl="0" w:tplc="04090001">
      <w:start w:val="1"/>
      <w:numFmt w:val="bullet"/>
      <w:lvlText w:val=""/>
      <w:lvlJc w:val="left"/>
      <w:pPr>
        <w:ind w:left="720" w:hanging="360"/>
      </w:pPr>
      <w:rPr>
        <w:rFonts w:ascii="Symbol" w:hAnsi="Symbol" w:cs="Symbol" w:hint="default"/>
      </w:rPr>
    </w:lvl>
    <w:lvl w:ilvl="1" w:tplc="459E46C2">
      <w:start w:val="1"/>
      <w:numFmt w:val="lowerLetter"/>
      <w:lvlText w:val="%2."/>
      <w:lvlJc w:val="left"/>
      <w:pPr>
        <w:ind w:left="1440" w:hanging="360"/>
      </w:pPr>
    </w:lvl>
    <w:lvl w:ilvl="2" w:tplc="0E3C8DE2">
      <w:start w:val="1"/>
      <w:numFmt w:val="lowerRoman"/>
      <w:lvlText w:val="%3."/>
      <w:lvlJc w:val="right"/>
      <w:pPr>
        <w:ind w:left="2160" w:hanging="180"/>
      </w:pPr>
    </w:lvl>
    <w:lvl w:ilvl="3" w:tplc="B03EABF8">
      <w:start w:val="1"/>
      <w:numFmt w:val="decimal"/>
      <w:lvlText w:val="%4."/>
      <w:lvlJc w:val="left"/>
      <w:pPr>
        <w:ind w:left="2880" w:hanging="360"/>
      </w:pPr>
    </w:lvl>
    <w:lvl w:ilvl="4" w:tplc="EF367B70">
      <w:start w:val="1"/>
      <w:numFmt w:val="lowerLetter"/>
      <w:lvlText w:val="%5."/>
      <w:lvlJc w:val="left"/>
      <w:pPr>
        <w:ind w:left="3600" w:hanging="360"/>
      </w:pPr>
    </w:lvl>
    <w:lvl w:ilvl="5" w:tplc="DDD27F8E">
      <w:start w:val="1"/>
      <w:numFmt w:val="lowerRoman"/>
      <w:lvlText w:val="%6."/>
      <w:lvlJc w:val="right"/>
      <w:pPr>
        <w:ind w:left="4320" w:hanging="180"/>
      </w:pPr>
    </w:lvl>
    <w:lvl w:ilvl="6" w:tplc="F76819D0">
      <w:start w:val="1"/>
      <w:numFmt w:val="decimal"/>
      <w:lvlText w:val="%7."/>
      <w:lvlJc w:val="left"/>
      <w:pPr>
        <w:ind w:left="5040" w:hanging="360"/>
      </w:pPr>
    </w:lvl>
    <w:lvl w:ilvl="7" w:tplc="8A92ABF4">
      <w:start w:val="1"/>
      <w:numFmt w:val="lowerLetter"/>
      <w:lvlText w:val="%8."/>
      <w:lvlJc w:val="left"/>
      <w:pPr>
        <w:ind w:left="5760" w:hanging="360"/>
      </w:pPr>
    </w:lvl>
    <w:lvl w:ilvl="8" w:tplc="4156FF3C">
      <w:start w:val="1"/>
      <w:numFmt w:val="lowerRoman"/>
      <w:lvlText w:val="%9."/>
      <w:lvlJc w:val="right"/>
      <w:pPr>
        <w:ind w:left="6480" w:hanging="180"/>
      </w:pPr>
    </w:lvl>
  </w:abstractNum>
  <w:abstractNum w:abstractNumId="5" w15:restartNumberingAfterBreak="0">
    <w:nsid w:val="14AB06B7"/>
    <w:multiLevelType w:val="hybridMultilevel"/>
    <w:tmpl w:val="E8E2BCBE"/>
    <w:lvl w:ilvl="0" w:tplc="04090019">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127A2B"/>
    <w:multiLevelType w:val="hybridMultilevel"/>
    <w:tmpl w:val="76146618"/>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63233E2"/>
    <w:multiLevelType w:val="hybridMultilevel"/>
    <w:tmpl w:val="54C0D6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7181907"/>
    <w:multiLevelType w:val="hybridMultilevel"/>
    <w:tmpl w:val="A45277E8"/>
    <w:lvl w:ilvl="0" w:tplc="04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178A3234"/>
    <w:multiLevelType w:val="hybridMultilevel"/>
    <w:tmpl w:val="79B470D4"/>
    <w:lvl w:ilvl="0" w:tplc="04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1C33745A"/>
    <w:multiLevelType w:val="hybridMultilevel"/>
    <w:tmpl w:val="F5ECE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9F09B8"/>
    <w:multiLevelType w:val="hybridMultilevel"/>
    <w:tmpl w:val="FA8428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4C070C"/>
    <w:multiLevelType w:val="hybridMultilevel"/>
    <w:tmpl w:val="07269F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2B233F6"/>
    <w:multiLevelType w:val="hybridMultilevel"/>
    <w:tmpl w:val="614AD8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2CA4B27"/>
    <w:multiLevelType w:val="hybridMultilevel"/>
    <w:tmpl w:val="DD8AAA2C"/>
    <w:lvl w:ilvl="0" w:tplc="04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232D25F2"/>
    <w:multiLevelType w:val="hybridMultilevel"/>
    <w:tmpl w:val="EE0CFFE2"/>
    <w:lvl w:ilvl="0" w:tplc="527E3FC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7F6FF9"/>
    <w:multiLevelType w:val="hybridMultilevel"/>
    <w:tmpl w:val="3564C11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28C830CC"/>
    <w:multiLevelType w:val="hybridMultilevel"/>
    <w:tmpl w:val="9A7CF0FE"/>
    <w:lvl w:ilvl="0" w:tplc="527E3FC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0B4CC5"/>
    <w:multiLevelType w:val="hybridMultilevel"/>
    <w:tmpl w:val="F00ED74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2E593F30"/>
    <w:multiLevelType w:val="hybridMultilevel"/>
    <w:tmpl w:val="B56ECF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322D2839"/>
    <w:multiLevelType w:val="hybridMultilevel"/>
    <w:tmpl w:val="795AD17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5E55E8"/>
    <w:multiLevelType w:val="hybridMultilevel"/>
    <w:tmpl w:val="D220CEFA"/>
    <w:lvl w:ilvl="0" w:tplc="40090001">
      <w:start w:val="1"/>
      <w:numFmt w:val="bullet"/>
      <w:lvlText w:val=""/>
      <w:lvlJc w:val="left"/>
      <w:pPr>
        <w:ind w:left="0" w:hanging="360"/>
      </w:pPr>
      <w:rPr>
        <w:rFonts w:ascii="Symbol" w:hAnsi="Symbol"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22" w15:restartNumberingAfterBreak="0">
    <w:nsid w:val="339E7561"/>
    <w:multiLevelType w:val="hybridMultilevel"/>
    <w:tmpl w:val="FFFFFFFF"/>
    <w:lvl w:ilvl="0" w:tplc="9CFE4FEA">
      <w:start w:val="1"/>
      <w:numFmt w:val="decimal"/>
      <w:lvlText w:val="%1."/>
      <w:lvlJc w:val="left"/>
      <w:pPr>
        <w:ind w:left="720" w:hanging="360"/>
      </w:pPr>
    </w:lvl>
    <w:lvl w:ilvl="1" w:tplc="459E46C2">
      <w:start w:val="1"/>
      <w:numFmt w:val="lowerLetter"/>
      <w:lvlText w:val="%2."/>
      <w:lvlJc w:val="left"/>
      <w:pPr>
        <w:ind w:left="1440" w:hanging="360"/>
      </w:pPr>
    </w:lvl>
    <w:lvl w:ilvl="2" w:tplc="0E3C8DE2">
      <w:start w:val="1"/>
      <w:numFmt w:val="lowerRoman"/>
      <w:lvlText w:val="%3."/>
      <w:lvlJc w:val="right"/>
      <w:pPr>
        <w:ind w:left="2160" w:hanging="180"/>
      </w:pPr>
    </w:lvl>
    <w:lvl w:ilvl="3" w:tplc="B03EABF8">
      <w:start w:val="1"/>
      <w:numFmt w:val="decimal"/>
      <w:lvlText w:val="%4."/>
      <w:lvlJc w:val="left"/>
      <w:pPr>
        <w:ind w:left="2880" w:hanging="360"/>
      </w:pPr>
    </w:lvl>
    <w:lvl w:ilvl="4" w:tplc="EF367B70">
      <w:start w:val="1"/>
      <w:numFmt w:val="lowerLetter"/>
      <w:lvlText w:val="%5."/>
      <w:lvlJc w:val="left"/>
      <w:pPr>
        <w:ind w:left="3600" w:hanging="360"/>
      </w:pPr>
    </w:lvl>
    <w:lvl w:ilvl="5" w:tplc="DDD27F8E">
      <w:start w:val="1"/>
      <w:numFmt w:val="lowerRoman"/>
      <w:lvlText w:val="%6."/>
      <w:lvlJc w:val="right"/>
      <w:pPr>
        <w:ind w:left="4320" w:hanging="180"/>
      </w:pPr>
    </w:lvl>
    <w:lvl w:ilvl="6" w:tplc="F76819D0">
      <w:start w:val="1"/>
      <w:numFmt w:val="decimal"/>
      <w:lvlText w:val="%7."/>
      <w:lvlJc w:val="left"/>
      <w:pPr>
        <w:ind w:left="5040" w:hanging="360"/>
      </w:pPr>
    </w:lvl>
    <w:lvl w:ilvl="7" w:tplc="8A92ABF4">
      <w:start w:val="1"/>
      <w:numFmt w:val="lowerLetter"/>
      <w:lvlText w:val="%8."/>
      <w:lvlJc w:val="left"/>
      <w:pPr>
        <w:ind w:left="5760" w:hanging="360"/>
      </w:pPr>
    </w:lvl>
    <w:lvl w:ilvl="8" w:tplc="4156FF3C">
      <w:start w:val="1"/>
      <w:numFmt w:val="lowerRoman"/>
      <w:lvlText w:val="%9."/>
      <w:lvlJc w:val="right"/>
      <w:pPr>
        <w:ind w:left="6480" w:hanging="180"/>
      </w:pPr>
    </w:lvl>
  </w:abstractNum>
  <w:abstractNum w:abstractNumId="23" w15:restartNumberingAfterBreak="0">
    <w:nsid w:val="353C7692"/>
    <w:multiLevelType w:val="hybridMultilevel"/>
    <w:tmpl w:val="CE089428"/>
    <w:lvl w:ilvl="0" w:tplc="A58ED9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1B4BDA"/>
    <w:multiLevelType w:val="hybridMultilevel"/>
    <w:tmpl w:val="508C9DF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B9CEBF9C">
      <w:start w:val="1"/>
      <w:numFmt w:val="lowerRoman"/>
      <w:lvlText w:val="%3."/>
      <w:lvlJc w:val="right"/>
      <w:pPr>
        <w:ind w:left="1800" w:hanging="180"/>
      </w:pPr>
    </w:lvl>
    <w:lvl w:ilvl="3" w:tplc="5ACA52FE">
      <w:start w:val="1"/>
      <w:numFmt w:val="decimal"/>
      <w:lvlText w:val="%4."/>
      <w:lvlJc w:val="left"/>
      <w:pPr>
        <w:ind w:left="2520" w:hanging="360"/>
      </w:pPr>
    </w:lvl>
    <w:lvl w:ilvl="4" w:tplc="5BE02F88">
      <w:start w:val="1"/>
      <w:numFmt w:val="lowerLetter"/>
      <w:lvlText w:val="%5."/>
      <w:lvlJc w:val="left"/>
      <w:pPr>
        <w:ind w:left="3240" w:hanging="360"/>
      </w:pPr>
    </w:lvl>
    <w:lvl w:ilvl="5" w:tplc="F496E0A6">
      <w:start w:val="1"/>
      <w:numFmt w:val="lowerRoman"/>
      <w:lvlText w:val="%6."/>
      <w:lvlJc w:val="right"/>
      <w:pPr>
        <w:ind w:left="3960" w:hanging="180"/>
      </w:pPr>
    </w:lvl>
    <w:lvl w:ilvl="6" w:tplc="F8CAE11E">
      <w:start w:val="1"/>
      <w:numFmt w:val="decimal"/>
      <w:lvlText w:val="%7."/>
      <w:lvlJc w:val="left"/>
      <w:pPr>
        <w:ind w:left="4680" w:hanging="360"/>
      </w:pPr>
    </w:lvl>
    <w:lvl w:ilvl="7" w:tplc="E39A14D4">
      <w:start w:val="1"/>
      <w:numFmt w:val="lowerLetter"/>
      <w:lvlText w:val="%8."/>
      <w:lvlJc w:val="left"/>
      <w:pPr>
        <w:ind w:left="5400" w:hanging="360"/>
      </w:pPr>
    </w:lvl>
    <w:lvl w:ilvl="8" w:tplc="7AFEE0AA">
      <w:start w:val="1"/>
      <w:numFmt w:val="lowerRoman"/>
      <w:lvlText w:val="%9."/>
      <w:lvlJc w:val="right"/>
      <w:pPr>
        <w:ind w:left="6120" w:hanging="180"/>
      </w:pPr>
    </w:lvl>
  </w:abstractNum>
  <w:abstractNum w:abstractNumId="25" w15:restartNumberingAfterBreak="0">
    <w:nsid w:val="38375C1B"/>
    <w:multiLevelType w:val="multilevel"/>
    <w:tmpl w:val="7D5A6F80"/>
    <w:lvl w:ilvl="0">
      <w:start w:val="1"/>
      <w:numFmt w:val="bullet"/>
      <w:lvlText w:val=""/>
      <w:lvlJc w:val="left"/>
      <w:pPr>
        <w:ind w:left="720" w:hanging="360"/>
      </w:pPr>
      <w:rPr>
        <w:rFonts w:ascii="Symbol" w:hAnsi="Symbol" w:hint="default"/>
      </w:rPr>
    </w:lvl>
    <w:lvl w:ilvl="1" w:tentative="1">
      <w:start w:val="1"/>
      <w:numFmt w:val="decimal"/>
      <w:lvlText w:val="%1.%2."/>
      <w:lvlJc w:val="left"/>
      <w:pPr>
        <w:ind w:left="1440" w:hanging="360"/>
      </w:pPr>
    </w:lvl>
    <w:lvl w:ilvl="2" w:tentative="1">
      <w:start w:val="1"/>
      <w:numFmt w:val="decimal"/>
      <w:lvlText w:val="%1.%2.%3."/>
      <w:lvlJc w:val="left"/>
      <w:pPr>
        <w:ind w:left="2160" w:hanging="36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36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360"/>
      </w:pPr>
    </w:lvl>
  </w:abstractNum>
  <w:abstractNum w:abstractNumId="26" w15:restartNumberingAfterBreak="0">
    <w:nsid w:val="38403FE9"/>
    <w:multiLevelType w:val="hybridMultilevel"/>
    <w:tmpl w:val="20CEE6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15:restartNumberingAfterBreak="0">
    <w:nsid w:val="397A3E26"/>
    <w:multiLevelType w:val="multilevel"/>
    <w:tmpl w:val="073CCB06"/>
    <w:lvl w:ilvl="0">
      <w:start w:val="1"/>
      <w:numFmt w:val="bullet"/>
      <w:lvlText w:val=""/>
      <w:lvlJc w:val="left"/>
      <w:pPr>
        <w:ind w:left="720" w:hanging="360"/>
      </w:pPr>
      <w:rPr>
        <w:rFonts w:ascii="Symbol" w:hAnsi="Symbol" w:hint="default"/>
      </w:rPr>
    </w:lvl>
    <w:lvl w:ilvl="1" w:tentative="1">
      <w:start w:val="1"/>
      <w:numFmt w:val="decimal"/>
      <w:lvlText w:val="%1.%2."/>
      <w:lvlJc w:val="left"/>
      <w:pPr>
        <w:ind w:left="1440" w:hanging="360"/>
      </w:pPr>
    </w:lvl>
    <w:lvl w:ilvl="2" w:tentative="1">
      <w:start w:val="1"/>
      <w:numFmt w:val="decimal"/>
      <w:lvlText w:val="%1.%2.%3."/>
      <w:lvlJc w:val="left"/>
      <w:pPr>
        <w:ind w:left="2160" w:hanging="18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18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180"/>
      </w:pPr>
    </w:lvl>
  </w:abstractNum>
  <w:abstractNum w:abstractNumId="28" w15:restartNumberingAfterBreak="0">
    <w:nsid w:val="4529673F"/>
    <w:multiLevelType w:val="hybridMultilevel"/>
    <w:tmpl w:val="CD6AE06A"/>
    <w:lvl w:ilvl="0" w:tplc="5C34A3B4">
      <w:start w:val="2"/>
      <w:numFmt w:val="bullet"/>
      <w:lvlText w:val="-"/>
      <w:lvlJc w:val="left"/>
      <w:pPr>
        <w:ind w:left="720" w:hanging="360"/>
      </w:pPr>
      <w:rPr>
        <w:rFonts w:ascii="Calibri" w:eastAsia="Calibr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9" w15:restartNumberingAfterBreak="0">
    <w:nsid w:val="45EB1310"/>
    <w:multiLevelType w:val="hybridMultilevel"/>
    <w:tmpl w:val="DF6E3350"/>
    <w:lvl w:ilvl="0" w:tplc="04090005">
      <w:start w:val="1"/>
      <w:numFmt w:val="bullet"/>
      <w:lvlText w:val=""/>
      <w:lvlJc w:val="left"/>
      <w:pPr>
        <w:ind w:left="72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460F688B"/>
    <w:multiLevelType w:val="hybridMultilevel"/>
    <w:tmpl w:val="DC3A2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1" w15:restartNumberingAfterBreak="0">
    <w:nsid w:val="4CF933CE"/>
    <w:multiLevelType w:val="hybridMultilevel"/>
    <w:tmpl w:val="3B187A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6946B8"/>
    <w:multiLevelType w:val="hybridMultilevel"/>
    <w:tmpl w:val="853CC234"/>
    <w:lvl w:ilvl="0" w:tplc="527E3FC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C8667B"/>
    <w:multiLevelType w:val="hybridMultilevel"/>
    <w:tmpl w:val="98C89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D77196"/>
    <w:multiLevelType w:val="hybridMultilevel"/>
    <w:tmpl w:val="50BCB26C"/>
    <w:lvl w:ilvl="0" w:tplc="04090017">
      <w:start w:val="1"/>
      <w:numFmt w:val="lowerLetter"/>
      <w:lvlText w:val="%1)"/>
      <w:lvlJc w:val="left"/>
      <w:pPr>
        <w:ind w:left="360" w:hanging="360"/>
      </w:pPr>
      <w:rPr>
        <w:rFonts w:hint="default"/>
      </w:rPr>
    </w:lvl>
    <w:lvl w:ilvl="1" w:tplc="664CE0AC">
      <w:start w:val="1"/>
      <w:numFmt w:val="lowerLetter"/>
      <w:lvlText w:val="%2."/>
      <w:lvlJc w:val="left"/>
      <w:pPr>
        <w:ind w:left="1080" w:hanging="360"/>
      </w:pPr>
    </w:lvl>
    <w:lvl w:ilvl="2" w:tplc="B9CEBF9C">
      <w:start w:val="1"/>
      <w:numFmt w:val="lowerRoman"/>
      <w:lvlText w:val="%3."/>
      <w:lvlJc w:val="right"/>
      <w:pPr>
        <w:ind w:left="1800" w:hanging="180"/>
      </w:pPr>
    </w:lvl>
    <w:lvl w:ilvl="3" w:tplc="5ACA52FE">
      <w:start w:val="1"/>
      <w:numFmt w:val="decimal"/>
      <w:lvlText w:val="%4."/>
      <w:lvlJc w:val="left"/>
      <w:pPr>
        <w:ind w:left="2520" w:hanging="360"/>
      </w:pPr>
    </w:lvl>
    <w:lvl w:ilvl="4" w:tplc="5BE02F88">
      <w:start w:val="1"/>
      <w:numFmt w:val="lowerLetter"/>
      <w:lvlText w:val="%5."/>
      <w:lvlJc w:val="left"/>
      <w:pPr>
        <w:ind w:left="3240" w:hanging="360"/>
      </w:pPr>
    </w:lvl>
    <w:lvl w:ilvl="5" w:tplc="F496E0A6">
      <w:start w:val="1"/>
      <w:numFmt w:val="lowerRoman"/>
      <w:lvlText w:val="%6."/>
      <w:lvlJc w:val="right"/>
      <w:pPr>
        <w:ind w:left="3960" w:hanging="180"/>
      </w:pPr>
    </w:lvl>
    <w:lvl w:ilvl="6" w:tplc="F8CAE11E">
      <w:start w:val="1"/>
      <w:numFmt w:val="decimal"/>
      <w:lvlText w:val="%7."/>
      <w:lvlJc w:val="left"/>
      <w:pPr>
        <w:ind w:left="4680" w:hanging="360"/>
      </w:pPr>
    </w:lvl>
    <w:lvl w:ilvl="7" w:tplc="E39A14D4">
      <w:start w:val="1"/>
      <w:numFmt w:val="lowerLetter"/>
      <w:lvlText w:val="%8."/>
      <w:lvlJc w:val="left"/>
      <w:pPr>
        <w:ind w:left="5400" w:hanging="360"/>
      </w:pPr>
    </w:lvl>
    <w:lvl w:ilvl="8" w:tplc="7AFEE0AA">
      <w:start w:val="1"/>
      <w:numFmt w:val="lowerRoman"/>
      <w:lvlText w:val="%9."/>
      <w:lvlJc w:val="right"/>
      <w:pPr>
        <w:ind w:left="6120" w:hanging="180"/>
      </w:pPr>
    </w:lvl>
  </w:abstractNum>
  <w:abstractNum w:abstractNumId="35" w15:restartNumberingAfterBreak="0">
    <w:nsid w:val="5D776B14"/>
    <w:multiLevelType w:val="hybridMultilevel"/>
    <w:tmpl w:val="92FAE4D6"/>
    <w:lvl w:ilvl="0" w:tplc="592C444C">
      <w:start w:val="2"/>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2CC08E3"/>
    <w:multiLevelType w:val="hybridMultilevel"/>
    <w:tmpl w:val="44DC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E26936"/>
    <w:multiLevelType w:val="hybridMultilevel"/>
    <w:tmpl w:val="282C8846"/>
    <w:lvl w:ilvl="0" w:tplc="13725F0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D064969"/>
    <w:multiLevelType w:val="hybridMultilevel"/>
    <w:tmpl w:val="52D645E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FC779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ED768B"/>
    <w:multiLevelType w:val="hybridMultilevel"/>
    <w:tmpl w:val="15AA72D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64490E"/>
    <w:multiLevelType w:val="hybridMultilevel"/>
    <w:tmpl w:val="E74290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26563B2"/>
    <w:multiLevelType w:val="hybridMultilevel"/>
    <w:tmpl w:val="B986010E"/>
    <w:lvl w:ilvl="0" w:tplc="40090001">
      <w:start w:val="1"/>
      <w:numFmt w:val="bullet"/>
      <w:lvlText w:val=""/>
      <w:lvlJc w:val="left"/>
      <w:pPr>
        <w:ind w:left="1080" w:hanging="360"/>
      </w:pPr>
      <w:rPr>
        <w:rFonts w:ascii="Symbol" w:hAnsi="Symbol" w:cs="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cs="Wingdings" w:hint="default"/>
      </w:rPr>
    </w:lvl>
    <w:lvl w:ilvl="3" w:tplc="40090001" w:tentative="1">
      <w:start w:val="1"/>
      <w:numFmt w:val="bullet"/>
      <w:lvlText w:val=""/>
      <w:lvlJc w:val="left"/>
      <w:pPr>
        <w:ind w:left="3240" w:hanging="360"/>
      </w:pPr>
      <w:rPr>
        <w:rFonts w:ascii="Symbol" w:hAnsi="Symbol" w:cs="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cs="Wingdings" w:hint="default"/>
      </w:rPr>
    </w:lvl>
    <w:lvl w:ilvl="6" w:tplc="40090001" w:tentative="1">
      <w:start w:val="1"/>
      <w:numFmt w:val="bullet"/>
      <w:lvlText w:val=""/>
      <w:lvlJc w:val="left"/>
      <w:pPr>
        <w:ind w:left="5400" w:hanging="360"/>
      </w:pPr>
      <w:rPr>
        <w:rFonts w:ascii="Symbol" w:hAnsi="Symbol" w:cs="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cs="Wingdings" w:hint="default"/>
      </w:rPr>
    </w:lvl>
  </w:abstractNum>
  <w:abstractNum w:abstractNumId="43" w15:restartNumberingAfterBreak="0">
    <w:nsid w:val="748613B0"/>
    <w:multiLevelType w:val="hybridMultilevel"/>
    <w:tmpl w:val="FB3028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8F47A6D"/>
    <w:multiLevelType w:val="hybridMultilevel"/>
    <w:tmpl w:val="F8AEF0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39"/>
  </w:num>
  <w:num w:numId="4">
    <w:abstractNumId w:val="36"/>
  </w:num>
  <w:num w:numId="5">
    <w:abstractNumId w:val="42"/>
  </w:num>
  <w:num w:numId="6">
    <w:abstractNumId w:val="24"/>
  </w:num>
  <w:num w:numId="7">
    <w:abstractNumId w:val="37"/>
  </w:num>
  <w:num w:numId="8">
    <w:abstractNumId w:val="25"/>
  </w:num>
  <w:num w:numId="9">
    <w:abstractNumId w:val="27"/>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41"/>
  </w:num>
  <w:num w:numId="13">
    <w:abstractNumId w:val="28"/>
  </w:num>
  <w:num w:numId="14">
    <w:abstractNumId w:val="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0"/>
  </w:num>
  <w:num w:numId="18">
    <w:abstractNumId w:val="10"/>
  </w:num>
  <w:num w:numId="19">
    <w:abstractNumId w:val="33"/>
  </w:num>
  <w:num w:numId="20">
    <w:abstractNumId w:val="2"/>
  </w:num>
  <w:num w:numId="21">
    <w:abstractNumId w:val="38"/>
  </w:num>
  <w:num w:numId="22">
    <w:abstractNumId w:val="17"/>
  </w:num>
  <w:num w:numId="23">
    <w:abstractNumId w:val="32"/>
  </w:num>
  <w:num w:numId="24">
    <w:abstractNumId w:val="15"/>
  </w:num>
  <w:num w:numId="25">
    <w:abstractNumId w:val="4"/>
  </w:num>
  <w:num w:numId="26">
    <w:abstractNumId w:val="19"/>
  </w:num>
  <w:num w:numId="27">
    <w:abstractNumId w:val="31"/>
  </w:num>
  <w:num w:numId="28">
    <w:abstractNumId w:val="23"/>
  </w:num>
  <w:num w:numId="29">
    <w:abstractNumId w:val="5"/>
  </w:num>
  <w:num w:numId="30">
    <w:abstractNumId w:val="43"/>
  </w:num>
  <w:num w:numId="31">
    <w:abstractNumId w:val="11"/>
  </w:num>
  <w:num w:numId="32">
    <w:abstractNumId w:val="40"/>
  </w:num>
  <w:num w:numId="33">
    <w:abstractNumId w:val="6"/>
  </w:num>
  <w:num w:numId="34">
    <w:abstractNumId w:val="44"/>
  </w:num>
  <w:num w:numId="35">
    <w:abstractNumId w:val="12"/>
  </w:num>
  <w:num w:numId="36">
    <w:abstractNumId w:val="21"/>
  </w:num>
  <w:num w:numId="37">
    <w:abstractNumId w:val="29"/>
  </w:num>
  <w:num w:numId="38">
    <w:abstractNumId w:val="26"/>
  </w:num>
  <w:num w:numId="39">
    <w:abstractNumId w:val="0"/>
  </w:num>
  <w:num w:numId="40">
    <w:abstractNumId w:val="18"/>
  </w:num>
  <w:num w:numId="41">
    <w:abstractNumId w:val="14"/>
  </w:num>
  <w:num w:numId="42">
    <w:abstractNumId w:val="9"/>
  </w:num>
  <w:num w:numId="43">
    <w:abstractNumId w:val="8"/>
  </w:num>
  <w:num w:numId="44">
    <w:abstractNumId w:val="1"/>
  </w:num>
  <w:num w:numId="45">
    <w:abstractNumId w:val="35"/>
  </w:num>
  <w:num w:numId="46">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1MDM3NTI1BxJGZko6SsGpxcWZ+XkgBca1AGvtMlAsAAAA"/>
  </w:docVars>
  <w:rsids>
    <w:rsidRoot w:val="009416B0"/>
    <w:rsid w:val="00003D2A"/>
    <w:rsid w:val="00004703"/>
    <w:rsid w:val="00004EF6"/>
    <w:rsid w:val="00005986"/>
    <w:rsid w:val="0000702D"/>
    <w:rsid w:val="00007ED3"/>
    <w:rsid w:val="0001061A"/>
    <w:rsid w:val="00012B10"/>
    <w:rsid w:val="00012DFE"/>
    <w:rsid w:val="00013F28"/>
    <w:rsid w:val="000143C1"/>
    <w:rsid w:val="000152F3"/>
    <w:rsid w:val="00015B3C"/>
    <w:rsid w:val="0001683E"/>
    <w:rsid w:val="00017E80"/>
    <w:rsid w:val="00020A75"/>
    <w:rsid w:val="00021C82"/>
    <w:rsid w:val="00021EFC"/>
    <w:rsid w:val="00022720"/>
    <w:rsid w:val="00022774"/>
    <w:rsid w:val="00023CC9"/>
    <w:rsid w:val="00024265"/>
    <w:rsid w:val="000265C4"/>
    <w:rsid w:val="00026F70"/>
    <w:rsid w:val="0002737C"/>
    <w:rsid w:val="000300A2"/>
    <w:rsid w:val="00030C48"/>
    <w:rsid w:val="00031E88"/>
    <w:rsid w:val="000320D0"/>
    <w:rsid w:val="00034AD2"/>
    <w:rsid w:val="00034ED0"/>
    <w:rsid w:val="00035383"/>
    <w:rsid w:val="0003649E"/>
    <w:rsid w:val="00037B65"/>
    <w:rsid w:val="00037DAC"/>
    <w:rsid w:val="00037FD3"/>
    <w:rsid w:val="0004018E"/>
    <w:rsid w:val="000406A3"/>
    <w:rsid w:val="00040E3A"/>
    <w:rsid w:val="0004103E"/>
    <w:rsid w:val="00042840"/>
    <w:rsid w:val="000446AE"/>
    <w:rsid w:val="000452C6"/>
    <w:rsid w:val="000456C0"/>
    <w:rsid w:val="000470B1"/>
    <w:rsid w:val="000508AB"/>
    <w:rsid w:val="000515BC"/>
    <w:rsid w:val="000519A9"/>
    <w:rsid w:val="00051ED5"/>
    <w:rsid w:val="000541C6"/>
    <w:rsid w:val="000562E4"/>
    <w:rsid w:val="00056D08"/>
    <w:rsid w:val="00061E6D"/>
    <w:rsid w:val="00062510"/>
    <w:rsid w:val="00062C58"/>
    <w:rsid w:val="000638B6"/>
    <w:rsid w:val="00065650"/>
    <w:rsid w:val="00065928"/>
    <w:rsid w:val="00065C2F"/>
    <w:rsid w:val="00067610"/>
    <w:rsid w:val="000679DE"/>
    <w:rsid w:val="000716DC"/>
    <w:rsid w:val="00073F2D"/>
    <w:rsid w:val="000741C5"/>
    <w:rsid w:val="000742E7"/>
    <w:rsid w:val="00074DCA"/>
    <w:rsid w:val="000752B5"/>
    <w:rsid w:val="00075B02"/>
    <w:rsid w:val="00075E16"/>
    <w:rsid w:val="0007682D"/>
    <w:rsid w:val="00076DE1"/>
    <w:rsid w:val="0008256A"/>
    <w:rsid w:val="00082671"/>
    <w:rsid w:val="000827B7"/>
    <w:rsid w:val="000829CD"/>
    <w:rsid w:val="0008335D"/>
    <w:rsid w:val="000838FE"/>
    <w:rsid w:val="00084FC7"/>
    <w:rsid w:val="0008532E"/>
    <w:rsid w:val="000854A3"/>
    <w:rsid w:val="00086186"/>
    <w:rsid w:val="000865D6"/>
    <w:rsid w:val="00087595"/>
    <w:rsid w:val="0009011E"/>
    <w:rsid w:val="000907C9"/>
    <w:rsid w:val="00090B1A"/>
    <w:rsid w:val="00090E6F"/>
    <w:rsid w:val="00091258"/>
    <w:rsid w:val="000921E0"/>
    <w:rsid w:val="0009334E"/>
    <w:rsid w:val="00094CD1"/>
    <w:rsid w:val="000960BB"/>
    <w:rsid w:val="00096170"/>
    <w:rsid w:val="000A00F6"/>
    <w:rsid w:val="000A0F83"/>
    <w:rsid w:val="000A1495"/>
    <w:rsid w:val="000A1AE2"/>
    <w:rsid w:val="000A6C16"/>
    <w:rsid w:val="000B02B0"/>
    <w:rsid w:val="000B057D"/>
    <w:rsid w:val="000B0AAE"/>
    <w:rsid w:val="000B1579"/>
    <w:rsid w:val="000B3010"/>
    <w:rsid w:val="000B3A34"/>
    <w:rsid w:val="000B47D9"/>
    <w:rsid w:val="000B4CCC"/>
    <w:rsid w:val="000B4F52"/>
    <w:rsid w:val="000B7CE6"/>
    <w:rsid w:val="000C0D1E"/>
    <w:rsid w:val="000C0DFF"/>
    <w:rsid w:val="000C2DE7"/>
    <w:rsid w:val="000C2EB3"/>
    <w:rsid w:val="000C3099"/>
    <w:rsid w:val="000C341C"/>
    <w:rsid w:val="000C3522"/>
    <w:rsid w:val="000C4BAC"/>
    <w:rsid w:val="000C53A5"/>
    <w:rsid w:val="000C5B59"/>
    <w:rsid w:val="000C5B8F"/>
    <w:rsid w:val="000C6333"/>
    <w:rsid w:val="000C66A6"/>
    <w:rsid w:val="000C6DFD"/>
    <w:rsid w:val="000C7316"/>
    <w:rsid w:val="000C7716"/>
    <w:rsid w:val="000D0E89"/>
    <w:rsid w:val="000D1379"/>
    <w:rsid w:val="000D20DE"/>
    <w:rsid w:val="000D21E5"/>
    <w:rsid w:val="000D2FD1"/>
    <w:rsid w:val="000D3942"/>
    <w:rsid w:val="000D4802"/>
    <w:rsid w:val="000D4ECF"/>
    <w:rsid w:val="000D5CC0"/>
    <w:rsid w:val="000D7C65"/>
    <w:rsid w:val="000E00A1"/>
    <w:rsid w:val="000E1C0D"/>
    <w:rsid w:val="000E5F72"/>
    <w:rsid w:val="000E6121"/>
    <w:rsid w:val="000F46AE"/>
    <w:rsid w:val="000F48A7"/>
    <w:rsid w:val="000F5B99"/>
    <w:rsid w:val="000F7341"/>
    <w:rsid w:val="000F77A0"/>
    <w:rsid w:val="001006FE"/>
    <w:rsid w:val="0010216D"/>
    <w:rsid w:val="001022FE"/>
    <w:rsid w:val="00102835"/>
    <w:rsid w:val="001046C6"/>
    <w:rsid w:val="00105DF3"/>
    <w:rsid w:val="00107C5B"/>
    <w:rsid w:val="0011081D"/>
    <w:rsid w:val="00110DB5"/>
    <w:rsid w:val="00114C3D"/>
    <w:rsid w:val="00116201"/>
    <w:rsid w:val="001163C5"/>
    <w:rsid w:val="0011642F"/>
    <w:rsid w:val="00116503"/>
    <w:rsid w:val="00120021"/>
    <w:rsid w:val="00121D0B"/>
    <w:rsid w:val="00122888"/>
    <w:rsid w:val="001229F9"/>
    <w:rsid w:val="00126925"/>
    <w:rsid w:val="00126DAE"/>
    <w:rsid w:val="001304FB"/>
    <w:rsid w:val="00130E89"/>
    <w:rsid w:val="00134523"/>
    <w:rsid w:val="00134A14"/>
    <w:rsid w:val="0013538A"/>
    <w:rsid w:val="00135A80"/>
    <w:rsid w:val="001366C9"/>
    <w:rsid w:val="0014061F"/>
    <w:rsid w:val="00141C94"/>
    <w:rsid w:val="00142BF2"/>
    <w:rsid w:val="001436A1"/>
    <w:rsid w:val="0014543F"/>
    <w:rsid w:val="00145C9C"/>
    <w:rsid w:val="00145DC2"/>
    <w:rsid w:val="00146E17"/>
    <w:rsid w:val="00147E10"/>
    <w:rsid w:val="001513C7"/>
    <w:rsid w:val="001533AC"/>
    <w:rsid w:val="00153940"/>
    <w:rsid w:val="00153944"/>
    <w:rsid w:val="00155327"/>
    <w:rsid w:val="00161186"/>
    <w:rsid w:val="00162255"/>
    <w:rsid w:val="0016309F"/>
    <w:rsid w:val="00164395"/>
    <w:rsid w:val="0016568B"/>
    <w:rsid w:val="00167ADD"/>
    <w:rsid w:val="00170E30"/>
    <w:rsid w:val="00171428"/>
    <w:rsid w:val="00172B3F"/>
    <w:rsid w:val="00176437"/>
    <w:rsid w:val="00176CD0"/>
    <w:rsid w:val="0017782B"/>
    <w:rsid w:val="00177FFA"/>
    <w:rsid w:val="00182D09"/>
    <w:rsid w:val="001848BE"/>
    <w:rsid w:val="00184F06"/>
    <w:rsid w:val="00185AB7"/>
    <w:rsid w:val="001913DD"/>
    <w:rsid w:val="00191BC9"/>
    <w:rsid w:val="00194236"/>
    <w:rsid w:val="00194483"/>
    <w:rsid w:val="00194B34"/>
    <w:rsid w:val="00196A16"/>
    <w:rsid w:val="00197F87"/>
    <w:rsid w:val="001A03CF"/>
    <w:rsid w:val="001A1B9C"/>
    <w:rsid w:val="001A244F"/>
    <w:rsid w:val="001A3459"/>
    <w:rsid w:val="001A3F99"/>
    <w:rsid w:val="001A4C05"/>
    <w:rsid w:val="001A54CB"/>
    <w:rsid w:val="001A6287"/>
    <w:rsid w:val="001B1084"/>
    <w:rsid w:val="001B1E88"/>
    <w:rsid w:val="001B229A"/>
    <w:rsid w:val="001B2359"/>
    <w:rsid w:val="001B4EEE"/>
    <w:rsid w:val="001B5D45"/>
    <w:rsid w:val="001B6006"/>
    <w:rsid w:val="001B626D"/>
    <w:rsid w:val="001B7604"/>
    <w:rsid w:val="001C167A"/>
    <w:rsid w:val="001C27E1"/>
    <w:rsid w:val="001C4C3D"/>
    <w:rsid w:val="001C4E0E"/>
    <w:rsid w:val="001D0F92"/>
    <w:rsid w:val="001D1DAA"/>
    <w:rsid w:val="001D2311"/>
    <w:rsid w:val="001D31EF"/>
    <w:rsid w:val="001D7203"/>
    <w:rsid w:val="001E1B3B"/>
    <w:rsid w:val="001E2356"/>
    <w:rsid w:val="001E31A2"/>
    <w:rsid w:val="001E3D65"/>
    <w:rsid w:val="001E43A6"/>
    <w:rsid w:val="001E461D"/>
    <w:rsid w:val="001E52C7"/>
    <w:rsid w:val="001E59A6"/>
    <w:rsid w:val="001E5FBA"/>
    <w:rsid w:val="001E6153"/>
    <w:rsid w:val="001E7057"/>
    <w:rsid w:val="001F41FE"/>
    <w:rsid w:val="001F669B"/>
    <w:rsid w:val="001F73B0"/>
    <w:rsid w:val="001F746F"/>
    <w:rsid w:val="00200023"/>
    <w:rsid w:val="00200A8F"/>
    <w:rsid w:val="00200CE4"/>
    <w:rsid w:val="00200D04"/>
    <w:rsid w:val="00201306"/>
    <w:rsid w:val="0020142F"/>
    <w:rsid w:val="00201544"/>
    <w:rsid w:val="00201818"/>
    <w:rsid w:val="002026A6"/>
    <w:rsid w:val="00203F87"/>
    <w:rsid w:val="00205B1B"/>
    <w:rsid w:val="00206129"/>
    <w:rsid w:val="00206833"/>
    <w:rsid w:val="00206DC7"/>
    <w:rsid w:val="00206E1B"/>
    <w:rsid w:val="00207F2D"/>
    <w:rsid w:val="00210524"/>
    <w:rsid w:val="00210A61"/>
    <w:rsid w:val="0021248C"/>
    <w:rsid w:val="00213B75"/>
    <w:rsid w:val="0021569E"/>
    <w:rsid w:val="0021578F"/>
    <w:rsid w:val="0021698A"/>
    <w:rsid w:val="00216CF2"/>
    <w:rsid w:val="00222550"/>
    <w:rsid w:val="0022279B"/>
    <w:rsid w:val="002227EA"/>
    <w:rsid w:val="002229F9"/>
    <w:rsid w:val="00222AD8"/>
    <w:rsid w:val="002236A3"/>
    <w:rsid w:val="0022503F"/>
    <w:rsid w:val="00233CB4"/>
    <w:rsid w:val="002349D6"/>
    <w:rsid w:val="00235711"/>
    <w:rsid w:val="0024079F"/>
    <w:rsid w:val="002453FA"/>
    <w:rsid w:val="00245D26"/>
    <w:rsid w:val="00247472"/>
    <w:rsid w:val="0025154F"/>
    <w:rsid w:val="00251D47"/>
    <w:rsid w:val="002531B2"/>
    <w:rsid w:val="002531E2"/>
    <w:rsid w:val="002544D7"/>
    <w:rsid w:val="00255599"/>
    <w:rsid w:val="00257B09"/>
    <w:rsid w:val="0026151D"/>
    <w:rsid w:val="00262BEC"/>
    <w:rsid w:val="00265B3E"/>
    <w:rsid w:val="00266FB6"/>
    <w:rsid w:val="002671D3"/>
    <w:rsid w:val="00267508"/>
    <w:rsid w:val="00267516"/>
    <w:rsid w:val="00267BF3"/>
    <w:rsid w:val="002709A1"/>
    <w:rsid w:val="00270E4A"/>
    <w:rsid w:val="00271397"/>
    <w:rsid w:val="00271660"/>
    <w:rsid w:val="00275421"/>
    <w:rsid w:val="002764A6"/>
    <w:rsid w:val="00281334"/>
    <w:rsid w:val="00283313"/>
    <w:rsid w:val="002845FB"/>
    <w:rsid w:val="002849CF"/>
    <w:rsid w:val="00284FCB"/>
    <w:rsid w:val="002853E5"/>
    <w:rsid w:val="002863FD"/>
    <w:rsid w:val="00286B99"/>
    <w:rsid w:val="0028745A"/>
    <w:rsid w:val="002906F6"/>
    <w:rsid w:val="00291C5E"/>
    <w:rsid w:val="0029463A"/>
    <w:rsid w:val="002949F8"/>
    <w:rsid w:val="00297459"/>
    <w:rsid w:val="002A0175"/>
    <w:rsid w:val="002A4E94"/>
    <w:rsid w:val="002A5662"/>
    <w:rsid w:val="002A5C88"/>
    <w:rsid w:val="002A693F"/>
    <w:rsid w:val="002A737B"/>
    <w:rsid w:val="002A7DFC"/>
    <w:rsid w:val="002B0945"/>
    <w:rsid w:val="002B235B"/>
    <w:rsid w:val="002B2679"/>
    <w:rsid w:val="002B54A2"/>
    <w:rsid w:val="002B7EB5"/>
    <w:rsid w:val="002C221B"/>
    <w:rsid w:val="002C363F"/>
    <w:rsid w:val="002C4BE6"/>
    <w:rsid w:val="002C517F"/>
    <w:rsid w:val="002C65C2"/>
    <w:rsid w:val="002C67AA"/>
    <w:rsid w:val="002D22E3"/>
    <w:rsid w:val="002D2DF7"/>
    <w:rsid w:val="002D38AB"/>
    <w:rsid w:val="002D5692"/>
    <w:rsid w:val="002D5BD2"/>
    <w:rsid w:val="002D61C4"/>
    <w:rsid w:val="002D6AD2"/>
    <w:rsid w:val="002D72C7"/>
    <w:rsid w:val="002E09F0"/>
    <w:rsid w:val="002E266E"/>
    <w:rsid w:val="002E434B"/>
    <w:rsid w:val="002E458E"/>
    <w:rsid w:val="002E48E4"/>
    <w:rsid w:val="002E505E"/>
    <w:rsid w:val="002E58DD"/>
    <w:rsid w:val="002E766F"/>
    <w:rsid w:val="002E773C"/>
    <w:rsid w:val="002F073E"/>
    <w:rsid w:val="002F098E"/>
    <w:rsid w:val="002F27D2"/>
    <w:rsid w:val="002F2BE9"/>
    <w:rsid w:val="002F4D0D"/>
    <w:rsid w:val="002F5DE6"/>
    <w:rsid w:val="00300FA6"/>
    <w:rsid w:val="00301614"/>
    <w:rsid w:val="00302266"/>
    <w:rsid w:val="003024D8"/>
    <w:rsid w:val="003027FD"/>
    <w:rsid w:val="003033F2"/>
    <w:rsid w:val="00305C97"/>
    <w:rsid w:val="00306D0A"/>
    <w:rsid w:val="00310121"/>
    <w:rsid w:val="00310E23"/>
    <w:rsid w:val="00312298"/>
    <w:rsid w:val="00314F97"/>
    <w:rsid w:val="003154F9"/>
    <w:rsid w:val="00315E61"/>
    <w:rsid w:val="003162F3"/>
    <w:rsid w:val="00320E77"/>
    <w:rsid w:val="00320F07"/>
    <w:rsid w:val="003217A1"/>
    <w:rsid w:val="003224B5"/>
    <w:rsid w:val="003235F9"/>
    <w:rsid w:val="00323E20"/>
    <w:rsid w:val="00324DC3"/>
    <w:rsid w:val="003250A7"/>
    <w:rsid w:val="00325384"/>
    <w:rsid w:val="00325E81"/>
    <w:rsid w:val="00327093"/>
    <w:rsid w:val="00334403"/>
    <w:rsid w:val="00334FFD"/>
    <w:rsid w:val="00341082"/>
    <w:rsid w:val="00341413"/>
    <w:rsid w:val="0034237F"/>
    <w:rsid w:val="003434D6"/>
    <w:rsid w:val="0034390F"/>
    <w:rsid w:val="00343D6A"/>
    <w:rsid w:val="003447DE"/>
    <w:rsid w:val="00345721"/>
    <w:rsid w:val="0034736B"/>
    <w:rsid w:val="003505C0"/>
    <w:rsid w:val="00354FDB"/>
    <w:rsid w:val="00355D31"/>
    <w:rsid w:val="00356B4B"/>
    <w:rsid w:val="0036352F"/>
    <w:rsid w:val="0036383D"/>
    <w:rsid w:val="003656F9"/>
    <w:rsid w:val="00366D22"/>
    <w:rsid w:val="00367DFB"/>
    <w:rsid w:val="00370E41"/>
    <w:rsid w:val="00372AE1"/>
    <w:rsid w:val="00372FEA"/>
    <w:rsid w:val="003732BE"/>
    <w:rsid w:val="00373530"/>
    <w:rsid w:val="00373770"/>
    <w:rsid w:val="00375EB8"/>
    <w:rsid w:val="00375F45"/>
    <w:rsid w:val="00376C4B"/>
    <w:rsid w:val="00376E55"/>
    <w:rsid w:val="00377F12"/>
    <w:rsid w:val="003817DC"/>
    <w:rsid w:val="003845E9"/>
    <w:rsid w:val="00385336"/>
    <w:rsid w:val="0038574D"/>
    <w:rsid w:val="00385DCE"/>
    <w:rsid w:val="003862FD"/>
    <w:rsid w:val="0038769F"/>
    <w:rsid w:val="00387E46"/>
    <w:rsid w:val="00392FCE"/>
    <w:rsid w:val="00393312"/>
    <w:rsid w:val="0039374E"/>
    <w:rsid w:val="00395171"/>
    <w:rsid w:val="00395F46"/>
    <w:rsid w:val="003975A2"/>
    <w:rsid w:val="00397A55"/>
    <w:rsid w:val="003A0A24"/>
    <w:rsid w:val="003A16E5"/>
    <w:rsid w:val="003A21E9"/>
    <w:rsid w:val="003A49C2"/>
    <w:rsid w:val="003A5032"/>
    <w:rsid w:val="003A555D"/>
    <w:rsid w:val="003A63F5"/>
    <w:rsid w:val="003B1A52"/>
    <w:rsid w:val="003B2D9C"/>
    <w:rsid w:val="003B3DB6"/>
    <w:rsid w:val="003B4B39"/>
    <w:rsid w:val="003B4C17"/>
    <w:rsid w:val="003B6F09"/>
    <w:rsid w:val="003C0EF4"/>
    <w:rsid w:val="003C10A6"/>
    <w:rsid w:val="003C213F"/>
    <w:rsid w:val="003C2A1E"/>
    <w:rsid w:val="003C2FB9"/>
    <w:rsid w:val="003C5236"/>
    <w:rsid w:val="003C5A35"/>
    <w:rsid w:val="003C5C9A"/>
    <w:rsid w:val="003C6067"/>
    <w:rsid w:val="003C6363"/>
    <w:rsid w:val="003C6845"/>
    <w:rsid w:val="003C7FE6"/>
    <w:rsid w:val="003D2DE6"/>
    <w:rsid w:val="003D3147"/>
    <w:rsid w:val="003D5A6B"/>
    <w:rsid w:val="003D7B2F"/>
    <w:rsid w:val="003E15C4"/>
    <w:rsid w:val="003E173C"/>
    <w:rsid w:val="003E1785"/>
    <w:rsid w:val="003E1801"/>
    <w:rsid w:val="003E4F62"/>
    <w:rsid w:val="003E5764"/>
    <w:rsid w:val="003E6E6F"/>
    <w:rsid w:val="003F00DE"/>
    <w:rsid w:val="003F01C0"/>
    <w:rsid w:val="003F15A3"/>
    <w:rsid w:val="003F2938"/>
    <w:rsid w:val="003F3526"/>
    <w:rsid w:val="003F3760"/>
    <w:rsid w:val="003F39CE"/>
    <w:rsid w:val="003F4A95"/>
    <w:rsid w:val="003F5232"/>
    <w:rsid w:val="003F7C2E"/>
    <w:rsid w:val="00402291"/>
    <w:rsid w:val="00403ED1"/>
    <w:rsid w:val="00405338"/>
    <w:rsid w:val="00406496"/>
    <w:rsid w:val="00407197"/>
    <w:rsid w:val="00407E23"/>
    <w:rsid w:val="004105F0"/>
    <w:rsid w:val="00412824"/>
    <w:rsid w:val="00414575"/>
    <w:rsid w:val="00415D39"/>
    <w:rsid w:val="00417CE2"/>
    <w:rsid w:val="00417FA1"/>
    <w:rsid w:val="0042108E"/>
    <w:rsid w:val="0042245A"/>
    <w:rsid w:val="0042397C"/>
    <w:rsid w:val="0042457A"/>
    <w:rsid w:val="004246F3"/>
    <w:rsid w:val="00426D71"/>
    <w:rsid w:val="004322CC"/>
    <w:rsid w:val="00436CB6"/>
    <w:rsid w:val="00437721"/>
    <w:rsid w:val="004404B1"/>
    <w:rsid w:val="00441247"/>
    <w:rsid w:val="004413CA"/>
    <w:rsid w:val="00441548"/>
    <w:rsid w:val="004416AC"/>
    <w:rsid w:val="00441989"/>
    <w:rsid w:val="00442108"/>
    <w:rsid w:val="00442474"/>
    <w:rsid w:val="00442B86"/>
    <w:rsid w:val="0044305A"/>
    <w:rsid w:val="00443539"/>
    <w:rsid w:val="00443DA9"/>
    <w:rsid w:val="0044401C"/>
    <w:rsid w:val="0044406C"/>
    <w:rsid w:val="004440E2"/>
    <w:rsid w:val="004441AA"/>
    <w:rsid w:val="00450C2F"/>
    <w:rsid w:val="00452401"/>
    <w:rsid w:val="0045406C"/>
    <w:rsid w:val="0045481A"/>
    <w:rsid w:val="004549CE"/>
    <w:rsid w:val="004554E0"/>
    <w:rsid w:val="0045670F"/>
    <w:rsid w:val="00461920"/>
    <w:rsid w:val="00461A58"/>
    <w:rsid w:val="00464321"/>
    <w:rsid w:val="00465377"/>
    <w:rsid w:val="004657A5"/>
    <w:rsid w:val="004659F2"/>
    <w:rsid w:val="00466771"/>
    <w:rsid w:val="0047071D"/>
    <w:rsid w:val="0047100D"/>
    <w:rsid w:val="004734E4"/>
    <w:rsid w:val="004742BA"/>
    <w:rsid w:val="004747A0"/>
    <w:rsid w:val="0047634E"/>
    <w:rsid w:val="004778F9"/>
    <w:rsid w:val="00482706"/>
    <w:rsid w:val="0048315A"/>
    <w:rsid w:val="00483438"/>
    <w:rsid w:val="0048405E"/>
    <w:rsid w:val="004843A1"/>
    <w:rsid w:val="00484CF8"/>
    <w:rsid w:val="004856E2"/>
    <w:rsid w:val="00487D30"/>
    <w:rsid w:val="00490E54"/>
    <w:rsid w:val="004911CF"/>
    <w:rsid w:val="004927EE"/>
    <w:rsid w:val="00492AC6"/>
    <w:rsid w:val="004937C9"/>
    <w:rsid w:val="00494D5A"/>
    <w:rsid w:val="00496A13"/>
    <w:rsid w:val="00497AEA"/>
    <w:rsid w:val="004A3A49"/>
    <w:rsid w:val="004A4434"/>
    <w:rsid w:val="004A6588"/>
    <w:rsid w:val="004A6C23"/>
    <w:rsid w:val="004A715C"/>
    <w:rsid w:val="004B0C4C"/>
    <w:rsid w:val="004B0CF0"/>
    <w:rsid w:val="004B11F3"/>
    <w:rsid w:val="004B1BFD"/>
    <w:rsid w:val="004B1D74"/>
    <w:rsid w:val="004B3BDB"/>
    <w:rsid w:val="004B4A77"/>
    <w:rsid w:val="004B4AB8"/>
    <w:rsid w:val="004B556C"/>
    <w:rsid w:val="004B5572"/>
    <w:rsid w:val="004C32BE"/>
    <w:rsid w:val="004C4404"/>
    <w:rsid w:val="004C6A88"/>
    <w:rsid w:val="004C7039"/>
    <w:rsid w:val="004D468B"/>
    <w:rsid w:val="004D4991"/>
    <w:rsid w:val="004D4C2B"/>
    <w:rsid w:val="004D795A"/>
    <w:rsid w:val="004E1800"/>
    <w:rsid w:val="004E2D97"/>
    <w:rsid w:val="004E5B07"/>
    <w:rsid w:val="004E739D"/>
    <w:rsid w:val="004F1200"/>
    <w:rsid w:val="004F251B"/>
    <w:rsid w:val="004F48CF"/>
    <w:rsid w:val="004F4E1D"/>
    <w:rsid w:val="004F564A"/>
    <w:rsid w:val="004F5C17"/>
    <w:rsid w:val="004F71B5"/>
    <w:rsid w:val="004F7637"/>
    <w:rsid w:val="005012B3"/>
    <w:rsid w:val="00501559"/>
    <w:rsid w:val="0050357C"/>
    <w:rsid w:val="00503BFB"/>
    <w:rsid w:val="00504718"/>
    <w:rsid w:val="00504984"/>
    <w:rsid w:val="0050621C"/>
    <w:rsid w:val="00506356"/>
    <w:rsid w:val="005070CA"/>
    <w:rsid w:val="00510CBD"/>
    <w:rsid w:val="00511E04"/>
    <w:rsid w:val="00514C55"/>
    <w:rsid w:val="005157A4"/>
    <w:rsid w:val="00521027"/>
    <w:rsid w:val="0052154D"/>
    <w:rsid w:val="00521788"/>
    <w:rsid w:val="00522E44"/>
    <w:rsid w:val="0052580E"/>
    <w:rsid w:val="00525DC1"/>
    <w:rsid w:val="00525F8C"/>
    <w:rsid w:val="00526226"/>
    <w:rsid w:val="005263A9"/>
    <w:rsid w:val="005274D4"/>
    <w:rsid w:val="00530EBE"/>
    <w:rsid w:val="005310F4"/>
    <w:rsid w:val="00534744"/>
    <w:rsid w:val="00534E5A"/>
    <w:rsid w:val="005358C1"/>
    <w:rsid w:val="00535A53"/>
    <w:rsid w:val="00536953"/>
    <w:rsid w:val="00536FC3"/>
    <w:rsid w:val="00537BBC"/>
    <w:rsid w:val="0054130E"/>
    <w:rsid w:val="005425AF"/>
    <w:rsid w:val="00543AD6"/>
    <w:rsid w:val="005441F4"/>
    <w:rsid w:val="00545480"/>
    <w:rsid w:val="00545EC5"/>
    <w:rsid w:val="00546169"/>
    <w:rsid w:val="00547602"/>
    <w:rsid w:val="00550B80"/>
    <w:rsid w:val="00553DE5"/>
    <w:rsid w:val="00555F92"/>
    <w:rsid w:val="00556267"/>
    <w:rsid w:val="005565FD"/>
    <w:rsid w:val="00557D02"/>
    <w:rsid w:val="005621D9"/>
    <w:rsid w:val="00563B9D"/>
    <w:rsid w:val="00566E13"/>
    <w:rsid w:val="005671AE"/>
    <w:rsid w:val="00572817"/>
    <w:rsid w:val="00573358"/>
    <w:rsid w:val="00573645"/>
    <w:rsid w:val="00573A8A"/>
    <w:rsid w:val="00573F5F"/>
    <w:rsid w:val="00575F44"/>
    <w:rsid w:val="00576C6F"/>
    <w:rsid w:val="00577C32"/>
    <w:rsid w:val="00577FAC"/>
    <w:rsid w:val="00580F0C"/>
    <w:rsid w:val="0058158B"/>
    <w:rsid w:val="00581986"/>
    <w:rsid w:val="00581A33"/>
    <w:rsid w:val="00582DAC"/>
    <w:rsid w:val="0058356F"/>
    <w:rsid w:val="005838E8"/>
    <w:rsid w:val="0058449B"/>
    <w:rsid w:val="005868CF"/>
    <w:rsid w:val="00586CB3"/>
    <w:rsid w:val="00590D82"/>
    <w:rsid w:val="005949EE"/>
    <w:rsid w:val="005958BC"/>
    <w:rsid w:val="00596718"/>
    <w:rsid w:val="005A10DF"/>
    <w:rsid w:val="005A143F"/>
    <w:rsid w:val="005A202A"/>
    <w:rsid w:val="005A2A02"/>
    <w:rsid w:val="005A33FF"/>
    <w:rsid w:val="005A5571"/>
    <w:rsid w:val="005A580B"/>
    <w:rsid w:val="005A7251"/>
    <w:rsid w:val="005A72C5"/>
    <w:rsid w:val="005A7B6F"/>
    <w:rsid w:val="005B0A99"/>
    <w:rsid w:val="005B121B"/>
    <w:rsid w:val="005B36E8"/>
    <w:rsid w:val="005B3CD3"/>
    <w:rsid w:val="005B491C"/>
    <w:rsid w:val="005B5F06"/>
    <w:rsid w:val="005B6C13"/>
    <w:rsid w:val="005C0EA8"/>
    <w:rsid w:val="005C24FF"/>
    <w:rsid w:val="005C294E"/>
    <w:rsid w:val="005C3855"/>
    <w:rsid w:val="005C475A"/>
    <w:rsid w:val="005C4A78"/>
    <w:rsid w:val="005C535A"/>
    <w:rsid w:val="005D0215"/>
    <w:rsid w:val="005D37B2"/>
    <w:rsid w:val="005D3997"/>
    <w:rsid w:val="005D4FED"/>
    <w:rsid w:val="005D5260"/>
    <w:rsid w:val="005D553E"/>
    <w:rsid w:val="005D6082"/>
    <w:rsid w:val="005E0138"/>
    <w:rsid w:val="005E0579"/>
    <w:rsid w:val="005E1BFC"/>
    <w:rsid w:val="005E1DE3"/>
    <w:rsid w:val="005E214B"/>
    <w:rsid w:val="005E2881"/>
    <w:rsid w:val="005E2BF2"/>
    <w:rsid w:val="005E4E6D"/>
    <w:rsid w:val="005E5E5F"/>
    <w:rsid w:val="005E66A8"/>
    <w:rsid w:val="005F1D74"/>
    <w:rsid w:val="005F2008"/>
    <w:rsid w:val="005F275D"/>
    <w:rsid w:val="005F278C"/>
    <w:rsid w:val="005F68CA"/>
    <w:rsid w:val="005F7918"/>
    <w:rsid w:val="005F7C92"/>
    <w:rsid w:val="0060136C"/>
    <w:rsid w:val="00603C80"/>
    <w:rsid w:val="00604100"/>
    <w:rsid w:val="00605B75"/>
    <w:rsid w:val="006065F1"/>
    <w:rsid w:val="006076D0"/>
    <w:rsid w:val="006100B5"/>
    <w:rsid w:val="00610965"/>
    <w:rsid w:val="00610E7E"/>
    <w:rsid w:val="00612D1D"/>
    <w:rsid w:val="00620A56"/>
    <w:rsid w:val="00620FF9"/>
    <w:rsid w:val="00621B30"/>
    <w:rsid w:val="00622F68"/>
    <w:rsid w:val="0062396E"/>
    <w:rsid w:val="00623E6D"/>
    <w:rsid w:val="006246E0"/>
    <w:rsid w:val="00624A0F"/>
    <w:rsid w:val="006257F8"/>
    <w:rsid w:val="00630B60"/>
    <w:rsid w:val="00630FCD"/>
    <w:rsid w:val="00631021"/>
    <w:rsid w:val="006320FD"/>
    <w:rsid w:val="00634E4A"/>
    <w:rsid w:val="006351F8"/>
    <w:rsid w:val="006356A1"/>
    <w:rsid w:val="00636EE7"/>
    <w:rsid w:val="00637D92"/>
    <w:rsid w:val="0064007A"/>
    <w:rsid w:val="0064060C"/>
    <w:rsid w:val="00641BA9"/>
    <w:rsid w:val="00641D10"/>
    <w:rsid w:val="006420FF"/>
    <w:rsid w:val="00642950"/>
    <w:rsid w:val="00642BBB"/>
    <w:rsid w:val="00643C42"/>
    <w:rsid w:val="00645252"/>
    <w:rsid w:val="00645C9D"/>
    <w:rsid w:val="00645CB9"/>
    <w:rsid w:val="00647CA4"/>
    <w:rsid w:val="006516B3"/>
    <w:rsid w:val="00651BE0"/>
    <w:rsid w:val="006525E7"/>
    <w:rsid w:val="00652E8E"/>
    <w:rsid w:val="006533F7"/>
    <w:rsid w:val="00653AC8"/>
    <w:rsid w:val="0065484A"/>
    <w:rsid w:val="00655011"/>
    <w:rsid w:val="00656E40"/>
    <w:rsid w:val="00657840"/>
    <w:rsid w:val="006578A1"/>
    <w:rsid w:val="00661399"/>
    <w:rsid w:val="00661E69"/>
    <w:rsid w:val="006628D8"/>
    <w:rsid w:val="00662F4D"/>
    <w:rsid w:val="00663A03"/>
    <w:rsid w:val="006641F0"/>
    <w:rsid w:val="006644C2"/>
    <w:rsid w:val="00664531"/>
    <w:rsid w:val="00666233"/>
    <w:rsid w:val="00666B14"/>
    <w:rsid w:val="00666E25"/>
    <w:rsid w:val="006706F1"/>
    <w:rsid w:val="00672F67"/>
    <w:rsid w:val="00673204"/>
    <w:rsid w:val="00673A74"/>
    <w:rsid w:val="00675D89"/>
    <w:rsid w:val="006760BF"/>
    <w:rsid w:val="00677B2C"/>
    <w:rsid w:val="0067CC0C"/>
    <w:rsid w:val="00681CB2"/>
    <w:rsid w:val="00682987"/>
    <w:rsid w:val="00683817"/>
    <w:rsid w:val="00683A18"/>
    <w:rsid w:val="00684C44"/>
    <w:rsid w:val="006862D5"/>
    <w:rsid w:val="006871AD"/>
    <w:rsid w:val="00690C22"/>
    <w:rsid w:val="00692917"/>
    <w:rsid w:val="00692C8B"/>
    <w:rsid w:val="00693981"/>
    <w:rsid w:val="00694875"/>
    <w:rsid w:val="00695197"/>
    <w:rsid w:val="00696EBA"/>
    <w:rsid w:val="00696F13"/>
    <w:rsid w:val="006A07DD"/>
    <w:rsid w:val="006A3F29"/>
    <w:rsid w:val="006A4916"/>
    <w:rsid w:val="006A4C4E"/>
    <w:rsid w:val="006A695E"/>
    <w:rsid w:val="006B17E1"/>
    <w:rsid w:val="006B2176"/>
    <w:rsid w:val="006B2852"/>
    <w:rsid w:val="006B2F52"/>
    <w:rsid w:val="006B310A"/>
    <w:rsid w:val="006B542F"/>
    <w:rsid w:val="006B5F5D"/>
    <w:rsid w:val="006B6B8D"/>
    <w:rsid w:val="006C23DC"/>
    <w:rsid w:val="006C244F"/>
    <w:rsid w:val="006C38E2"/>
    <w:rsid w:val="006C4367"/>
    <w:rsid w:val="006C5658"/>
    <w:rsid w:val="006C6E4F"/>
    <w:rsid w:val="006D07CB"/>
    <w:rsid w:val="006D338C"/>
    <w:rsid w:val="006D3D74"/>
    <w:rsid w:val="006D54EB"/>
    <w:rsid w:val="006D5DE9"/>
    <w:rsid w:val="006D6BC3"/>
    <w:rsid w:val="006E081D"/>
    <w:rsid w:val="006E0BB5"/>
    <w:rsid w:val="006E0F2C"/>
    <w:rsid w:val="006E1637"/>
    <w:rsid w:val="006E2C7E"/>
    <w:rsid w:val="006E424A"/>
    <w:rsid w:val="006E6967"/>
    <w:rsid w:val="006F11F6"/>
    <w:rsid w:val="006F17AF"/>
    <w:rsid w:val="006F2BD9"/>
    <w:rsid w:val="006F3CED"/>
    <w:rsid w:val="006F5D6F"/>
    <w:rsid w:val="006F6B64"/>
    <w:rsid w:val="006F6BF0"/>
    <w:rsid w:val="006F7161"/>
    <w:rsid w:val="00700298"/>
    <w:rsid w:val="0070078F"/>
    <w:rsid w:val="00700D71"/>
    <w:rsid w:val="00700DC2"/>
    <w:rsid w:val="00701799"/>
    <w:rsid w:val="00701A36"/>
    <w:rsid w:val="0070319A"/>
    <w:rsid w:val="007037C0"/>
    <w:rsid w:val="00704735"/>
    <w:rsid w:val="007063D6"/>
    <w:rsid w:val="00706708"/>
    <w:rsid w:val="00706EB2"/>
    <w:rsid w:val="00707691"/>
    <w:rsid w:val="00710247"/>
    <w:rsid w:val="007102F5"/>
    <w:rsid w:val="0071238C"/>
    <w:rsid w:val="007126AE"/>
    <w:rsid w:val="007130C2"/>
    <w:rsid w:val="007131E4"/>
    <w:rsid w:val="00713475"/>
    <w:rsid w:val="00713F8D"/>
    <w:rsid w:val="00714C94"/>
    <w:rsid w:val="00716602"/>
    <w:rsid w:val="0072103C"/>
    <w:rsid w:val="00722203"/>
    <w:rsid w:val="00724733"/>
    <w:rsid w:val="00725698"/>
    <w:rsid w:val="00730748"/>
    <w:rsid w:val="0073173D"/>
    <w:rsid w:val="00733A92"/>
    <w:rsid w:val="00735F60"/>
    <w:rsid w:val="00736C07"/>
    <w:rsid w:val="0074060E"/>
    <w:rsid w:val="00740839"/>
    <w:rsid w:val="007416AB"/>
    <w:rsid w:val="007419E1"/>
    <w:rsid w:val="00741B01"/>
    <w:rsid w:val="00743033"/>
    <w:rsid w:val="00745DD3"/>
    <w:rsid w:val="00746E54"/>
    <w:rsid w:val="0074733E"/>
    <w:rsid w:val="00747B13"/>
    <w:rsid w:val="00747C25"/>
    <w:rsid w:val="007500B6"/>
    <w:rsid w:val="007501B0"/>
    <w:rsid w:val="007505D5"/>
    <w:rsid w:val="00750936"/>
    <w:rsid w:val="00750AE0"/>
    <w:rsid w:val="0075100F"/>
    <w:rsid w:val="00751588"/>
    <w:rsid w:val="00751F99"/>
    <w:rsid w:val="00752A36"/>
    <w:rsid w:val="00753676"/>
    <w:rsid w:val="0075495C"/>
    <w:rsid w:val="007553FE"/>
    <w:rsid w:val="00755F08"/>
    <w:rsid w:val="0076007B"/>
    <w:rsid w:val="0076095F"/>
    <w:rsid w:val="007611C7"/>
    <w:rsid w:val="007621E8"/>
    <w:rsid w:val="007632E2"/>
    <w:rsid w:val="007639B6"/>
    <w:rsid w:val="007642E9"/>
    <w:rsid w:val="00765605"/>
    <w:rsid w:val="00765B3A"/>
    <w:rsid w:val="0076683E"/>
    <w:rsid w:val="00767E22"/>
    <w:rsid w:val="007730BE"/>
    <w:rsid w:val="00773369"/>
    <w:rsid w:val="007744A9"/>
    <w:rsid w:val="00774988"/>
    <w:rsid w:val="007757B0"/>
    <w:rsid w:val="007765A0"/>
    <w:rsid w:val="007803FA"/>
    <w:rsid w:val="00780746"/>
    <w:rsid w:val="00780ECF"/>
    <w:rsid w:val="00781F8C"/>
    <w:rsid w:val="007832E0"/>
    <w:rsid w:val="00783738"/>
    <w:rsid w:val="007851E3"/>
    <w:rsid w:val="00786A46"/>
    <w:rsid w:val="00787A98"/>
    <w:rsid w:val="007900E9"/>
    <w:rsid w:val="00791F67"/>
    <w:rsid w:val="00792FB7"/>
    <w:rsid w:val="00794E4D"/>
    <w:rsid w:val="00795267"/>
    <w:rsid w:val="00795287"/>
    <w:rsid w:val="00796875"/>
    <w:rsid w:val="00796C1A"/>
    <w:rsid w:val="0079737F"/>
    <w:rsid w:val="007A156B"/>
    <w:rsid w:val="007A15CF"/>
    <w:rsid w:val="007A38F4"/>
    <w:rsid w:val="007A3FF3"/>
    <w:rsid w:val="007A6117"/>
    <w:rsid w:val="007A626C"/>
    <w:rsid w:val="007A6EAD"/>
    <w:rsid w:val="007A7074"/>
    <w:rsid w:val="007B0418"/>
    <w:rsid w:val="007B2332"/>
    <w:rsid w:val="007B2E04"/>
    <w:rsid w:val="007B2FBA"/>
    <w:rsid w:val="007B42CC"/>
    <w:rsid w:val="007B50D3"/>
    <w:rsid w:val="007B539B"/>
    <w:rsid w:val="007C006A"/>
    <w:rsid w:val="007C14DF"/>
    <w:rsid w:val="007C2C61"/>
    <w:rsid w:val="007C2E12"/>
    <w:rsid w:val="007C47DB"/>
    <w:rsid w:val="007C55C3"/>
    <w:rsid w:val="007C5B5E"/>
    <w:rsid w:val="007C5BDD"/>
    <w:rsid w:val="007C5BFA"/>
    <w:rsid w:val="007C6463"/>
    <w:rsid w:val="007C7ABA"/>
    <w:rsid w:val="007C7C53"/>
    <w:rsid w:val="007C7D25"/>
    <w:rsid w:val="007D058D"/>
    <w:rsid w:val="007D151E"/>
    <w:rsid w:val="007D2A88"/>
    <w:rsid w:val="007D41C2"/>
    <w:rsid w:val="007D44FA"/>
    <w:rsid w:val="007D69FD"/>
    <w:rsid w:val="007D6DDC"/>
    <w:rsid w:val="007D6E9C"/>
    <w:rsid w:val="007D777A"/>
    <w:rsid w:val="007E04C6"/>
    <w:rsid w:val="007E11D3"/>
    <w:rsid w:val="007E312B"/>
    <w:rsid w:val="007E3555"/>
    <w:rsid w:val="007E497D"/>
    <w:rsid w:val="007E543E"/>
    <w:rsid w:val="007E5673"/>
    <w:rsid w:val="007E70D6"/>
    <w:rsid w:val="007E7A78"/>
    <w:rsid w:val="007E7B64"/>
    <w:rsid w:val="007F1E4A"/>
    <w:rsid w:val="007F3BC4"/>
    <w:rsid w:val="007F3BFC"/>
    <w:rsid w:val="007F4AEE"/>
    <w:rsid w:val="007F6352"/>
    <w:rsid w:val="007F641F"/>
    <w:rsid w:val="007F75C5"/>
    <w:rsid w:val="0080037D"/>
    <w:rsid w:val="00800E9B"/>
    <w:rsid w:val="0080106E"/>
    <w:rsid w:val="00803A6F"/>
    <w:rsid w:val="0080490F"/>
    <w:rsid w:val="0081131F"/>
    <w:rsid w:val="00811FD6"/>
    <w:rsid w:val="00812969"/>
    <w:rsid w:val="00815536"/>
    <w:rsid w:val="0081757E"/>
    <w:rsid w:val="00817DE8"/>
    <w:rsid w:val="0082274D"/>
    <w:rsid w:val="00824440"/>
    <w:rsid w:val="008249FD"/>
    <w:rsid w:val="00825210"/>
    <w:rsid w:val="00825582"/>
    <w:rsid w:val="00825692"/>
    <w:rsid w:val="0082749E"/>
    <w:rsid w:val="008305C6"/>
    <w:rsid w:val="00832597"/>
    <w:rsid w:val="00833F07"/>
    <w:rsid w:val="00833FB9"/>
    <w:rsid w:val="0083569A"/>
    <w:rsid w:val="0083638E"/>
    <w:rsid w:val="00837FA6"/>
    <w:rsid w:val="00840274"/>
    <w:rsid w:val="008422CE"/>
    <w:rsid w:val="00842C37"/>
    <w:rsid w:val="008431F7"/>
    <w:rsid w:val="00843EA5"/>
    <w:rsid w:val="0084623D"/>
    <w:rsid w:val="008465D3"/>
    <w:rsid w:val="00850F56"/>
    <w:rsid w:val="0085104A"/>
    <w:rsid w:val="00852253"/>
    <w:rsid w:val="0085370B"/>
    <w:rsid w:val="008548A5"/>
    <w:rsid w:val="00854907"/>
    <w:rsid w:val="00855F5A"/>
    <w:rsid w:val="008570B0"/>
    <w:rsid w:val="0086132D"/>
    <w:rsid w:val="008619FE"/>
    <w:rsid w:val="00863CF8"/>
    <w:rsid w:val="008640C0"/>
    <w:rsid w:val="00864D64"/>
    <w:rsid w:val="008652D7"/>
    <w:rsid w:val="00866E8E"/>
    <w:rsid w:val="00866F32"/>
    <w:rsid w:val="00866FBB"/>
    <w:rsid w:val="00867E4B"/>
    <w:rsid w:val="008704B1"/>
    <w:rsid w:val="00870E18"/>
    <w:rsid w:val="00872ABA"/>
    <w:rsid w:val="00872BC9"/>
    <w:rsid w:val="00873291"/>
    <w:rsid w:val="008749B9"/>
    <w:rsid w:val="0087563B"/>
    <w:rsid w:val="00876108"/>
    <w:rsid w:val="008771DD"/>
    <w:rsid w:val="00881350"/>
    <w:rsid w:val="008813CA"/>
    <w:rsid w:val="00881CB1"/>
    <w:rsid w:val="00881CCB"/>
    <w:rsid w:val="00885380"/>
    <w:rsid w:val="0088578E"/>
    <w:rsid w:val="00885EEA"/>
    <w:rsid w:val="00886772"/>
    <w:rsid w:val="0088711C"/>
    <w:rsid w:val="00890403"/>
    <w:rsid w:val="00890431"/>
    <w:rsid w:val="00891917"/>
    <w:rsid w:val="00892198"/>
    <w:rsid w:val="00892B78"/>
    <w:rsid w:val="0089470A"/>
    <w:rsid w:val="00895A3C"/>
    <w:rsid w:val="00896607"/>
    <w:rsid w:val="008A0F79"/>
    <w:rsid w:val="008A3E47"/>
    <w:rsid w:val="008A465F"/>
    <w:rsid w:val="008A46F2"/>
    <w:rsid w:val="008A5A42"/>
    <w:rsid w:val="008B048A"/>
    <w:rsid w:val="008B086C"/>
    <w:rsid w:val="008B0E35"/>
    <w:rsid w:val="008B2131"/>
    <w:rsid w:val="008B38D2"/>
    <w:rsid w:val="008B3D1F"/>
    <w:rsid w:val="008B5E13"/>
    <w:rsid w:val="008B7435"/>
    <w:rsid w:val="008B755D"/>
    <w:rsid w:val="008C0210"/>
    <w:rsid w:val="008C07EE"/>
    <w:rsid w:val="008C1539"/>
    <w:rsid w:val="008C340A"/>
    <w:rsid w:val="008C368C"/>
    <w:rsid w:val="008C6D8E"/>
    <w:rsid w:val="008C6F9C"/>
    <w:rsid w:val="008D19C9"/>
    <w:rsid w:val="008D3BBF"/>
    <w:rsid w:val="008D65BC"/>
    <w:rsid w:val="008D6919"/>
    <w:rsid w:val="008D745C"/>
    <w:rsid w:val="008D7922"/>
    <w:rsid w:val="008E0201"/>
    <w:rsid w:val="008E0223"/>
    <w:rsid w:val="008E0E07"/>
    <w:rsid w:val="008E269F"/>
    <w:rsid w:val="008E38DB"/>
    <w:rsid w:val="008E4B57"/>
    <w:rsid w:val="008E4CC6"/>
    <w:rsid w:val="008E4E5E"/>
    <w:rsid w:val="008E5526"/>
    <w:rsid w:val="008E571B"/>
    <w:rsid w:val="008E7195"/>
    <w:rsid w:val="008E7A3A"/>
    <w:rsid w:val="008F00B5"/>
    <w:rsid w:val="008F0473"/>
    <w:rsid w:val="008F0B4F"/>
    <w:rsid w:val="008F1E87"/>
    <w:rsid w:val="008F2287"/>
    <w:rsid w:val="008F2499"/>
    <w:rsid w:val="008F5CE5"/>
    <w:rsid w:val="00900C74"/>
    <w:rsid w:val="00901785"/>
    <w:rsid w:val="00902D72"/>
    <w:rsid w:val="00903538"/>
    <w:rsid w:val="0090361A"/>
    <w:rsid w:val="00910AC4"/>
    <w:rsid w:val="0091195B"/>
    <w:rsid w:val="009126CA"/>
    <w:rsid w:val="00912B9F"/>
    <w:rsid w:val="00912F9D"/>
    <w:rsid w:val="00913F86"/>
    <w:rsid w:val="00914490"/>
    <w:rsid w:val="00915F3F"/>
    <w:rsid w:val="009161F0"/>
    <w:rsid w:val="0091734C"/>
    <w:rsid w:val="00920A1E"/>
    <w:rsid w:val="0092158C"/>
    <w:rsid w:val="00925CA6"/>
    <w:rsid w:val="00925E78"/>
    <w:rsid w:val="00925F81"/>
    <w:rsid w:val="009269F4"/>
    <w:rsid w:val="00926F32"/>
    <w:rsid w:val="00927261"/>
    <w:rsid w:val="0092763C"/>
    <w:rsid w:val="00930677"/>
    <w:rsid w:val="00933522"/>
    <w:rsid w:val="00933B51"/>
    <w:rsid w:val="00934C3C"/>
    <w:rsid w:val="00935BC4"/>
    <w:rsid w:val="00936606"/>
    <w:rsid w:val="0093676C"/>
    <w:rsid w:val="00936CE4"/>
    <w:rsid w:val="00940616"/>
    <w:rsid w:val="009408CC"/>
    <w:rsid w:val="00940AFB"/>
    <w:rsid w:val="009416B0"/>
    <w:rsid w:val="00941E9E"/>
    <w:rsid w:val="0094286B"/>
    <w:rsid w:val="0094534F"/>
    <w:rsid w:val="009453B2"/>
    <w:rsid w:val="00945BBC"/>
    <w:rsid w:val="00948386"/>
    <w:rsid w:val="009507AF"/>
    <w:rsid w:val="00952352"/>
    <w:rsid w:val="0095690C"/>
    <w:rsid w:val="00965317"/>
    <w:rsid w:val="00965DEA"/>
    <w:rsid w:val="009668B6"/>
    <w:rsid w:val="0096700C"/>
    <w:rsid w:val="00970F2D"/>
    <w:rsid w:val="00974E1C"/>
    <w:rsid w:val="009811DB"/>
    <w:rsid w:val="00982417"/>
    <w:rsid w:val="009828A4"/>
    <w:rsid w:val="00984344"/>
    <w:rsid w:val="00984961"/>
    <w:rsid w:val="00985257"/>
    <w:rsid w:val="00985356"/>
    <w:rsid w:val="00985A38"/>
    <w:rsid w:val="00987220"/>
    <w:rsid w:val="00987248"/>
    <w:rsid w:val="009900E3"/>
    <w:rsid w:val="009905F7"/>
    <w:rsid w:val="009906BB"/>
    <w:rsid w:val="00991116"/>
    <w:rsid w:val="00991D15"/>
    <w:rsid w:val="00993F85"/>
    <w:rsid w:val="00995C41"/>
    <w:rsid w:val="009961A7"/>
    <w:rsid w:val="0099673B"/>
    <w:rsid w:val="009978D4"/>
    <w:rsid w:val="00997E68"/>
    <w:rsid w:val="009A0CE5"/>
    <w:rsid w:val="009A0FD3"/>
    <w:rsid w:val="009A1F41"/>
    <w:rsid w:val="009A341D"/>
    <w:rsid w:val="009A40B8"/>
    <w:rsid w:val="009A4C30"/>
    <w:rsid w:val="009A4CC2"/>
    <w:rsid w:val="009A6951"/>
    <w:rsid w:val="009A6B5B"/>
    <w:rsid w:val="009A7844"/>
    <w:rsid w:val="009A79C0"/>
    <w:rsid w:val="009B08FC"/>
    <w:rsid w:val="009B11FE"/>
    <w:rsid w:val="009B1394"/>
    <w:rsid w:val="009B13E2"/>
    <w:rsid w:val="009B2E42"/>
    <w:rsid w:val="009B32E5"/>
    <w:rsid w:val="009B59B8"/>
    <w:rsid w:val="009C00F0"/>
    <w:rsid w:val="009C0384"/>
    <w:rsid w:val="009C04B4"/>
    <w:rsid w:val="009C0B9B"/>
    <w:rsid w:val="009C1787"/>
    <w:rsid w:val="009C1FCC"/>
    <w:rsid w:val="009C2EF6"/>
    <w:rsid w:val="009C2FE6"/>
    <w:rsid w:val="009C67DA"/>
    <w:rsid w:val="009C77A1"/>
    <w:rsid w:val="009D0443"/>
    <w:rsid w:val="009D31B3"/>
    <w:rsid w:val="009D31BA"/>
    <w:rsid w:val="009D6D8D"/>
    <w:rsid w:val="009D6F69"/>
    <w:rsid w:val="009D75F5"/>
    <w:rsid w:val="009E337C"/>
    <w:rsid w:val="009E4BDA"/>
    <w:rsid w:val="009E5041"/>
    <w:rsid w:val="009E52C8"/>
    <w:rsid w:val="009E59C3"/>
    <w:rsid w:val="009E5DCD"/>
    <w:rsid w:val="009E6AFA"/>
    <w:rsid w:val="009E6D84"/>
    <w:rsid w:val="009F0728"/>
    <w:rsid w:val="009F21EC"/>
    <w:rsid w:val="009F2CC1"/>
    <w:rsid w:val="009F467F"/>
    <w:rsid w:val="009F573F"/>
    <w:rsid w:val="009F5F2C"/>
    <w:rsid w:val="009F67C1"/>
    <w:rsid w:val="00A00A7C"/>
    <w:rsid w:val="00A00DDF"/>
    <w:rsid w:val="00A0215D"/>
    <w:rsid w:val="00A025F7"/>
    <w:rsid w:val="00A03B97"/>
    <w:rsid w:val="00A0627D"/>
    <w:rsid w:val="00A06FFC"/>
    <w:rsid w:val="00A10FCE"/>
    <w:rsid w:val="00A11038"/>
    <w:rsid w:val="00A11615"/>
    <w:rsid w:val="00A11D24"/>
    <w:rsid w:val="00A13FB8"/>
    <w:rsid w:val="00A15535"/>
    <w:rsid w:val="00A179FA"/>
    <w:rsid w:val="00A1F6EE"/>
    <w:rsid w:val="00A20CD1"/>
    <w:rsid w:val="00A20DCF"/>
    <w:rsid w:val="00A211BC"/>
    <w:rsid w:val="00A21689"/>
    <w:rsid w:val="00A23A8F"/>
    <w:rsid w:val="00A24246"/>
    <w:rsid w:val="00A24B6E"/>
    <w:rsid w:val="00A2505F"/>
    <w:rsid w:val="00A251FD"/>
    <w:rsid w:val="00A26888"/>
    <w:rsid w:val="00A306B6"/>
    <w:rsid w:val="00A31310"/>
    <w:rsid w:val="00A31DC2"/>
    <w:rsid w:val="00A33A44"/>
    <w:rsid w:val="00A35C88"/>
    <w:rsid w:val="00A364E5"/>
    <w:rsid w:val="00A36C84"/>
    <w:rsid w:val="00A371C9"/>
    <w:rsid w:val="00A378A9"/>
    <w:rsid w:val="00A42794"/>
    <w:rsid w:val="00A42AE9"/>
    <w:rsid w:val="00A45432"/>
    <w:rsid w:val="00A45BA4"/>
    <w:rsid w:val="00A466C0"/>
    <w:rsid w:val="00A50D19"/>
    <w:rsid w:val="00A519A8"/>
    <w:rsid w:val="00A536ED"/>
    <w:rsid w:val="00A53CDC"/>
    <w:rsid w:val="00A558E2"/>
    <w:rsid w:val="00A55924"/>
    <w:rsid w:val="00A574FB"/>
    <w:rsid w:val="00A57D45"/>
    <w:rsid w:val="00A6130D"/>
    <w:rsid w:val="00A62A56"/>
    <w:rsid w:val="00A6309A"/>
    <w:rsid w:val="00A639D1"/>
    <w:rsid w:val="00A646C2"/>
    <w:rsid w:val="00A64700"/>
    <w:rsid w:val="00A64F4C"/>
    <w:rsid w:val="00A66240"/>
    <w:rsid w:val="00A6659A"/>
    <w:rsid w:val="00A709F5"/>
    <w:rsid w:val="00A7132F"/>
    <w:rsid w:val="00A72219"/>
    <w:rsid w:val="00A72A1C"/>
    <w:rsid w:val="00A73A6D"/>
    <w:rsid w:val="00A76491"/>
    <w:rsid w:val="00A7731E"/>
    <w:rsid w:val="00A802B8"/>
    <w:rsid w:val="00A80D50"/>
    <w:rsid w:val="00A80E2A"/>
    <w:rsid w:val="00A81254"/>
    <w:rsid w:val="00A81950"/>
    <w:rsid w:val="00A83421"/>
    <w:rsid w:val="00A879CA"/>
    <w:rsid w:val="00A90166"/>
    <w:rsid w:val="00A90B49"/>
    <w:rsid w:val="00A90E21"/>
    <w:rsid w:val="00A9204E"/>
    <w:rsid w:val="00A92597"/>
    <w:rsid w:val="00A92BFB"/>
    <w:rsid w:val="00A94648"/>
    <w:rsid w:val="00A95D5E"/>
    <w:rsid w:val="00A9647D"/>
    <w:rsid w:val="00AA1C4C"/>
    <w:rsid w:val="00AA2A7F"/>
    <w:rsid w:val="00AA2D1C"/>
    <w:rsid w:val="00AA3549"/>
    <w:rsid w:val="00AA3814"/>
    <w:rsid w:val="00AA47A0"/>
    <w:rsid w:val="00AA61FD"/>
    <w:rsid w:val="00AA7FCB"/>
    <w:rsid w:val="00AB01EB"/>
    <w:rsid w:val="00AB0579"/>
    <w:rsid w:val="00AB06A5"/>
    <w:rsid w:val="00AB11FD"/>
    <w:rsid w:val="00AB1B33"/>
    <w:rsid w:val="00AB2752"/>
    <w:rsid w:val="00AB5956"/>
    <w:rsid w:val="00AB6F2D"/>
    <w:rsid w:val="00AB7AE1"/>
    <w:rsid w:val="00AB7E2D"/>
    <w:rsid w:val="00AC5D53"/>
    <w:rsid w:val="00AC5E9D"/>
    <w:rsid w:val="00AC6F07"/>
    <w:rsid w:val="00AC7BA6"/>
    <w:rsid w:val="00AD090A"/>
    <w:rsid w:val="00AD1125"/>
    <w:rsid w:val="00AD1CB8"/>
    <w:rsid w:val="00AD2F3F"/>
    <w:rsid w:val="00AD333A"/>
    <w:rsid w:val="00AD7C6C"/>
    <w:rsid w:val="00AD7FB4"/>
    <w:rsid w:val="00AE079A"/>
    <w:rsid w:val="00AE1A72"/>
    <w:rsid w:val="00AE1C12"/>
    <w:rsid w:val="00AE2351"/>
    <w:rsid w:val="00AE2466"/>
    <w:rsid w:val="00AE3262"/>
    <w:rsid w:val="00AE3F99"/>
    <w:rsid w:val="00AE4CFA"/>
    <w:rsid w:val="00AE5B11"/>
    <w:rsid w:val="00AE71B9"/>
    <w:rsid w:val="00AF0188"/>
    <w:rsid w:val="00AF0796"/>
    <w:rsid w:val="00AF19F0"/>
    <w:rsid w:val="00AF2DD3"/>
    <w:rsid w:val="00AF2DE0"/>
    <w:rsid w:val="00AF2E36"/>
    <w:rsid w:val="00AF6CCF"/>
    <w:rsid w:val="00AF7C3D"/>
    <w:rsid w:val="00B06A0D"/>
    <w:rsid w:val="00B073CB"/>
    <w:rsid w:val="00B10A71"/>
    <w:rsid w:val="00B11E7E"/>
    <w:rsid w:val="00B1495C"/>
    <w:rsid w:val="00B17B04"/>
    <w:rsid w:val="00B22C52"/>
    <w:rsid w:val="00B23739"/>
    <w:rsid w:val="00B23FB5"/>
    <w:rsid w:val="00B2456B"/>
    <w:rsid w:val="00B2498A"/>
    <w:rsid w:val="00B24E0B"/>
    <w:rsid w:val="00B24EB7"/>
    <w:rsid w:val="00B254AE"/>
    <w:rsid w:val="00B2694D"/>
    <w:rsid w:val="00B27102"/>
    <w:rsid w:val="00B3142F"/>
    <w:rsid w:val="00B31C21"/>
    <w:rsid w:val="00B34153"/>
    <w:rsid w:val="00B358D3"/>
    <w:rsid w:val="00B36446"/>
    <w:rsid w:val="00B40A36"/>
    <w:rsid w:val="00B40D62"/>
    <w:rsid w:val="00B4204C"/>
    <w:rsid w:val="00B42313"/>
    <w:rsid w:val="00B43FB2"/>
    <w:rsid w:val="00B4431E"/>
    <w:rsid w:val="00B46496"/>
    <w:rsid w:val="00B4744D"/>
    <w:rsid w:val="00B509B8"/>
    <w:rsid w:val="00B52C29"/>
    <w:rsid w:val="00B538F9"/>
    <w:rsid w:val="00B54458"/>
    <w:rsid w:val="00B5471E"/>
    <w:rsid w:val="00B54FE0"/>
    <w:rsid w:val="00B55B78"/>
    <w:rsid w:val="00B5632C"/>
    <w:rsid w:val="00B57B77"/>
    <w:rsid w:val="00B6102F"/>
    <w:rsid w:val="00B6204C"/>
    <w:rsid w:val="00B636E1"/>
    <w:rsid w:val="00B644E2"/>
    <w:rsid w:val="00B65699"/>
    <w:rsid w:val="00B670F0"/>
    <w:rsid w:val="00B675AA"/>
    <w:rsid w:val="00B67BF7"/>
    <w:rsid w:val="00B70B47"/>
    <w:rsid w:val="00B70B48"/>
    <w:rsid w:val="00B7184A"/>
    <w:rsid w:val="00B72D4E"/>
    <w:rsid w:val="00B72EB9"/>
    <w:rsid w:val="00B72F0F"/>
    <w:rsid w:val="00B76518"/>
    <w:rsid w:val="00B80915"/>
    <w:rsid w:val="00B80D93"/>
    <w:rsid w:val="00B81E6C"/>
    <w:rsid w:val="00B82C98"/>
    <w:rsid w:val="00B85D43"/>
    <w:rsid w:val="00B870B3"/>
    <w:rsid w:val="00B917A9"/>
    <w:rsid w:val="00B93732"/>
    <w:rsid w:val="00B943CE"/>
    <w:rsid w:val="00B9491B"/>
    <w:rsid w:val="00B9577D"/>
    <w:rsid w:val="00BA0B24"/>
    <w:rsid w:val="00BA1117"/>
    <w:rsid w:val="00BA11C5"/>
    <w:rsid w:val="00BA191A"/>
    <w:rsid w:val="00BA1EFF"/>
    <w:rsid w:val="00BA2E8B"/>
    <w:rsid w:val="00BA5574"/>
    <w:rsid w:val="00BA59F4"/>
    <w:rsid w:val="00BB08EF"/>
    <w:rsid w:val="00BB0F7A"/>
    <w:rsid w:val="00BB1036"/>
    <w:rsid w:val="00BB2283"/>
    <w:rsid w:val="00BB275F"/>
    <w:rsid w:val="00BB2A0F"/>
    <w:rsid w:val="00BB6A3A"/>
    <w:rsid w:val="00BB6DD8"/>
    <w:rsid w:val="00BB7AC9"/>
    <w:rsid w:val="00BB7D5B"/>
    <w:rsid w:val="00BB7E37"/>
    <w:rsid w:val="00BB7EC7"/>
    <w:rsid w:val="00BC2CAA"/>
    <w:rsid w:val="00BC5F05"/>
    <w:rsid w:val="00BD044D"/>
    <w:rsid w:val="00BD071E"/>
    <w:rsid w:val="00BD1F7D"/>
    <w:rsid w:val="00BD336D"/>
    <w:rsid w:val="00BD7025"/>
    <w:rsid w:val="00BD7CF0"/>
    <w:rsid w:val="00BE1963"/>
    <w:rsid w:val="00BE22AF"/>
    <w:rsid w:val="00BE2CF5"/>
    <w:rsid w:val="00BE2EEB"/>
    <w:rsid w:val="00BE33FD"/>
    <w:rsid w:val="00BE3ECA"/>
    <w:rsid w:val="00BE4935"/>
    <w:rsid w:val="00BE49B8"/>
    <w:rsid w:val="00BE505F"/>
    <w:rsid w:val="00BE6064"/>
    <w:rsid w:val="00BF004E"/>
    <w:rsid w:val="00BF092D"/>
    <w:rsid w:val="00BF09A7"/>
    <w:rsid w:val="00BF533B"/>
    <w:rsid w:val="00BF6E6F"/>
    <w:rsid w:val="00BF733D"/>
    <w:rsid w:val="00C00022"/>
    <w:rsid w:val="00C0088F"/>
    <w:rsid w:val="00C008CA"/>
    <w:rsid w:val="00C01680"/>
    <w:rsid w:val="00C03648"/>
    <w:rsid w:val="00C03799"/>
    <w:rsid w:val="00C03C50"/>
    <w:rsid w:val="00C04770"/>
    <w:rsid w:val="00C0545E"/>
    <w:rsid w:val="00C07959"/>
    <w:rsid w:val="00C10538"/>
    <w:rsid w:val="00C11CCC"/>
    <w:rsid w:val="00C13169"/>
    <w:rsid w:val="00C1389D"/>
    <w:rsid w:val="00C13B11"/>
    <w:rsid w:val="00C13FAE"/>
    <w:rsid w:val="00C14B37"/>
    <w:rsid w:val="00C16A71"/>
    <w:rsid w:val="00C17759"/>
    <w:rsid w:val="00C17AE9"/>
    <w:rsid w:val="00C251DD"/>
    <w:rsid w:val="00C2690C"/>
    <w:rsid w:val="00C3032B"/>
    <w:rsid w:val="00C34BFA"/>
    <w:rsid w:val="00C360F9"/>
    <w:rsid w:val="00C4024A"/>
    <w:rsid w:val="00C41209"/>
    <w:rsid w:val="00C4132E"/>
    <w:rsid w:val="00C41488"/>
    <w:rsid w:val="00C429AA"/>
    <w:rsid w:val="00C43B8A"/>
    <w:rsid w:val="00C44900"/>
    <w:rsid w:val="00C44DD9"/>
    <w:rsid w:val="00C4583C"/>
    <w:rsid w:val="00C50EA4"/>
    <w:rsid w:val="00C53002"/>
    <w:rsid w:val="00C55FB1"/>
    <w:rsid w:val="00C5644A"/>
    <w:rsid w:val="00C56C2F"/>
    <w:rsid w:val="00C6714E"/>
    <w:rsid w:val="00C71433"/>
    <w:rsid w:val="00C71742"/>
    <w:rsid w:val="00C720CF"/>
    <w:rsid w:val="00C72890"/>
    <w:rsid w:val="00C72B57"/>
    <w:rsid w:val="00C7452C"/>
    <w:rsid w:val="00C75432"/>
    <w:rsid w:val="00C77D07"/>
    <w:rsid w:val="00C802CE"/>
    <w:rsid w:val="00C80B8D"/>
    <w:rsid w:val="00C81DD7"/>
    <w:rsid w:val="00C846C1"/>
    <w:rsid w:val="00C8531C"/>
    <w:rsid w:val="00C85D90"/>
    <w:rsid w:val="00C86EE2"/>
    <w:rsid w:val="00C92504"/>
    <w:rsid w:val="00C9277E"/>
    <w:rsid w:val="00C933D9"/>
    <w:rsid w:val="00C93410"/>
    <w:rsid w:val="00C95DA9"/>
    <w:rsid w:val="00C96294"/>
    <w:rsid w:val="00CA050F"/>
    <w:rsid w:val="00CA054D"/>
    <w:rsid w:val="00CA0CA4"/>
    <w:rsid w:val="00CA1ACD"/>
    <w:rsid w:val="00CA3445"/>
    <w:rsid w:val="00CA34C1"/>
    <w:rsid w:val="00CA3688"/>
    <w:rsid w:val="00CA3D68"/>
    <w:rsid w:val="00CA3DE8"/>
    <w:rsid w:val="00CA55E2"/>
    <w:rsid w:val="00CA5667"/>
    <w:rsid w:val="00CA57B1"/>
    <w:rsid w:val="00CA59B7"/>
    <w:rsid w:val="00CA5DD5"/>
    <w:rsid w:val="00CA753B"/>
    <w:rsid w:val="00CB0EC0"/>
    <w:rsid w:val="00CB22AD"/>
    <w:rsid w:val="00CB5710"/>
    <w:rsid w:val="00CB6D63"/>
    <w:rsid w:val="00CB7EDF"/>
    <w:rsid w:val="00CC03A3"/>
    <w:rsid w:val="00CC072C"/>
    <w:rsid w:val="00CC1784"/>
    <w:rsid w:val="00CC1B2E"/>
    <w:rsid w:val="00CC3C15"/>
    <w:rsid w:val="00CC3D66"/>
    <w:rsid w:val="00CC5377"/>
    <w:rsid w:val="00CC574A"/>
    <w:rsid w:val="00CC5BFA"/>
    <w:rsid w:val="00CC7838"/>
    <w:rsid w:val="00CD090A"/>
    <w:rsid w:val="00CD0A9E"/>
    <w:rsid w:val="00CD0EEE"/>
    <w:rsid w:val="00CD3F33"/>
    <w:rsid w:val="00CD4499"/>
    <w:rsid w:val="00CD4C39"/>
    <w:rsid w:val="00CD6461"/>
    <w:rsid w:val="00CD6E48"/>
    <w:rsid w:val="00CE1AA5"/>
    <w:rsid w:val="00CE1F95"/>
    <w:rsid w:val="00CE5FC8"/>
    <w:rsid w:val="00CE6FA0"/>
    <w:rsid w:val="00CED7A4"/>
    <w:rsid w:val="00CF0B57"/>
    <w:rsid w:val="00CF28F8"/>
    <w:rsid w:val="00CF29C2"/>
    <w:rsid w:val="00CF3CBC"/>
    <w:rsid w:val="00CF43F3"/>
    <w:rsid w:val="00CF4E3B"/>
    <w:rsid w:val="00CF607D"/>
    <w:rsid w:val="00CF7A7C"/>
    <w:rsid w:val="00D00B2B"/>
    <w:rsid w:val="00D00F45"/>
    <w:rsid w:val="00D01F30"/>
    <w:rsid w:val="00D02A38"/>
    <w:rsid w:val="00D0493B"/>
    <w:rsid w:val="00D05447"/>
    <w:rsid w:val="00D064AC"/>
    <w:rsid w:val="00D06609"/>
    <w:rsid w:val="00D06A83"/>
    <w:rsid w:val="00D06E8C"/>
    <w:rsid w:val="00D06EA2"/>
    <w:rsid w:val="00D07A58"/>
    <w:rsid w:val="00D10C29"/>
    <w:rsid w:val="00D10F46"/>
    <w:rsid w:val="00D11C44"/>
    <w:rsid w:val="00D120BC"/>
    <w:rsid w:val="00D12345"/>
    <w:rsid w:val="00D134F0"/>
    <w:rsid w:val="00D15A8D"/>
    <w:rsid w:val="00D204E8"/>
    <w:rsid w:val="00D20535"/>
    <w:rsid w:val="00D212AD"/>
    <w:rsid w:val="00D21A76"/>
    <w:rsid w:val="00D21AFB"/>
    <w:rsid w:val="00D220C8"/>
    <w:rsid w:val="00D2308D"/>
    <w:rsid w:val="00D2370A"/>
    <w:rsid w:val="00D26ECF"/>
    <w:rsid w:val="00D27029"/>
    <w:rsid w:val="00D30564"/>
    <w:rsid w:val="00D30EA4"/>
    <w:rsid w:val="00D31495"/>
    <w:rsid w:val="00D31883"/>
    <w:rsid w:val="00D34E12"/>
    <w:rsid w:val="00D34E99"/>
    <w:rsid w:val="00D3595C"/>
    <w:rsid w:val="00D35A04"/>
    <w:rsid w:val="00D36B20"/>
    <w:rsid w:val="00D374AD"/>
    <w:rsid w:val="00D37548"/>
    <w:rsid w:val="00D4067F"/>
    <w:rsid w:val="00D40D74"/>
    <w:rsid w:val="00D46668"/>
    <w:rsid w:val="00D503D3"/>
    <w:rsid w:val="00D51CD4"/>
    <w:rsid w:val="00D52405"/>
    <w:rsid w:val="00D52FDD"/>
    <w:rsid w:val="00D53153"/>
    <w:rsid w:val="00D540B0"/>
    <w:rsid w:val="00D5428F"/>
    <w:rsid w:val="00D5483E"/>
    <w:rsid w:val="00D57AAA"/>
    <w:rsid w:val="00D57C9F"/>
    <w:rsid w:val="00D6075D"/>
    <w:rsid w:val="00D62C7E"/>
    <w:rsid w:val="00D62E16"/>
    <w:rsid w:val="00D64687"/>
    <w:rsid w:val="00D64797"/>
    <w:rsid w:val="00D65CC8"/>
    <w:rsid w:val="00D66769"/>
    <w:rsid w:val="00D66A0C"/>
    <w:rsid w:val="00D67278"/>
    <w:rsid w:val="00D7051E"/>
    <w:rsid w:val="00D71BBA"/>
    <w:rsid w:val="00D721EB"/>
    <w:rsid w:val="00D72865"/>
    <w:rsid w:val="00D757A9"/>
    <w:rsid w:val="00D8041C"/>
    <w:rsid w:val="00D80920"/>
    <w:rsid w:val="00D81113"/>
    <w:rsid w:val="00D81F4A"/>
    <w:rsid w:val="00D8242E"/>
    <w:rsid w:val="00D84290"/>
    <w:rsid w:val="00D85CF1"/>
    <w:rsid w:val="00D861F3"/>
    <w:rsid w:val="00D86A33"/>
    <w:rsid w:val="00D90CD4"/>
    <w:rsid w:val="00D90D04"/>
    <w:rsid w:val="00D91C26"/>
    <w:rsid w:val="00D93008"/>
    <w:rsid w:val="00D931B7"/>
    <w:rsid w:val="00D93FF2"/>
    <w:rsid w:val="00D9408D"/>
    <w:rsid w:val="00D95C62"/>
    <w:rsid w:val="00D9665D"/>
    <w:rsid w:val="00D96B3F"/>
    <w:rsid w:val="00DA1EA6"/>
    <w:rsid w:val="00DA2B7C"/>
    <w:rsid w:val="00DA309A"/>
    <w:rsid w:val="00DA407F"/>
    <w:rsid w:val="00DA56D0"/>
    <w:rsid w:val="00DB37F9"/>
    <w:rsid w:val="00DB3801"/>
    <w:rsid w:val="00DB3F14"/>
    <w:rsid w:val="00DB4A2C"/>
    <w:rsid w:val="00DB636F"/>
    <w:rsid w:val="00DC0683"/>
    <w:rsid w:val="00DC074D"/>
    <w:rsid w:val="00DC09C0"/>
    <w:rsid w:val="00DC28E2"/>
    <w:rsid w:val="00DC36B3"/>
    <w:rsid w:val="00DC3D73"/>
    <w:rsid w:val="00DC464F"/>
    <w:rsid w:val="00DC4EF5"/>
    <w:rsid w:val="00DC5098"/>
    <w:rsid w:val="00DC54E6"/>
    <w:rsid w:val="00DC58FF"/>
    <w:rsid w:val="00DC7743"/>
    <w:rsid w:val="00DC77A6"/>
    <w:rsid w:val="00DD0281"/>
    <w:rsid w:val="00DD21BB"/>
    <w:rsid w:val="00DD32BA"/>
    <w:rsid w:val="00DD3FF4"/>
    <w:rsid w:val="00DD4E44"/>
    <w:rsid w:val="00DD5461"/>
    <w:rsid w:val="00DD7092"/>
    <w:rsid w:val="00DD738A"/>
    <w:rsid w:val="00DE19AF"/>
    <w:rsid w:val="00DE29E4"/>
    <w:rsid w:val="00DE2FCE"/>
    <w:rsid w:val="00DE3BA6"/>
    <w:rsid w:val="00DE4C34"/>
    <w:rsid w:val="00DE587C"/>
    <w:rsid w:val="00DE5AC4"/>
    <w:rsid w:val="00DE6655"/>
    <w:rsid w:val="00DE6B2A"/>
    <w:rsid w:val="00DF0877"/>
    <w:rsid w:val="00DF09F2"/>
    <w:rsid w:val="00DF1404"/>
    <w:rsid w:val="00DF261F"/>
    <w:rsid w:val="00DF3D7C"/>
    <w:rsid w:val="00DF4250"/>
    <w:rsid w:val="00DF5D92"/>
    <w:rsid w:val="00DF5EE9"/>
    <w:rsid w:val="00DF5F40"/>
    <w:rsid w:val="00DF798E"/>
    <w:rsid w:val="00E001BE"/>
    <w:rsid w:val="00E0084A"/>
    <w:rsid w:val="00E01B2D"/>
    <w:rsid w:val="00E03162"/>
    <w:rsid w:val="00E040D6"/>
    <w:rsid w:val="00E064C8"/>
    <w:rsid w:val="00E1061E"/>
    <w:rsid w:val="00E119B8"/>
    <w:rsid w:val="00E1326A"/>
    <w:rsid w:val="00E13BF2"/>
    <w:rsid w:val="00E14495"/>
    <w:rsid w:val="00E15686"/>
    <w:rsid w:val="00E15F91"/>
    <w:rsid w:val="00E1613F"/>
    <w:rsid w:val="00E17B36"/>
    <w:rsid w:val="00E1E393"/>
    <w:rsid w:val="00E22549"/>
    <w:rsid w:val="00E22724"/>
    <w:rsid w:val="00E22F4E"/>
    <w:rsid w:val="00E2469F"/>
    <w:rsid w:val="00E30A6E"/>
    <w:rsid w:val="00E30F07"/>
    <w:rsid w:val="00E31F6F"/>
    <w:rsid w:val="00E346FA"/>
    <w:rsid w:val="00E37615"/>
    <w:rsid w:val="00E37A63"/>
    <w:rsid w:val="00E40570"/>
    <w:rsid w:val="00E411A5"/>
    <w:rsid w:val="00E42BA7"/>
    <w:rsid w:val="00E43B0F"/>
    <w:rsid w:val="00E447D1"/>
    <w:rsid w:val="00E45A57"/>
    <w:rsid w:val="00E45AE8"/>
    <w:rsid w:val="00E45E91"/>
    <w:rsid w:val="00E464CF"/>
    <w:rsid w:val="00E46AF9"/>
    <w:rsid w:val="00E46BB7"/>
    <w:rsid w:val="00E510BF"/>
    <w:rsid w:val="00E5477F"/>
    <w:rsid w:val="00E55666"/>
    <w:rsid w:val="00E56B3F"/>
    <w:rsid w:val="00E57849"/>
    <w:rsid w:val="00E57946"/>
    <w:rsid w:val="00E61A60"/>
    <w:rsid w:val="00E633CD"/>
    <w:rsid w:val="00E64167"/>
    <w:rsid w:val="00E64EA2"/>
    <w:rsid w:val="00E67671"/>
    <w:rsid w:val="00E711FB"/>
    <w:rsid w:val="00E71C35"/>
    <w:rsid w:val="00E71E69"/>
    <w:rsid w:val="00E7299A"/>
    <w:rsid w:val="00E74505"/>
    <w:rsid w:val="00E76BC5"/>
    <w:rsid w:val="00E76ECC"/>
    <w:rsid w:val="00E7791C"/>
    <w:rsid w:val="00E80559"/>
    <w:rsid w:val="00E80746"/>
    <w:rsid w:val="00E82626"/>
    <w:rsid w:val="00E82D6F"/>
    <w:rsid w:val="00E833E0"/>
    <w:rsid w:val="00E841AB"/>
    <w:rsid w:val="00E85AE3"/>
    <w:rsid w:val="00E869D9"/>
    <w:rsid w:val="00E87BA0"/>
    <w:rsid w:val="00E90D45"/>
    <w:rsid w:val="00E91369"/>
    <w:rsid w:val="00E92117"/>
    <w:rsid w:val="00E9235D"/>
    <w:rsid w:val="00E949C0"/>
    <w:rsid w:val="00E96FB4"/>
    <w:rsid w:val="00E971B0"/>
    <w:rsid w:val="00EA2EBD"/>
    <w:rsid w:val="00EA31B0"/>
    <w:rsid w:val="00EA36C4"/>
    <w:rsid w:val="00EA384D"/>
    <w:rsid w:val="00EA6197"/>
    <w:rsid w:val="00EA6543"/>
    <w:rsid w:val="00EA6959"/>
    <w:rsid w:val="00EB252E"/>
    <w:rsid w:val="00EB2F85"/>
    <w:rsid w:val="00EB3D69"/>
    <w:rsid w:val="00EB5B2B"/>
    <w:rsid w:val="00EB64E2"/>
    <w:rsid w:val="00EC0E09"/>
    <w:rsid w:val="00EC1A36"/>
    <w:rsid w:val="00EC2BE7"/>
    <w:rsid w:val="00EC3030"/>
    <w:rsid w:val="00EC3BFA"/>
    <w:rsid w:val="00EC3FF3"/>
    <w:rsid w:val="00EC5A8D"/>
    <w:rsid w:val="00ED1AA3"/>
    <w:rsid w:val="00ED206F"/>
    <w:rsid w:val="00ED2823"/>
    <w:rsid w:val="00ED2F67"/>
    <w:rsid w:val="00ED3F75"/>
    <w:rsid w:val="00ED41E9"/>
    <w:rsid w:val="00ED601A"/>
    <w:rsid w:val="00ED6497"/>
    <w:rsid w:val="00EE2DCF"/>
    <w:rsid w:val="00EE3E20"/>
    <w:rsid w:val="00EE52C5"/>
    <w:rsid w:val="00EE5703"/>
    <w:rsid w:val="00EE6122"/>
    <w:rsid w:val="00EF1AE0"/>
    <w:rsid w:val="00EF4159"/>
    <w:rsid w:val="00EF501C"/>
    <w:rsid w:val="00EF5B76"/>
    <w:rsid w:val="00EF6244"/>
    <w:rsid w:val="00EF6C5A"/>
    <w:rsid w:val="00F01CE8"/>
    <w:rsid w:val="00F05EEA"/>
    <w:rsid w:val="00F06259"/>
    <w:rsid w:val="00F07334"/>
    <w:rsid w:val="00F11609"/>
    <w:rsid w:val="00F11C56"/>
    <w:rsid w:val="00F11CDE"/>
    <w:rsid w:val="00F1237A"/>
    <w:rsid w:val="00F12805"/>
    <w:rsid w:val="00F12AC7"/>
    <w:rsid w:val="00F133B7"/>
    <w:rsid w:val="00F15636"/>
    <w:rsid w:val="00F15B0D"/>
    <w:rsid w:val="00F164E6"/>
    <w:rsid w:val="00F1667E"/>
    <w:rsid w:val="00F171FE"/>
    <w:rsid w:val="00F17B41"/>
    <w:rsid w:val="00F17EC9"/>
    <w:rsid w:val="00F207CC"/>
    <w:rsid w:val="00F20EF1"/>
    <w:rsid w:val="00F21A98"/>
    <w:rsid w:val="00F224A8"/>
    <w:rsid w:val="00F2390B"/>
    <w:rsid w:val="00F2604E"/>
    <w:rsid w:val="00F2737E"/>
    <w:rsid w:val="00F30546"/>
    <w:rsid w:val="00F30E24"/>
    <w:rsid w:val="00F32144"/>
    <w:rsid w:val="00F3358B"/>
    <w:rsid w:val="00F33EF3"/>
    <w:rsid w:val="00F341E6"/>
    <w:rsid w:val="00F36C7F"/>
    <w:rsid w:val="00F373D7"/>
    <w:rsid w:val="00F376B4"/>
    <w:rsid w:val="00F4115F"/>
    <w:rsid w:val="00F4165E"/>
    <w:rsid w:val="00F419C0"/>
    <w:rsid w:val="00F41C20"/>
    <w:rsid w:val="00F42691"/>
    <w:rsid w:val="00F4306F"/>
    <w:rsid w:val="00F4318A"/>
    <w:rsid w:val="00F44300"/>
    <w:rsid w:val="00F44A7C"/>
    <w:rsid w:val="00F45F02"/>
    <w:rsid w:val="00F476FA"/>
    <w:rsid w:val="00F477BE"/>
    <w:rsid w:val="00F5085E"/>
    <w:rsid w:val="00F51419"/>
    <w:rsid w:val="00F52D49"/>
    <w:rsid w:val="00F52E17"/>
    <w:rsid w:val="00F533CD"/>
    <w:rsid w:val="00F54550"/>
    <w:rsid w:val="00F55BBD"/>
    <w:rsid w:val="00F56E8B"/>
    <w:rsid w:val="00F6052B"/>
    <w:rsid w:val="00F6127C"/>
    <w:rsid w:val="00F613AF"/>
    <w:rsid w:val="00F6327E"/>
    <w:rsid w:val="00F633B9"/>
    <w:rsid w:val="00F64211"/>
    <w:rsid w:val="00F64D02"/>
    <w:rsid w:val="00F65E37"/>
    <w:rsid w:val="00F672EF"/>
    <w:rsid w:val="00F7021C"/>
    <w:rsid w:val="00F711BB"/>
    <w:rsid w:val="00F729C7"/>
    <w:rsid w:val="00F729D8"/>
    <w:rsid w:val="00F73EC3"/>
    <w:rsid w:val="00F74DEF"/>
    <w:rsid w:val="00F80B78"/>
    <w:rsid w:val="00F83217"/>
    <w:rsid w:val="00F84D6A"/>
    <w:rsid w:val="00F856CC"/>
    <w:rsid w:val="00F858DF"/>
    <w:rsid w:val="00F90181"/>
    <w:rsid w:val="00F90A51"/>
    <w:rsid w:val="00F90C19"/>
    <w:rsid w:val="00F91B30"/>
    <w:rsid w:val="00F94460"/>
    <w:rsid w:val="00F947AA"/>
    <w:rsid w:val="00F94FF2"/>
    <w:rsid w:val="00F9537F"/>
    <w:rsid w:val="00F95FD9"/>
    <w:rsid w:val="00F96B9F"/>
    <w:rsid w:val="00F96FF3"/>
    <w:rsid w:val="00FA3032"/>
    <w:rsid w:val="00FA3761"/>
    <w:rsid w:val="00FA5783"/>
    <w:rsid w:val="00FB10A3"/>
    <w:rsid w:val="00FB1625"/>
    <w:rsid w:val="00FB2927"/>
    <w:rsid w:val="00FB3052"/>
    <w:rsid w:val="00FB35AB"/>
    <w:rsid w:val="00FB3772"/>
    <w:rsid w:val="00FB7652"/>
    <w:rsid w:val="00FC0E6B"/>
    <w:rsid w:val="00FC1715"/>
    <w:rsid w:val="00FC25A5"/>
    <w:rsid w:val="00FC28F2"/>
    <w:rsid w:val="00FC4EAF"/>
    <w:rsid w:val="00FC614A"/>
    <w:rsid w:val="00FC677D"/>
    <w:rsid w:val="00FD127B"/>
    <w:rsid w:val="00FD4310"/>
    <w:rsid w:val="00FD6339"/>
    <w:rsid w:val="00FD68E5"/>
    <w:rsid w:val="00FD6CE7"/>
    <w:rsid w:val="00FE0126"/>
    <w:rsid w:val="00FE1066"/>
    <w:rsid w:val="00FE1811"/>
    <w:rsid w:val="00FE1EFC"/>
    <w:rsid w:val="00FE2632"/>
    <w:rsid w:val="00FE2705"/>
    <w:rsid w:val="00FE582D"/>
    <w:rsid w:val="00FE5B9B"/>
    <w:rsid w:val="00FE610A"/>
    <w:rsid w:val="00FE62A4"/>
    <w:rsid w:val="00FE6361"/>
    <w:rsid w:val="00FE6F71"/>
    <w:rsid w:val="00FE777A"/>
    <w:rsid w:val="00FF0EDB"/>
    <w:rsid w:val="00FF135E"/>
    <w:rsid w:val="00FF15D2"/>
    <w:rsid w:val="00FF187F"/>
    <w:rsid w:val="00FF19B3"/>
    <w:rsid w:val="00FF1DC7"/>
    <w:rsid w:val="00FF4334"/>
    <w:rsid w:val="00FF450D"/>
    <w:rsid w:val="00FF4BB8"/>
    <w:rsid w:val="00FF5320"/>
    <w:rsid w:val="00FF64FB"/>
    <w:rsid w:val="00FF7FD5"/>
    <w:rsid w:val="010B9AE5"/>
    <w:rsid w:val="011793BB"/>
    <w:rsid w:val="01445C5D"/>
    <w:rsid w:val="01507A4B"/>
    <w:rsid w:val="016B58C8"/>
    <w:rsid w:val="016E1F07"/>
    <w:rsid w:val="0174A8D3"/>
    <w:rsid w:val="01881269"/>
    <w:rsid w:val="01C27EB6"/>
    <w:rsid w:val="01DB2B5F"/>
    <w:rsid w:val="01E0B38B"/>
    <w:rsid w:val="01EB689C"/>
    <w:rsid w:val="020B5BE1"/>
    <w:rsid w:val="023E86AF"/>
    <w:rsid w:val="0257436D"/>
    <w:rsid w:val="025C9337"/>
    <w:rsid w:val="0262AC8F"/>
    <w:rsid w:val="027743B5"/>
    <w:rsid w:val="0284DE41"/>
    <w:rsid w:val="02926A64"/>
    <w:rsid w:val="02D1B6F8"/>
    <w:rsid w:val="02F503E5"/>
    <w:rsid w:val="0307F534"/>
    <w:rsid w:val="033CD13C"/>
    <w:rsid w:val="036E1B08"/>
    <w:rsid w:val="03773212"/>
    <w:rsid w:val="039B8800"/>
    <w:rsid w:val="03A46D80"/>
    <w:rsid w:val="03B3544B"/>
    <w:rsid w:val="03D12B97"/>
    <w:rsid w:val="03EF1B3F"/>
    <w:rsid w:val="04037DB4"/>
    <w:rsid w:val="0410C4E8"/>
    <w:rsid w:val="042B0DCC"/>
    <w:rsid w:val="0456F612"/>
    <w:rsid w:val="045769E0"/>
    <w:rsid w:val="04659914"/>
    <w:rsid w:val="04789FA4"/>
    <w:rsid w:val="0493C79C"/>
    <w:rsid w:val="04C42638"/>
    <w:rsid w:val="04F52B7F"/>
    <w:rsid w:val="04F6FA65"/>
    <w:rsid w:val="04FE56BF"/>
    <w:rsid w:val="050C34CC"/>
    <w:rsid w:val="05133AAB"/>
    <w:rsid w:val="051527AE"/>
    <w:rsid w:val="051E944D"/>
    <w:rsid w:val="051F5C26"/>
    <w:rsid w:val="0524D4A5"/>
    <w:rsid w:val="0528ACE4"/>
    <w:rsid w:val="052A1BA3"/>
    <w:rsid w:val="0530C555"/>
    <w:rsid w:val="053DC9DE"/>
    <w:rsid w:val="054149B0"/>
    <w:rsid w:val="0560D1D8"/>
    <w:rsid w:val="0589F63D"/>
    <w:rsid w:val="058EF882"/>
    <w:rsid w:val="05B0E936"/>
    <w:rsid w:val="05B15449"/>
    <w:rsid w:val="05CABFA3"/>
    <w:rsid w:val="05CEFF0D"/>
    <w:rsid w:val="05D7C3C4"/>
    <w:rsid w:val="05F76DF4"/>
    <w:rsid w:val="05FE969A"/>
    <w:rsid w:val="0605F783"/>
    <w:rsid w:val="066A2E4F"/>
    <w:rsid w:val="0688F522"/>
    <w:rsid w:val="0693C728"/>
    <w:rsid w:val="06B39361"/>
    <w:rsid w:val="06D9F91B"/>
    <w:rsid w:val="06E6EE54"/>
    <w:rsid w:val="0706B977"/>
    <w:rsid w:val="070F1B54"/>
    <w:rsid w:val="0714C87D"/>
    <w:rsid w:val="071E281C"/>
    <w:rsid w:val="07213415"/>
    <w:rsid w:val="07310A5F"/>
    <w:rsid w:val="073746F3"/>
    <w:rsid w:val="0751A7DD"/>
    <w:rsid w:val="075A5A38"/>
    <w:rsid w:val="0779D68A"/>
    <w:rsid w:val="0793EB29"/>
    <w:rsid w:val="07AE3392"/>
    <w:rsid w:val="07B0F250"/>
    <w:rsid w:val="07B39616"/>
    <w:rsid w:val="07BB412F"/>
    <w:rsid w:val="07D000C7"/>
    <w:rsid w:val="07EA0B54"/>
    <w:rsid w:val="0825820A"/>
    <w:rsid w:val="0826548D"/>
    <w:rsid w:val="0828DDDC"/>
    <w:rsid w:val="082BC362"/>
    <w:rsid w:val="083BEDFF"/>
    <w:rsid w:val="08A9E310"/>
    <w:rsid w:val="08AB09DE"/>
    <w:rsid w:val="08BAA7EC"/>
    <w:rsid w:val="08DFC9DE"/>
    <w:rsid w:val="08F08970"/>
    <w:rsid w:val="091A5CC7"/>
    <w:rsid w:val="092DC6A0"/>
    <w:rsid w:val="099C8005"/>
    <w:rsid w:val="09C8E4A2"/>
    <w:rsid w:val="09DD9282"/>
    <w:rsid w:val="09DE8401"/>
    <w:rsid w:val="09E3B627"/>
    <w:rsid w:val="0A142F5E"/>
    <w:rsid w:val="0A14FCD2"/>
    <w:rsid w:val="0A1E71E3"/>
    <w:rsid w:val="0A2038EA"/>
    <w:rsid w:val="0A245AEB"/>
    <w:rsid w:val="0A252760"/>
    <w:rsid w:val="0A338ECA"/>
    <w:rsid w:val="0A76DAA3"/>
    <w:rsid w:val="0A7E2FFD"/>
    <w:rsid w:val="0AC661EA"/>
    <w:rsid w:val="0ADD04F9"/>
    <w:rsid w:val="0B27D2B9"/>
    <w:rsid w:val="0B356AA5"/>
    <w:rsid w:val="0B529FC8"/>
    <w:rsid w:val="0B67A71D"/>
    <w:rsid w:val="0B6ACC06"/>
    <w:rsid w:val="0B7B1F3B"/>
    <w:rsid w:val="0B8D89F6"/>
    <w:rsid w:val="0BCC067B"/>
    <w:rsid w:val="0BCFD4B6"/>
    <w:rsid w:val="0BEF6D5C"/>
    <w:rsid w:val="0BF8868C"/>
    <w:rsid w:val="0C0288AE"/>
    <w:rsid w:val="0CD4F54C"/>
    <w:rsid w:val="0CD7E414"/>
    <w:rsid w:val="0CF789A2"/>
    <w:rsid w:val="0D10963A"/>
    <w:rsid w:val="0D1108B8"/>
    <w:rsid w:val="0D385A76"/>
    <w:rsid w:val="0D4C41C6"/>
    <w:rsid w:val="0D5A5E74"/>
    <w:rsid w:val="0D5CCF7C"/>
    <w:rsid w:val="0D7CC941"/>
    <w:rsid w:val="0DAC56E9"/>
    <w:rsid w:val="0DCD8C24"/>
    <w:rsid w:val="0DEA9F94"/>
    <w:rsid w:val="0DF3B35F"/>
    <w:rsid w:val="0E026941"/>
    <w:rsid w:val="0E0A1CF9"/>
    <w:rsid w:val="0E1C14DE"/>
    <w:rsid w:val="0E1D0EC4"/>
    <w:rsid w:val="0E2B3746"/>
    <w:rsid w:val="0E308DA0"/>
    <w:rsid w:val="0E355E34"/>
    <w:rsid w:val="0E578A99"/>
    <w:rsid w:val="0E610C46"/>
    <w:rsid w:val="0E672E94"/>
    <w:rsid w:val="0E7A022E"/>
    <w:rsid w:val="0E9F1325"/>
    <w:rsid w:val="0EC25A96"/>
    <w:rsid w:val="0EDC32E3"/>
    <w:rsid w:val="0EEED12E"/>
    <w:rsid w:val="0F091286"/>
    <w:rsid w:val="0F12A29B"/>
    <w:rsid w:val="0F16FC93"/>
    <w:rsid w:val="0F1AA9BB"/>
    <w:rsid w:val="0F4CF479"/>
    <w:rsid w:val="0F7B018B"/>
    <w:rsid w:val="0FAB5534"/>
    <w:rsid w:val="0FBF140C"/>
    <w:rsid w:val="0FCD408B"/>
    <w:rsid w:val="0FCE1A5E"/>
    <w:rsid w:val="101237BC"/>
    <w:rsid w:val="1046E39A"/>
    <w:rsid w:val="10555E37"/>
    <w:rsid w:val="1068D491"/>
    <w:rsid w:val="10E194CA"/>
    <w:rsid w:val="10FF2CC3"/>
    <w:rsid w:val="110F7CBB"/>
    <w:rsid w:val="114B8B72"/>
    <w:rsid w:val="115CD467"/>
    <w:rsid w:val="115F1CB3"/>
    <w:rsid w:val="11791535"/>
    <w:rsid w:val="117CC0C1"/>
    <w:rsid w:val="11847821"/>
    <w:rsid w:val="1185239F"/>
    <w:rsid w:val="11D56E89"/>
    <w:rsid w:val="11EA1D8E"/>
    <w:rsid w:val="1211676F"/>
    <w:rsid w:val="12126E5A"/>
    <w:rsid w:val="123453DA"/>
    <w:rsid w:val="1261920F"/>
    <w:rsid w:val="129BB2F0"/>
    <w:rsid w:val="12B1B890"/>
    <w:rsid w:val="12D3F6A0"/>
    <w:rsid w:val="12E7C163"/>
    <w:rsid w:val="1317BA41"/>
    <w:rsid w:val="134BADF8"/>
    <w:rsid w:val="136A5BEA"/>
    <w:rsid w:val="13966ACB"/>
    <w:rsid w:val="139D6C1A"/>
    <w:rsid w:val="13AE5EFA"/>
    <w:rsid w:val="13DA6EC5"/>
    <w:rsid w:val="13EC6EB9"/>
    <w:rsid w:val="1444CA9E"/>
    <w:rsid w:val="14853019"/>
    <w:rsid w:val="14858EE4"/>
    <w:rsid w:val="148AE9FA"/>
    <w:rsid w:val="14970751"/>
    <w:rsid w:val="14BC1C20"/>
    <w:rsid w:val="14C54452"/>
    <w:rsid w:val="14D569EA"/>
    <w:rsid w:val="14EE1E4B"/>
    <w:rsid w:val="1501E53A"/>
    <w:rsid w:val="1545CDA6"/>
    <w:rsid w:val="15720244"/>
    <w:rsid w:val="15753DE6"/>
    <w:rsid w:val="15780DE0"/>
    <w:rsid w:val="1590F97B"/>
    <w:rsid w:val="15932111"/>
    <w:rsid w:val="15B4CC22"/>
    <w:rsid w:val="15E1959A"/>
    <w:rsid w:val="15F49B39"/>
    <w:rsid w:val="161F1CFC"/>
    <w:rsid w:val="1647611F"/>
    <w:rsid w:val="16571A16"/>
    <w:rsid w:val="167BA661"/>
    <w:rsid w:val="16A0725B"/>
    <w:rsid w:val="16C34A0E"/>
    <w:rsid w:val="16E6A4D3"/>
    <w:rsid w:val="16E93C21"/>
    <w:rsid w:val="170210D1"/>
    <w:rsid w:val="172C0BFA"/>
    <w:rsid w:val="172E767E"/>
    <w:rsid w:val="173205C4"/>
    <w:rsid w:val="173EFC9B"/>
    <w:rsid w:val="17650F87"/>
    <w:rsid w:val="177ACCE6"/>
    <w:rsid w:val="17801161"/>
    <w:rsid w:val="178885D0"/>
    <w:rsid w:val="17945EFC"/>
    <w:rsid w:val="17A3ECED"/>
    <w:rsid w:val="1821E037"/>
    <w:rsid w:val="1832C9BB"/>
    <w:rsid w:val="1837BA98"/>
    <w:rsid w:val="1841A241"/>
    <w:rsid w:val="1864C19D"/>
    <w:rsid w:val="189B4F26"/>
    <w:rsid w:val="18AEA0FC"/>
    <w:rsid w:val="18BA06ED"/>
    <w:rsid w:val="18C35FDE"/>
    <w:rsid w:val="18D447EB"/>
    <w:rsid w:val="18DD0C10"/>
    <w:rsid w:val="18E3131E"/>
    <w:rsid w:val="18E92AA8"/>
    <w:rsid w:val="18F541AD"/>
    <w:rsid w:val="19043380"/>
    <w:rsid w:val="19104CB9"/>
    <w:rsid w:val="1922D4FC"/>
    <w:rsid w:val="194E18F8"/>
    <w:rsid w:val="1955103B"/>
    <w:rsid w:val="195FD15B"/>
    <w:rsid w:val="197EB040"/>
    <w:rsid w:val="19892827"/>
    <w:rsid w:val="199995A4"/>
    <w:rsid w:val="19A3EC0F"/>
    <w:rsid w:val="19B2DFDA"/>
    <w:rsid w:val="19C46D2C"/>
    <w:rsid w:val="19E5C4D2"/>
    <w:rsid w:val="19ECFE22"/>
    <w:rsid w:val="1A1C722B"/>
    <w:rsid w:val="1A316D06"/>
    <w:rsid w:val="1A454248"/>
    <w:rsid w:val="1A6E375D"/>
    <w:rsid w:val="1A744088"/>
    <w:rsid w:val="1A7871D5"/>
    <w:rsid w:val="1A8B0913"/>
    <w:rsid w:val="1AC9AD88"/>
    <w:rsid w:val="1AE56B1E"/>
    <w:rsid w:val="1AF114FC"/>
    <w:rsid w:val="1AFCCE62"/>
    <w:rsid w:val="1B0D7DFE"/>
    <w:rsid w:val="1B0DB806"/>
    <w:rsid w:val="1B138BE9"/>
    <w:rsid w:val="1B1997B0"/>
    <w:rsid w:val="1B27E6A7"/>
    <w:rsid w:val="1B2CA15E"/>
    <w:rsid w:val="1B4211CE"/>
    <w:rsid w:val="1B5FC694"/>
    <w:rsid w:val="1BA23AAB"/>
    <w:rsid w:val="1BBC48FC"/>
    <w:rsid w:val="1BD89FB2"/>
    <w:rsid w:val="1C1B5CDD"/>
    <w:rsid w:val="1C309350"/>
    <w:rsid w:val="1C4F51A2"/>
    <w:rsid w:val="1C528166"/>
    <w:rsid w:val="1C6B2FA4"/>
    <w:rsid w:val="1C7B9CB4"/>
    <w:rsid w:val="1C84400A"/>
    <w:rsid w:val="1C8F0FD6"/>
    <w:rsid w:val="1CA106BF"/>
    <w:rsid w:val="1CA9A913"/>
    <w:rsid w:val="1CAAF729"/>
    <w:rsid w:val="1CAC316F"/>
    <w:rsid w:val="1CB122B2"/>
    <w:rsid w:val="1CC09E3B"/>
    <w:rsid w:val="1CF8930C"/>
    <w:rsid w:val="1CFC0FF0"/>
    <w:rsid w:val="1CFDBC40"/>
    <w:rsid w:val="1D0034FF"/>
    <w:rsid w:val="1D63BAFF"/>
    <w:rsid w:val="1D9E488C"/>
    <w:rsid w:val="1DA26A49"/>
    <w:rsid w:val="1DA7F5DA"/>
    <w:rsid w:val="1DEA2120"/>
    <w:rsid w:val="1DF6A59A"/>
    <w:rsid w:val="1E082038"/>
    <w:rsid w:val="1E162FF4"/>
    <w:rsid w:val="1E300E73"/>
    <w:rsid w:val="1E43CE20"/>
    <w:rsid w:val="1E69A009"/>
    <w:rsid w:val="1E6C7464"/>
    <w:rsid w:val="1E730E58"/>
    <w:rsid w:val="1E8F4E59"/>
    <w:rsid w:val="1ED17581"/>
    <w:rsid w:val="1ED748D2"/>
    <w:rsid w:val="1EE2A1B3"/>
    <w:rsid w:val="1EE9858E"/>
    <w:rsid w:val="1EFD04DF"/>
    <w:rsid w:val="1F2309CA"/>
    <w:rsid w:val="1F32BE91"/>
    <w:rsid w:val="1F3A2D1D"/>
    <w:rsid w:val="1F5188C2"/>
    <w:rsid w:val="1F5D35A4"/>
    <w:rsid w:val="1F6A81F8"/>
    <w:rsid w:val="1F7DBDB2"/>
    <w:rsid w:val="1FADC62A"/>
    <w:rsid w:val="1FD47866"/>
    <w:rsid w:val="1FE7F796"/>
    <w:rsid w:val="2009BD05"/>
    <w:rsid w:val="208685AB"/>
    <w:rsid w:val="20BAA40C"/>
    <w:rsid w:val="21025030"/>
    <w:rsid w:val="21158520"/>
    <w:rsid w:val="2154D3CC"/>
    <w:rsid w:val="2159DA3F"/>
    <w:rsid w:val="215FDF32"/>
    <w:rsid w:val="21AF28DF"/>
    <w:rsid w:val="21E5B18A"/>
    <w:rsid w:val="2264C013"/>
    <w:rsid w:val="226AB460"/>
    <w:rsid w:val="226BA1DD"/>
    <w:rsid w:val="227E5306"/>
    <w:rsid w:val="22A99C07"/>
    <w:rsid w:val="22C0CFA7"/>
    <w:rsid w:val="230C1BAD"/>
    <w:rsid w:val="2332C832"/>
    <w:rsid w:val="23330F90"/>
    <w:rsid w:val="233D6797"/>
    <w:rsid w:val="23420692"/>
    <w:rsid w:val="234EE937"/>
    <w:rsid w:val="239007FE"/>
    <w:rsid w:val="23BE5092"/>
    <w:rsid w:val="23C9DFFF"/>
    <w:rsid w:val="23CBADE7"/>
    <w:rsid w:val="23E44A9D"/>
    <w:rsid w:val="240E348E"/>
    <w:rsid w:val="243486E4"/>
    <w:rsid w:val="2456C12B"/>
    <w:rsid w:val="2459E766"/>
    <w:rsid w:val="2473C154"/>
    <w:rsid w:val="248BF232"/>
    <w:rsid w:val="24E0B6C0"/>
    <w:rsid w:val="24E3A273"/>
    <w:rsid w:val="24EC96B0"/>
    <w:rsid w:val="25049B4A"/>
    <w:rsid w:val="250B90E9"/>
    <w:rsid w:val="25532DFC"/>
    <w:rsid w:val="255CCD6B"/>
    <w:rsid w:val="258084EE"/>
    <w:rsid w:val="259B86F1"/>
    <w:rsid w:val="25A6EB22"/>
    <w:rsid w:val="25A7B7DB"/>
    <w:rsid w:val="25FDA127"/>
    <w:rsid w:val="2602B546"/>
    <w:rsid w:val="261789B7"/>
    <w:rsid w:val="262905C0"/>
    <w:rsid w:val="2643E3AD"/>
    <w:rsid w:val="26463426"/>
    <w:rsid w:val="265052D6"/>
    <w:rsid w:val="26625EC5"/>
    <w:rsid w:val="26671308"/>
    <w:rsid w:val="266F5E9A"/>
    <w:rsid w:val="26A5F951"/>
    <w:rsid w:val="26BF65EE"/>
    <w:rsid w:val="26CD6151"/>
    <w:rsid w:val="26F79F06"/>
    <w:rsid w:val="270A45DA"/>
    <w:rsid w:val="27157C1D"/>
    <w:rsid w:val="272B1BB1"/>
    <w:rsid w:val="2732EFB5"/>
    <w:rsid w:val="273488BB"/>
    <w:rsid w:val="27393B3F"/>
    <w:rsid w:val="27397F97"/>
    <w:rsid w:val="274ECC8F"/>
    <w:rsid w:val="27594A3B"/>
    <w:rsid w:val="27605EF0"/>
    <w:rsid w:val="27B4FD5F"/>
    <w:rsid w:val="27D0A7A6"/>
    <w:rsid w:val="27E5006D"/>
    <w:rsid w:val="27F8DA7D"/>
    <w:rsid w:val="2813391A"/>
    <w:rsid w:val="283A07D2"/>
    <w:rsid w:val="28520085"/>
    <w:rsid w:val="285659CC"/>
    <w:rsid w:val="286F8957"/>
    <w:rsid w:val="28705E38"/>
    <w:rsid w:val="28855C60"/>
    <w:rsid w:val="288FB6F9"/>
    <w:rsid w:val="28A8BFF6"/>
    <w:rsid w:val="28B6D877"/>
    <w:rsid w:val="28C627AA"/>
    <w:rsid w:val="28D85353"/>
    <w:rsid w:val="28DFA5FF"/>
    <w:rsid w:val="28E539AE"/>
    <w:rsid w:val="28E80D8E"/>
    <w:rsid w:val="28E98C5D"/>
    <w:rsid w:val="28EB21AB"/>
    <w:rsid w:val="28F30294"/>
    <w:rsid w:val="28F4288F"/>
    <w:rsid w:val="2926EAE6"/>
    <w:rsid w:val="2942C145"/>
    <w:rsid w:val="298A7C91"/>
    <w:rsid w:val="29D5A360"/>
    <w:rsid w:val="29F156FA"/>
    <w:rsid w:val="2A0334AD"/>
    <w:rsid w:val="2A0DB79D"/>
    <w:rsid w:val="2A2E8773"/>
    <w:rsid w:val="2A31C35E"/>
    <w:rsid w:val="2A4122E7"/>
    <w:rsid w:val="2A440366"/>
    <w:rsid w:val="2A67789D"/>
    <w:rsid w:val="2A744028"/>
    <w:rsid w:val="2A936D48"/>
    <w:rsid w:val="2A93A967"/>
    <w:rsid w:val="2AC1F7DD"/>
    <w:rsid w:val="2ADA6628"/>
    <w:rsid w:val="2AFB2D54"/>
    <w:rsid w:val="2B08F22E"/>
    <w:rsid w:val="2B253FAE"/>
    <w:rsid w:val="2B25E8BD"/>
    <w:rsid w:val="2B311AAE"/>
    <w:rsid w:val="2B69BCD5"/>
    <w:rsid w:val="2B98374D"/>
    <w:rsid w:val="2B9C6BED"/>
    <w:rsid w:val="2BC1D3FF"/>
    <w:rsid w:val="2BD01BED"/>
    <w:rsid w:val="2BF44064"/>
    <w:rsid w:val="2C104A5D"/>
    <w:rsid w:val="2C14ED92"/>
    <w:rsid w:val="2C28FDE0"/>
    <w:rsid w:val="2C317CFA"/>
    <w:rsid w:val="2C34099E"/>
    <w:rsid w:val="2C38A186"/>
    <w:rsid w:val="2C6A3140"/>
    <w:rsid w:val="2C704D6A"/>
    <w:rsid w:val="2C97CFC3"/>
    <w:rsid w:val="2CBF2720"/>
    <w:rsid w:val="2CDE673F"/>
    <w:rsid w:val="2D08EA57"/>
    <w:rsid w:val="2D0C8B1B"/>
    <w:rsid w:val="2D158226"/>
    <w:rsid w:val="2D35515C"/>
    <w:rsid w:val="2D441B3D"/>
    <w:rsid w:val="2DA03FC3"/>
    <w:rsid w:val="2DDE4A86"/>
    <w:rsid w:val="2DF56702"/>
    <w:rsid w:val="2E19EF79"/>
    <w:rsid w:val="2E3BFB2A"/>
    <w:rsid w:val="2E3D545F"/>
    <w:rsid w:val="2E3D7F2F"/>
    <w:rsid w:val="2E5A0518"/>
    <w:rsid w:val="2E8C4D92"/>
    <w:rsid w:val="2EA11C65"/>
    <w:rsid w:val="2ECBD47C"/>
    <w:rsid w:val="2ECDF7AB"/>
    <w:rsid w:val="2F0B4878"/>
    <w:rsid w:val="2F8810AA"/>
    <w:rsid w:val="2F8B1A2D"/>
    <w:rsid w:val="2F977AA1"/>
    <w:rsid w:val="2FA0634B"/>
    <w:rsid w:val="2FA07EE5"/>
    <w:rsid w:val="2FAC29F2"/>
    <w:rsid w:val="2FC64DF0"/>
    <w:rsid w:val="2FD836A5"/>
    <w:rsid w:val="2FFD4C60"/>
    <w:rsid w:val="306CCD22"/>
    <w:rsid w:val="3076222F"/>
    <w:rsid w:val="3084DC77"/>
    <w:rsid w:val="309EF546"/>
    <w:rsid w:val="30AAA67A"/>
    <w:rsid w:val="30AF119D"/>
    <w:rsid w:val="30B0A52B"/>
    <w:rsid w:val="30B0F223"/>
    <w:rsid w:val="30B4AD90"/>
    <w:rsid w:val="313CCAB1"/>
    <w:rsid w:val="31A29853"/>
    <w:rsid w:val="31B07581"/>
    <w:rsid w:val="31B42453"/>
    <w:rsid w:val="31C0CAD4"/>
    <w:rsid w:val="31C3E3FD"/>
    <w:rsid w:val="31C6FEB7"/>
    <w:rsid w:val="31D28FD2"/>
    <w:rsid w:val="321AB968"/>
    <w:rsid w:val="322830F6"/>
    <w:rsid w:val="323A57F4"/>
    <w:rsid w:val="324349C7"/>
    <w:rsid w:val="324D2279"/>
    <w:rsid w:val="325E44C7"/>
    <w:rsid w:val="327A6B26"/>
    <w:rsid w:val="3280992F"/>
    <w:rsid w:val="3287201C"/>
    <w:rsid w:val="32A19443"/>
    <w:rsid w:val="32A7DAE4"/>
    <w:rsid w:val="32C4A8BF"/>
    <w:rsid w:val="3308D134"/>
    <w:rsid w:val="330F1AD4"/>
    <w:rsid w:val="333F5338"/>
    <w:rsid w:val="334F599F"/>
    <w:rsid w:val="33D0B5F0"/>
    <w:rsid w:val="33DAD61F"/>
    <w:rsid w:val="33E590A1"/>
    <w:rsid w:val="33EE81FD"/>
    <w:rsid w:val="3413E785"/>
    <w:rsid w:val="3431CF77"/>
    <w:rsid w:val="34337106"/>
    <w:rsid w:val="343F4AA6"/>
    <w:rsid w:val="34948B4F"/>
    <w:rsid w:val="3506D8DE"/>
    <w:rsid w:val="3528E6EB"/>
    <w:rsid w:val="35426894"/>
    <w:rsid w:val="355B2CF7"/>
    <w:rsid w:val="356A9AA2"/>
    <w:rsid w:val="35B1C602"/>
    <w:rsid w:val="35D7FFA9"/>
    <w:rsid w:val="35DEAB3E"/>
    <w:rsid w:val="35E20FBE"/>
    <w:rsid w:val="35E3FC5A"/>
    <w:rsid w:val="35F21C99"/>
    <w:rsid w:val="35F5CF5A"/>
    <w:rsid w:val="35FA7323"/>
    <w:rsid w:val="35FC30B5"/>
    <w:rsid w:val="3600B75F"/>
    <w:rsid w:val="3607BA46"/>
    <w:rsid w:val="3610EB39"/>
    <w:rsid w:val="36119C20"/>
    <w:rsid w:val="363AEE16"/>
    <w:rsid w:val="364BAE9B"/>
    <w:rsid w:val="36615F51"/>
    <w:rsid w:val="366175DF"/>
    <w:rsid w:val="36771CFF"/>
    <w:rsid w:val="3677D88B"/>
    <w:rsid w:val="367A09C6"/>
    <w:rsid w:val="367AF2A1"/>
    <w:rsid w:val="3680AB16"/>
    <w:rsid w:val="368C8DA1"/>
    <w:rsid w:val="3698854C"/>
    <w:rsid w:val="369F93F0"/>
    <w:rsid w:val="369FA663"/>
    <w:rsid w:val="36B13469"/>
    <w:rsid w:val="36BDB52E"/>
    <w:rsid w:val="36C3AC75"/>
    <w:rsid w:val="36D22564"/>
    <w:rsid w:val="36D68D05"/>
    <w:rsid w:val="36E0C145"/>
    <w:rsid w:val="36F3E70D"/>
    <w:rsid w:val="36FCECCD"/>
    <w:rsid w:val="37189BDA"/>
    <w:rsid w:val="373EB341"/>
    <w:rsid w:val="3740A009"/>
    <w:rsid w:val="3743E049"/>
    <w:rsid w:val="3755B255"/>
    <w:rsid w:val="375B6C8A"/>
    <w:rsid w:val="375FDFD7"/>
    <w:rsid w:val="37903AED"/>
    <w:rsid w:val="37C8FEF3"/>
    <w:rsid w:val="37F35D6B"/>
    <w:rsid w:val="37F418AD"/>
    <w:rsid w:val="381815AF"/>
    <w:rsid w:val="381EC03F"/>
    <w:rsid w:val="38218CEE"/>
    <w:rsid w:val="38326050"/>
    <w:rsid w:val="38420DCD"/>
    <w:rsid w:val="38448581"/>
    <w:rsid w:val="385DA228"/>
    <w:rsid w:val="386F8510"/>
    <w:rsid w:val="38702955"/>
    <w:rsid w:val="387765A4"/>
    <w:rsid w:val="387E7430"/>
    <w:rsid w:val="38A9C284"/>
    <w:rsid w:val="38E1146A"/>
    <w:rsid w:val="38E45AFA"/>
    <w:rsid w:val="390101DB"/>
    <w:rsid w:val="3928C7B2"/>
    <w:rsid w:val="393B79EF"/>
    <w:rsid w:val="3941EE6E"/>
    <w:rsid w:val="3944B60B"/>
    <w:rsid w:val="39678528"/>
    <w:rsid w:val="396C43CA"/>
    <w:rsid w:val="396CEA37"/>
    <w:rsid w:val="396F557C"/>
    <w:rsid w:val="3984A17F"/>
    <w:rsid w:val="39892867"/>
    <w:rsid w:val="398BDAE7"/>
    <w:rsid w:val="39972AFD"/>
    <w:rsid w:val="39A8A048"/>
    <w:rsid w:val="39C49A64"/>
    <w:rsid w:val="39F97476"/>
    <w:rsid w:val="3A0E14DF"/>
    <w:rsid w:val="3A12240B"/>
    <w:rsid w:val="3A163B7F"/>
    <w:rsid w:val="3A2C953D"/>
    <w:rsid w:val="3A409B94"/>
    <w:rsid w:val="3A638BB8"/>
    <w:rsid w:val="3A82FEBA"/>
    <w:rsid w:val="3A845C4C"/>
    <w:rsid w:val="3A94806A"/>
    <w:rsid w:val="3A94E16D"/>
    <w:rsid w:val="3AAABDB2"/>
    <w:rsid w:val="3AC53F56"/>
    <w:rsid w:val="3AE85E07"/>
    <w:rsid w:val="3AEE87A9"/>
    <w:rsid w:val="3AF4F9CB"/>
    <w:rsid w:val="3B1E401F"/>
    <w:rsid w:val="3B22C053"/>
    <w:rsid w:val="3B4478F9"/>
    <w:rsid w:val="3B5D827D"/>
    <w:rsid w:val="3B6EC12D"/>
    <w:rsid w:val="3B806F2D"/>
    <w:rsid w:val="3B94634B"/>
    <w:rsid w:val="3C128873"/>
    <w:rsid w:val="3C166442"/>
    <w:rsid w:val="3C84AC1B"/>
    <w:rsid w:val="3C8AD2F6"/>
    <w:rsid w:val="3CA12A2B"/>
    <w:rsid w:val="3CABB34E"/>
    <w:rsid w:val="3CB763D2"/>
    <w:rsid w:val="3CE10EA4"/>
    <w:rsid w:val="3CF605C3"/>
    <w:rsid w:val="3CFAD4EF"/>
    <w:rsid w:val="3D0A0414"/>
    <w:rsid w:val="3D4579E9"/>
    <w:rsid w:val="3D5559EF"/>
    <w:rsid w:val="3D5716D0"/>
    <w:rsid w:val="3D9938DC"/>
    <w:rsid w:val="3DA89785"/>
    <w:rsid w:val="3DD8970C"/>
    <w:rsid w:val="3DDF5CBC"/>
    <w:rsid w:val="3DED9452"/>
    <w:rsid w:val="3E26F29F"/>
    <w:rsid w:val="3E34465C"/>
    <w:rsid w:val="3E43119C"/>
    <w:rsid w:val="3E66449F"/>
    <w:rsid w:val="3E714137"/>
    <w:rsid w:val="3E86A7C7"/>
    <w:rsid w:val="3EB08496"/>
    <w:rsid w:val="3EEB3E53"/>
    <w:rsid w:val="3EEF2A5B"/>
    <w:rsid w:val="3F0EC757"/>
    <w:rsid w:val="3F4B8CF8"/>
    <w:rsid w:val="3F54B44C"/>
    <w:rsid w:val="3F67D8C3"/>
    <w:rsid w:val="3F90CC71"/>
    <w:rsid w:val="3F9449D4"/>
    <w:rsid w:val="3FBBBE14"/>
    <w:rsid w:val="3FBE26DC"/>
    <w:rsid w:val="3FEA6D39"/>
    <w:rsid w:val="3FEDA962"/>
    <w:rsid w:val="3FF8DEB9"/>
    <w:rsid w:val="3FFB995B"/>
    <w:rsid w:val="4002C5CC"/>
    <w:rsid w:val="400659A6"/>
    <w:rsid w:val="400B7191"/>
    <w:rsid w:val="401AE104"/>
    <w:rsid w:val="401E02C7"/>
    <w:rsid w:val="4025B8FF"/>
    <w:rsid w:val="402EE26B"/>
    <w:rsid w:val="40310286"/>
    <w:rsid w:val="40410DA4"/>
    <w:rsid w:val="4055AA98"/>
    <w:rsid w:val="407080CE"/>
    <w:rsid w:val="40AF61C2"/>
    <w:rsid w:val="41011B3A"/>
    <w:rsid w:val="410B1373"/>
    <w:rsid w:val="411EE6B8"/>
    <w:rsid w:val="4122979F"/>
    <w:rsid w:val="413CD780"/>
    <w:rsid w:val="41442C93"/>
    <w:rsid w:val="4174A1EC"/>
    <w:rsid w:val="417EA32F"/>
    <w:rsid w:val="41905308"/>
    <w:rsid w:val="419BE8C8"/>
    <w:rsid w:val="41BB8295"/>
    <w:rsid w:val="41CC9172"/>
    <w:rsid w:val="41D34124"/>
    <w:rsid w:val="42004BCB"/>
    <w:rsid w:val="420DDB6D"/>
    <w:rsid w:val="421B40E4"/>
    <w:rsid w:val="421DB68D"/>
    <w:rsid w:val="422FAC16"/>
    <w:rsid w:val="42319BCF"/>
    <w:rsid w:val="42529C7D"/>
    <w:rsid w:val="4273DBE3"/>
    <w:rsid w:val="4294C4BA"/>
    <w:rsid w:val="4298BC91"/>
    <w:rsid w:val="42A781FA"/>
    <w:rsid w:val="42E29766"/>
    <w:rsid w:val="436EB43B"/>
    <w:rsid w:val="43918885"/>
    <w:rsid w:val="43A1EC09"/>
    <w:rsid w:val="43A6A103"/>
    <w:rsid w:val="43E94C46"/>
    <w:rsid w:val="44099468"/>
    <w:rsid w:val="44165E81"/>
    <w:rsid w:val="445FD863"/>
    <w:rsid w:val="44B680F6"/>
    <w:rsid w:val="44D47B01"/>
    <w:rsid w:val="44DC2076"/>
    <w:rsid w:val="44F6B0D8"/>
    <w:rsid w:val="4514D002"/>
    <w:rsid w:val="451BA6EA"/>
    <w:rsid w:val="451D9DBC"/>
    <w:rsid w:val="452D6FF0"/>
    <w:rsid w:val="45453190"/>
    <w:rsid w:val="454DB255"/>
    <w:rsid w:val="45561A7E"/>
    <w:rsid w:val="4558FACB"/>
    <w:rsid w:val="45850B60"/>
    <w:rsid w:val="45939E8F"/>
    <w:rsid w:val="45C45049"/>
    <w:rsid w:val="45C4EBE2"/>
    <w:rsid w:val="45C7649D"/>
    <w:rsid w:val="45E0B857"/>
    <w:rsid w:val="460DF091"/>
    <w:rsid w:val="4678752C"/>
    <w:rsid w:val="468B6EE7"/>
    <w:rsid w:val="468DE50F"/>
    <w:rsid w:val="46A9B45E"/>
    <w:rsid w:val="46C05160"/>
    <w:rsid w:val="46C83081"/>
    <w:rsid w:val="46F68D4C"/>
    <w:rsid w:val="475B74C9"/>
    <w:rsid w:val="4775EB5B"/>
    <w:rsid w:val="47777815"/>
    <w:rsid w:val="47861B91"/>
    <w:rsid w:val="478E1B57"/>
    <w:rsid w:val="478EDDE8"/>
    <w:rsid w:val="47931841"/>
    <w:rsid w:val="47AB5F74"/>
    <w:rsid w:val="47B561E0"/>
    <w:rsid w:val="47B73364"/>
    <w:rsid w:val="47B87D7F"/>
    <w:rsid w:val="47C23C59"/>
    <w:rsid w:val="47DC2789"/>
    <w:rsid w:val="47FE632A"/>
    <w:rsid w:val="48015309"/>
    <w:rsid w:val="4839E176"/>
    <w:rsid w:val="48560BBD"/>
    <w:rsid w:val="485B8E6B"/>
    <w:rsid w:val="486EA45E"/>
    <w:rsid w:val="487E4983"/>
    <w:rsid w:val="488C5FB1"/>
    <w:rsid w:val="489BA332"/>
    <w:rsid w:val="48A0C69A"/>
    <w:rsid w:val="48A90DB1"/>
    <w:rsid w:val="48ABEA38"/>
    <w:rsid w:val="48B1177D"/>
    <w:rsid w:val="48B166F8"/>
    <w:rsid w:val="48B8BF14"/>
    <w:rsid w:val="48E76031"/>
    <w:rsid w:val="49137ED5"/>
    <w:rsid w:val="49153896"/>
    <w:rsid w:val="493FBC8F"/>
    <w:rsid w:val="49529173"/>
    <w:rsid w:val="49567BA2"/>
    <w:rsid w:val="49594BC3"/>
    <w:rsid w:val="49706A9A"/>
    <w:rsid w:val="498F2F5F"/>
    <w:rsid w:val="49C459F9"/>
    <w:rsid w:val="49FD8C40"/>
    <w:rsid w:val="49FE774C"/>
    <w:rsid w:val="4A19B190"/>
    <w:rsid w:val="4A1AB459"/>
    <w:rsid w:val="4A1DDBF7"/>
    <w:rsid w:val="4A5F7AA7"/>
    <w:rsid w:val="4A746D65"/>
    <w:rsid w:val="4A7E0CBD"/>
    <w:rsid w:val="4A89C45E"/>
    <w:rsid w:val="4A90F02E"/>
    <w:rsid w:val="4A963BAD"/>
    <w:rsid w:val="4ACAB06D"/>
    <w:rsid w:val="4B1D3083"/>
    <w:rsid w:val="4B4C5712"/>
    <w:rsid w:val="4B77F868"/>
    <w:rsid w:val="4B9A9191"/>
    <w:rsid w:val="4BADE122"/>
    <w:rsid w:val="4BDCE009"/>
    <w:rsid w:val="4BE11A34"/>
    <w:rsid w:val="4BEFDE8E"/>
    <w:rsid w:val="4C0F13D5"/>
    <w:rsid w:val="4C1228E4"/>
    <w:rsid w:val="4C23FC69"/>
    <w:rsid w:val="4C2F3160"/>
    <w:rsid w:val="4C307DA3"/>
    <w:rsid w:val="4C3854B8"/>
    <w:rsid w:val="4C4111D9"/>
    <w:rsid w:val="4C46917A"/>
    <w:rsid w:val="4C5859F7"/>
    <w:rsid w:val="4C66ABFD"/>
    <w:rsid w:val="4C6E36E9"/>
    <w:rsid w:val="4C6F3A74"/>
    <w:rsid w:val="4C7F1C92"/>
    <w:rsid w:val="4CAF0DB5"/>
    <w:rsid w:val="4CB030D7"/>
    <w:rsid w:val="4CC67D7D"/>
    <w:rsid w:val="4CCFFD1E"/>
    <w:rsid w:val="4CEF769A"/>
    <w:rsid w:val="4D010515"/>
    <w:rsid w:val="4D180DAE"/>
    <w:rsid w:val="4D2EDF72"/>
    <w:rsid w:val="4D2EE957"/>
    <w:rsid w:val="4D3954C6"/>
    <w:rsid w:val="4D61D41E"/>
    <w:rsid w:val="4D681115"/>
    <w:rsid w:val="4D7976C5"/>
    <w:rsid w:val="4DC494E4"/>
    <w:rsid w:val="4DD28D44"/>
    <w:rsid w:val="4DDECFB2"/>
    <w:rsid w:val="4DE28106"/>
    <w:rsid w:val="4DEBF80F"/>
    <w:rsid w:val="4DF0E8DB"/>
    <w:rsid w:val="4E188F34"/>
    <w:rsid w:val="4E1913E2"/>
    <w:rsid w:val="4E5BCC6A"/>
    <w:rsid w:val="4E699632"/>
    <w:rsid w:val="4E8A8908"/>
    <w:rsid w:val="4E8AAC98"/>
    <w:rsid w:val="4E9B3C1A"/>
    <w:rsid w:val="4ECAB310"/>
    <w:rsid w:val="4ECF8AD9"/>
    <w:rsid w:val="4EDD37B1"/>
    <w:rsid w:val="4EED2511"/>
    <w:rsid w:val="4EF9C388"/>
    <w:rsid w:val="4EFE249D"/>
    <w:rsid w:val="4F160AEA"/>
    <w:rsid w:val="4F1BC5C1"/>
    <w:rsid w:val="4F2240E0"/>
    <w:rsid w:val="4F6005AE"/>
    <w:rsid w:val="4F731E4A"/>
    <w:rsid w:val="4FB836CC"/>
    <w:rsid w:val="4FC4E483"/>
    <w:rsid w:val="4FC5F3B6"/>
    <w:rsid w:val="4FC6FE01"/>
    <w:rsid w:val="4FD0ECC0"/>
    <w:rsid w:val="5012D16E"/>
    <w:rsid w:val="5032FC2F"/>
    <w:rsid w:val="504400D3"/>
    <w:rsid w:val="50688D1E"/>
    <w:rsid w:val="506B24F9"/>
    <w:rsid w:val="50826768"/>
    <w:rsid w:val="508B5445"/>
    <w:rsid w:val="509535BD"/>
    <w:rsid w:val="50DCA623"/>
    <w:rsid w:val="50EB78C5"/>
    <w:rsid w:val="50F9E072"/>
    <w:rsid w:val="50FDEA16"/>
    <w:rsid w:val="5129D174"/>
    <w:rsid w:val="5149DF06"/>
    <w:rsid w:val="514BE5CF"/>
    <w:rsid w:val="5155A859"/>
    <w:rsid w:val="5172AB4A"/>
    <w:rsid w:val="517CDDDB"/>
    <w:rsid w:val="5198538A"/>
    <w:rsid w:val="51AAFEFD"/>
    <w:rsid w:val="51FAA411"/>
    <w:rsid w:val="5216F6D7"/>
    <w:rsid w:val="522C08E2"/>
    <w:rsid w:val="5234AF38"/>
    <w:rsid w:val="523B34F2"/>
    <w:rsid w:val="52484426"/>
    <w:rsid w:val="52855E1D"/>
    <w:rsid w:val="529C79EC"/>
    <w:rsid w:val="52AC0646"/>
    <w:rsid w:val="52BF57AF"/>
    <w:rsid w:val="53027684"/>
    <w:rsid w:val="5330C022"/>
    <w:rsid w:val="535CE674"/>
    <w:rsid w:val="5364ACC4"/>
    <w:rsid w:val="5369F3DA"/>
    <w:rsid w:val="538540C9"/>
    <w:rsid w:val="53981340"/>
    <w:rsid w:val="5398185E"/>
    <w:rsid w:val="53A9343F"/>
    <w:rsid w:val="53AF3683"/>
    <w:rsid w:val="53B56724"/>
    <w:rsid w:val="53BA3E54"/>
    <w:rsid w:val="53BEB3A5"/>
    <w:rsid w:val="53D38CC1"/>
    <w:rsid w:val="53E5EC5E"/>
    <w:rsid w:val="53FA796A"/>
    <w:rsid w:val="540A458A"/>
    <w:rsid w:val="542C15FE"/>
    <w:rsid w:val="542CF027"/>
    <w:rsid w:val="542D56FC"/>
    <w:rsid w:val="542E073E"/>
    <w:rsid w:val="5431853D"/>
    <w:rsid w:val="543B4054"/>
    <w:rsid w:val="5444CEA8"/>
    <w:rsid w:val="5445E754"/>
    <w:rsid w:val="5448C1F6"/>
    <w:rsid w:val="546002D2"/>
    <w:rsid w:val="54BABCE5"/>
    <w:rsid w:val="54BD6333"/>
    <w:rsid w:val="54BF81A2"/>
    <w:rsid w:val="550070F5"/>
    <w:rsid w:val="553F008F"/>
    <w:rsid w:val="55570D72"/>
    <w:rsid w:val="55639225"/>
    <w:rsid w:val="55986A29"/>
    <w:rsid w:val="55B0E515"/>
    <w:rsid w:val="55C18592"/>
    <w:rsid w:val="562A96D4"/>
    <w:rsid w:val="563DC78B"/>
    <w:rsid w:val="5662008A"/>
    <w:rsid w:val="5688D2DA"/>
    <w:rsid w:val="568E7785"/>
    <w:rsid w:val="569E795B"/>
    <w:rsid w:val="56D2CEE5"/>
    <w:rsid w:val="56E1A811"/>
    <w:rsid w:val="56EFE691"/>
    <w:rsid w:val="56F0DF85"/>
    <w:rsid w:val="56F6844B"/>
    <w:rsid w:val="57056012"/>
    <w:rsid w:val="5705CAA2"/>
    <w:rsid w:val="5716FD9B"/>
    <w:rsid w:val="57388D0C"/>
    <w:rsid w:val="574F08DA"/>
    <w:rsid w:val="57543A71"/>
    <w:rsid w:val="57980CB7"/>
    <w:rsid w:val="57CD8A81"/>
    <w:rsid w:val="57D2C496"/>
    <w:rsid w:val="57E668DB"/>
    <w:rsid w:val="57F1CEC2"/>
    <w:rsid w:val="57F8A8AE"/>
    <w:rsid w:val="57F8BD25"/>
    <w:rsid w:val="58380885"/>
    <w:rsid w:val="585383B2"/>
    <w:rsid w:val="585F689C"/>
    <w:rsid w:val="587F3DFC"/>
    <w:rsid w:val="5886D893"/>
    <w:rsid w:val="589B678D"/>
    <w:rsid w:val="58E2DDE3"/>
    <w:rsid w:val="58F6936D"/>
    <w:rsid w:val="58FC2961"/>
    <w:rsid w:val="59090A59"/>
    <w:rsid w:val="591DB5D0"/>
    <w:rsid w:val="594F9A0B"/>
    <w:rsid w:val="59547AA3"/>
    <w:rsid w:val="595FE6E5"/>
    <w:rsid w:val="596F3D12"/>
    <w:rsid w:val="599037F1"/>
    <w:rsid w:val="59B07A6A"/>
    <w:rsid w:val="59FB51F6"/>
    <w:rsid w:val="59FCF1A6"/>
    <w:rsid w:val="5A04E294"/>
    <w:rsid w:val="5A274FC5"/>
    <w:rsid w:val="5A34C7AC"/>
    <w:rsid w:val="5A3A5215"/>
    <w:rsid w:val="5A5EF085"/>
    <w:rsid w:val="5A99C22F"/>
    <w:rsid w:val="5AB17F69"/>
    <w:rsid w:val="5AB74F5C"/>
    <w:rsid w:val="5ABCC894"/>
    <w:rsid w:val="5AE9F4DE"/>
    <w:rsid w:val="5AFE3291"/>
    <w:rsid w:val="5B2A3FD6"/>
    <w:rsid w:val="5B359730"/>
    <w:rsid w:val="5B3898E4"/>
    <w:rsid w:val="5B4B9F8F"/>
    <w:rsid w:val="5B4D3F53"/>
    <w:rsid w:val="5B516BA3"/>
    <w:rsid w:val="5B687168"/>
    <w:rsid w:val="5B714961"/>
    <w:rsid w:val="5BA002BA"/>
    <w:rsid w:val="5BB5645B"/>
    <w:rsid w:val="5BCC28DB"/>
    <w:rsid w:val="5BD87812"/>
    <w:rsid w:val="5BE421D2"/>
    <w:rsid w:val="5C03BEDC"/>
    <w:rsid w:val="5C3705EA"/>
    <w:rsid w:val="5C498D0A"/>
    <w:rsid w:val="5C510200"/>
    <w:rsid w:val="5C88C83D"/>
    <w:rsid w:val="5C9F61DF"/>
    <w:rsid w:val="5CA41A09"/>
    <w:rsid w:val="5CB050C0"/>
    <w:rsid w:val="5CC4C4C8"/>
    <w:rsid w:val="5CD0DC75"/>
    <w:rsid w:val="5CDC7CA4"/>
    <w:rsid w:val="5CF3EB8F"/>
    <w:rsid w:val="5D190C01"/>
    <w:rsid w:val="5D20C398"/>
    <w:rsid w:val="5D243517"/>
    <w:rsid w:val="5D47B97D"/>
    <w:rsid w:val="5D55EB7A"/>
    <w:rsid w:val="5D5B2A2A"/>
    <w:rsid w:val="5D5F31E0"/>
    <w:rsid w:val="5DA6F4C2"/>
    <w:rsid w:val="5DA78328"/>
    <w:rsid w:val="5DC0A8C5"/>
    <w:rsid w:val="5DC82FB6"/>
    <w:rsid w:val="5DE87B61"/>
    <w:rsid w:val="5DFE83D8"/>
    <w:rsid w:val="5E00F67A"/>
    <w:rsid w:val="5E1AC5BD"/>
    <w:rsid w:val="5E1C06E1"/>
    <w:rsid w:val="5E303704"/>
    <w:rsid w:val="5E3041E9"/>
    <w:rsid w:val="5E59C2E7"/>
    <w:rsid w:val="5E64A96D"/>
    <w:rsid w:val="5E741F8A"/>
    <w:rsid w:val="5E7B98E6"/>
    <w:rsid w:val="5E7E3EBC"/>
    <w:rsid w:val="5E820062"/>
    <w:rsid w:val="5E831927"/>
    <w:rsid w:val="5E882710"/>
    <w:rsid w:val="5EBBAAFC"/>
    <w:rsid w:val="5ECD6051"/>
    <w:rsid w:val="5EF3476E"/>
    <w:rsid w:val="5F042E6E"/>
    <w:rsid w:val="5F1B4810"/>
    <w:rsid w:val="5F246601"/>
    <w:rsid w:val="5F3218AC"/>
    <w:rsid w:val="5F7942DF"/>
    <w:rsid w:val="5F7E6900"/>
    <w:rsid w:val="5F8074AF"/>
    <w:rsid w:val="5F87C4D2"/>
    <w:rsid w:val="5F9330BB"/>
    <w:rsid w:val="5F9B5864"/>
    <w:rsid w:val="5FC2643A"/>
    <w:rsid w:val="5FF69AD4"/>
    <w:rsid w:val="6019FB9B"/>
    <w:rsid w:val="602326DD"/>
    <w:rsid w:val="602DB45D"/>
    <w:rsid w:val="604B6FA2"/>
    <w:rsid w:val="606F21C2"/>
    <w:rsid w:val="6083B030"/>
    <w:rsid w:val="609A6102"/>
    <w:rsid w:val="60AB29B3"/>
    <w:rsid w:val="60B0EC2A"/>
    <w:rsid w:val="60D29EDD"/>
    <w:rsid w:val="60D62636"/>
    <w:rsid w:val="60D76905"/>
    <w:rsid w:val="60FEC01F"/>
    <w:rsid w:val="6124093A"/>
    <w:rsid w:val="612B9402"/>
    <w:rsid w:val="6132EA80"/>
    <w:rsid w:val="615B65BD"/>
    <w:rsid w:val="6165747E"/>
    <w:rsid w:val="616A1FEF"/>
    <w:rsid w:val="61793B11"/>
    <w:rsid w:val="61991CC9"/>
    <w:rsid w:val="619BD17B"/>
    <w:rsid w:val="61AF1132"/>
    <w:rsid w:val="61B6E24A"/>
    <w:rsid w:val="61BF6852"/>
    <w:rsid w:val="61CFB7C9"/>
    <w:rsid w:val="61E09F03"/>
    <w:rsid w:val="61E55AEE"/>
    <w:rsid w:val="61EC5388"/>
    <w:rsid w:val="61EF07F1"/>
    <w:rsid w:val="61F0A071"/>
    <w:rsid w:val="6225DC0B"/>
    <w:rsid w:val="62523259"/>
    <w:rsid w:val="62531E85"/>
    <w:rsid w:val="6269971A"/>
    <w:rsid w:val="626AB54A"/>
    <w:rsid w:val="627878B8"/>
    <w:rsid w:val="628C8C98"/>
    <w:rsid w:val="62BB1266"/>
    <w:rsid w:val="63096DF6"/>
    <w:rsid w:val="63133F65"/>
    <w:rsid w:val="63584DB5"/>
    <w:rsid w:val="636A46F2"/>
    <w:rsid w:val="6389D793"/>
    <w:rsid w:val="639C9339"/>
    <w:rsid w:val="639EDA99"/>
    <w:rsid w:val="63A5322A"/>
    <w:rsid w:val="63E52997"/>
    <w:rsid w:val="63E7C0A1"/>
    <w:rsid w:val="63E8A9FF"/>
    <w:rsid w:val="63EB06BF"/>
    <w:rsid w:val="63FBD699"/>
    <w:rsid w:val="6412E8C1"/>
    <w:rsid w:val="6412E906"/>
    <w:rsid w:val="6417BE13"/>
    <w:rsid w:val="64493044"/>
    <w:rsid w:val="645AD48B"/>
    <w:rsid w:val="6469617B"/>
    <w:rsid w:val="64705B5F"/>
    <w:rsid w:val="649233AF"/>
    <w:rsid w:val="64ACF2CF"/>
    <w:rsid w:val="64C0D2D7"/>
    <w:rsid w:val="64F6A268"/>
    <w:rsid w:val="6507A6AD"/>
    <w:rsid w:val="650E2956"/>
    <w:rsid w:val="650F4697"/>
    <w:rsid w:val="6515FD0D"/>
    <w:rsid w:val="652ACB0D"/>
    <w:rsid w:val="65316A7A"/>
    <w:rsid w:val="654DABE2"/>
    <w:rsid w:val="6566C3D7"/>
    <w:rsid w:val="65711510"/>
    <w:rsid w:val="65728EDD"/>
    <w:rsid w:val="65763417"/>
    <w:rsid w:val="657C8071"/>
    <w:rsid w:val="6589BFDE"/>
    <w:rsid w:val="658D5657"/>
    <w:rsid w:val="65C3F439"/>
    <w:rsid w:val="660E155D"/>
    <w:rsid w:val="661B11BC"/>
    <w:rsid w:val="66262227"/>
    <w:rsid w:val="6626DA33"/>
    <w:rsid w:val="662B59AA"/>
    <w:rsid w:val="66443CDD"/>
    <w:rsid w:val="6681CE77"/>
    <w:rsid w:val="6688371B"/>
    <w:rsid w:val="66C218E6"/>
    <w:rsid w:val="66F2707B"/>
    <w:rsid w:val="671C38A3"/>
    <w:rsid w:val="672B58C2"/>
    <w:rsid w:val="672BD8A0"/>
    <w:rsid w:val="67356A00"/>
    <w:rsid w:val="673FB648"/>
    <w:rsid w:val="6774B3BB"/>
    <w:rsid w:val="6785B8A8"/>
    <w:rsid w:val="679DCDBD"/>
    <w:rsid w:val="67B65A6C"/>
    <w:rsid w:val="67BBC6F1"/>
    <w:rsid w:val="67CC1639"/>
    <w:rsid w:val="67DE3C9F"/>
    <w:rsid w:val="67DF9EC9"/>
    <w:rsid w:val="67F8A55B"/>
    <w:rsid w:val="68078EE0"/>
    <w:rsid w:val="6836863A"/>
    <w:rsid w:val="6853CFBF"/>
    <w:rsid w:val="685A4827"/>
    <w:rsid w:val="68700314"/>
    <w:rsid w:val="687A38D2"/>
    <w:rsid w:val="687A4EA1"/>
    <w:rsid w:val="687F45CA"/>
    <w:rsid w:val="68A4184E"/>
    <w:rsid w:val="68BB7B37"/>
    <w:rsid w:val="68C57689"/>
    <w:rsid w:val="68E8C6A6"/>
    <w:rsid w:val="68FA3C5C"/>
    <w:rsid w:val="690B834C"/>
    <w:rsid w:val="692AFBAF"/>
    <w:rsid w:val="693EF775"/>
    <w:rsid w:val="693FCC16"/>
    <w:rsid w:val="6945E5FA"/>
    <w:rsid w:val="694E3990"/>
    <w:rsid w:val="696DD55C"/>
    <w:rsid w:val="697741FC"/>
    <w:rsid w:val="697937F1"/>
    <w:rsid w:val="697B11B8"/>
    <w:rsid w:val="699CEE2C"/>
    <w:rsid w:val="69B5AF2B"/>
    <w:rsid w:val="69B73ABB"/>
    <w:rsid w:val="69B9D52F"/>
    <w:rsid w:val="69D65C8E"/>
    <w:rsid w:val="69F7C47E"/>
    <w:rsid w:val="6A118C31"/>
    <w:rsid w:val="6A514794"/>
    <w:rsid w:val="6A5AA7F3"/>
    <w:rsid w:val="6A719EA0"/>
    <w:rsid w:val="6A7AC9E7"/>
    <w:rsid w:val="6A8C5D5F"/>
    <w:rsid w:val="6A8CB2F3"/>
    <w:rsid w:val="6AB10B2E"/>
    <w:rsid w:val="6AC769CC"/>
    <w:rsid w:val="6ACBB554"/>
    <w:rsid w:val="6AD34A4C"/>
    <w:rsid w:val="6B0894DE"/>
    <w:rsid w:val="6B31B7C5"/>
    <w:rsid w:val="6B3D4590"/>
    <w:rsid w:val="6B45B915"/>
    <w:rsid w:val="6B4A2E93"/>
    <w:rsid w:val="6B7A9B4E"/>
    <w:rsid w:val="6B842338"/>
    <w:rsid w:val="6B86D244"/>
    <w:rsid w:val="6BA36DFA"/>
    <w:rsid w:val="6BA781A8"/>
    <w:rsid w:val="6BB1AA5D"/>
    <w:rsid w:val="6BB1B442"/>
    <w:rsid w:val="6BB1C1A5"/>
    <w:rsid w:val="6BC90A1B"/>
    <w:rsid w:val="6BE04032"/>
    <w:rsid w:val="6C34807F"/>
    <w:rsid w:val="6C58873E"/>
    <w:rsid w:val="6C7158FE"/>
    <w:rsid w:val="6C754E0C"/>
    <w:rsid w:val="6C91ECAB"/>
    <w:rsid w:val="6CCC3D75"/>
    <w:rsid w:val="6CCC82F2"/>
    <w:rsid w:val="6CDA67F9"/>
    <w:rsid w:val="6CDE1896"/>
    <w:rsid w:val="6CEAFBA8"/>
    <w:rsid w:val="6CF7F188"/>
    <w:rsid w:val="6D0781B8"/>
    <w:rsid w:val="6D0A6935"/>
    <w:rsid w:val="6D1EDAA5"/>
    <w:rsid w:val="6D2F1513"/>
    <w:rsid w:val="6D2F5BE7"/>
    <w:rsid w:val="6D623286"/>
    <w:rsid w:val="6D694FD5"/>
    <w:rsid w:val="6D949734"/>
    <w:rsid w:val="6D9EF6ED"/>
    <w:rsid w:val="6DAD8CC0"/>
    <w:rsid w:val="6DADF9D0"/>
    <w:rsid w:val="6DC8182B"/>
    <w:rsid w:val="6DD38522"/>
    <w:rsid w:val="6DE0D51E"/>
    <w:rsid w:val="6DEE00CB"/>
    <w:rsid w:val="6DF7B20A"/>
    <w:rsid w:val="6DFAE074"/>
    <w:rsid w:val="6E00EC25"/>
    <w:rsid w:val="6E03FC32"/>
    <w:rsid w:val="6E0C83A2"/>
    <w:rsid w:val="6E4F9AC4"/>
    <w:rsid w:val="6E53FD22"/>
    <w:rsid w:val="6E737CF4"/>
    <w:rsid w:val="6E87A312"/>
    <w:rsid w:val="6E8AD5CD"/>
    <w:rsid w:val="6E940A54"/>
    <w:rsid w:val="6EB1357A"/>
    <w:rsid w:val="6EC3B89E"/>
    <w:rsid w:val="6F1EEE46"/>
    <w:rsid w:val="6F29C952"/>
    <w:rsid w:val="6F2AC730"/>
    <w:rsid w:val="6F3E2DB5"/>
    <w:rsid w:val="6F49B404"/>
    <w:rsid w:val="6F5A92CC"/>
    <w:rsid w:val="6F6E99E3"/>
    <w:rsid w:val="6F71917D"/>
    <w:rsid w:val="6F8DD464"/>
    <w:rsid w:val="6FA8A588"/>
    <w:rsid w:val="6FB22C22"/>
    <w:rsid w:val="6FC8E583"/>
    <w:rsid w:val="6FD472EE"/>
    <w:rsid w:val="6FEF1A44"/>
    <w:rsid w:val="7055EC0F"/>
    <w:rsid w:val="7058BEA2"/>
    <w:rsid w:val="707D837C"/>
    <w:rsid w:val="708A03FE"/>
    <w:rsid w:val="70926D33"/>
    <w:rsid w:val="7093D070"/>
    <w:rsid w:val="70A12D64"/>
    <w:rsid w:val="70D7BBE9"/>
    <w:rsid w:val="70FE9A33"/>
    <w:rsid w:val="710D04B4"/>
    <w:rsid w:val="7110BBDF"/>
    <w:rsid w:val="7125CE53"/>
    <w:rsid w:val="7143F0EC"/>
    <w:rsid w:val="7148E90E"/>
    <w:rsid w:val="715EDF20"/>
    <w:rsid w:val="718153E9"/>
    <w:rsid w:val="71879B86"/>
    <w:rsid w:val="718FEC32"/>
    <w:rsid w:val="71A273D8"/>
    <w:rsid w:val="71CDBBC7"/>
    <w:rsid w:val="71DF5DE9"/>
    <w:rsid w:val="71EC7A01"/>
    <w:rsid w:val="71F6F927"/>
    <w:rsid w:val="71FE6FA0"/>
    <w:rsid w:val="722D7A1A"/>
    <w:rsid w:val="725B1C09"/>
    <w:rsid w:val="72631EC3"/>
    <w:rsid w:val="72785B32"/>
    <w:rsid w:val="727C19B6"/>
    <w:rsid w:val="72A6680E"/>
    <w:rsid w:val="72CA13A6"/>
    <w:rsid w:val="72D97D30"/>
    <w:rsid w:val="72E475C1"/>
    <w:rsid w:val="72EF09F1"/>
    <w:rsid w:val="7317B321"/>
    <w:rsid w:val="732858FA"/>
    <w:rsid w:val="735C57CE"/>
    <w:rsid w:val="737C47AB"/>
    <w:rsid w:val="739411D8"/>
    <w:rsid w:val="73CD8061"/>
    <w:rsid w:val="73D35CC7"/>
    <w:rsid w:val="73FBF1DC"/>
    <w:rsid w:val="7402ABCA"/>
    <w:rsid w:val="74090642"/>
    <w:rsid w:val="742C3091"/>
    <w:rsid w:val="742E5489"/>
    <w:rsid w:val="7433C19C"/>
    <w:rsid w:val="7434C3A8"/>
    <w:rsid w:val="7439C58C"/>
    <w:rsid w:val="74581A0A"/>
    <w:rsid w:val="74731F30"/>
    <w:rsid w:val="74864A2F"/>
    <w:rsid w:val="74C1F44B"/>
    <w:rsid w:val="74CB1790"/>
    <w:rsid w:val="74DE8CCA"/>
    <w:rsid w:val="74E5CC0E"/>
    <w:rsid w:val="752A9921"/>
    <w:rsid w:val="7547DB26"/>
    <w:rsid w:val="75538758"/>
    <w:rsid w:val="75832907"/>
    <w:rsid w:val="759694D6"/>
    <w:rsid w:val="75B34E6A"/>
    <w:rsid w:val="75E8EC81"/>
    <w:rsid w:val="75F9CEF6"/>
    <w:rsid w:val="75FF6BAF"/>
    <w:rsid w:val="760F126B"/>
    <w:rsid w:val="7610D707"/>
    <w:rsid w:val="762135B9"/>
    <w:rsid w:val="7624F0EB"/>
    <w:rsid w:val="76431DD4"/>
    <w:rsid w:val="7666C420"/>
    <w:rsid w:val="7686B9AC"/>
    <w:rsid w:val="7688FCC3"/>
    <w:rsid w:val="768B7322"/>
    <w:rsid w:val="768F4AC1"/>
    <w:rsid w:val="769F7A94"/>
    <w:rsid w:val="76B89FDD"/>
    <w:rsid w:val="76BACA46"/>
    <w:rsid w:val="76C4D410"/>
    <w:rsid w:val="77182A02"/>
    <w:rsid w:val="771A9ED1"/>
    <w:rsid w:val="7740A0E7"/>
    <w:rsid w:val="775DFB28"/>
    <w:rsid w:val="777CE3C8"/>
    <w:rsid w:val="777F73F1"/>
    <w:rsid w:val="7780E60F"/>
    <w:rsid w:val="7787B16C"/>
    <w:rsid w:val="778A5174"/>
    <w:rsid w:val="77ABEAE6"/>
    <w:rsid w:val="77B9A6DB"/>
    <w:rsid w:val="77C5A4EB"/>
    <w:rsid w:val="77CCFBD6"/>
    <w:rsid w:val="77EEA4DE"/>
    <w:rsid w:val="77F65747"/>
    <w:rsid w:val="77F9AE46"/>
    <w:rsid w:val="78415FCD"/>
    <w:rsid w:val="7846943E"/>
    <w:rsid w:val="78B5BB5D"/>
    <w:rsid w:val="78BA008F"/>
    <w:rsid w:val="78BDAA19"/>
    <w:rsid w:val="7911D15C"/>
    <w:rsid w:val="7937E1D0"/>
    <w:rsid w:val="794E8EAB"/>
    <w:rsid w:val="7972FB4B"/>
    <w:rsid w:val="79774B74"/>
    <w:rsid w:val="79787175"/>
    <w:rsid w:val="7979CAA0"/>
    <w:rsid w:val="7997DBD2"/>
    <w:rsid w:val="79C36CAA"/>
    <w:rsid w:val="79CDBAE6"/>
    <w:rsid w:val="79D7FD33"/>
    <w:rsid w:val="79DB4C22"/>
    <w:rsid w:val="7A18FED5"/>
    <w:rsid w:val="7A1BA090"/>
    <w:rsid w:val="7A42B2A7"/>
    <w:rsid w:val="7A5EEB77"/>
    <w:rsid w:val="7A77D546"/>
    <w:rsid w:val="7A8C8E87"/>
    <w:rsid w:val="7AD4D31F"/>
    <w:rsid w:val="7AFDCC7F"/>
    <w:rsid w:val="7B0CE0B7"/>
    <w:rsid w:val="7B1125C7"/>
    <w:rsid w:val="7B1D1600"/>
    <w:rsid w:val="7B5C3705"/>
    <w:rsid w:val="7B7F37CF"/>
    <w:rsid w:val="7B875127"/>
    <w:rsid w:val="7B9064A7"/>
    <w:rsid w:val="7B9501BB"/>
    <w:rsid w:val="7B99D996"/>
    <w:rsid w:val="7BC1EC98"/>
    <w:rsid w:val="7BEED10B"/>
    <w:rsid w:val="7C1B0608"/>
    <w:rsid w:val="7C1E8338"/>
    <w:rsid w:val="7C5A262F"/>
    <w:rsid w:val="7C7F1279"/>
    <w:rsid w:val="7C7F18A6"/>
    <w:rsid w:val="7C893DD5"/>
    <w:rsid w:val="7C92FB97"/>
    <w:rsid w:val="7CAA80FF"/>
    <w:rsid w:val="7CB9E3BE"/>
    <w:rsid w:val="7CBE5AB3"/>
    <w:rsid w:val="7CBF6C4D"/>
    <w:rsid w:val="7CE3621E"/>
    <w:rsid w:val="7D0DA946"/>
    <w:rsid w:val="7D2A48B5"/>
    <w:rsid w:val="7D6840D4"/>
    <w:rsid w:val="7D69B058"/>
    <w:rsid w:val="7D78D5A1"/>
    <w:rsid w:val="7D7F62F2"/>
    <w:rsid w:val="7D88236B"/>
    <w:rsid w:val="7D8D0D4D"/>
    <w:rsid w:val="7DA74E81"/>
    <w:rsid w:val="7DB0E448"/>
    <w:rsid w:val="7DCAC6A6"/>
    <w:rsid w:val="7DCC79C0"/>
    <w:rsid w:val="7DD30B0D"/>
    <w:rsid w:val="7DD67A7F"/>
    <w:rsid w:val="7E02284E"/>
    <w:rsid w:val="7E04F235"/>
    <w:rsid w:val="7E24A1C2"/>
    <w:rsid w:val="7E39080B"/>
    <w:rsid w:val="7E5C227E"/>
    <w:rsid w:val="7E7D761D"/>
    <w:rsid w:val="7E94D7A6"/>
    <w:rsid w:val="7EB2619F"/>
    <w:rsid w:val="7EC45B12"/>
    <w:rsid w:val="7EC80825"/>
    <w:rsid w:val="7ECB38C8"/>
    <w:rsid w:val="7EF97974"/>
    <w:rsid w:val="7F0E2435"/>
    <w:rsid w:val="7F403D03"/>
    <w:rsid w:val="7F53AC66"/>
    <w:rsid w:val="7F575FFD"/>
    <w:rsid w:val="7F660ADC"/>
    <w:rsid w:val="7F6F3D8A"/>
    <w:rsid w:val="7F7375FA"/>
    <w:rsid w:val="7F8EA156"/>
    <w:rsid w:val="7F8F918B"/>
    <w:rsid w:val="7FBA351D"/>
    <w:rsid w:val="7FC0B69E"/>
    <w:rsid w:val="7FC39EC0"/>
    <w:rsid w:val="7FC6F6EA"/>
    <w:rsid w:val="7FCE7383"/>
    <w:rsid w:val="7FCFB2E3"/>
    <w:rsid w:val="7FF130A4"/>
    <w:rsid w:val="7FF36D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F5DD7"/>
  <w15:chartTrackingRefBased/>
  <w15:docId w15:val="{10C97450-C074-455A-8D01-9B18B005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rPr>
      <w:lang w:val="en-IN"/>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uiPriority w:val="99"/>
    <w:unhideWhenUsed/>
    <w:rsid w:val="00135A80"/>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unhideWhenUsed/>
    <w:rsid w:val="00135A80"/>
    <w:rPr>
      <w:color w:val="605E5C"/>
      <w:shd w:val="clear" w:color="auto" w:fill="E1DFDD"/>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unhideWhenUsed/>
    <w:qFormat/>
    <w:rsid w:val="00135A80"/>
    <w:pPr>
      <w:ind w:left="720"/>
      <w:contextualSpacing/>
    </w:p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sid w:val="00E80559"/>
    <w:rPr>
      <w:vertAlign w:val="superscript"/>
    </w:rPr>
  </w:style>
  <w:style w:type="table" w:styleId="TableGrid">
    <w:name w:val="Table Grid"/>
    <w:basedOn w:val="TableNormal"/>
    <w:uiPriority w:val="39"/>
    <w:rsid w:val="00E805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rsid w:val="00E805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3817DC"/>
  </w:style>
  <w:style w:type="paragraph" w:customStyle="1" w:styleId="Default">
    <w:name w:val="Default"/>
    <w:rsid w:val="00B93732"/>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qFormat/>
    <w:rsid w:val="00B93732"/>
    <w:rPr>
      <w:lang w:val="en-IN"/>
    </w:rPr>
  </w:style>
  <w:style w:type="paragraph" w:customStyle="1" w:styleId="texttext3evx1j">
    <w:name w:val="text__text___3evx1j"/>
    <w:basedOn w:val="Normal"/>
    <w:rsid w:val="0020142F"/>
    <w:pPr>
      <w:spacing w:before="100" w:beforeAutospacing="1" w:after="100" w:afterAutospacing="1"/>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7580">
      <w:bodyDiv w:val="1"/>
      <w:marLeft w:val="0"/>
      <w:marRight w:val="0"/>
      <w:marTop w:val="0"/>
      <w:marBottom w:val="0"/>
      <w:divBdr>
        <w:top w:val="none" w:sz="0" w:space="0" w:color="auto"/>
        <w:left w:val="none" w:sz="0" w:space="0" w:color="auto"/>
        <w:bottom w:val="none" w:sz="0" w:space="0" w:color="auto"/>
        <w:right w:val="none" w:sz="0" w:space="0" w:color="auto"/>
      </w:divBdr>
    </w:div>
    <w:div w:id="424422628">
      <w:bodyDiv w:val="1"/>
      <w:marLeft w:val="0"/>
      <w:marRight w:val="0"/>
      <w:marTop w:val="0"/>
      <w:marBottom w:val="0"/>
      <w:divBdr>
        <w:top w:val="none" w:sz="0" w:space="0" w:color="auto"/>
        <w:left w:val="none" w:sz="0" w:space="0" w:color="auto"/>
        <w:bottom w:val="none" w:sz="0" w:space="0" w:color="auto"/>
        <w:right w:val="none" w:sz="0" w:space="0" w:color="auto"/>
      </w:divBdr>
      <w:divsChild>
        <w:div w:id="191387304">
          <w:marLeft w:val="0"/>
          <w:marRight w:val="0"/>
          <w:marTop w:val="0"/>
          <w:marBottom w:val="0"/>
          <w:divBdr>
            <w:top w:val="none" w:sz="0" w:space="0" w:color="auto"/>
            <w:left w:val="none" w:sz="0" w:space="0" w:color="auto"/>
            <w:bottom w:val="none" w:sz="0" w:space="0" w:color="auto"/>
            <w:right w:val="none" w:sz="0" w:space="0" w:color="auto"/>
          </w:divBdr>
        </w:div>
        <w:div w:id="267742068">
          <w:marLeft w:val="0"/>
          <w:marRight w:val="0"/>
          <w:marTop w:val="0"/>
          <w:marBottom w:val="0"/>
          <w:divBdr>
            <w:top w:val="none" w:sz="0" w:space="0" w:color="auto"/>
            <w:left w:val="none" w:sz="0" w:space="0" w:color="auto"/>
            <w:bottom w:val="none" w:sz="0" w:space="0" w:color="auto"/>
            <w:right w:val="none" w:sz="0" w:space="0" w:color="auto"/>
          </w:divBdr>
        </w:div>
        <w:div w:id="1181896243">
          <w:marLeft w:val="0"/>
          <w:marRight w:val="0"/>
          <w:marTop w:val="0"/>
          <w:marBottom w:val="0"/>
          <w:divBdr>
            <w:top w:val="none" w:sz="0" w:space="0" w:color="auto"/>
            <w:left w:val="none" w:sz="0" w:space="0" w:color="auto"/>
            <w:bottom w:val="none" w:sz="0" w:space="0" w:color="auto"/>
            <w:right w:val="none" w:sz="0" w:space="0" w:color="auto"/>
          </w:divBdr>
        </w:div>
        <w:div w:id="1287085021">
          <w:marLeft w:val="0"/>
          <w:marRight w:val="0"/>
          <w:marTop w:val="0"/>
          <w:marBottom w:val="0"/>
          <w:divBdr>
            <w:top w:val="none" w:sz="0" w:space="0" w:color="auto"/>
            <w:left w:val="none" w:sz="0" w:space="0" w:color="auto"/>
            <w:bottom w:val="none" w:sz="0" w:space="0" w:color="auto"/>
            <w:right w:val="none" w:sz="0" w:space="0" w:color="auto"/>
          </w:divBdr>
        </w:div>
        <w:div w:id="1784223022">
          <w:marLeft w:val="0"/>
          <w:marRight w:val="0"/>
          <w:marTop w:val="0"/>
          <w:marBottom w:val="0"/>
          <w:divBdr>
            <w:top w:val="none" w:sz="0" w:space="0" w:color="auto"/>
            <w:left w:val="none" w:sz="0" w:space="0" w:color="auto"/>
            <w:bottom w:val="none" w:sz="0" w:space="0" w:color="auto"/>
            <w:right w:val="none" w:sz="0" w:space="0" w:color="auto"/>
          </w:divBdr>
        </w:div>
        <w:div w:id="1993363457">
          <w:marLeft w:val="0"/>
          <w:marRight w:val="0"/>
          <w:marTop w:val="0"/>
          <w:marBottom w:val="0"/>
          <w:divBdr>
            <w:top w:val="none" w:sz="0" w:space="0" w:color="auto"/>
            <w:left w:val="none" w:sz="0" w:space="0" w:color="auto"/>
            <w:bottom w:val="none" w:sz="0" w:space="0" w:color="auto"/>
            <w:right w:val="none" w:sz="0" w:space="0" w:color="auto"/>
          </w:divBdr>
        </w:div>
      </w:divsChild>
    </w:div>
    <w:div w:id="615874350">
      <w:bodyDiv w:val="1"/>
      <w:marLeft w:val="0"/>
      <w:marRight w:val="0"/>
      <w:marTop w:val="0"/>
      <w:marBottom w:val="0"/>
      <w:divBdr>
        <w:top w:val="none" w:sz="0" w:space="0" w:color="auto"/>
        <w:left w:val="none" w:sz="0" w:space="0" w:color="auto"/>
        <w:bottom w:val="none" w:sz="0" w:space="0" w:color="auto"/>
        <w:right w:val="none" w:sz="0" w:space="0" w:color="auto"/>
      </w:divBdr>
    </w:div>
    <w:div w:id="696390741">
      <w:bodyDiv w:val="1"/>
      <w:marLeft w:val="0"/>
      <w:marRight w:val="0"/>
      <w:marTop w:val="0"/>
      <w:marBottom w:val="0"/>
      <w:divBdr>
        <w:top w:val="none" w:sz="0" w:space="0" w:color="auto"/>
        <w:left w:val="none" w:sz="0" w:space="0" w:color="auto"/>
        <w:bottom w:val="none" w:sz="0" w:space="0" w:color="auto"/>
        <w:right w:val="none" w:sz="0" w:space="0" w:color="auto"/>
      </w:divBdr>
    </w:div>
    <w:div w:id="863708524">
      <w:bodyDiv w:val="1"/>
      <w:marLeft w:val="0"/>
      <w:marRight w:val="0"/>
      <w:marTop w:val="0"/>
      <w:marBottom w:val="0"/>
      <w:divBdr>
        <w:top w:val="none" w:sz="0" w:space="0" w:color="auto"/>
        <w:left w:val="none" w:sz="0" w:space="0" w:color="auto"/>
        <w:bottom w:val="none" w:sz="0" w:space="0" w:color="auto"/>
        <w:right w:val="none" w:sz="0" w:space="0" w:color="auto"/>
      </w:divBdr>
    </w:div>
    <w:div w:id="1125153543">
      <w:bodyDiv w:val="1"/>
      <w:marLeft w:val="0"/>
      <w:marRight w:val="0"/>
      <w:marTop w:val="0"/>
      <w:marBottom w:val="0"/>
      <w:divBdr>
        <w:top w:val="none" w:sz="0" w:space="0" w:color="auto"/>
        <w:left w:val="none" w:sz="0" w:space="0" w:color="auto"/>
        <w:bottom w:val="none" w:sz="0" w:space="0" w:color="auto"/>
        <w:right w:val="none" w:sz="0" w:space="0" w:color="auto"/>
      </w:divBdr>
    </w:div>
    <w:div w:id="1181697921">
      <w:bodyDiv w:val="1"/>
      <w:marLeft w:val="0"/>
      <w:marRight w:val="0"/>
      <w:marTop w:val="0"/>
      <w:marBottom w:val="0"/>
      <w:divBdr>
        <w:top w:val="none" w:sz="0" w:space="0" w:color="auto"/>
        <w:left w:val="none" w:sz="0" w:space="0" w:color="auto"/>
        <w:bottom w:val="none" w:sz="0" w:space="0" w:color="auto"/>
        <w:right w:val="none" w:sz="0" w:space="0" w:color="auto"/>
      </w:divBdr>
    </w:div>
    <w:div w:id="1308050080">
      <w:bodyDiv w:val="1"/>
      <w:marLeft w:val="0"/>
      <w:marRight w:val="0"/>
      <w:marTop w:val="0"/>
      <w:marBottom w:val="0"/>
      <w:divBdr>
        <w:top w:val="none" w:sz="0" w:space="0" w:color="auto"/>
        <w:left w:val="none" w:sz="0" w:space="0" w:color="auto"/>
        <w:bottom w:val="none" w:sz="0" w:space="0" w:color="auto"/>
        <w:right w:val="none" w:sz="0" w:space="0" w:color="auto"/>
      </w:divBdr>
    </w:div>
    <w:div w:id="1332414212">
      <w:bodyDiv w:val="1"/>
      <w:marLeft w:val="0"/>
      <w:marRight w:val="0"/>
      <w:marTop w:val="0"/>
      <w:marBottom w:val="0"/>
      <w:divBdr>
        <w:top w:val="none" w:sz="0" w:space="0" w:color="auto"/>
        <w:left w:val="none" w:sz="0" w:space="0" w:color="auto"/>
        <w:bottom w:val="none" w:sz="0" w:space="0" w:color="auto"/>
        <w:right w:val="none" w:sz="0" w:space="0" w:color="auto"/>
      </w:divBdr>
      <w:divsChild>
        <w:div w:id="276105563">
          <w:marLeft w:val="0"/>
          <w:marRight w:val="0"/>
          <w:marTop w:val="0"/>
          <w:marBottom w:val="0"/>
          <w:divBdr>
            <w:top w:val="none" w:sz="0" w:space="0" w:color="auto"/>
            <w:left w:val="none" w:sz="0" w:space="0" w:color="auto"/>
            <w:bottom w:val="none" w:sz="0" w:space="0" w:color="auto"/>
            <w:right w:val="none" w:sz="0" w:space="0" w:color="auto"/>
          </w:divBdr>
        </w:div>
        <w:div w:id="5062716">
          <w:marLeft w:val="0"/>
          <w:marRight w:val="0"/>
          <w:marTop w:val="0"/>
          <w:marBottom w:val="0"/>
          <w:divBdr>
            <w:top w:val="none" w:sz="0" w:space="0" w:color="auto"/>
            <w:left w:val="none" w:sz="0" w:space="0" w:color="auto"/>
            <w:bottom w:val="none" w:sz="0" w:space="0" w:color="auto"/>
            <w:right w:val="none" w:sz="0" w:space="0" w:color="auto"/>
          </w:divBdr>
        </w:div>
      </w:divsChild>
    </w:div>
    <w:div w:id="186431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dammala@childfund.org"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nmakhijani@childfund.org"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07/relationships/hdphoto" Target="media/hdphoto1.wdp"/><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ereneta\AppData\Local\Microsoft\Office\16.0\DTS\en-US%7b325EDE23-0294-4202-A5B2-44812C60EF2F%7d\%7b706B82F9-EDE3-4BFC-AE2C-15FD0BD79069%7dtf0278699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cd68225-4433-4112-a13c-3d3cff8f1f4b">
      <UserInfo>
        <DisplayName>Isabelle E. Ereñeta</DisplayName>
        <AccountId>12</AccountId>
        <AccountType/>
      </UserInfo>
      <UserInfo>
        <DisplayName>Marlene Floresca</DisplayName>
        <AccountId>16</AccountId>
        <AccountType/>
      </UserInfo>
      <UserInfo>
        <DisplayName>Erwin Galido</DisplayName>
        <AccountId>19</AccountId>
        <AccountType/>
      </UserInfo>
      <UserInfo>
        <DisplayName>Evelyn Pascua</DisplayName>
        <AccountId>22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B90AC9D8B0BC46BEBA6A4CBC7DE7F2" ma:contentTypeVersion="10" ma:contentTypeDescription="Create a new document." ma:contentTypeScope="" ma:versionID="20068065431cba627d572378856ed264">
  <xsd:schema xmlns:xsd="http://www.w3.org/2001/XMLSchema" xmlns:xs="http://www.w3.org/2001/XMLSchema" xmlns:p="http://schemas.microsoft.com/office/2006/metadata/properties" xmlns:ns2="c37cb553-ad14-49a5-aa0e-3d94424c834b" xmlns:ns3="acd68225-4433-4112-a13c-3d3cff8f1f4b" targetNamespace="http://schemas.microsoft.com/office/2006/metadata/properties" ma:root="true" ma:fieldsID="8e3514b24d225ca4de20fb7588c0a804" ns2:_="" ns3:_="">
    <xsd:import namespace="c37cb553-ad14-49a5-aa0e-3d94424c834b"/>
    <xsd:import namespace="acd68225-4433-4112-a13c-3d3cff8f1f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cb553-ad14-49a5-aa0e-3d94424c8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68225-4433-4112-a13c-3d3cff8f1f4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acd68225-4433-4112-a13c-3d3cff8f1f4b"/>
  </ds:schemaRefs>
</ds:datastoreItem>
</file>

<file path=customXml/itemProps2.xml><?xml version="1.0" encoding="utf-8"?>
<ds:datastoreItem xmlns:ds="http://schemas.openxmlformats.org/officeDocument/2006/customXml" ds:itemID="{BE842463-73C8-4986-8F5B-E284CB1F28D1}">
  <ds:schemaRefs>
    <ds:schemaRef ds:uri="http://schemas.openxmlformats.org/officeDocument/2006/bibliography"/>
  </ds:schemaRefs>
</ds:datastoreItem>
</file>

<file path=customXml/itemProps3.xml><?xml version="1.0" encoding="utf-8"?>
<ds:datastoreItem xmlns:ds="http://schemas.openxmlformats.org/officeDocument/2006/customXml" ds:itemID="{424C6F9B-6043-4370-86E3-2098067C3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7cb553-ad14-49a5-aa0e-3d94424c834b"/>
    <ds:schemaRef ds:uri="acd68225-4433-4112-a13c-3d3cff8f1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8FD2A7-63E8-48CC-AA87-15E404FC06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{706B82F9-EDE3-4BFC-AE2C-15FD0BD79069}tf02786999</Template>
  <TotalTime>115</TotalTime>
  <Pages>11</Pages>
  <Words>3356</Words>
  <Characters>19130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22442</CharactersWithSpaces>
  <SharedDoc>false</SharedDoc>
  <HLinks>
    <vt:vector size="114" baseType="variant">
      <vt:variant>
        <vt:i4>3538997</vt:i4>
      </vt:variant>
      <vt:variant>
        <vt:i4>51</vt:i4>
      </vt:variant>
      <vt:variant>
        <vt:i4>0</vt:i4>
      </vt:variant>
      <vt:variant>
        <vt:i4>5</vt:i4>
      </vt:variant>
      <vt:variant>
        <vt:lpwstr>http://www.nm.org/</vt:lpwstr>
      </vt:variant>
      <vt:variant>
        <vt:lpwstr/>
      </vt:variant>
      <vt:variant>
        <vt:i4>7340037</vt:i4>
      </vt:variant>
      <vt:variant>
        <vt:i4>48</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_ftnref8</vt:lpwstr>
      </vt:variant>
      <vt:variant>
        <vt:i4>8323077</vt:i4>
      </vt:variant>
      <vt:variant>
        <vt:i4>45</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_ftnref7</vt:lpwstr>
      </vt:variant>
      <vt:variant>
        <vt:i4>8257541</vt:i4>
      </vt:variant>
      <vt:variant>
        <vt:i4>42</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_ftnref6</vt:lpwstr>
      </vt:variant>
      <vt:variant>
        <vt:i4>8192005</vt:i4>
      </vt:variant>
      <vt:variant>
        <vt:i4>39</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_ftnref5</vt:lpwstr>
      </vt:variant>
      <vt:variant>
        <vt:i4>8126469</vt:i4>
      </vt:variant>
      <vt:variant>
        <vt:i4>36</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_ftnref4</vt:lpwstr>
      </vt:variant>
      <vt:variant>
        <vt:i4>7995397</vt:i4>
      </vt:variant>
      <vt:variant>
        <vt:i4>33</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_ftnref2</vt:lpwstr>
      </vt:variant>
      <vt:variant>
        <vt:i4>7929861</vt:i4>
      </vt:variant>
      <vt:variant>
        <vt:i4>30</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_ftnref1</vt:lpwstr>
      </vt:variant>
      <vt:variant>
        <vt:i4>6488168</vt:i4>
      </vt:variant>
      <vt:variant>
        <vt:i4>27</vt:i4>
      </vt:variant>
      <vt:variant>
        <vt:i4>0</vt:i4>
      </vt:variant>
      <vt:variant>
        <vt:i4>5</vt:i4>
      </vt:variant>
      <vt:variant>
        <vt:lpwstr>https://teams.microsoft.com/l/file/6BDD435E-7430-4D42-8D34-EEDFF481BB8F?tenantId=5b1e5d74-31da-4f0f-bb9a-dbb4ae4ccebc&amp;fileType=pdf&amp;objectUrl=https%3A%2F%2Fchildfundintl.sharepoint.com%2Fsites%2FPROGRAMPMT%2FShared%20Documents%2FFY20%20COVID19%20SR%20Protocols%2FProtocol%20in%20Management%20of%20Sponsorship%20Communications_LMonk.pdf&amp;baseUrl=https%3A%2F%2Fchildfundintl.sharepoint.com%2Fsites%2FPROGRAMPMT&amp;serviceName=customspo&amp;threadId=19:af7efecf3bd943ba9949078e4758e352@thread.skype&amp;groupId=0d2af403-0a9b-45a7-9e31-7ce008402712</vt:lpwstr>
      </vt:variant>
      <vt:variant>
        <vt:lpwstr/>
      </vt:variant>
      <vt:variant>
        <vt:i4>3211380</vt:i4>
      </vt:variant>
      <vt:variant>
        <vt:i4>24</vt:i4>
      </vt:variant>
      <vt:variant>
        <vt:i4>0</vt:i4>
      </vt:variant>
      <vt:variant>
        <vt:i4>5</vt:i4>
      </vt:variant>
      <vt:variant>
        <vt:lpwstr>https://teams.microsoft.com/l/file/2C3D9F2D-88AF-40EC-B09D-D3892D67E220?tenantId=5b1e5d74-31da-4f0f-bb9a-dbb4ae4ccebc&amp;fileType=docx&amp;objectUrl=https%3A%2F%2Fchildfundintl.sharepoint.com%2Fsites%2FPROGRAMPMT%2FShared%20Documents%2FFY20%20COVID19%20SR%20Protocols%2FGuidelines%20in%20Processing%20Sponsor%20Letter.docx&amp;baseUrl=https%3A%2F%2Fchildfundintl.sharepoint.com%2Fsites%2FPROGRAMPMT&amp;serviceName=customspo&amp;threadId=19:af7efecf3bd943ba9949078e4758e352@thread.skype&amp;groupId=0d2af403-0a9b-45a7-9e31-7ce008402712</vt:lpwstr>
      </vt:variant>
      <vt:variant>
        <vt:lpwstr/>
      </vt:variant>
      <vt:variant>
        <vt:i4>6815786</vt:i4>
      </vt:variant>
      <vt:variant>
        <vt:i4>21</vt:i4>
      </vt:variant>
      <vt:variant>
        <vt:i4>0</vt:i4>
      </vt:variant>
      <vt:variant>
        <vt:i4>5</vt:i4>
      </vt:variant>
      <vt:variant>
        <vt:lpwstr>https://teams.microsoft.com/l/file/478120F8-EBAB-466A-9DD4-A665B29BB6C4?tenantId=5b1e5d74-31da-4f0f-bb9a-dbb4ae4ccebc&amp;fileType=docx&amp;objectUrl=https%3A%2F%2Fchildfundintl.sharepoint.com%2Fsites%2FPROGRAMPMT%2FShared%20Documents%2FFY20%20COVID19%20SR%20Protocols%2FDraft%20Protocol%20For%20Processing%20Sponsor%20Mails%20and%20Children's%20Letters.docx&amp;baseUrl=https%3A%2F%2Fchildfundintl.sharepoint.com%2Fsites%2FPROGRAMPMT&amp;serviceName=customspo&amp;threadId=19:af7efecf3bd943ba9949078e4758e352@thread.skype&amp;groupId=0d2af403-0a9b-45a7-9e31-7ce008402712</vt:lpwstr>
      </vt:variant>
      <vt:variant>
        <vt:lpwstr/>
      </vt:variant>
      <vt:variant>
        <vt:i4>2949137</vt:i4>
      </vt:variant>
      <vt:variant>
        <vt:i4>18</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_ftn8</vt:lpwstr>
      </vt:variant>
      <vt:variant>
        <vt:i4>2949137</vt:i4>
      </vt:variant>
      <vt:variant>
        <vt:i4>15</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_ftn7</vt:lpwstr>
      </vt:variant>
      <vt:variant>
        <vt:i4>2949137</vt:i4>
      </vt:variant>
      <vt:variant>
        <vt:i4>12</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_ftn6</vt:lpwstr>
      </vt:variant>
      <vt:variant>
        <vt:i4>2949137</vt:i4>
      </vt:variant>
      <vt:variant>
        <vt:i4>9</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_ftn5</vt:lpwstr>
      </vt:variant>
      <vt:variant>
        <vt:i4>2949137</vt:i4>
      </vt:variant>
      <vt:variant>
        <vt:i4>6</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_ftn4</vt:lpwstr>
      </vt:variant>
      <vt:variant>
        <vt:i4>2949137</vt:i4>
      </vt:variant>
      <vt:variant>
        <vt:i4>3</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_ftn3</vt:lpwstr>
      </vt:variant>
      <vt:variant>
        <vt:i4>2949137</vt:i4>
      </vt:variant>
      <vt:variant>
        <vt:i4>0</vt:i4>
      </vt:variant>
      <vt:variant>
        <vt:i4>0</vt:i4>
      </vt:variant>
      <vt:variant>
        <vt:i4>5</vt:i4>
      </vt:variant>
      <vt:variant>
        <vt:lpwstr>https://word-edit.officeapps.live.com/we/wordeditorframe.aspx?ui=en%2DUS&amp;rs=en%2DUS&amp;wopisrc=https%3A%2F%2Fchildfundintl.sharepoint.com%2Fsites%2FPROGRAMPMT%2F_vti_bin%2Fwopi.ashx%2Ffiles%2F9f931c73b89f47fb92408c72dc31b1dd&amp;wdenableroaming=1&amp;mscc=1&amp;hid=5674429F-B060-9000-F6D1-83ED0D724282&amp;wdorigin=AuthPrompt&amp;jsapi=1&amp;newsession=1&amp;corrid=20281ac6-21c5-4910-b66e-0ccfaf698bb7&amp;usid=20281ac6-21c5-4910-b66e-0ccfaf698bb7&amp;instantedit=1&amp;wopicomplete=1&amp;wdredirectionreason=Unified_SingleFlush</vt:lpwstr>
      </vt:variant>
      <vt:variant>
        <vt:lpwstr>_ftn1</vt:lpwstr>
      </vt:variant>
      <vt:variant>
        <vt:i4>5570570</vt:i4>
      </vt:variant>
      <vt:variant>
        <vt:i4>0</vt:i4>
      </vt:variant>
      <vt:variant>
        <vt:i4>0</vt:i4>
      </vt:variant>
      <vt:variant>
        <vt:i4>5</vt:i4>
      </vt:variant>
      <vt:variant>
        <vt:lpwstr>https://www.npr.org/sections/coronavirus-live-updates/2020/03/24/820906636/concerns-in-philippines-after-duterte-given-emergency-pow0ers-to-fight-covid-019-s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Ereneta</dc:creator>
  <cp:keywords/>
  <dc:description/>
  <cp:lastModifiedBy>Rama Dammala</cp:lastModifiedBy>
  <cp:revision>111</cp:revision>
  <dcterms:created xsi:type="dcterms:W3CDTF">2021-06-12T06:46:00Z</dcterms:created>
  <dcterms:modified xsi:type="dcterms:W3CDTF">2021-06-13T14:17:00Z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0x010100B8B90AC9D8B0BC46BEBA6A4CBC7DE7F2</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