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AD" w:rsidRPr="000E2D78" w:rsidRDefault="00DC7D31" w:rsidP="00312DAD">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sidRPr="000E2D78">
        <w:rPr>
          <w:b/>
          <w:sz w:val="24"/>
          <w:szCs w:val="24"/>
          <w:lang w:val="fr-FR"/>
        </w:rPr>
        <w:t xml:space="preserve">Engagement avec la Délégation de l'Union européenne </w:t>
      </w:r>
      <w:r w:rsidR="002377B0">
        <w:rPr>
          <w:b/>
          <w:sz w:val="24"/>
          <w:szCs w:val="24"/>
          <w:lang w:val="fr-FR"/>
        </w:rPr>
        <w:t>au</w:t>
      </w:r>
      <w:r w:rsidR="008A72F3" w:rsidRPr="000E2D78">
        <w:rPr>
          <w:b/>
          <w:sz w:val="24"/>
          <w:szCs w:val="24"/>
          <w:lang w:val="fr-FR"/>
        </w:rPr>
        <w:t xml:space="preserve"> </w:t>
      </w:r>
      <w:r w:rsidR="009E263C">
        <w:rPr>
          <w:b/>
          <w:sz w:val="24"/>
          <w:szCs w:val="24"/>
          <w:lang w:val="fr-FR"/>
        </w:rPr>
        <w:t>Mali</w:t>
      </w:r>
    </w:p>
    <w:p w:rsidR="00312DAD" w:rsidRPr="000E2D78" w:rsidRDefault="00312DAD" w:rsidP="00312DAD">
      <w:pPr>
        <w:spacing w:after="0" w:line="240" w:lineRule="auto"/>
        <w:jc w:val="center"/>
        <w:rPr>
          <w:b/>
          <w:sz w:val="24"/>
          <w:szCs w:val="24"/>
          <w:lang w:val="fr-FR"/>
        </w:rPr>
      </w:pPr>
    </w:p>
    <w:p w:rsidR="00814447" w:rsidRDefault="00CE2118" w:rsidP="00CE2118">
      <w:pPr>
        <w:pStyle w:val="NormalWeb"/>
        <w:shd w:val="clear" w:color="auto" w:fill="FFFFFF"/>
        <w:jc w:val="both"/>
        <w:rPr>
          <w:rFonts w:asciiTheme="minorHAnsi" w:hAnsiTheme="minorHAnsi"/>
          <w:color w:val="000000"/>
          <w:lang w:val="fr-FR"/>
        </w:rPr>
      </w:pPr>
      <w:r>
        <w:rPr>
          <w:rFonts w:asciiTheme="minorHAnsi" w:hAnsiTheme="minorHAnsi"/>
          <w:color w:val="000000"/>
          <w:lang w:val="fr-FR"/>
        </w:rPr>
        <w:t xml:space="preserve">L’engagement </w:t>
      </w:r>
      <w:r w:rsidR="00037E39">
        <w:rPr>
          <w:rFonts w:asciiTheme="minorHAnsi" w:hAnsiTheme="minorHAnsi"/>
          <w:color w:val="000000"/>
          <w:lang w:val="fr-FR"/>
        </w:rPr>
        <w:t>avec une D</w:t>
      </w:r>
      <w:r w:rsidRPr="00CE2118">
        <w:rPr>
          <w:rFonts w:asciiTheme="minorHAnsi" w:hAnsiTheme="minorHAnsi"/>
          <w:color w:val="000000"/>
          <w:lang w:val="fr-FR"/>
        </w:rPr>
        <w:t>élégation de l'Union européenne (</w:t>
      </w:r>
      <w:r>
        <w:rPr>
          <w:rFonts w:asciiTheme="minorHAnsi" w:hAnsiTheme="minorHAnsi"/>
          <w:color w:val="000000"/>
          <w:lang w:val="fr-FR"/>
        </w:rPr>
        <w:t>DUE) est</w:t>
      </w:r>
      <w:r w:rsidRPr="00CE2118">
        <w:rPr>
          <w:rFonts w:asciiTheme="minorHAnsi" w:hAnsiTheme="minorHAnsi"/>
          <w:color w:val="000000"/>
          <w:lang w:val="fr-FR"/>
        </w:rPr>
        <w:t xml:space="preserve"> </w:t>
      </w:r>
      <w:r w:rsidR="002E16DF">
        <w:rPr>
          <w:rFonts w:asciiTheme="minorHAnsi" w:hAnsiTheme="minorHAnsi"/>
          <w:color w:val="000000"/>
          <w:lang w:val="fr-FR"/>
        </w:rPr>
        <w:t>important</w:t>
      </w:r>
      <w:r w:rsidR="002E16DF" w:rsidRPr="00CE2118">
        <w:rPr>
          <w:rFonts w:asciiTheme="minorHAnsi" w:hAnsiTheme="minorHAnsi"/>
          <w:color w:val="000000"/>
          <w:lang w:val="fr-FR"/>
        </w:rPr>
        <w:t xml:space="preserve"> </w:t>
      </w:r>
      <w:r w:rsidRPr="00CE2118">
        <w:rPr>
          <w:rFonts w:asciiTheme="minorHAnsi" w:hAnsiTheme="minorHAnsi"/>
          <w:color w:val="000000"/>
          <w:lang w:val="fr-FR"/>
        </w:rPr>
        <w:t xml:space="preserve">pour obtenir des informations de première main sur les futurs appels et </w:t>
      </w:r>
      <w:r w:rsidR="002E16DF">
        <w:rPr>
          <w:rFonts w:asciiTheme="minorHAnsi" w:hAnsiTheme="minorHAnsi"/>
          <w:color w:val="000000"/>
          <w:lang w:val="fr-FR"/>
        </w:rPr>
        <w:t>mieux connaitre l</w:t>
      </w:r>
      <w:r w:rsidR="002E16DF" w:rsidRPr="00CE2118">
        <w:rPr>
          <w:rFonts w:asciiTheme="minorHAnsi" w:hAnsiTheme="minorHAnsi"/>
          <w:color w:val="000000"/>
          <w:lang w:val="fr-FR"/>
        </w:rPr>
        <w:t xml:space="preserve">es </w:t>
      </w:r>
      <w:r w:rsidRPr="00CE2118">
        <w:rPr>
          <w:rFonts w:asciiTheme="minorHAnsi" w:hAnsiTheme="minorHAnsi"/>
          <w:color w:val="000000"/>
          <w:lang w:val="fr-FR"/>
        </w:rPr>
        <w:t xml:space="preserve">priorités </w:t>
      </w:r>
      <w:r w:rsidR="002E16DF">
        <w:rPr>
          <w:rFonts w:asciiTheme="minorHAnsi" w:hAnsiTheme="minorHAnsi"/>
          <w:color w:val="000000"/>
          <w:lang w:val="fr-FR"/>
        </w:rPr>
        <w:t>de la DUE dans le</w:t>
      </w:r>
      <w:r w:rsidRPr="00CE2118">
        <w:rPr>
          <w:rFonts w:asciiTheme="minorHAnsi" w:hAnsiTheme="minorHAnsi"/>
          <w:color w:val="000000"/>
          <w:lang w:val="fr-FR"/>
        </w:rPr>
        <w:t xml:space="preserve"> pays. Avoir cette information peut aider à anticiper la façon dont nos</w:t>
      </w:r>
      <w:r>
        <w:rPr>
          <w:rFonts w:asciiTheme="minorHAnsi" w:hAnsiTheme="minorHAnsi"/>
          <w:color w:val="000000"/>
          <w:lang w:val="fr-FR"/>
        </w:rPr>
        <w:t xml:space="preserve"> programmes pourraient </w:t>
      </w:r>
      <w:r w:rsidR="002E16DF">
        <w:rPr>
          <w:rFonts w:asciiTheme="minorHAnsi" w:hAnsiTheme="minorHAnsi"/>
          <w:color w:val="000000"/>
          <w:lang w:val="fr-FR"/>
        </w:rPr>
        <w:t>s’</w:t>
      </w:r>
      <w:r>
        <w:rPr>
          <w:rFonts w:asciiTheme="minorHAnsi" w:hAnsiTheme="minorHAnsi"/>
          <w:color w:val="000000"/>
          <w:lang w:val="fr-FR"/>
        </w:rPr>
        <w:t xml:space="preserve">adapter aux </w:t>
      </w:r>
      <w:r w:rsidRPr="00CE2118">
        <w:rPr>
          <w:rFonts w:asciiTheme="minorHAnsi" w:hAnsiTheme="minorHAnsi"/>
          <w:color w:val="000000"/>
          <w:lang w:val="fr-FR"/>
        </w:rPr>
        <w:t xml:space="preserve">appels, et aussi obtenir plus de temps pour préparer la proposition. Ce document donne des informations et des exemples de questions comme un guide pour préparer une éventuelle rencontre avec la </w:t>
      </w:r>
      <w:r>
        <w:rPr>
          <w:rFonts w:asciiTheme="minorHAnsi" w:hAnsiTheme="minorHAnsi"/>
          <w:color w:val="000000"/>
          <w:lang w:val="fr-FR"/>
        </w:rPr>
        <w:t>DUE</w:t>
      </w:r>
      <w:r w:rsidRPr="00CE2118">
        <w:rPr>
          <w:rFonts w:asciiTheme="minorHAnsi" w:hAnsiTheme="minorHAnsi"/>
          <w:color w:val="000000"/>
          <w:lang w:val="fr-FR"/>
        </w:rPr>
        <w:t>.</w:t>
      </w:r>
      <w:r w:rsidR="002E16DF">
        <w:rPr>
          <w:rFonts w:asciiTheme="minorHAnsi" w:hAnsiTheme="minorHAnsi"/>
          <w:color w:val="000000"/>
          <w:lang w:val="fr-FR"/>
        </w:rPr>
        <w:t xml:space="preserve"> Soyez</w:t>
      </w:r>
      <w:r>
        <w:rPr>
          <w:rFonts w:asciiTheme="minorHAnsi" w:hAnsiTheme="minorHAnsi"/>
          <w:color w:val="000000"/>
          <w:lang w:val="fr-FR"/>
        </w:rPr>
        <w:t xml:space="preserve"> c</w:t>
      </w:r>
      <w:r w:rsidRPr="00CE2118">
        <w:rPr>
          <w:rFonts w:asciiTheme="minorHAnsi" w:hAnsiTheme="minorHAnsi"/>
          <w:color w:val="000000"/>
          <w:lang w:val="fr-FR"/>
        </w:rPr>
        <w:t>onscient</w:t>
      </w:r>
      <w:r w:rsidR="002E16DF">
        <w:rPr>
          <w:rFonts w:asciiTheme="minorHAnsi" w:hAnsiTheme="minorHAnsi"/>
          <w:color w:val="000000"/>
          <w:lang w:val="fr-FR"/>
        </w:rPr>
        <w:t>s</w:t>
      </w:r>
      <w:r w:rsidRPr="00CE2118">
        <w:rPr>
          <w:rFonts w:asciiTheme="minorHAnsi" w:hAnsiTheme="minorHAnsi"/>
          <w:color w:val="000000"/>
          <w:lang w:val="fr-FR"/>
        </w:rPr>
        <w:t xml:space="preserve"> que le personnel </w:t>
      </w:r>
      <w:r w:rsidR="002E16DF">
        <w:rPr>
          <w:rFonts w:asciiTheme="minorHAnsi" w:hAnsiTheme="minorHAnsi"/>
          <w:color w:val="000000"/>
          <w:lang w:val="fr-FR"/>
        </w:rPr>
        <w:t xml:space="preserve">des </w:t>
      </w:r>
      <w:r w:rsidRPr="00CE2118">
        <w:rPr>
          <w:rFonts w:asciiTheme="minorHAnsi" w:hAnsiTheme="minorHAnsi"/>
          <w:color w:val="000000"/>
          <w:lang w:val="fr-FR"/>
        </w:rPr>
        <w:t>D</w:t>
      </w:r>
      <w:r>
        <w:rPr>
          <w:rFonts w:asciiTheme="minorHAnsi" w:hAnsiTheme="minorHAnsi"/>
          <w:color w:val="000000"/>
          <w:lang w:val="fr-FR"/>
        </w:rPr>
        <w:t xml:space="preserve">UE </w:t>
      </w:r>
      <w:r w:rsidRPr="00CE2118">
        <w:rPr>
          <w:rFonts w:asciiTheme="minorHAnsi" w:hAnsiTheme="minorHAnsi"/>
          <w:color w:val="000000"/>
          <w:lang w:val="fr-FR"/>
        </w:rPr>
        <w:t xml:space="preserve">n’aime </w:t>
      </w:r>
      <w:r w:rsidR="002E16DF">
        <w:rPr>
          <w:rFonts w:asciiTheme="minorHAnsi" w:hAnsiTheme="minorHAnsi"/>
          <w:color w:val="000000"/>
          <w:lang w:val="fr-FR"/>
        </w:rPr>
        <w:t xml:space="preserve">généralement </w:t>
      </w:r>
      <w:r w:rsidRPr="00CE2118">
        <w:rPr>
          <w:rFonts w:asciiTheme="minorHAnsi" w:hAnsiTheme="minorHAnsi"/>
          <w:color w:val="000000"/>
          <w:lang w:val="fr-FR"/>
        </w:rPr>
        <w:t xml:space="preserve">pas </w:t>
      </w:r>
      <w:r w:rsidR="002E16DF">
        <w:rPr>
          <w:rFonts w:asciiTheme="minorHAnsi" w:hAnsiTheme="minorHAnsi"/>
          <w:color w:val="000000"/>
          <w:lang w:val="fr-FR"/>
        </w:rPr>
        <w:t xml:space="preserve">que </w:t>
      </w:r>
      <w:r w:rsidRPr="00CE2118">
        <w:rPr>
          <w:rFonts w:asciiTheme="minorHAnsi" w:hAnsiTheme="minorHAnsi"/>
          <w:color w:val="000000"/>
          <w:lang w:val="fr-FR"/>
        </w:rPr>
        <w:t xml:space="preserve">les ONG tentent de </w:t>
      </w:r>
      <w:r w:rsidR="002E16DF">
        <w:rPr>
          <w:rFonts w:asciiTheme="minorHAnsi" w:hAnsiTheme="minorHAnsi"/>
          <w:color w:val="000000"/>
          <w:lang w:val="fr-FR"/>
        </w:rPr>
        <w:t>vendre leurs</w:t>
      </w:r>
      <w:r w:rsidRPr="00CE2118">
        <w:rPr>
          <w:rFonts w:asciiTheme="minorHAnsi" w:hAnsiTheme="minorHAnsi"/>
          <w:color w:val="000000"/>
          <w:lang w:val="fr-FR"/>
        </w:rPr>
        <w:t xml:space="preserve"> </w:t>
      </w:r>
      <w:r w:rsidR="004E173F" w:rsidRPr="00CE2118">
        <w:rPr>
          <w:rFonts w:asciiTheme="minorHAnsi" w:hAnsiTheme="minorHAnsi"/>
          <w:color w:val="000000"/>
          <w:lang w:val="fr-FR"/>
        </w:rPr>
        <w:t>projets,</w:t>
      </w:r>
      <w:r w:rsidRPr="00CE2118">
        <w:rPr>
          <w:rFonts w:asciiTheme="minorHAnsi" w:hAnsiTheme="minorHAnsi"/>
          <w:color w:val="000000"/>
          <w:lang w:val="fr-FR"/>
        </w:rPr>
        <w:t xml:space="preserve"> </w:t>
      </w:r>
      <w:r w:rsidR="002E16DF">
        <w:rPr>
          <w:rFonts w:asciiTheme="minorHAnsi" w:hAnsiTheme="minorHAnsi"/>
          <w:color w:val="000000"/>
          <w:lang w:val="fr-FR"/>
        </w:rPr>
        <w:t>vu que</w:t>
      </w:r>
      <w:r w:rsidRPr="00CE2118">
        <w:rPr>
          <w:rFonts w:asciiTheme="minorHAnsi" w:hAnsiTheme="minorHAnsi"/>
          <w:color w:val="000000"/>
          <w:lang w:val="fr-FR"/>
        </w:rPr>
        <w:t xml:space="preserve"> l'appel à propositions est censé être </w:t>
      </w:r>
      <w:r w:rsidR="002E16DF">
        <w:rPr>
          <w:rFonts w:asciiTheme="minorHAnsi" w:hAnsiTheme="minorHAnsi"/>
          <w:color w:val="000000"/>
          <w:lang w:val="fr-FR"/>
        </w:rPr>
        <w:t>un</w:t>
      </w:r>
      <w:r w:rsidRPr="00CE2118">
        <w:rPr>
          <w:rFonts w:asciiTheme="minorHAnsi" w:hAnsiTheme="minorHAnsi"/>
          <w:color w:val="000000"/>
          <w:lang w:val="fr-FR"/>
        </w:rPr>
        <w:t xml:space="preserve"> processus compétitif et transparent.</w:t>
      </w:r>
    </w:p>
    <w:p w:rsidR="002377B0" w:rsidRDefault="002377B0" w:rsidP="00CE2118">
      <w:pPr>
        <w:pStyle w:val="NormalWeb"/>
        <w:shd w:val="clear" w:color="auto" w:fill="FFFFFF"/>
        <w:jc w:val="both"/>
        <w:rPr>
          <w:rFonts w:asciiTheme="minorHAnsi" w:hAnsiTheme="minorHAnsi"/>
          <w:color w:val="000000"/>
          <w:lang w:val="fr-FR"/>
        </w:rPr>
      </w:pPr>
    </w:p>
    <w:p w:rsidR="002377B0" w:rsidRPr="000E2D78" w:rsidRDefault="002377B0" w:rsidP="002377B0">
      <w:pPr>
        <w:pStyle w:val="NormalWeb"/>
        <w:shd w:val="clear" w:color="auto" w:fill="FFFFFF"/>
        <w:jc w:val="both"/>
        <w:rPr>
          <w:rFonts w:asciiTheme="minorHAnsi" w:hAnsiTheme="minorHAnsi"/>
          <w:color w:val="000000"/>
          <w:lang w:val="fr-FR"/>
        </w:rPr>
      </w:pPr>
      <w:r w:rsidRPr="00CC752B">
        <w:rPr>
          <w:rFonts w:asciiTheme="minorHAnsi" w:hAnsiTheme="minorHAnsi"/>
          <w:color w:val="000000"/>
          <w:lang w:val="fr-FR"/>
        </w:rPr>
        <w:t>Ce document est organisé en 3 sections: i) les instruments de financement de l'UE qui donnent un aperçu général du financement disponible dans le pays, ii) des exemples de question à poser à la réunion avec la Délégation de l´UE  et iii) des exemples de projets financés par l'UE dans le pays.</w:t>
      </w:r>
    </w:p>
    <w:p w:rsidR="00CE2118" w:rsidRDefault="00CE2118" w:rsidP="00B92D36">
      <w:pPr>
        <w:pStyle w:val="NormalWeb"/>
        <w:pBdr>
          <w:bottom w:val="single" w:sz="4" w:space="1" w:color="auto"/>
        </w:pBdr>
        <w:shd w:val="clear" w:color="auto" w:fill="FFFFFF"/>
        <w:jc w:val="both"/>
        <w:rPr>
          <w:rFonts w:asciiTheme="minorHAnsi" w:hAnsiTheme="minorHAnsi"/>
          <w:b/>
          <w:color w:val="000000"/>
          <w:lang w:val="fr-FR"/>
        </w:rPr>
      </w:pPr>
    </w:p>
    <w:p w:rsidR="00814447" w:rsidRPr="000E2D78" w:rsidRDefault="00814447" w:rsidP="00B92D36">
      <w:pPr>
        <w:pStyle w:val="NormalWeb"/>
        <w:pBdr>
          <w:bottom w:val="single" w:sz="4" w:space="1" w:color="auto"/>
        </w:pBdr>
        <w:shd w:val="clear" w:color="auto" w:fill="FFFFFF"/>
        <w:jc w:val="both"/>
        <w:rPr>
          <w:rFonts w:asciiTheme="minorHAnsi" w:hAnsiTheme="minorHAnsi"/>
          <w:b/>
          <w:color w:val="000000"/>
          <w:lang w:val="fr-FR"/>
        </w:rPr>
      </w:pPr>
      <w:r w:rsidRPr="000E2D78">
        <w:rPr>
          <w:rFonts w:asciiTheme="minorHAnsi" w:hAnsiTheme="minorHAnsi"/>
          <w:b/>
          <w:color w:val="000000"/>
          <w:lang w:val="fr-FR"/>
        </w:rPr>
        <w:t>Instruments</w:t>
      </w:r>
      <w:r w:rsidR="008A72F3" w:rsidRPr="000E2D78">
        <w:rPr>
          <w:rFonts w:asciiTheme="minorHAnsi" w:hAnsiTheme="minorHAnsi"/>
          <w:b/>
          <w:color w:val="000000"/>
          <w:lang w:val="fr-FR"/>
        </w:rPr>
        <w:t xml:space="preserve"> financi</w:t>
      </w:r>
      <w:r w:rsidR="002E16DF">
        <w:rPr>
          <w:rFonts w:asciiTheme="minorHAnsi" w:hAnsiTheme="minorHAnsi"/>
          <w:b/>
          <w:color w:val="000000"/>
          <w:lang w:val="fr-FR"/>
        </w:rPr>
        <w:t>e</w:t>
      </w:r>
      <w:r w:rsidR="008A72F3" w:rsidRPr="000E2D78">
        <w:rPr>
          <w:rFonts w:asciiTheme="minorHAnsi" w:hAnsiTheme="minorHAnsi"/>
          <w:b/>
          <w:color w:val="000000"/>
          <w:lang w:val="fr-FR"/>
        </w:rPr>
        <w:t>rs de l’UE</w:t>
      </w:r>
    </w:p>
    <w:p w:rsidR="00377613" w:rsidRDefault="00377613" w:rsidP="008A72F3">
      <w:pPr>
        <w:pStyle w:val="NormalWeb"/>
        <w:shd w:val="clear" w:color="auto" w:fill="FFFFFF"/>
        <w:jc w:val="both"/>
        <w:rPr>
          <w:rFonts w:asciiTheme="minorHAnsi" w:hAnsiTheme="minorHAnsi"/>
          <w:color w:val="000000"/>
          <w:lang w:val="fr-FR"/>
        </w:rPr>
      </w:pPr>
      <w:r w:rsidRPr="00377613">
        <w:rPr>
          <w:rFonts w:asciiTheme="minorHAnsi" w:hAnsiTheme="minorHAnsi"/>
          <w:color w:val="000000"/>
          <w:lang w:val="fr-FR"/>
        </w:rPr>
        <w:t xml:space="preserve">L'allocation globale du 11e FED pour le </w:t>
      </w:r>
      <w:r w:rsidR="009E263C">
        <w:rPr>
          <w:rFonts w:asciiTheme="minorHAnsi" w:hAnsiTheme="minorHAnsi"/>
          <w:color w:val="000000"/>
          <w:lang w:val="fr-FR"/>
        </w:rPr>
        <w:t xml:space="preserve">Mali </w:t>
      </w:r>
      <w:r w:rsidR="00FF39B0">
        <w:rPr>
          <w:rFonts w:asciiTheme="minorHAnsi" w:hAnsiTheme="minorHAnsi"/>
          <w:color w:val="000000"/>
          <w:lang w:val="fr-FR"/>
        </w:rPr>
        <w:t>à travers le</w:t>
      </w:r>
      <w:hyperlink r:id="rId8" w:history="1">
        <w:r w:rsidR="00FF39B0" w:rsidRPr="002377B0">
          <w:rPr>
            <w:rStyle w:val="Hyperlink"/>
            <w:rFonts w:asciiTheme="minorHAnsi" w:hAnsiTheme="minorHAnsi"/>
            <w:lang w:val="fr-FR"/>
          </w:rPr>
          <w:t xml:space="preserve"> Programme Indicatif National</w:t>
        </w:r>
      </w:hyperlink>
      <w:r w:rsidR="00FF39B0">
        <w:rPr>
          <w:rFonts w:asciiTheme="minorHAnsi" w:hAnsiTheme="minorHAnsi"/>
          <w:color w:val="000000"/>
          <w:lang w:val="fr-FR"/>
        </w:rPr>
        <w:t xml:space="preserve"> </w:t>
      </w:r>
      <w:r w:rsidRPr="00377613">
        <w:rPr>
          <w:rFonts w:asciiTheme="minorHAnsi" w:hAnsiTheme="minorHAnsi"/>
          <w:color w:val="000000"/>
          <w:lang w:val="fr-FR"/>
        </w:rPr>
        <w:t>est de</w:t>
      </w:r>
      <w:r w:rsidR="009E263C">
        <w:rPr>
          <w:rFonts w:asciiTheme="minorHAnsi" w:hAnsiTheme="minorHAnsi"/>
          <w:color w:val="000000"/>
          <w:lang w:val="fr-FR"/>
        </w:rPr>
        <w:t xml:space="preserve"> M</w:t>
      </w:r>
      <w:r w:rsidRPr="00377613">
        <w:rPr>
          <w:rFonts w:asciiTheme="minorHAnsi" w:hAnsiTheme="minorHAnsi"/>
          <w:color w:val="000000"/>
          <w:lang w:val="fr-FR"/>
        </w:rPr>
        <w:t xml:space="preserve"> </w:t>
      </w:r>
      <w:r w:rsidR="009E263C">
        <w:rPr>
          <w:rFonts w:ascii="Verdana" w:hAnsi="Verdana"/>
          <w:sz w:val="18"/>
          <w:szCs w:val="18"/>
          <w:lang w:val="fr-FR"/>
        </w:rPr>
        <w:t>615</w:t>
      </w:r>
      <w:r w:rsidRPr="00377613">
        <w:rPr>
          <w:rFonts w:asciiTheme="minorHAnsi" w:hAnsiTheme="minorHAnsi"/>
          <w:color w:val="000000"/>
          <w:lang w:val="fr-FR"/>
        </w:rPr>
        <w:t xml:space="preserve"> EUR pour la période 2014-2020</w:t>
      </w:r>
      <w:r>
        <w:rPr>
          <w:rFonts w:asciiTheme="minorHAnsi" w:hAnsiTheme="minorHAnsi"/>
          <w:color w:val="000000"/>
          <w:lang w:val="fr-FR"/>
        </w:rPr>
        <w:t xml:space="preserve">. </w:t>
      </w:r>
      <w:r w:rsidRPr="00377613">
        <w:rPr>
          <w:rFonts w:asciiTheme="minorHAnsi" w:hAnsiTheme="minorHAnsi"/>
          <w:color w:val="000000"/>
          <w:lang w:val="fr-FR"/>
        </w:rPr>
        <w:t xml:space="preserve">Le </w:t>
      </w:r>
      <w:r>
        <w:rPr>
          <w:rFonts w:asciiTheme="minorHAnsi" w:hAnsiTheme="minorHAnsi"/>
          <w:color w:val="000000"/>
          <w:lang w:val="fr-FR"/>
        </w:rPr>
        <w:t xml:space="preserve">programme de coopération </w:t>
      </w:r>
      <w:r w:rsidRPr="00377613">
        <w:rPr>
          <w:rFonts w:asciiTheme="minorHAnsi" w:hAnsiTheme="minorHAnsi"/>
          <w:color w:val="000000"/>
          <w:lang w:val="fr-FR"/>
        </w:rPr>
        <w:t>comprendra trois secteurs de concentration</w:t>
      </w:r>
      <w:r>
        <w:rPr>
          <w:rFonts w:asciiTheme="minorHAnsi" w:hAnsiTheme="minorHAnsi"/>
          <w:color w:val="000000"/>
          <w:lang w:val="fr-FR"/>
        </w:rPr>
        <w:t> :</w:t>
      </w:r>
    </w:p>
    <w:p w:rsidR="00EE5DF3" w:rsidRDefault="00EE5DF3" w:rsidP="00377613">
      <w:pPr>
        <w:pStyle w:val="NormalWeb"/>
        <w:shd w:val="clear" w:color="auto" w:fill="FFFFFF"/>
        <w:jc w:val="both"/>
        <w:rPr>
          <w:rFonts w:asciiTheme="minorHAnsi" w:hAnsiTheme="minorHAnsi"/>
          <w:b/>
          <w:color w:val="000000"/>
          <w:lang w:val="fr-FR"/>
        </w:rPr>
      </w:pPr>
    </w:p>
    <w:p w:rsidR="00377613" w:rsidRPr="00377613" w:rsidRDefault="00377613" w:rsidP="00377613">
      <w:pPr>
        <w:pStyle w:val="NormalWeb"/>
        <w:shd w:val="clear" w:color="auto" w:fill="FFFFFF"/>
        <w:jc w:val="both"/>
        <w:rPr>
          <w:rFonts w:asciiTheme="minorHAnsi" w:hAnsiTheme="minorHAnsi"/>
          <w:color w:val="000000"/>
          <w:lang w:val="fr-FR"/>
        </w:rPr>
      </w:pPr>
      <w:r>
        <w:rPr>
          <w:rFonts w:asciiTheme="minorHAnsi" w:hAnsiTheme="minorHAnsi"/>
          <w:b/>
          <w:color w:val="000000"/>
          <w:lang w:val="fr-FR"/>
        </w:rPr>
        <w:t>-</w:t>
      </w:r>
      <w:r w:rsidRPr="00377613">
        <w:rPr>
          <w:rFonts w:asciiTheme="minorHAnsi" w:hAnsiTheme="minorHAnsi"/>
          <w:b/>
          <w:color w:val="000000"/>
          <w:lang w:val="fr-FR"/>
        </w:rPr>
        <w:t>R</w:t>
      </w:r>
      <w:r w:rsidR="0080463B">
        <w:rPr>
          <w:rFonts w:asciiTheme="minorHAnsi" w:hAnsiTheme="minorHAnsi"/>
          <w:b/>
          <w:color w:val="000000"/>
          <w:lang w:val="fr-FR"/>
        </w:rPr>
        <w:t xml:space="preserve">eformes de l’Etat et consolidations de l’Etat de droit : </w:t>
      </w:r>
      <w:r w:rsidR="002377B0">
        <w:rPr>
          <w:rFonts w:asciiTheme="minorHAnsi" w:hAnsiTheme="minorHAnsi"/>
          <w:color w:val="000000"/>
          <w:lang w:val="fr-FR"/>
        </w:rPr>
        <w:t>280 M EUR</w:t>
      </w:r>
    </w:p>
    <w:p w:rsidR="0080463B" w:rsidRDefault="00377613" w:rsidP="00377613">
      <w:pPr>
        <w:pStyle w:val="NormalWeb"/>
        <w:shd w:val="clear" w:color="auto" w:fill="FFFFFF"/>
        <w:jc w:val="both"/>
        <w:rPr>
          <w:rFonts w:asciiTheme="minorHAnsi" w:hAnsiTheme="minorHAnsi"/>
          <w:color w:val="000000"/>
          <w:lang w:val="fr-FR"/>
        </w:rPr>
      </w:pPr>
      <w:r>
        <w:rPr>
          <w:rFonts w:asciiTheme="minorHAnsi" w:hAnsiTheme="minorHAnsi"/>
          <w:b/>
          <w:color w:val="000000"/>
          <w:lang w:val="fr-FR"/>
        </w:rPr>
        <w:t>-</w:t>
      </w:r>
      <w:r w:rsidRPr="00377613">
        <w:rPr>
          <w:rFonts w:asciiTheme="minorHAnsi" w:hAnsiTheme="minorHAnsi"/>
          <w:b/>
          <w:color w:val="000000"/>
          <w:lang w:val="fr-FR"/>
        </w:rPr>
        <w:t>Développement</w:t>
      </w:r>
      <w:r w:rsidR="0080463B">
        <w:rPr>
          <w:rFonts w:asciiTheme="minorHAnsi" w:hAnsiTheme="minorHAnsi"/>
          <w:b/>
          <w:color w:val="000000"/>
          <w:lang w:val="fr-FR"/>
        </w:rPr>
        <w:t xml:space="preserve"> rural </w:t>
      </w:r>
      <w:r w:rsidRPr="00377613">
        <w:rPr>
          <w:rFonts w:asciiTheme="minorHAnsi" w:hAnsiTheme="minorHAnsi"/>
          <w:b/>
          <w:color w:val="000000"/>
          <w:lang w:val="fr-FR"/>
        </w:rPr>
        <w:t>et sécurité alimentaire</w:t>
      </w:r>
      <w:r>
        <w:rPr>
          <w:rFonts w:asciiTheme="minorHAnsi" w:hAnsiTheme="minorHAnsi"/>
          <w:b/>
          <w:color w:val="000000"/>
          <w:lang w:val="fr-FR"/>
        </w:rPr>
        <w:t>:</w:t>
      </w:r>
      <w:r w:rsidRPr="00377613">
        <w:rPr>
          <w:rFonts w:asciiTheme="minorHAnsi" w:hAnsiTheme="minorHAnsi"/>
          <w:color w:val="000000"/>
          <w:lang w:val="fr-FR"/>
        </w:rPr>
        <w:t xml:space="preserve"> </w:t>
      </w:r>
      <w:r w:rsidR="002377B0">
        <w:rPr>
          <w:rFonts w:asciiTheme="minorHAnsi" w:hAnsiTheme="minorHAnsi"/>
          <w:color w:val="000000"/>
          <w:lang w:val="fr-FR"/>
        </w:rPr>
        <w:t>100 M EUR</w:t>
      </w:r>
    </w:p>
    <w:p w:rsidR="0080463B" w:rsidRDefault="00377613" w:rsidP="00377613">
      <w:pPr>
        <w:pStyle w:val="NormalWeb"/>
        <w:shd w:val="clear" w:color="auto" w:fill="FFFFFF"/>
        <w:jc w:val="both"/>
        <w:rPr>
          <w:rFonts w:asciiTheme="minorHAnsi" w:hAnsiTheme="minorHAnsi"/>
          <w:color w:val="000000"/>
          <w:lang w:val="fr-FR"/>
        </w:rPr>
      </w:pPr>
      <w:r>
        <w:rPr>
          <w:rFonts w:asciiTheme="minorHAnsi" w:hAnsiTheme="minorHAnsi"/>
          <w:b/>
          <w:color w:val="000000"/>
          <w:lang w:val="fr-FR"/>
        </w:rPr>
        <w:t>-</w:t>
      </w:r>
      <w:r w:rsidR="0080463B">
        <w:rPr>
          <w:rFonts w:asciiTheme="minorHAnsi" w:hAnsiTheme="minorHAnsi"/>
          <w:b/>
          <w:color w:val="000000"/>
          <w:lang w:val="fr-FR"/>
        </w:rPr>
        <w:t>Education:</w:t>
      </w:r>
      <w:r w:rsidR="002377B0">
        <w:rPr>
          <w:rFonts w:asciiTheme="minorHAnsi" w:hAnsiTheme="minorHAnsi"/>
          <w:b/>
          <w:color w:val="000000"/>
          <w:lang w:val="fr-FR"/>
        </w:rPr>
        <w:t xml:space="preserve"> </w:t>
      </w:r>
      <w:r w:rsidR="002377B0" w:rsidRPr="002377B0">
        <w:rPr>
          <w:rFonts w:asciiTheme="minorHAnsi" w:hAnsiTheme="minorHAnsi"/>
          <w:color w:val="000000"/>
          <w:lang w:val="fr-FR"/>
        </w:rPr>
        <w:t>100 M EUR</w:t>
      </w:r>
    </w:p>
    <w:p w:rsidR="00377613" w:rsidRDefault="00377613" w:rsidP="008A72F3">
      <w:pPr>
        <w:pStyle w:val="NormalWeb"/>
        <w:shd w:val="clear" w:color="auto" w:fill="FFFFFF"/>
        <w:jc w:val="both"/>
        <w:rPr>
          <w:rFonts w:asciiTheme="minorHAnsi" w:hAnsiTheme="minorHAnsi"/>
          <w:color w:val="000000"/>
          <w:highlight w:val="yellow"/>
          <w:lang w:val="fr-FR"/>
        </w:rPr>
      </w:pPr>
    </w:p>
    <w:p w:rsidR="000E2D78" w:rsidRPr="000E2D78" w:rsidRDefault="000E2D78" w:rsidP="00312DAD">
      <w:pPr>
        <w:spacing w:after="0" w:line="240" w:lineRule="auto"/>
        <w:jc w:val="both"/>
        <w:rPr>
          <w:color w:val="000000"/>
          <w:sz w:val="24"/>
          <w:szCs w:val="24"/>
          <w:lang w:val="fr-FR"/>
        </w:rPr>
      </w:pPr>
      <w:r w:rsidRPr="000E2D78">
        <w:rPr>
          <w:rFonts w:eastAsia="Times New Roman" w:cs="Arial"/>
          <w:sz w:val="24"/>
          <w:szCs w:val="24"/>
          <w:lang w:val="fr-FR" w:eastAsia="sv-SE"/>
        </w:rPr>
        <w:t>Ce</w:t>
      </w:r>
      <w:r w:rsidR="002460F9" w:rsidRPr="000E2D78">
        <w:rPr>
          <w:rFonts w:eastAsia="Times New Roman" w:cs="Arial"/>
          <w:sz w:val="24"/>
          <w:szCs w:val="24"/>
          <w:lang w:val="fr-FR" w:eastAsia="sv-SE"/>
        </w:rPr>
        <w:t xml:space="preserve"> budget </w:t>
      </w:r>
      <w:r w:rsidRPr="000E2D78">
        <w:rPr>
          <w:rFonts w:eastAsia="Times New Roman" w:cs="Arial"/>
          <w:sz w:val="24"/>
          <w:szCs w:val="24"/>
          <w:lang w:val="fr-FR" w:eastAsia="sv-SE"/>
        </w:rPr>
        <w:t>vien</w:t>
      </w:r>
      <w:r w:rsidR="002E16DF">
        <w:rPr>
          <w:rFonts w:eastAsia="Times New Roman" w:cs="Arial"/>
          <w:sz w:val="24"/>
          <w:szCs w:val="24"/>
          <w:lang w:val="fr-FR" w:eastAsia="sv-SE"/>
        </w:rPr>
        <w:t>t</w:t>
      </w:r>
      <w:r w:rsidR="002460F9" w:rsidRPr="000E2D78">
        <w:rPr>
          <w:rFonts w:eastAsia="Times New Roman" w:cs="Arial"/>
          <w:sz w:val="24"/>
          <w:szCs w:val="24"/>
          <w:lang w:val="fr-FR" w:eastAsia="sv-SE"/>
        </w:rPr>
        <w:t xml:space="preserve"> du </w:t>
      </w:r>
      <w:r w:rsidR="002460F9" w:rsidRPr="000E2D78">
        <w:rPr>
          <w:rFonts w:eastAsia="Times New Roman" w:cs="Arial"/>
          <w:b/>
          <w:sz w:val="24"/>
          <w:szCs w:val="24"/>
          <w:lang w:val="fr-FR" w:eastAsia="sv-SE"/>
        </w:rPr>
        <w:t>Fonds européen de développement (FED)</w:t>
      </w:r>
      <w:r w:rsidR="002460F9" w:rsidRPr="000E2D78">
        <w:rPr>
          <w:rFonts w:eastAsia="Times New Roman" w:cs="Arial"/>
          <w:sz w:val="24"/>
          <w:szCs w:val="24"/>
          <w:lang w:val="fr-FR" w:eastAsia="sv-SE"/>
        </w:rPr>
        <w:t xml:space="preserve"> </w:t>
      </w:r>
      <w:r w:rsidR="002460F9" w:rsidRPr="000E2D78">
        <w:rPr>
          <w:color w:val="000000"/>
          <w:sz w:val="24"/>
          <w:szCs w:val="24"/>
          <w:lang w:val="fr-FR"/>
        </w:rPr>
        <w:t xml:space="preserve">le quel est l'instrument principal de l'aide </w:t>
      </w:r>
      <w:r w:rsidR="004E173F">
        <w:rPr>
          <w:color w:val="000000"/>
          <w:sz w:val="24"/>
          <w:szCs w:val="24"/>
          <w:lang w:val="fr-FR"/>
        </w:rPr>
        <w:t>européenne</w:t>
      </w:r>
      <w:r w:rsidR="00F6264F" w:rsidRPr="000E2D78">
        <w:rPr>
          <w:color w:val="000000"/>
          <w:sz w:val="24"/>
          <w:szCs w:val="24"/>
          <w:lang w:val="fr-FR"/>
        </w:rPr>
        <w:t xml:space="preserve"> </w:t>
      </w:r>
      <w:r w:rsidR="002460F9" w:rsidRPr="000E2D78">
        <w:rPr>
          <w:color w:val="000000"/>
          <w:sz w:val="24"/>
          <w:szCs w:val="24"/>
          <w:lang w:val="fr-FR"/>
        </w:rPr>
        <w:t xml:space="preserve">à la coopération au développement aux États d'Afrique, des Caraïbes et du Pacifique (ACP). </w:t>
      </w:r>
      <w:r w:rsidRPr="000E2D78">
        <w:rPr>
          <w:color w:val="000000"/>
          <w:sz w:val="24"/>
          <w:szCs w:val="24"/>
          <w:lang w:val="fr-FR"/>
        </w:rPr>
        <w:t xml:space="preserve">Le FED soutient les actions visant à promouvoir le développement économique et durable, </w:t>
      </w:r>
      <w:r>
        <w:rPr>
          <w:color w:val="000000"/>
          <w:sz w:val="24"/>
          <w:szCs w:val="24"/>
          <w:lang w:val="fr-FR"/>
        </w:rPr>
        <w:t xml:space="preserve">le </w:t>
      </w:r>
      <w:r w:rsidRPr="000E2D78">
        <w:rPr>
          <w:color w:val="000000"/>
          <w:sz w:val="24"/>
          <w:szCs w:val="24"/>
          <w:lang w:val="fr-FR"/>
        </w:rPr>
        <w:t>développement social, la démocratie  ainsi que la</w:t>
      </w:r>
      <w:r>
        <w:rPr>
          <w:color w:val="000000"/>
          <w:sz w:val="24"/>
          <w:szCs w:val="24"/>
          <w:lang w:val="fr-FR"/>
        </w:rPr>
        <w:t xml:space="preserve"> lutte contre la pauvreté. De manière globale</w:t>
      </w:r>
      <w:r w:rsidR="00F6264F">
        <w:rPr>
          <w:color w:val="000000"/>
          <w:sz w:val="24"/>
          <w:szCs w:val="24"/>
          <w:lang w:val="fr-FR"/>
        </w:rPr>
        <w:t>,</w:t>
      </w:r>
      <w:r>
        <w:rPr>
          <w:color w:val="000000"/>
          <w:sz w:val="24"/>
          <w:szCs w:val="24"/>
          <w:lang w:val="fr-FR"/>
        </w:rPr>
        <w:t xml:space="preserve"> l</w:t>
      </w:r>
      <w:r w:rsidRPr="000E2D78">
        <w:rPr>
          <w:color w:val="000000"/>
          <w:sz w:val="24"/>
          <w:szCs w:val="24"/>
          <w:lang w:val="fr-FR"/>
        </w:rPr>
        <w:t xml:space="preserve">e FED couvrira la période 2014-2020 </w:t>
      </w:r>
      <w:r>
        <w:rPr>
          <w:color w:val="000000"/>
          <w:sz w:val="24"/>
          <w:szCs w:val="24"/>
          <w:lang w:val="fr-FR"/>
        </w:rPr>
        <w:t xml:space="preserve">avec un budget de </w:t>
      </w:r>
      <w:r w:rsidRPr="000E2D78">
        <w:rPr>
          <w:color w:val="000000"/>
          <w:sz w:val="24"/>
          <w:szCs w:val="24"/>
          <w:lang w:val="fr-FR"/>
        </w:rPr>
        <w:t>30,5 milliards d'euros</w:t>
      </w:r>
      <w:r>
        <w:rPr>
          <w:color w:val="000000"/>
          <w:sz w:val="24"/>
          <w:szCs w:val="24"/>
          <w:lang w:val="fr-FR"/>
        </w:rPr>
        <w:t xml:space="preserve"> qui sera </w:t>
      </w:r>
      <w:r w:rsidR="00F6264F">
        <w:rPr>
          <w:color w:val="000000"/>
          <w:sz w:val="24"/>
          <w:szCs w:val="24"/>
          <w:lang w:val="fr-FR"/>
        </w:rPr>
        <w:t>divisé</w:t>
      </w:r>
      <w:r>
        <w:rPr>
          <w:color w:val="000000"/>
          <w:sz w:val="24"/>
          <w:szCs w:val="24"/>
          <w:lang w:val="fr-FR"/>
        </w:rPr>
        <w:t xml:space="preserve"> </w:t>
      </w:r>
      <w:r w:rsidR="00CB61C4">
        <w:rPr>
          <w:color w:val="000000"/>
          <w:sz w:val="24"/>
          <w:szCs w:val="24"/>
          <w:lang w:val="fr-FR"/>
        </w:rPr>
        <w:t xml:space="preserve">en </w:t>
      </w:r>
      <w:r w:rsidR="00F6264F">
        <w:rPr>
          <w:color w:val="000000"/>
          <w:sz w:val="24"/>
          <w:szCs w:val="24"/>
          <w:lang w:val="fr-FR"/>
        </w:rPr>
        <w:t xml:space="preserve">allocations </w:t>
      </w:r>
      <w:r w:rsidR="00CB61C4">
        <w:rPr>
          <w:color w:val="000000"/>
          <w:sz w:val="24"/>
          <w:szCs w:val="24"/>
          <w:lang w:val="fr-FR"/>
        </w:rPr>
        <w:t>géographique</w:t>
      </w:r>
      <w:r w:rsidR="00F6264F">
        <w:rPr>
          <w:color w:val="000000"/>
          <w:sz w:val="24"/>
          <w:szCs w:val="24"/>
          <w:lang w:val="fr-FR"/>
        </w:rPr>
        <w:t>s</w:t>
      </w:r>
      <w:r w:rsidR="00CB61C4">
        <w:rPr>
          <w:color w:val="000000"/>
          <w:sz w:val="24"/>
          <w:szCs w:val="24"/>
          <w:lang w:val="fr-FR"/>
        </w:rPr>
        <w:t xml:space="preserve"> et </w:t>
      </w:r>
      <w:r w:rsidR="00F6264F">
        <w:rPr>
          <w:color w:val="000000"/>
          <w:sz w:val="24"/>
          <w:szCs w:val="24"/>
          <w:lang w:val="fr-FR"/>
        </w:rPr>
        <w:t xml:space="preserve">actions </w:t>
      </w:r>
      <w:r w:rsidR="00CB61C4">
        <w:rPr>
          <w:color w:val="000000"/>
          <w:sz w:val="24"/>
          <w:szCs w:val="24"/>
          <w:lang w:val="fr-FR"/>
        </w:rPr>
        <w:t>thématique</w:t>
      </w:r>
      <w:r w:rsidR="00F6264F">
        <w:rPr>
          <w:color w:val="000000"/>
          <w:sz w:val="24"/>
          <w:szCs w:val="24"/>
          <w:lang w:val="fr-FR"/>
        </w:rPr>
        <w:t>s</w:t>
      </w:r>
      <w:r w:rsidR="00CB61C4">
        <w:rPr>
          <w:color w:val="000000"/>
          <w:sz w:val="24"/>
          <w:szCs w:val="24"/>
          <w:lang w:val="fr-FR"/>
        </w:rPr>
        <w:t>.</w:t>
      </w:r>
    </w:p>
    <w:p w:rsidR="000E2D78" w:rsidRPr="000E2D78" w:rsidRDefault="000E2D78" w:rsidP="00312DAD">
      <w:pPr>
        <w:spacing w:after="0" w:line="240" w:lineRule="auto"/>
        <w:jc w:val="both"/>
        <w:rPr>
          <w:color w:val="000000"/>
          <w:sz w:val="24"/>
          <w:szCs w:val="24"/>
          <w:lang w:val="fr-FR"/>
        </w:rPr>
      </w:pPr>
    </w:p>
    <w:p w:rsidR="00D0559D" w:rsidRDefault="00312DAD" w:rsidP="00312DAD">
      <w:pPr>
        <w:spacing w:after="0" w:line="240" w:lineRule="auto"/>
        <w:jc w:val="both"/>
        <w:rPr>
          <w:color w:val="000000" w:themeColor="text1"/>
          <w:kern w:val="24"/>
          <w:sz w:val="24"/>
          <w:szCs w:val="24"/>
          <w:lang w:val="fr-FR"/>
        </w:rPr>
      </w:pPr>
      <w:r w:rsidRPr="00D0559D">
        <w:rPr>
          <w:color w:val="000000" w:themeColor="text1"/>
          <w:kern w:val="24"/>
          <w:sz w:val="24"/>
          <w:szCs w:val="24"/>
          <w:lang w:val="fr-FR"/>
        </w:rPr>
        <w:t>A</w:t>
      </w:r>
      <w:r w:rsidR="00CB61C4" w:rsidRPr="00D0559D">
        <w:rPr>
          <w:color w:val="000000" w:themeColor="text1"/>
          <w:kern w:val="24"/>
          <w:sz w:val="24"/>
          <w:szCs w:val="24"/>
          <w:lang w:val="fr-FR"/>
        </w:rPr>
        <w:t>u niveau</w:t>
      </w:r>
      <w:r w:rsidR="00D0559D" w:rsidRPr="00D0559D">
        <w:rPr>
          <w:color w:val="000000" w:themeColor="text1"/>
          <w:kern w:val="24"/>
          <w:sz w:val="24"/>
          <w:szCs w:val="24"/>
          <w:lang w:val="fr-FR"/>
        </w:rPr>
        <w:t xml:space="preserve"> régional </w:t>
      </w:r>
      <w:r w:rsidRPr="00D0559D">
        <w:rPr>
          <w:color w:val="000000" w:themeColor="text1"/>
          <w:kern w:val="24"/>
          <w:sz w:val="24"/>
          <w:szCs w:val="24"/>
          <w:lang w:val="fr-FR"/>
        </w:rPr>
        <w:t>(</w:t>
      </w:r>
      <w:r w:rsidR="00D0559D" w:rsidRPr="00D0559D">
        <w:rPr>
          <w:color w:val="000000" w:themeColor="text1"/>
          <w:kern w:val="24"/>
          <w:sz w:val="24"/>
          <w:szCs w:val="24"/>
          <w:lang w:val="fr-FR"/>
        </w:rPr>
        <w:t>région de l’Afrique de l’Ouest</w:t>
      </w:r>
      <w:r w:rsidRPr="00D0559D">
        <w:rPr>
          <w:color w:val="000000" w:themeColor="text1"/>
          <w:kern w:val="24"/>
          <w:sz w:val="24"/>
          <w:szCs w:val="24"/>
          <w:lang w:val="fr-FR"/>
        </w:rPr>
        <w:t>)</w:t>
      </w:r>
      <w:r w:rsidR="00346CA0" w:rsidRPr="000E2D78">
        <w:rPr>
          <w:rStyle w:val="FootnoteReference"/>
          <w:color w:val="000000" w:themeColor="text1"/>
          <w:kern w:val="24"/>
          <w:sz w:val="24"/>
          <w:szCs w:val="24"/>
          <w:lang w:val="fr-FR"/>
        </w:rPr>
        <w:footnoteReference w:id="1"/>
      </w:r>
      <w:r w:rsidR="00F6264F">
        <w:rPr>
          <w:color w:val="000000" w:themeColor="text1"/>
          <w:kern w:val="24"/>
          <w:sz w:val="24"/>
          <w:szCs w:val="24"/>
          <w:lang w:val="fr-FR"/>
        </w:rPr>
        <w:t>, l’UE</w:t>
      </w:r>
      <w:r w:rsidR="00377613">
        <w:rPr>
          <w:color w:val="000000" w:themeColor="text1"/>
          <w:kern w:val="24"/>
          <w:sz w:val="24"/>
          <w:szCs w:val="24"/>
          <w:lang w:val="fr-FR"/>
        </w:rPr>
        <w:t xml:space="preserve"> </w:t>
      </w:r>
      <w:r w:rsidR="00D0559D" w:rsidRPr="00D0559D">
        <w:rPr>
          <w:color w:val="000000" w:themeColor="text1"/>
          <w:kern w:val="24"/>
          <w:sz w:val="24"/>
          <w:szCs w:val="24"/>
          <w:lang w:val="fr-FR"/>
        </w:rPr>
        <w:t xml:space="preserve">a </w:t>
      </w:r>
      <w:r w:rsidR="00CE2118" w:rsidRPr="00D0559D">
        <w:rPr>
          <w:color w:val="000000" w:themeColor="text1"/>
          <w:kern w:val="24"/>
          <w:sz w:val="24"/>
          <w:szCs w:val="24"/>
          <w:lang w:val="fr-FR"/>
        </w:rPr>
        <w:t>établi</w:t>
      </w:r>
      <w:r w:rsidR="00D0559D" w:rsidRPr="00D0559D">
        <w:rPr>
          <w:color w:val="000000" w:themeColor="text1"/>
          <w:kern w:val="24"/>
          <w:sz w:val="24"/>
          <w:szCs w:val="24"/>
          <w:lang w:val="fr-FR"/>
        </w:rPr>
        <w:t xml:space="preserve"> </w:t>
      </w:r>
      <w:r w:rsidR="00D0559D">
        <w:rPr>
          <w:color w:val="000000" w:themeColor="text1"/>
          <w:kern w:val="24"/>
          <w:sz w:val="24"/>
          <w:szCs w:val="24"/>
          <w:lang w:val="fr-FR"/>
        </w:rPr>
        <w:t>le Programme Indicative</w:t>
      </w:r>
      <w:r w:rsidR="004165C7">
        <w:rPr>
          <w:color w:val="000000" w:themeColor="text1"/>
          <w:kern w:val="24"/>
          <w:sz w:val="24"/>
          <w:szCs w:val="24"/>
          <w:lang w:val="fr-FR"/>
        </w:rPr>
        <w:t xml:space="preserve"> Pluriannuel</w:t>
      </w:r>
      <w:r w:rsidR="00D0559D">
        <w:rPr>
          <w:color w:val="000000" w:themeColor="text1"/>
          <w:kern w:val="24"/>
          <w:sz w:val="24"/>
          <w:szCs w:val="24"/>
          <w:lang w:val="fr-FR"/>
        </w:rPr>
        <w:t xml:space="preserve">, </w:t>
      </w:r>
      <w:r w:rsidR="00D0559D" w:rsidRPr="00D0559D">
        <w:rPr>
          <w:color w:val="000000" w:themeColor="text1"/>
          <w:kern w:val="24"/>
          <w:sz w:val="24"/>
          <w:szCs w:val="24"/>
          <w:lang w:val="fr-FR"/>
        </w:rPr>
        <w:t>un progra</w:t>
      </w:r>
      <w:r w:rsidR="00D0559D">
        <w:rPr>
          <w:color w:val="000000" w:themeColor="text1"/>
          <w:kern w:val="24"/>
          <w:sz w:val="24"/>
          <w:szCs w:val="24"/>
          <w:lang w:val="fr-FR"/>
        </w:rPr>
        <w:t xml:space="preserve">mme d’intégration régionale avec un budget de </w:t>
      </w:r>
      <w:r w:rsidR="00D0559D" w:rsidRPr="00D0559D">
        <w:rPr>
          <w:color w:val="000000" w:themeColor="text1"/>
          <w:kern w:val="24"/>
          <w:sz w:val="24"/>
          <w:szCs w:val="24"/>
          <w:lang w:val="fr-FR"/>
        </w:rPr>
        <w:t>€1</w:t>
      </w:r>
      <w:r w:rsidR="00F6264F">
        <w:rPr>
          <w:color w:val="000000" w:themeColor="text1"/>
          <w:kern w:val="24"/>
          <w:sz w:val="24"/>
          <w:szCs w:val="24"/>
          <w:lang w:val="fr-FR"/>
        </w:rPr>
        <w:t>,</w:t>
      </w:r>
      <w:r w:rsidR="00D0559D" w:rsidRPr="00D0559D">
        <w:rPr>
          <w:sz w:val="24"/>
          <w:szCs w:val="24"/>
          <w:lang w:val="fr-FR"/>
        </w:rPr>
        <w:t xml:space="preserve">15 </w:t>
      </w:r>
      <w:r w:rsidR="00F6264F">
        <w:rPr>
          <w:sz w:val="24"/>
          <w:szCs w:val="24"/>
          <w:lang w:val="fr-FR"/>
        </w:rPr>
        <w:t xml:space="preserve">milliards d’euros </w:t>
      </w:r>
      <w:r w:rsidR="00D0559D">
        <w:rPr>
          <w:color w:val="000000" w:themeColor="text1"/>
          <w:kern w:val="24"/>
          <w:sz w:val="24"/>
          <w:szCs w:val="24"/>
          <w:lang w:val="fr-FR"/>
        </w:rPr>
        <w:t xml:space="preserve">pour la </w:t>
      </w:r>
      <w:r w:rsidR="00CE2118">
        <w:rPr>
          <w:color w:val="000000" w:themeColor="text1"/>
          <w:kern w:val="24"/>
          <w:sz w:val="24"/>
          <w:szCs w:val="24"/>
          <w:lang w:val="fr-FR"/>
        </w:rPr>
        <w:t>période</w:t>
      </w:r>
      <w:r w:rsidR="00D0559D">
        <w:rPr>
          <w:color w:val="000000" w:themeColor="text1"/>
          <w:kern w:val="24"/>
          <w:sz w:val="24"/>
          <w:szCs w:val="24"/>
          <w:lang w:val="fr-FR"/>
        </w:rPr>
        <w:t xml:space="preserve"> 2014-2020. </w:t>
      </w:r>
      <w:r w:rsidR="00CE2118">
        <w:rPr>
          <w:color w:val="000000" w:themeColor="text1"/>
          <w:kern w:val="24"/>
          <w:sz w:val="24"/>
          <w:szCs w:val="24"/>
          <w:lang w:val="fr-FR"/>
        </w:rPr>
        <w:t>Ce</w:t>
      </w:r>
      <w:r w:rsidR="00D0559D">
        <w:rPr>
          <w:color w:val="000000" w:themeColor="text1"/>
          <w:kern w:val="24"/>
          <w:sz w:val="24"/>
          <w:szCs w:val="24"/>
          <w:lang w:val="fr-FR"/>
        </w:rPr>
        <w:t xml:space="preserve"> programme se concentre sur les secteurs suivants :</w:t>
      </w:r>
    </w:p>
    <w:p w:rsidR="00D0559D" w:rsidRDefault="00D0559D" w:rsidP="00D0559D">
      <w:pPr>
        <w:pStyle w:val="ListParagraph"/>
        <w:spacing w:after="0" w:line="240" w:lineRule="auto"/>
        <w:jc w:val="both"/>
        <w:rPr>
          <w:iCs/>
          <w:color w:val="000000" w:themeColor="text1"/>
          <w:kern w:val="24"/>
          <w:sz w:val="24"/>
          <w:szCs w:val="24"/>
          <w:lang w:val="fr-FR"/>
        </w:rPr>
      </w:pPr>
    </w:p>
    <w:p w:rsidR="00312DAD" w:rsidRPr="00D0559D" w:rsidRDefault="00312DAD" w:rsidP="00312DAD">
      <w:pPr>
        <w:pStyle w:val="ListParagraph"/>
        <w:numPr>
          <w:ilvl w:val="0"/>
          <w:numId w:val="5"/>
        </w:numPr>
        <w:spacing w:after="0" w:line="240" w:lineRule="auto"/>
        <w:jc w:val="both"/>
        <w:rPr>
          <w:iCs/>
          <w:color w:val="000000" w:themeColor="text1"/>
          <w:kern w:val="24"/>
          <w:sz w:val="24"/>
          <w:szCs w:val="24"/>
          <w:lang w:val="fr-FR"/>
        </w:rPr>
      </w:pPr>
      <w:r w:rsidRPr="00D0559D">
        <w:rPr>
          <w:iCs/>
          <w:color w:val="000000" w:themeColor="text1"/>
          <w:kern w:val="24"/>
          <w:sz w:val="24"/>
          <w:szCs w:val="24"/>
          <w:lang w:val="fr-FR"/>
        </w:rPr>
        <w:t>P</w:t>
      </w:r>
      <w:r w:rsidR="00D0559D" w:rsidRPr="00D0559D">
        <w:rPr>
          <w:iCs/>
          <w:color w:val="000000" w:themeColor="text1"/>
          <w:kern w:val="24"/>
          <w:sz w:val="24"/>
          <w:szCs w:val="24"/>
          <w:lang w:val="fr-FR"/>
        </w:rPr>
        <w:t xml:space="preserve">aix, </w:t>
      </w:r>
      <w:r w:rsidR="00CE2118" w:rsidRPr="00D0559D">
        <w:rPr>
          <w:iCs/>
          <w:color w:val="000000" w:themeColor="text1"/>
          <w:kern w:val="24"/>
          <w:sz w:val="24"/>
          <w:szCs w:val="24"/>
          <w:lang w:val="fr-FR"/>
        </w:rPr>
        <w:t>sécurité</w:t>
      </w:r>
      <w:r w:rsidRPr="00D0559D">
        <w:rPr>
          <w:iCs/>
          <w:color w:val="000000" w:themeColor="text1"/>
          <w:kern w:val="24"/>
          <w:sz w:val="24"/>
          <w:szCs w:val="24"/>
          <w:lang w:val="fr-FR"/>
        </w:rPr>
        <w:t xml:space="preserve"> </w:t>
      </w:r>
      <w:r w:rsidR="00D0559D" w:rsidRPr="00D0559D">
        <w:rPr>
          <w:iCs/>
          <w:color w:val="000000" w:themeColor="text1"/>
          <w:kern w:val="24"/>
          <w:sz w:val="24"/>
          <w:szCs w:val="24"/>
          <w:lang w:val="fr-FR"/>
        </w:rPr>
        <w:t xml:space="preserve">et </w:t>
      </w:r>
      <w:r w:rsidR="00CE2118" w:rsidRPr="00D0559D">
        <w:rPr>
          <w:iCs/>
          <w:color w:val="000000" w:themeColor="text1"/>
          <w:kern w:val="24"/>
          <w:sz w:val="24"/>
          <w:szCs w:val="24"/>
          <w:lang w:val="fr-FR"/>
        </w:rPr>
        <w:t>stabilité</w:t>
      </w:r>
      <w:r w:rsidR="00D0559D" w:rsidRPr="00D0559D">
        <w:rPr>
          <w:iCs/>
          <w:color w:val="000000" w:themeColor="text1"/>
          <w:kern w:val="24"/>
          <w:sz w:val="24"/>
          <w:szCs w:val="24"/>
          <w:lang w:val="fr-FR"/>
        </w:rPr>
        <w:t xml:space="preserve"> </w:t>
      </w:r>
      <w:r w:rsidR="00CE2118" w:rsidRPr="00D0559D">
        <w:rPr>
          <w:iCs/>
          <w:color w:val="000000" w:themeColor="text1"/>
          <w:kern w:val="24"/>
          <w:sz w:val="24"/>
          <w:szCs w:val="24"/>
          <w:lang w:val="fr-FR"/>
        </w:rPr>
        <w:t>régional</w:t>
      </w:r>
      <w:r w:rsidR="00CE2118">
        <w:rPr>
          <w:iCs/>
          <w:color w:val="000000" w:themeColor="text1"/>
          <w:kern w:val="24"/>
          <w:sz w:val="24"/>
          <w:szCs w:val="24"/>
          <w:lang w:val="fr-FR"/>
        </w:rPr>
        <w:t>e</w:t>
      </w:r>
      <w:r w:rsidR="00D0559D" w:rsidRPr="00D0559D">
        <w:rPr>
          <w:iCs/>
          <w:color w:val="000000" w:themeColor="text1"/>
          <w:kern w:val="24"/>
          <w:sz w:val="24"/>
          <w:szCs w:val="24"/>
          <w:lang w:val="fr-FR"/>
        </w:rPr>
        <w:t xml:space="preserve"> </w:t>
      </w:r>
      <w:r w:rsidRPr="00D0559D">
        <w:rPr>
          <w:iCs/>
          <w:color w:val="000000" w:themeColor="text1"/>
          <w:kern w:val="24"/>
          <w:sz w:val="24"/>
          <w:szCs w:val="24"/>
          <w:lang w:val="fr-FR"/>
        </w:rPr>
        <w:t>(250 m</w:t>
      </w:r>
      <w:r w:rsidR="00F6264F" w:rsidRPr="00D0559D">
        <w:rPr>
          <w:color w:val="000000" w:themeColor="text1"/>
          <w:kern w:val="24"/>
          <w:sz w:val="24"/>
          <w:szCs w:val="24"/>
          <w:lang w:val="fr-FR"/>
        </w:rPr>
        <w:t>€</w:t>
      </w:r>
      <w:r w:rsidRPr="00D0559D">
        <w:rPr>
          <w:iCs/>
          <w:color w:val="000000" w:themeColor="text1"/>
          <w:kern w:val="24"/>
          <w:sz w:val="24"/>
          <w:szCs w:val="24"/>
          <w:lang w:val="fr-FR"/>
        </w:rPr>
        <w:t xml:space="preserve">) </w:t>
      </w:r>
    </w:p>
    <w:p w:rsidR="00312DAD" w:rsidRPr="00D0559D" w:rsidRDefault="00CE2118" w:rsidP="00312DAD">
      <w:pPr>
        <w:pStyle w:val="ListParagraph"/>
        <w:numPr>
          <w:ilvl w:val="0"/>
          <w:numId w:val="5"/>
        </w:numPr>
        <w:spacing w:after="0" w:line="240" w:lineRule="auto"/>
        <w:jc w:val="both"/>
        <w:rPr>
          <w:iCs/>
          <w:color w:val="000000" w:themeColor="text1"/>
          <w:kern w:val="24"/>
          <w:sz w:val="24"/>
          <w:szCs w:val="24"/>
          <w:lang w:val="fr-FR"/>
        </w:rPr>
      </w:pPr>
      <w:r w:rsidRPr="00D0559D">
        <w:rPr>
          <w:sz w:val="24"/>
          <w:szCs w:val="24"/>
          <w:lang w:val="fr-FR"/>
        </w:rPr>
        <w:t>Intégration</w:t>
      </w:r>
      <w:r w:rsidR="00D0559D" w:rsidRPr="00D0559D">
        <w:rPr>
          <w:sz w:val="24"/>
          <w:szCs w:val="24"/>
          <w:lang w:val="fr-FR"/>
        </w:rPr>
        <w:t xml:space="preserve"> </w:t>
      </w:r>
      <w:r w:rsidRPr="00D0559D">
        <w:rPr>
          <w:sz w:val="24"/>
          <w:szCs w:val="24"/>
          <w:lang w:val="fr-FR"/>
        </w:rPr>
        <w:t>économique</w:t>
      </w:r>
      <w:r w:rsidR="00D0559D" w:rsidRPr="00D0559D">
        <w:rPr>
          <w:sz w:val="24"/>
          <w:szCs w:val="24"/>
          <w:lang w:val="fr-FR"/>
        </w:rPr>
        <w:t xml:space="preserve"> </w:t>
      </w:r>
      <w:r w:rsidRPr="00D0559D">
        <w:rPr>
          <w:sz w:val="24"/>
          <w:szCs w:val="24"/>
          <w:lang w:val="fr-FR"/>
        </w:rPr>
        <w:t>régional</w:t>
      </w:r>
      <w:r>
        <w:rPr>
          <w:sz w:val="24"/>
          <w:szCs w:val="24"/>
          <w:lang w:val="fr-FR"/>
        </w:rPr>
        <w:t>e</w:t>
      </w:r>
      <w:r w:rsidR="00D0559D" w:rsidRPr="00D0559D">
        <w:rPr>
          <w:sz w:val="24"/>
          <w:szCs w:val="24"/>
          <w:lang w:val="fr-FR"/>
        </w:rPr>
        <w:t xml:space="preserve"> et</w:t>
      </w:r>
      <w:r w:rsidR="004165C7">
        <w:rPr>
          <w:sz w:val="24"/>
          <w:szCs w:val="24"/>
          <w:lang w:val="fr-FR"/>
        </w:rPr>
        <w:t xml:space="preserve"> </w:t>
      </w:r>
      <w:r>
        <w:rPr>
          <w:sz w:val="24"/>
          <w:szCs w:val="24"/>
          <w:lang w:val="fr-FR"/>
        </w:rPr>
        <w:t>aide</w:t>
      </w:r>
      <w:r w:rsidR="004165C7">
        <w:rPr>
          <w:sz w:val="24"/>
          <w:szCs w:val="24"/>
          <w:lang w:val="fr-FR"/>
        </w:rPr>
        <w:t xml:space="preserve"> au</w:t>
      </w:r>
      <w:r w:rsidR="00D0559D" w:rsidRPr="00D0559D">
        <w:rPr>
          <w:sz w:val="24"/>
          <w:szCs w:val="24"/>
          <w:lang w:val="fr-FR"/>
        </w:rPr>
        <w:t xml:space="preserve"> commerce </w:t>
      </w:r>
      <w:r w:rsidR="00312DAD" w:rsidRPr="00D0559D">
        <w:rPr>
          <w:iCs/>
          <w:color w:val="000000" w:themeColor="text1"/>
          <w:kern w:val="24"/>
          <w:sz w:val="24"/>
          <w:szCs w:val="24"/>
          <w:lang w:val="fr-FR"/>
        </w:rPr>
        <w:t>(575 m</w:t>
      </w:r>
      <w:r w:rsidR="00F6264F" w:rsidRPr="00D0559D">
        <w:rPr>
          <w:color w:val="000000" w:themeColor="text1"/>
          <w:kern w:val="24"/>
          <w:sz w:val="24"/>
          <w:szCs w:val="24"/>
          <w:lang w:val="fr-FR"/>
        </w:rPr>
        <w:t>€</w:t>
      </w:r>
      <w:r w:rsidR="00312DAD" w:rsidRPr="00D0559D">
        <w:rPr>
          <w:iCs/>
          <w:color w:val="000000" w:themeColor="text1"/>
          <w:kern w:val="24"/>
          <w:sz w:val="24"/>
          <w:szCs w:val="24"/>
          <w:lang w:val="fr-FR"/>
        </w:rPr>
        <w:t xml:space="preserve">) </w:t>
      </w:r>
    </w:p>
    <w:p w:rsidR="00346CA0" w:rsidRPr="004165C7" w:rsidRDefault="00CE2118" w:rsidP="00346CA0">
      <w:pPr>
        <w:pStyle w:val="ListParagraph"/>
        <w:numPr>
          <w:ilvl w:val="0"/>
          <w:numId w:val="5"/>
        </w:numPr>
        <w:spacing w:after="0" w:line="240" w:lineRule="auto"/>
        <w:jc w:val="both"/>
        <w:rPr>
          <w:iCs/>
          <w:color w:val="000000" w:themeColor="text1"/>
          <w:kern w:val="24"/>
          <w:sz w:val="24"/>
          <w:szCs w:val="24"/>
          <w:lang w:val="fr-FR"/>
        </w:rPr>
      </w:pPr>
      <w:r w:rsidRPr="004165C7">
        <w:rPr>
          <w:sz w:val="24"/>
          <w:szCs w:val="24"/>
          <w:lang w:val="fr-FR"/>
        </w:rPr>
        <w:t>Résilience</w:t>
      </w:r>
      <w:r w:rsidR="00312DAD" w:rsidRPr="004165C7">
        <w:rPr>
          <w:sz w:val="24"/>
          <w:szCs w:val="24"/>
          <w:lang w:val="fr-FR"/>
        </w:rPr>
        <w:t xml:space="preserve">, </w:t>
      </w:r>
      <w:r w:rsidRPr="004165C7">
        <w:rPr>
          <w:sz w:val="24"/>
          <w:szCs w:val="24"/>
          <w:lang w:val="fr-FR"/>
        </w:rPr>
        <w:t>sécurité</w:t>
      </w:r>
      <w:r w:rsidR="004165C7" w:rsidRPr="004165C7">
        <w:rPr>
          <w:sz w:val="24"/>
          <w:szCs w:val="24"/>
          <w:lang w:val="fr-FR"/>
        </w:rPr>
        <w:t xml:space="preserve"> alimentaire et nutritionnelle er </w:t>
      </w:r>
      <w:r w:rsidRPr="004165C7">
        <w:rPr>
          <w:sz w:val="24"/>
          <w:szCs w:val="24"/>
          <w:lang w:val="fr-FR"/>
        </w:rPr>
        <w:t>ressources</w:t>
      </w:r>
      <w:r w:rsidR="004165C7" w:rsidRPr="004165C7">
        <w:rPr>
          <w:sz w:val="24"/>
          <w:szCs w:val="24"/>
          <w:lang w:val="fr-FR"/>
        </w:rPr>
        <w:t xml:space="preserve"> naturelles </w:t>
      </w:r>
      <w:r w:rsidR="00312DAD" w:rsidRPr="004165C7">
        <w:rPr>
          <w:sz w:val="24"/>
          <w:szCs w:val="24"/>
          <w:lang w:val="fr-FR"/>
        </w:rPr>
        <w:t>(</w:t>
      </w:r>
      <w:r w:rsidR="00312DAD" w:rsidRPr="004165C7">
        <w:rPr>
          <w:color w:val="000000" w:themeColor="text1"/>
          <w:kern w:val="24"/>
          <w:sz w:val="24"/>
          <w:szCs w:val="24"/>
          <w:lang w:val="fr-FR"/>
        </w:rPr>
        <w:t>30</w:t>
      </w:r>
      <w:r w:rsidR="00312DAD" w:rsidRPr="004165C7">
        <w:rPr>
          <w:iCs/>
          <w:color w:val="000000" w:themeColor="text1"/>
          <w:kern w:val="24"/>
          <w:sz w:val="24"/>
          <w:szCs w:val="24"/>
          <w:lang w:val="fr-FR"/>
        </w:rPr>
        <w:t>0 m</w:t>
      </w:r>
      <w:r w:rsidR="00F6264F" w:rsidRPr="004165C7">
        <w:rPr>
          <w:color w:val="000000" w:themeColor="text1"/>
          <w:kern w:val="24"/>
          <w:sz w:val="24"/>
          <w:szCs w:val="24"/>
          <w:lang w:val="fr-FR"/>
        </w:rPr>
        <w:t>€</w:t>
      </w:r>
      <w:r w:rsidR="00312DAD" w:rsidRPr="004165C7">
        <w:rPr>
          <w:iCs/>
          <w:color w:val="000000" w:themeColor="text1"/>
          <w:kern w:val="24"/>
          <w:sz w:val="24"/>
          <w:szCs w:val="24"/>
          <w:lang w:val="fr-FR"/>
        </w:rPr>
        <w:t>)</w:t>
      </w:r>
    </w:p>
    <w:p w:rsidR="00377613" w:rsidRDefault="00377613" w:rsidP="004165C7">
      <w:pPr>
        <w:spacing w:after="0" w:line="240" w:lineRule="auto"/>
        <w:jc w:val="both"/>
        <w:rPr>
          <w:b/>
          <w:i/>
          <w:iCs/>
          <w:color w:val="000000" w:themeColor="text1"/>
          <w:kern w:val="24"/>
          <w:sz w:val="24"/>
          <w:szCs w:val="24"/>
          <w:lang w:val="fr-FR"/>
        </w:rPr>
      </w:pPr>
    </w:p>
    <w:p w:rsidR="004165C7" w:rsidRPr="00424DAD" w:rsidRDefault="004165C7" w:rsidP="004165C7">
      <w:pPr>
        <w:spacing w:after="0" w:line="240" w:lineRule="auto"/>
        <w:jc w:val="both"/>
        <w:rPr>
          <w:i/>
          <w:iCs/>
          <w:color w:val="000000" w:themeColor="text1"/>
          <w:kern w:val="24"/>
          <w:sz w:val="24"/>
          <w:szCs w:val="24"/>
          <w:lang w:val="fr-FR"/>
        </w:rPr>
      </w:pPr>
      <w:r w:rsidRPr="00424DAD">
        <w:rPr>
          <w:i/>
          <w:iCs/>
          <w:color w:val="000000" w:themeColor="text1"/>
          <w:kern w:val="24"/>
          <w:sz w:val="24"/>
          <w:szCs w:val="24"/>
          <w:lang w:val="fr-FR"/>
        </w:rPr>
        <w:t xml:space="preserve">N.B. On ne prévoit pas que ce financement régional bénéficie </w:t>
      </w:r>
      <w:r w:rsidR="00F6264F" w:rsidRPr="00424DAD">
        <w:rPr>
          <w:i/>
          <w:iCs/>
          <w:color w:val="000000" w:themeColor="text1"/>
          <w:kern w:val="24"/>
          <w:sz w:val="24"/>
          <w:szCs w:val="24"/>
          <w:lang w:val="fr-FR"/>
        </w:rPr>
        <w:t xml:space="preserve">aux </w:t>
      </w:r>
      <w:r w:rsidRPr="00424DAD">
        <w:rPr>
          <w:i/>
          <w:iCs/>
          <w:color w:val="000000" w:themeColor="text1"/>
          <w:kern w:val="24"/>
          <w:sz w:val="24"/>
          <w:szCs w:val="24"/>
          <w:lang w:val="fr-FR"/>
        </w:rPr>
        <w:t>organisations de la société civile (OSC).</w:t>
      </w:r>
    </w:p>
    <w:p w:rsidR="004165C7" w:rsidRDefault="004165C7" w:rsidP="004165C7">
      <w:pPr>
        <w:spacing w:after="0" w:line="240" w:lineRule="auto"/>
        <w:jc w:val="both"/>
        <w:rPr>
          <w:b/>
          <w:i/>
          <w:iCs/>
          <w:color w:val="000000" w:themeColor="text1"/>
          <w:kern w:val="24"/>
          <w:sz w:val="24"/>
          <w:szCs w:val="24"/>
          <w:lang w:val="fr-FR"/>
        </w:rPr>
      </w:pPr>
    </w:p>
    <w:p w:rsidR="00377613" w:rsidRDefault="00377613" w:rsidP="004165C7">
      <w:pPr>
        <w:spacing w:after="0" w:line="240" w:lineRule="auto"/>
        <w:jc w:val="both"/>
        <w:rPr>
          <w:b/>
          <w:i/>
          <w:iCs/>
          <w:color w:val="000000" w:themeColor="text1"/>
          <w:kern w:val="24"/>
          <w:sz w:val="24"/>
          <w:szCs w:val="24"/>
          <w:lang w:val="fr-FR"/>
        </w:rPr>
      </w:pPr>
    </w:p>
    <w:p w:rsidR="00377613" w:rsidRDefault="00377613" w:rsidP="004165C7">
      <w:pPr>
        <w:spacing w:after="0" w:line="240" w:lineRule="auto"/>
        <w:jc w:val="both"/>
        <w:rPr>
          <w:b/>
          <w:i/>
          <w:iCs/>
          <w:color w:val="000000" w:themeColor="text1"/>
          <w:kern w:val="24"/>
          <w:sz w:val="24"/>
          <w:szCs w:val="24"/>
          <w:lang w:val="fr-FR"/>
        </w:rPr>
      </w:pPr>
    </w:p>
    <w:p w:rsidR="00377613" w:rsidRDefault="00377613" w:rsidP="004165C7">
      <w:pPr>
        <w:spacing w:after="0" w:line="240" w:lineRule="auto"/>
        <w:jc w:val="both"/>
        <w:rPr>
          <w:b/>
          <w:i/>
          <w:iCs/>
          <w:color w:val="000000" w:themeColor="text1"/>
          <w:kern w:val="24"/>
          <w:sz w:val="24"/>
          <w:szCs w:val="24"/>
          <w:lang w:val="fr-FR"/>
        </w:rPr>
      </w:pPr>
    </w:p>
    <w:p w:rsidR="0080463B" w:rsidRDefault="0080463B" w:rsidP="004165C7">
      <w:pPr>
        <w:spacing w:after="0" w:line="240" w:lineRule="auto"/>
        <w:jc w:val="both"/>
        <w:rPr>
          <w:b/>
          <w:i/>
          <w:iCs/>
          <w:color w:val="000000" w:themeColor="text1"/>
          <w:kern w:val="24"/>
          <w:sz w:val="24"/>
          <w:szCs w:val="24"/>
          <w:lang w:val="fr-FR"/>
        </w:rPr>
      </w:pPr>
    </w:p>
    <w:p w:rsidR="00443B06" w:rsidRPr="00443B06" w:rsidRDefault="00443B06" w:rsidP="00443B06">
      <w:pPr>
        <w:tabs>
          <w:tab w:val="left" w:pos="1545"/>
        </w:tabs>
        <w:spacing w:after="0" w:line="240" w:lineRule="auto"/>
        <w:rPr>
          <w:b/>
          <w:sz w:val="24"/>
          <w:szCs w:val="24"/>
          <w:u w:val="single"/>
          <w:lang w:val="fr-BE"/>
        </w:rPr>
      </w:pPr>
      <w:r w:rsidRPr="00443B06">
        <w:rPr>
          <w:b/>
          <w:sz w:val="24"/>
          <w:szCs w:val="24"/>
          <w:u w:val="single"/>
          <w:lang w:val="fr-BE"/>
        </w:rPr>
        <w:t>Fonds fiduciaire d’urgence de l'Union européenne pour l’Afrique :</w:t>
      </w:r>
    </w:p>
    <w:p w:rsidR="00443B06" w:rsidRPr="002D5D8C" w:rsidRDefault="00443B06" w:rsidP="00443B06">
      <w:pPr>
        <w:tabs>
          <w:tab w:val="left" w:pos="1545"/>
        </w:tabs>
        <w:spacing w:after="0" w:line="240" w:lineRule="auto"/>
        <w:jc w:val="both"/>
        <w:rPr>
          <w:iCs/>
          <w:color w:val="000000" w:themeColor="text1"/>
          <w:kern w:val="24"/>
          <w:sz w:val="24"/>
          <w:szCs w:val="24"/>
          <w:lang w:val="fr-FR"/>
        </w:rPr>
      </w:pPr>
      <w:r w:rsidRPr="002D5D8C">
        <w:rPr>
          <w:iCs/>
          <w:color w:val="000000" w:themeColor="text1"/>
          <w:kern w:val="24"/>
          <w:sz w:val="24"/>
          <w:szCs w:val="24"/>
          <w:lang w:val="fr-FR"/>
        </w:rPr>
        <w:t xml:space="preserve">En 2015, la Commission européenne a lancé un </w:t>
      </w:r>
      <w:r w:rsidRPr="002D5D8C">
        <w:rPr>
          <w:i/>
          <w:color w:val="000000" w:themeColor="text1"/>
          <w:kern w:val="24"/>
          <w:sz w:val="24"/>
          <w:szCs w:val="24"/>
          <w:lang w:val="fr-FR"/>
        </w:rPr>
        <w:t>«fonds fiduciaire d'urgence en faveur de la stabilité et de la lutte contre les causes profondes de la migration irrégulière et du phénomène des personnes déplacées en Afrique»</w:t>
      </w:r>
      <w:r w:rsidRPr="002D5D8C">
        <w:rPr>
          <w:iCs/>
          <w:color w:val="000000" w:themeColor="text1"/>
          <w:kern w:val="24"/>
          <w:sz w:val="24"/>
          <w:szCs w:val="24"/>
          <w:lang w:val="fr-FR"/>
        </w:rPr>
        <w:t xml:space="preserve"> qui renferme </w:t>
      </w:r>
      <w:r w:rsidRPr="002D5D8C">
        <w:rPr>
          <w:b/>
          <w:bCs/>
          <w:iCs/>
          <w:color w:val="000000" w:themeColor="text1"/>
          <w:kern w:val="24"/>
          <w:sz w:val="24"/>
          <w:szCs w:val="24"/>
          <w:lang w:val="fr-FR"/>
        </w:rPr>
        <w:t>1,8 milliard d'EUR</w:t>
      </w:r>
      <w:r w:rsidRPr="002D5D8C">
        <w:rPr>
          <w:iCs/>
          <w:color w:val="000000" w:themeColor="text1"/>
          <w:kern w:val="24"/>
          <w:sz w:val="24"/>
          <w:szCs w:val="24"/>
          <w:lang w:val="fr-FR"/>
        </w:rPr>
        <w:t xml:space="preserve"> issu du budget de l'UE et du Fonds européen de développement (FED).</w:t>
      </w:r>
    </w:p>
    <w:p w:rsidR="00443B06" w:rsidRDefault="00443B06" w:rsidP="00443B06">
      <w:pPr>
        <w:tabs>
          <w:tab w:val="left" w:pos="1545"/>
        </w:tabs>
        <w:spacing w:after="0" w:line="240" w:lineRule="auto"/>
        <w:jc w:val="both"/>
        <w:rPr>
          <w:lang w:val="fr-BE"/>
        </w:rPr>
      </w:pPr>
    </w:p>
    <w:p w:rsidR="00CD5FEA" w:rsidRPr="00CD5FEA" w:rsidRDefault="00CD5FEA" w:rsidP="00CD5FEA">
      <w:pPr>
        <w:shd w:val="clear" w:color="auto" w:fill="FFFFFF"/>
        <w:spacing w:after="0" w:line="240" w:lineRule="auto"/>
        <w:rPr>
          <w:b/>
          <w:iCs/>
          <w:color w:val="000000" w:themeColor="text1"/>
          <w:kern w:val="24"/>
          <w:sz w:val="24"/>
          <w:szCs w:val="24"/>
          <w:lang w:val="fr-FR"/>
        </w:rPr>
      </w:pPr>
      <w:r w:rsidRPr="00CD5FEA">
        <w:rPr>
          <w:b/>
          <w:iCs/>
          <w:color w:val="000000" w:themeColor="text1"/>
          <w:kern w:val="24"/>
          <w:sz w:val="24"/>
          <w:szCs w:val="24"/>
          <w:lang w:val="fr-FR"/>
        </w:rPr>
        <w:t xml:space="preserve">Quels types de projets le fonds fiduciaire peut-il financer? </w:t>
      </w:r>
    </w:p>
    <w:p w:rsidR="00CD5FEA" w:rsidRPr="00CD5FEA" w:rsidRDefault="00CD5FEA" w:rsidP="00CD5FEA">
      <w:pPr>
        <w:shd w:val="clear" w:color="auto" w:fill="FFFFFF"/>
        <w:spacing w:after="0" w:line="240" w:lineRule="auto"/>
        <w:rPr>
          <w:iCs/>
          <w:color w:val="000000" w:themeColor="text1"/>
          <w:kern w:val="24"/>
          <w:sz w:val="24"/>
          <w:szCs w:val="24"/>
          <w:lang w:val="fr-FR"/>
        </w:rPr>
      </w:pPr>
      <w:r w:rsidRPr="00CD5FEA">
        <w:rPr>
          <w:iCs/>
          <w:color w:val="000000" w:themeColor="text1"/>
          <w:kern w:val="24"/>
          <w:sz w:val="24"/>
          <w:szCs w:val="24"/>
          <w:lang w:val="fr-FR"/>
        </w:rPr>
        <w:t xml:space="preserve"> </w:t>
      </w:r>
    </w:p>
    <w:p w:rsidR="00CD5FEA" w:rsidRDefault="00CD5FEA" w:rsidP="00CD5FEA">
      <w:pPr>
        <w:shd w:val="clear" w:color="auto" w:fill="FFFFFF"/>
        <w:spacing w:after="0" w:line="240" w:lineRule="auto"/>
        <w:jc w:val="both"/>
        <w:rPr>
          <w:iCs/>
          <w:color w:val="000000" w:themeColor="text1"/>
          <w:kern w:val="24"/>
          <w:sz w:val="24"/>
          <w:szCs w:val="24"/>
          <w:lang w:val="fr-FR"/>
        </w:rPr>
      </w:pPr>
      <w:r>
        <w:rPr>
          <w:iCs/>
          <w:color w:val="000000" w:themeColor="text1"/>
          <w:kern w:val="24"/>
          <w:sz w:val="24"/>
          <w:szCs w:val="24"/>
          <w:lang w:val="fr-FR"/>
        </w:rPr>
        <w:t>-</w:t>
      </w:r>
      <w:r w:rsidRPr="00CD5FEA">
        <w:rPr>
          <w:iCs/>
          <w:color w:val="000000" w:themeColor="text1"/>
          <w:kern w:val="24"/>
          <w:sz w:val="24"/>
          <w:szCs w:val="24"/>
          <w:lang w:val="fr-FR"/>
        </w:rPr>
        <w:t xml:space="preserve">Des programmes économiques ouvrant des perspectives d’emploi, en particulier pour les jeunes et les femmes, en mettant l’accent sur la formation professionnelle et la création de petites et microentreprises. </w:t>
      </w:r>
    </w:p>
    <w:p w:rsidR="00CD5FEA" w:rsidRDefault="00CD5FEA" w:rsidP="00CD5FEA">
      <w:pPr>
        <w:shd w:val="clear" w:color="auto" w:fill="FFFFFF"/>
        <w:spacing w:after="0" w:line="240" w:lineRule="auto"/>
        <w:jc w:val="both"/>
        <w:rPr>
          <w:iCs/>
          <w:color w:val="000000" w:themeColor="text1"/>
          <w:kern w:val="24"/>
          <w:sz w:val="24"/>
          <w:szCs w:val="24"/>
          <w:lang w:val="fr-FR"/>
        </w:rPr>
      </w:pPr>
    </w:p>
    <w:p w:rsidR="00CD5FEA" w:rsidRPr="00CD5FEA" w:rsidRDefault="00CD5FEA" w:rsidP="00CD5FEA">
      <w:pPr>
        <w:shd w:val="clear" w:color="auto" w:fill="FFFFFF"/>
        <w:spacing w:after="0" w:line="240" w:lineRule="auto"/>
        <w:jc w:val="both"/>
        <w:rPr>
          <w:iCs/>
          <w:color w:val="000000" w:themeColor="text1"/>
          <w:kern w:val="24"/>
          <w:sz w:val="24"/>
          <w:szCs w:val="24"/>
          <w:lang w:val="fr-FR"/>
        </w:rPr>
      </w:pPr>
      <w:r>
        <w:rPr>
          <w:iCs/>
          <w:color w:val="000000" w:themeColor="text1"/>
          <w:kern w:val="24"/>
          <w:sz w:val="24"/>
          <w:szCs w:val="24"/>
          <w:lang w:val="fr-FR"/>
        </w:rPr>
        <w:t>-</w:t>
      </w:r>
      <w:r w:rsidRPr="00CD5FEA">
        <w:rPr>
          <w:iCs/>
          <w:color w:val="000000" w:themeColor="text1"/>
          <w:kern w:val="24"/>
          <w:sz w:val="24"/>
          <w:szCs w:val="24"/>
          <w:lang w:val="fr-FR"/>
        </w:rPr>
        <w:t>Des projets soutenant l'offre de services de base pour les populations locales, tels que la sécurité alimentaire et la nutrition, la santé, l’éducation et la protection sociale, ainsi que la durabilité environnementale.</w:t>
      </w:r>
    </w:p>
    <w:p w:rsidR="00CD5FEA" w:rsidRDefault="00CD5FEA" w:rsidP="00CD5FEA">
      <w:pPr>
        <w:shd w:val="clear" w:color="auto" w:fill="FFFFFF"/>
        <w:spacing w:after="0" w:line="240" w:lineRule="auto"/>
        <w:jc w:val="both"/>
        <w:rPr>
          <w:iCs/>
          <w:color w:val="000000" w:themeColor="text1"/>
          <w:kern w:val="24"/>
          <w:sz w:val="24"/>
          <w:szCs w:val="24"/>
          <w:lang w:val="fr-FR"/>
        </w:rPr>
      </w:pPr>
    </w:p>
    <w:p w:rsidR="00CD5FEA" w:rsidRPr="00CD5FEA" w:rsidRDefault="00CD5FEA" w:rsidP="00CD5FEA">
      <w:pPr>
        <w:shd w:val="clear" w:color="auto" w:fill="FFFFFF"/>
        <w:spacing w:after="0" w:line="240" w:lineRule="auto"/>
        <w:jc w:val="both"/>
        <w:rPr>
          <w:iCs/>
          <w:color w:val="000000" w:themeColor="text1"/>
          <w:kern w:val="24"/>
          <w:sz w:val="24"/>
          <w:szCs w:val="24"/>
          <w:lang w:val="fr-FR"/>
        </w:rPr>
      </w:pPr>
      <w:r>
        <w:rPr>
          <w:iCs/>
          <w:color w:val="000000" w:themeColor="text1"/>
          <w:kern w:val="24"/>
          <w:sz w:val="24"/>
          <w:szCs w:val="24"/>
          <w:lang w:val="fr-FR"/>
        </w:rPr>
        <w:t>-</w:t>
      </w:r>
      <w:r w:rsidRPr="00CD5FEA">
        <w:rPr>
          <w:iCs/>
          <w:color w:val="000000" w:themeColor="text1"/>
          <w:kern w:val="24"/>
          <w:sz w:val="24"/>
          <w:szCs w:val="24"/>
          <w:lang w:val="fr-FR"/>
        </w:rPr>
        <w:t>Des projets visant à améliorer la gestion des migrations, notamment à limiter et à prévenir la migration irrégulière, à accorder des réadmissions et des retours effectifs, à accorder protection internationale et asile, à favoriser la migration et la mobilité légales, ainsi qu'à renforcer les synergies entre migration et développement.</w:t>
      </w:r>
    </w:p>
    <w:p w:rsidR="00CD5FEA" w:rsidRDefault="00CD5FEA" w:rsidP="00CD5FEA">
      <w:pPr>
        <w:shd w:val="clear" w:color="auto" w:fill="FFFFFF"/>
        <w:spacing w:after="0" w:line="240" w:lineRule="auto"/>
        <w:jc w:val="both"/>
        <w:rPr>
          <w:iCs/>
          <w:color w:val="000000" w:themeColor="text1"/>
          <w:kern w:val="24"/>
          <w:sz w:val="24"/>
          <w:szCs w:val="24"/>
          <w:lang w:val="fr-FR"/>
        </w:rPr>
      </w:pPr>
    </w:p>
    <w:p w:rsidR="00CD5FEA" w:rsidRDefault="00CD5FEA" w:rsidP="00CD5FEA">
      <w:pPr>
        <w:shd w:val="clear" w:color="auto" w:fill="FFFFFF"/>
        <w:spacing w:after="0" w:line="240" w:lineRule="auto"/>
        <w:jc w:val="both"/>
        <w:rPr>
          <w:iCs/>
          <w:color w:val="000000" w:themeColor="text1"/>
          <w:kern w:val="24"/>
          <w:sz w:val="24"/>
          <w:szCs w:val="24"/>
          <w:lang w:val="fr-FR"/>
        </w:rPr>
      </w:pPr>
      <w:r>
        <w:rPr>
          <w:iCs/>
          <w:color w:val="000000" w:themeColor="text1"/>
          <w:kern w:val="24"/>
          <w:sz w:val="24"/>
          <w:szCs w:val="24"/>
          <w:lang w:val="fr-FR"/>
        </w:rPr>
        <w:t>-</w:t>
      </w:r>
      <w:r w:rsidRPr="00CD5FEA">
        <w:rPr>
          <w:iCs/>
          <w:color w:val="000000" w:themeColor="text1"/>
          <w:kern w:val="24"/>
          <w:sz w:val="24"/>
          <w:szCs w:val="24"/>
          <w:lang w:val="fr-FR"/>
        </w:rPr>
        <w:t xml:space="preserve">Des projets visant à améliorer la gouvernance globale, notamment en facilitant la prévention des conflits et le respect de l’état de droit grâce au renforcement des capacités pour favoriser la sécurité et le développement, ainsi que l’application de la loi, y compris en ce qui concerne la gestion des frontières et les aspects liés à la migration. </w:t>
      </w:r>
    </w:p>
    <w:p w:rsidR="00CD5FEA" w:rsidRDefault="00CD5FEA" w:rsidP="00CD5FEA">
      <w:pPr>
        <w:shd w:val="clear" w:color="auto" w:fill="FFFFFF"/>
        <w:spacing w:after="0" w:line="240" w:lineRule="auto"/>
        <w:jc w:val="both"/>
        <w:rPr>
          <w:b/>
          <w:iCs/>
          <w:color w:val="000000" w:themeColor="text1"/>
          <w:kern w:val="24"/>
          <w:sz w:val="24"/>
          <w:szCs w:val="24"/>
          <w:lang w:val="fr-FR"/>
        </w:rPr>
      </w:pPr>
    </w:p>
    <w:p w:rsidR="00893370" w:rsidRPr="00FF39B0" w:rsidRDefault="00893370" w:rsidP="00CD5FEA">
      <w:pPr>
        <w:shd w:val="clear" w:color="auto" w:fill="FFFFFF"/>
        <w:spacing w:after="0" w:line="240" w:lineRule="auto"/>
        <w:jc w:val="both"/>
        <w:rPr>
          <w:iCs/>
          <w:color w:val="000000" w:themeColor="text1"/>
          <w:kern w:val="24"/>
          <w:sz w:val="24"/>
          <w:szCs w:val="24"/>
          <w:lang w:val="fr-BE"/>
        </w:rPr>
      </w:pPr>
      <w:r w:rsidRPr="00CD5FEA">
        <w:rPr>
          <w:b/>
          <w:iCs/>
          <w:color w:val="000000" w:themeColor="text1"/>
          <w:kern w:val="24"/>
          <w:sz w:val="24"/>
          <w:szCs w:val="24"/>
          <w:lang w:val="fr-FR"/>
        </w:rPr>
        <w:t xml:space="preserve">Avant votre </w:t>
      </w:r>
      <w:r w:rsidR="002D5D8C" w:rsidRPr="00CD5FEA">
        <w:rPr>
          <w:b/>
          <w:iCs/>
          <w:color w:val="000000" w:themeColor="text1"/>
          <w:kern w:val="24"/>
          <w:sz w:val="24"/>
          <w:szCs w:val="24"/>
          <w:lang w:val="fr-FR"/>
        </w:rPr>
        <w:t>réunion</w:t>
      </w:r>
      <w:r w:rsidRPr="00CD5FEA">
        <w:rPr>
          <w:b/>
          <w:iCs/>
          <w:color w:val="000000" w:themeColor="text1"/>
          <w:kern w:val="24"/>
          <w:sz w:val="24"/>
          <w:szCs w:val="24"/>
          <w:lang w:val="fr-FR"/>
        </w:rPr>
        <w:t xml:space="preserve"> avec la </w:t>
      </w:r>
      <w:r w:rsidR="002D5D8C" w:rsidRPr="00CD5FEA">
        <w:rPr>
          <w:b/>
          <w:iCs/>
          <w:color w:val="000000" w:themeColor="text1"/>
          <w:kern w:val="24"/>
          <w:sz w:val="24"/>
          <w:szCs w:val="24"/>
          <w:lang w:val="fr-FR"/>
        </w:rPr>
        <w:t>Délégation</w:t>
      </w:r>
      <w:r w:rsidRPr="00CD5FEA">
        <w:rPr>
          <w:b/>
          <w:iCs/>
          <w:color w:val="000000" w:themeColor="text1"/>
          <w:kern w:val="24"/>
          <w:sz w:val="24"/>
          <w:szCs w:val="24"/>
          <w:lang w:val="fr-FR"/>
        </w:rPr>
        <w:t xml:space="preserve">, veuillez prendre soin de vérifier que vous avez la </w:t>
      </w:r>
      <w:r w:rsidR="002D5D8C" w:rsidRPr="00CD5FEA">
        <w:rPr>
          <w:b/>
          <w:iCs/>
          <w:color w:val="000000" w:themeColor="text1"/>
          <w:kern w:val="24"/>
          <w:sz w:val="24"/>
          <w:szCs w:val="24"/>
          <w:lang w:val="fr-FR"/>
        </w:rPr>
        <w:t>dernière</w:t>
      </w:r>
      <w:r w:rsidRPr="00CD5FEA">
        <w:rPr>
          <w:b/>
          <w:iCs/>
          <w:color w:val="000000" w:themeColor="text1"/>
          <w:kern w:val="24"/>
          <w:sz w:val="24"/>
          <w:szCs w:val="24"/>
          <w:lang w:val="fr-FR"/>
        </w:rPr>
        <w:t xml:space="preserve"> information disponible sur le Fond </w:t>
      </w:r>
      <w:r w:rsidR="002D5D8C" w:rsidRPr="00CD5FEA">
        <w:rPr>
          <w:b/>
          <w:iCs/>
          <w:color w:val="000000" w:themeColor="text1"/>
          <w:kern w:val="24"/>
          <w:sz w:val="24"/>
          <w:szCs w:val="24"/>
          <w:lang w:val="fr-FR"/>
        </w:rPr>
        <w:t>Fiduciaire</w:t>
      </w:r>
      <w:r w:rsidRPr="00CD5FEA">
        <w:rPr>
          <w:b/>
          <w:iCs/>
          <w:color w:val="000000" w:themeColor="text1"/>
          <w:kern w:val="24"/>
          <w:sz w:val="24"/>
          <w:szCs w:val="24"/>
          <w:lang w:val="fr-FR"/>
        </w:rPr>
        <w:t xml:space="preserve"> en cliquant ici:</w:t>
      </w:r>
      <w:r>
        <w:rPr>
          <w:iCs/>
          <w:color w:val="000000" w:themeColor="text1"/>
          <w:kern w:val="24"/>
          <w:sz w:val="24"/>
          <w:szCs w:val="24"/>
          <w:lang w:val="fr-FR"/>
        </w:rPr>
        <w:t xml:space="preserve"> </w:t>
      </w:r>
      <w:hyperlink r:id="rId9" w:history="1">
        <w:r w:rsidR="002D5D8C" w:rsidRPr="002D5D8C">
          <w:rPr>
            <w:rStyle w:val="Hyperlink"/>
            <w:iCs/>
            <w:kern w:val="24"/>
            <w:sz w:val="24"/>
            <w:szCs w:val="24"/>
            <w:lang w:val="fr-FR"/>
          </w:rPr>
          <w:t>Fonds fiduciaire de l'UE pour l'Afrique</w:t>
        </w:r>
      </w:hyperlink>
      <w:r w:rsidR="00FF39B0">
        <w:rPr>
          <w:rStyle w:val="Hyperlink"/>
          <w:iCs/>
          <w:kern w:val="24"/>
          <w:sz w:val="24"/>
          <w:szCs w:val="24"/>
          <w:lang w:val="fr-FR"/>
        </w:rPr>
        <w:t xml:space="preserve">   </w:t>
      </w:r>
    </w:p>
    <w:p w:rsidR="008F197A" w:rsidRPr="008F197A" w:rsidRDefault="008F197A" w:rsidP="00893370">
      <w:pPr>
        <w:shd w:val="clear" w:color="auto" w:fill="FFFFFF"/>
        <w:spacing w:after="0" w:line="240" w:lineRule="auto"/>
        <w:rPr>
          <w:highlight w:val="yellow"/>
          <w:lang w:val="fr-BE"/>
        </w:rPr>
      </w:pPr>
    </w:p>
    <w:p w:rsidR="004165C7" w:rsidRPr="004B7D08" w:rsidRDefault="00377613" w:rsidP="004165C7">
      <w:pPr>
        <w:spacing w:after="0" w:line="240" w:lineRule="auto"/>
        <w:jc w:val="both"/>
        <w:rPr>
          <w:b/>
          <w:iCs/>
          <w:color w:val="000000" w:themeColor="text1"/>
          <w:kern w:val="24"/>
          <w:sz w:val="24"/>
          <w:szCs w:val="24"/>
          <w:u w:val="single"/>
          <w:lang w:val="fr-FR"/>
        </w:rPr>
      </w:pPr>
      <w:r w:rsidRPr="004B7D08">
        <w:rPr>
          <w:b/>
          <w:iCs/>
          <w:color w:val="000000" w:themeColor="text1"/>
          <w:kern w:val="24"/>
          <w:sz w:val="24"/>
          <w:szCs w:val="24"/>
          <w:u w:val="single"/>
          <w:lang w:val="fr-FR"/>
        </w:rPr>
        <w:t>Exemples des q</w:t>
      </w:r>
      <w:r w:rsidR="004165C7" w:rsidRPr="004B7D08">
        <w:rPr>
          <w:b/>
          <w:iCs/>
          <w:color w:val="000000" w:themeColor="text1"/>
          <w:kern w:val="24"/>
          <w:sz w:val="24"/>
          <w:szCs w:val="24"/>
          <w:u w:val="single"/>
          <w:lang w:val="fr-FR"/>
        </w:rPr>
        <w:t>uestions possibles à poser au cours de la réunion</w:t>
      </w:r>
      <w:r w:rsidRPr="004B7D08">
        <w:rPr>
          <w:b/>
          <w:iCs/>
          <w:color w:val="000000" w:themeColor="text1"/>
          <w:kern w:val="24"/>
          <w:sz w:val="24"/>
          <w:szCs w:val="24"/>
          <w:u w:val="single"/>
          <w:lang w:val="fr-FR"/>
        </w:rPr>
        <w:t> :</w:t>
      </w:r>
    </w:p>
    <w:p w:rsidR="002712B8" w:rsidRDefault="004165C7" w:rsidP="004165C7">
      <w:pPr>
        <w:spacing w:after="0" w:line="240" w:lineRule="auto"/>
        <w:jc w:val="both"/>
        <w:rPr>
          <w:iCs/>
          <w:color w:val="000000" w:themeColor="text1"/>
          <w:kern w:val="24"/>
          <w:sz w:val="24"/>
          <w:szCs w:val="24"/>
          <w:lang w:val="fr-FR"/>
        </w:rPr>
      </w:pPr>
      <w:r w:rsidRPr="004165C7">
        <w:rPr>
          <w:iCs/>
          <w:color w:val="000000" w:themeColor="text1"/>
          <w:kern w:val="24"/>
          <w:sz w:val="24"/>
          <w:szCs w:val="24"/>
          <w:lang w:val="fr-FR"/>
        </w:rPr>
        <w:t>-</w:t>
      </w:r>
      <w:r>
        <w:rPr>
          <w:iCs/>
          <w:color w:val="000000" w:themeColor="text1"/>
          <w:kern w:val="24"/>
          <w:sz w:val="24"/>
          <w:szCs w:val="24"/>
          <w:lang w:val="fr-FR"/>
        </w:rPr>
        <w:t xml:space="preserve">Engagement de l’UE </w:t>
      </w:r>
      <w:r w:rsidR="00F6264F">
        <w:rPr>
          <w:iCs/>
          <w:color w:val="000000" w:themeColor="text1"/>
          <w:kern w:val="24"/>
          <w:sz w:val="24"/>
          <w:szCs w:val="24"/>
          <w:lang w:val="fr-FR"/>
        </w:rPr>
        <w:t>envers</w:t>
      </w:r>
      <w:r w:rsidRPr="004165C7">
        <w:rPr>
          <w:iCs/>
          <w:color w:val="000000" w:themeColor="text1"/>
          <w:kern w:val="24"/>
          <w:sz w:val="24"/>
          <w:szCs w:val="24"/>
          <w:lang w:val="fr-FR"/>
        </w:rPr>
        <w:t xml:space="preserve"> la réalisation de</w:t>
      </w:r>
      <w:r>
        <w:rPr>
          <w:iCs/>
          <w:color w:val="000000" w:themeColor="text1"/>
          <w:kern w:val="24"/>
          <w:sz w:val="24"/>
          <w:szCs w:val="24"/>
          <w:lang w:val="fr-FR"/>
        </w:rPr>
        <w:t xml:space="preserve">s </w:t>
      </w:r>
      <w:r w:rsidR="00CE2118">
        <w:rPr>
          <w:iCs/>
          <w:color w:val="000000" w:themeColor="text1"/>
          <w:kern w:val="24"/>
          <w:sz w:val="24"/>
          <w:szCs w:val="24"/>
          <w:lang w:val="fr-FR"/>
        </w:rPr>
        <w:t>Objecti</w:t>
      </w:r>
      <w:r w:rsidR="00F6264F">
        <w:rPr>
          <w:iCs/>
          <w:color w:val="000000" w:themeColor="text1"/>
          <w:kern w:val="24"/>
          <w:sz w:val="24"/>
          <w:szCs w:val="24"/>
          <w:lang w:val="fr-FR"/>
        </w:rPr>
        <w:t>f</w:t>
      </w:r>
      <w:r w:rsidR="00CE2118">
        <w:rPr>
          <w:iCs/>
          <w:color w:val="000000" w:themeColor="text1"/>
          <w:kern w:val="24"/>
          <w:sz w:val="24"/>
          <w:szCs w:val="24"/>
          <w:lang w:val="fr-FR"/>
        </w:rPr>
        <w:t>s</w:t>
      </w:r>
      <w:r>
        <w:rPr>
          <w:iCs/>
          <w:color w:val="000000" w:themeColor="text1"/>
          <w:kern w:val="24"/>
          <w:sz w:val="24"/>
          <w:szCs w:val="24"/>
          <w:lang w:val="fr-FR"/>
        </w:rPr>
        <w:t xml:space="preserve"> de </w:t>
      </w:r>
      <w:r w:rsidR="00CE2118">
        <w:rPr>
          <w:iCs/>
          <w:color w:val="000000" w:themeColor="text1"/>
          <w:kern w:val="24"/>
          <w:sz w:val="24"/>
          <w:szCs w:val="24"/>
          <w:lang w:val="fr-FR"/>
        </w:rPr>
        <w:t>Développent</w:t>
      </w:r>
      <w:r>
        <w:rPr>
          <w:iCs/>
          <w:color w:val="000000" w:themeColor="text1"/>
          <w:kern w:val="24"/>
          <w:sz w:val="24"/>
          <w:szCs w:val="24"/>
          <w:lang w:val="fr-FR"/>
        </w:rPr>
        <w:t xml:space="preserve"> Durable (ODD)</w:t>
      </w:r>
      <w:r w:rsidRPr="004165C7">
        <w:rPr>
          <w:iCs/>
          <w:color w:val="000000" w:themeColor="text1"/>
          <w:kern w:val="24"/>
          <w:sz w:val="24"/>
          <w:szCs w:val="24"/>
          <w:lang w:val="fr-FR"/>
        </w:rPr>
        <w:t>: En Septembre 2015, l'ONU a lancé un nouveau programme de développ</w:t>
      </w:r>
      <w:r>
        <w:rPr>
          <w:iCs/>
          <w:color w:val="000000" w:themeColor="text1"/>
          <w:kern w:val="24"/>
          <w:sz w:val="24"/>
          <w:szCs w:val="24"/>
          <w:lang w:val="fr-FR"/>
        </w:rPr>
        <w:t xml:space="preserve">ement durable qui comprend </w:t>
      </w:r>
      <w:r w:rsidR="00F6264F">
        <w:rPr>
          <w:iCs/>
          <w:color w:val="000000" w:themeColor="text1"/>
          <w:kern w:val="24"/>
          <w:sz w:val="24"/>
          <w:szCs w:val="24"/>
          <w:lang w:val="fr-FR"/>
        </w:rPr>
        <w:t xml:space="preserve">de </w:t>
      </w:r>
      <w:r w:rsidRPr="004165C7">
        <w:rPr>
          <w:iCs/>
          <w:color w:val="000000" w:themeColor="text1"/>
          <w:kern w:val="24"/>
          <w:sz w:val="24"/>
          <w:szCs w:val="24"/>
          <w:lang w:val="fr-FR"/>
        </w:rPr>
        <w:t>nouveaux objectifs et des cibles liées aux droits de l'enfant, par exemple</w:t>
      </w:r>
      <w:r>
        <w:rPr>
          <w:iCs/>
          <w:color w:val="000000" w:themeColor="text1"/>
          <w:kern w:val="24"/>
          <w:sz w:val="24"/>
          <w:szCs w:val="24"/>
          <w:lang w:val="fr-FR"/>
        </w:rPr>
        <w:t xml:space="preserve"> l’Objectif 16.2 "</w:t>
      </w:r>
      <w:r w:rsidRPr="004165C7">
        <w:rPr>
          <w:iCs/>
          <w:color w:val="000000" w:themeColor="text1"/>
          <w:kern w:val="24"/>
          <w:sz w:val="24"/>
          <w:szCs w:val="24"/>
          <w:lang w:val="fr-FR"/>
        </w:rPr>
        <w:t>Fin</w:t>
      </w:r>
      <w:r>
        <w:rPr>
          <w:iCs/>
          <w:color w:val="000000" w:themeColor="text1"/>
          <w:kern w:val="24"/>
          <w:sz w:val="24"/>
          <w:szCs w:val="24"/>
          <w:lang w:val="fr-FR"/>
        </w:rPr>
        <w:t xml:space="preserve"> de l’abus</w:t>
      </w:r>
      <w:r w:rsidRPr="004165C7">
        <w:rPr>
          <w:iCs/>
          <w:color w:val="000000" w:themeColor="text1"/>
          <w:kern w:val="24"/>
          <w:sz w:val="24"/>
          <w:szCs w:val="24"/>
          <w:lang w:val="fr-FR"/>
        </w:rPr>
        <w:t xml:space="preserve">, l'exploitation, la traite et toutes les formes de violence contre et la torture des enfants ". </w:t>
      </w:r>
      <w:r w:rsidR="00F6264F">
        <w:rPr>
          <w:iCs/>
          <w:color w:val="000000" w:themeColor="text1"/>
          <w:kern w:val="24"/>
          <w:sz w:val="24"/>
          <w:szCs w:val="24"/>
          <w:lang w:val="fr-FR"/>
        </w:rPr>
        <w:t xml:space="preserve">Faites </w:t>
      </w:r>
      <w:r w:rsidR="004E173F">
        <w:rPr>
          <w:iCs/>
          <w:color w:val="000000" w:themeColor="text1"/>
          <w:kern w:val="24"/>
          <w:sz w:val="24"/>
          <w:szCs w:val="24"/>
          <w:lang w:val="fr-FR"/>
        </w:rPr>
        <w:t>référence à</w:t>
      </w:r>
      <w:r w:rsidRPr="004165C7">
        <w:rPr>
          <w:iCs/>
          <w:color w:val="000000" w:themeColor="text1"/>
          <w:kern w:val="24"/>
          <w:sz w:val="24"/>
          <w:szCs w:val="24"/>
          <w:lang w:val="fr-FR"/>
        </w:rPr>
        <w:t xml:space="preserve"> votre expertise de la situati</w:t>
      </w:r>
      <w:r>
        <w:rPr>
          <w:iCs/>
          <w:color w:val="000000" w:themeColor="text1"/>
          <w:kern w:val="24"/>
          <w:sz w:val="24"/>
          <w:szCs w:val="24"/>
          <w:lang w:val="fr-FR"/>
        </w:rPr>
        <w:t>on des enfants dans le pays, les</w:t>
      </w:r>
      <w:r w:rsidRPr="004165C7">
        <w:rPr>
          <w:iCs/>
          <w:color w:val="000000" w:themeColor="text1"/>
          <w:kern w:val="24"/>
          <w:sz w:val="24"/>
          <w:szCs w:val="24"/>
          <w:lang w:val="fr-FR"/>
        </w:rPr>
        <w:t xml:space="preserve"> préoccupations, et des programmes.</w:t>
      </w:r>
    </w:p>
    <w:p w:rsidR="004165C7" w:rsidRPr="004165C7" w:rsidRDefault="004165C7" w:rsidP="004165C7">
      <w:pPr>
        <w:spacing w:after="0" w:line="240" w:lineRule="auto"/>
        <w:jc w:val="both"/>
        <w:rPr>
          <w:sz w:val="24"/>
          <w:szCs w:val="24"/>
          <w:lang w:val="fr-FR"/>
        </w:rPr>
      </w:pPr>
    </w:p>
    <w:p w:rsidR="002712B8" w:rsidRPr="004165C7" w:rsidRDefault="002712B8" w:rsidP="002712B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4"/>
          <w:szCs w:val="24"/>
          <w:lang w:val="fr-FR"/>
        </w:rPr>
      </w:pPr>
      <w:r w:rsidRPr="004165C7">
        <w:rPr>
          <w:b/>
          <w:sz w:val="24"/>
          <w:szCs w:val="24"/>
          <w:lang w:val="fr-FR"/>
        </w:rPr>
        <w:t>Q</w:t>
      </w:r>
      <w:r w:rsidR="00450A03" w:rsidRPr="004165C7">
        <w:rPr>
          <w:sz w:val="24"/>
          <w:szCs w:val="24"/>
          <w:lang w:val="fr-FR"/>
        </w:rPr>
        <w:t xml:space="preserve">: </w:t>
      </w:r>
      <w:r w:rsidR="00450A03" w:rsidRPr="009E1C21">
        <w:rPr>
          <w:sz w:val="24"/>
          <w:szCs w:val="24"/>
          <w:lang w:val="fr-FR"/>
        </w:rPr>
        <w:t>Comment</w:t>
      </w:r>
      <w:r w:rsidR="009E1C21" w:rsidRPr="009E1C21">
        <w:rPr>
          <w:sz w:val="24"/>
          <w:szCs w:val="24"/>
          <w:lang w:val="fr-FR"/>
        </w:rPr>
        <w:t xml:space="preserve"> la DUE va </w:t>
      </w:r>
      <w:r w:rsidR="004B7D08" w:rsidRPr="009E1C21">
        <w:rPr>
          <w:sz w:val="24"/>
          <w:szCs w:val="24"/>
          <w:lang w:val="fr-FR"/>
        </w:rPr>
        <w:t xml:space="preserve">soutenir l’implémentation des ODD </w:t>
      </w:r>
      <w:r w:rsidR="00EE5DF3">
        <w:rPr>
          <w:sz w:val="24"/>
          <w:szCs w:val="24"/>
          <w:lang w:val="fr-FR"/>
        </w:rPr>
        <w:t>en Mali</w:t>
      </w:r>
      <w:r w:rsidR="004B7D08" w:rsidRPr="009E1C21">
        <w:rPr>
          <w:sz w:val="24"/>
          <w:szCs w:val="24"/>
          <w:lang w:val="fr-FR"/>
        </w:rPr>
        <w:t xml:space="preserve">? </w:t>
      </w:r>
      <w:r w:rsidR="004165C7" w:rsidRPr="009E1C21">
        <w:rPr>
          <w:sz w:val="24"/>
          <w:szCs w:val="24"/>
          <w:lang w:val="fr-FR"/>
        </w:rPr>
        <w:t xml:space="preserve"> Est-ce que </w:t>
      </w:r>
      <w:r w:rsidR="00F6264F" w:rsidRPr="009E1C21">
        <w:rPr>
          <w:sz w:val="24"/>
          <w:szCs w:val="24"/>
          <w:lang w:val="fr-FR"/>
        </w:rPr>
        <w:t xml:space="preserve">la DUE </w:t>
      </w:r>
      <w:r w:rsidR="00450A03" w:rsidRPr="009E1C21">
        <w:rPr>
          <w:sz w:val="24"/>
          <w:szCs w:val="24"/>
          <w:lang w:val="fr-FR"/>
        </w:rPr>
        <w:t xml:space="preserve">va prioriser </w:t>
      </w:r>
      <w:r w:rsidR="004165C7" w:rsidRPr="009E1C21">
        <w:rPr>
          <w:sz w:val="24"/>
          <w:szCs w:val="24"/>
          <w:lang w:val="fr-FR"/>
        </w:rPr>
        <w:t>certains des objectifs liés aux droits de l'enfant?</w:t>
      </w:r>
    </w:p>
    <w:p w:rsidR="002712B8" w:rsidRPr="000E2D78" w:rsidRDefault="002712B8" w:rsidP="00312DAD">
      <w:pPr>
        <w:spacing w:after="0" w:line="240" w:lineRule="auto"/>
        <w:jc w:val="both"/>
        <w:rPr>
          <w:sz w:val="24"/>
          <w:szCs w:val="24"/>
          <w:lang w:val="fr-FR"/>
        </w:rPr>
      </w:pPr>
    </w:p>
    <w:p w:rsidR="00312DAD" w:rsidRDefault="004165C7" w:rsidP="00312DAD">
      <w:pPr>
        <w:tabs>
          <w:tab w:val="left" w:pos="6390"/>
        </w:tabs>
        <w:spacing w:after="0" w:line="240" w:lineRule="auto"/>
        <w:jc w:val="both"/>
        <w:rPr>
          <w:sz w:val="24"/>
          <w:szCs w:val="24"/>
          <w:lang w:val="fr-FR"/>
        </w:rPr>
      </w:pPr>
      <w:r w:rsidRPr="004165C7">
        <w:rPr>
          <w:sz w:val="24"/>
          <w:szCs w:val="24"/>
          <w:lang w:val="fr-FR"/>
        </w:rPr>
        <w:t>-</w:t>
      </w:r>
      <w:r w:rsidRPr="00B50D40">
        <w:rPr>
          <w:b/>
          <w:sz w:val="24"/>
          <w:szCs w:val="24"/>
          <w:lang w:val="fr-FR"/>
        </w:rPr>
        <w:t xml:space="preserve">Engagement </w:t>
      </w:r>
      <w:r w:rsidR="00F6264F">
        <w:rPr>
          <w:b/>
          <w:sz w:val="24"/>
          <w:szCs w:val="24"/>
          <w:lang w:val="fr-FR"/>
        </w:rPr>
        <w:t>a</w:t>
      </w:r>
      <w:r w:rsidR="00F6264F" w:rsidRPr="00B50D40">
        <w:rPr>
          <w:b/>
          <w:sz w:val="24"/>
          <w:szCs w:val="24"/>
          <w:lang w:val="fr-FR"/>
        </w:rPr>
        <w:t xml:space="preserve">vec </w:t>
      </w:r>
      <w:r w:rsidRPr="00B50D40">
        <w:rPr>
          <w:b/>
          <w:sz w:val="24"/>
          <w:szCs w:val="24"/>
          <w:lang w:val="fr-FR"/>
        </w:rPr>
        <w:t>les OSC:</w:t>
      </w:r>
      <w:r w:rsidRPr="004165C7">
        <w:rPr>
          <w:sz w:val="24"/>
          <w:szCs w:val="24"/>
          <w:lang w:val="fr-FR"/>
        </w:rPr>
        <w:t xml:space="preserve"> l'UE reconnaît le rôle de la société civile et sa contribution au développement et à la démocratie et souligne la nécessité d'un engagement stratégique avec la société civile au niveau des pays. La feuille de route de l'UE pour l'engagement avec la société </w:t>
      </w:r>
      <w:r w:rsidRPr="004165C7">
        <w:rPr>
          <w:sz w:val="24"/>
          <w:szCs w:val="24"/>
          <w:lang w:val="fr-FR"/>
        </w:rPr>
        <w:lastRenderedPageBreak/>
        <w:t>civile devrait être un cadre stratégiqu</w:t>
      </w:r>
      <w:r w:rsidR="00B50D40">
        <w:rPr>
          <w:sz w:val="24"/>
          <w:szCs w:val="24"/>
          <w:lang w:val="fr-FR"/>
        </w:rPr>
        <w:t xml:space="preserve">e commun pour l'engagement de la </w:t>
      </w:r>
      <w:r w:rsidRPr="004165C7">
        <w:rPr>
          <w:sz w:val="24"/>
          <w:szCs w:val="24"/>
          <w:lang w:val="fr-FR"/>
        </w:rPr>
        <w:t>D</w:t>
      </w:r>
      <w:r w:rsidR="00B50D40">
        <w:rPr>
          <w:sz w:val="24"/>
          <w:szCs w:val="24"/>
          <w:lang w:val="fr-FR"/>
        </w:rPr>
        <w:t>UE</w:t>
      </w:r>
      <w:r w:rsidRPr="004165C7">
        <w:rPr>
          <w:sz w:val="24"/>
          <w:szCs w:val="24"/>
          <w:lang w:val="fr-FR"/>
        </w:rPr>
        <w:t xml:space="preserve"> et les États membres avec la société civile au niveau des pays.</w:t>
      </w:r>
      <w:r w:rsidR="00312DAD" w:rsidRPr="000E2D78">
        <w:rPr>
          <w:sz w:val="24"/>
          <w:szCs w:val="24"/>
          <w:lang w:val="fr-FR"/>
        </w:rPr>
        <w:tab/>
      </w:r>
    </w:p>
    <w:p w:rsidR="00B50D40" w:rsidRPr="000E2D78" w:rsidRDefault="00B50D40" w:rsidP="00312DAD">
      <w:pPr>
        <w:tabs>
          <w:tab w:val="left" w:pos="6390"/>
        </w:tabs>
        <w:spacing w:after="0" w:line="240" w:lineRule="auto"/>
        <w:jc w:val="both"/>
        <w:rPr>
          <w:sz w:val="24"/>
          <w:szCs w:val="24"/>
          <w:lang w:val="fr-FR"/>
        </w:rPr>
      </w:pPr>
    </w:p>
    <w:p w:rsidR="00B50D40" w:rsidRPr="00B50D40" w:rsidRDefault="00312DAD" w:rsidP="00B50D40">
      <w:pPr>
        <w:pBdr>
          <w:top w:val="single" w:sz="4" w:space="1" w:color="auto"/>
          <w:left w:val="single" w:sz="4" w:space="4" w:color="auto"/>
          <w:bottom w:val="single" w:sz="4" w:space="1" w:color="auto"/>
          <w:right w:val="single" w:sz="4" w:space="4" w:color="auto"/>
        </w:pBdr>
        <w:spacing w:after="0" w:line="240" w:lineRule="auto"/>
        <w:jc w:val="both"/>
        <w:rPr>
          <w:sz w:val="24"/>
          <w:szCs w:val="24"/>
          <w:lang w:val="fr-FR"/>
        </w:rPr>
      </w:pPr>
      <w:r w:rsidRPr="000E2D78">
        <w:rPr>
          <w:b/>
          <w:sz w:val="24"/>
          <w:szCs w:val="24"/>
          <w:lang w:val="fr-FR"/>
        </w:rPr>
        <w:t>Q.:</w:t>
      </w:r>
      <w:r w:rsidR="007B0371" w:rsidRPr="000E2D78">
        <w:rPr>
          <w:b/>
          <w:sz w:val="24"/>
          <w:szCs w:val="24"/>
          <w:lang w:val="fr-FR"/>
        </w:rPr>
        <w:t xml:space="preserve"> </w:t>
      </w:r>
      <w:r w:rsidR="00B50D40">
        <w:rPr>
          <w:sz w:val="24"/>
          <w:szCs w:val="24"/>
          <w:lang w:val="fr-FR"/>
        </w:rPr>
        <w:t xml:space="preserve">Demandez </w:t>
      </w:r>
      <w:r w:rsidR="00B50D40" w:rsidRPr="00B50D40">
        <w:rPr>
          <w:sz w:val="24"/>
          <w:szCs w:val="24"/>
          <w:lang w:val="fr-FR"/>
        </w:rPr>
        <w:t>s</w:t>
      </w:r>
      <w:r w:rsidR="001730A6">
        <w:rPr>
          <w:sz w:val="24"/>
          <w:szCs w:val="24"/>
          <w:lang w:val="fr-FR"/>
        </w:rPr>
        <w:t>’</w:t>
      </w:r>
      <w:r w:rsidR="00B50D40" w:rsidRPr="00B50D40">
        <w:rPr>
          <w:sz w:val="24"/>
          <w:szCs w:val="24"/>
          <w:lang w:val="fr-FR"/>
        </w:rPr>
        <w:t>il y</w:t>
      </w:r>
      <w:r w:rsidR="00B50D40">
        <w:rPr>
          <w:sz w:val="24"/>
          <w:szCs w:val="24"/>
          <w:lang w:val="fr-FR"/>
        </w:rPr>
        <w:t xml:space="preserve"> </w:t>
      </w:r>
      <w:r w:rsidR="00B50D40" w:rsidRPr="00B50D40">
        <w:rPr>
          <w:sz w:val="24"/>
          <w:szCs w:val="24"/>
          <w:lang w:val="fr-FR"/>
        </w:rPr>
        <w:t xml:space="preserve">a </w:t>
      </w:r>
      <w:r w:rsidR="001730A6">
        <w:rPr>
          <w:sz w:val="24"/>
          <w:szCs w:val="24"/>
          <w:lang w:val="fr-FR"/>
        </w:rPr>
        <w:t xml:space="preserve">prochainement </w:t>
      </w:r>
      <w:r w:rsidR="00B50D40" w:rsidRPr="00B50D40">
        <w:rPr>
          <w:sz w:val="24"/>
          <w:szCs w:val="24"/>
          <w:lang w:val="fr-FR"/>
        </w:rPr>
        <w:t>des consultation</w:t>
      </w:r>
      <w:r w:rsidR="001730A6">
        <w:rPr>
          <w:sz w:val="24"/>
          <w:szCs w:val="24"/>
          <w:lang w:val="fr-FR"/>
        </w:rPr>
        <w:t>s</w:t>
      </w:r>
      <w:r w:rsidR="00B50D40" w:rsidRPr="00B50D40">
        <w:rPr>
          <w:sz w:val="24"/>
          <w:szCs w:val="24"/>
          <w:lang w:val="fr-FR"/>
        </w:rPr>
        <w:t xml:space="preserve"> de la société civile </w:t>
      </w:r>
      <w:r w:rsidR="002965D1">
        <w:rPr>
          <w:sz w:val="24"/>
          <w:szCs w:val="24"/>
          <w:lang w:val="fr-FR"/>
        </w:rPr>
        <w:t>où des ONG</w:t>
      </w:r>
      <w:r w:rsidR="00B50D40" w:rsidRPr="00B50D40">
        <w:rPr>
          <w:sz w:val="24"/>
          <w:szCs w:val="24"/>
          <w:lang w:val="fr-FR"/>
        </w:rPr>
        <w:t xml:space="preserve"> peu</w:t>
      </w:r>
      <w:r w:rsidR="00B50D40">
        <w:rPr>
          <w:sz w:val="24"/>
          <w:szCs w:val="24"/>
          <w:lang w:val="fr-FR"/>
        </w:rPr>
        <w:t>ven</w:t>
      </w:r>
      <w:r w:rsidR="00B50D40" w:rsidRPr="00B50D40">
        <w:rPr>
          <w:sz w:val="24"/>
          <w:szCs w:val="24"/>
          <w:lang w:val="fr-FR"/>
        </w:rPr>
        <w:t xml:space="preserve">t </w:t>
      </w:r>
      <w:r w:rsidR="001730A6">
        <w:rPr>
          <w:sz w:val="24"/>
          <w:szCs w:val="24"/>
          <w:lang w:val="fr-FR"/>
        </w:rPr>
        <w:t>participer</w:t>
      </w:r>
      <w:r w:rsidR="00B50D40" w:rsidRPr="00B50D40">
        <w:rPr>
          <w:sz w:val="24"/>
          <w:szCs w:val="24"/>
          <w:lang w:val="fr-FR"/>
        </w:rPr>
        <w:t xml:space="preserve"> et si l</w:t>
      </w:r>
      <w:r w:rsidR="00B50D40">
        <w:rPr>
          <w:sz w:val="24"/>
          <w:szCs w:val="24"/>
          <w:lang w:val="fr-FR"/>
        </w:rPr>
        <w:t>a D</w:t>
      </w:r>
      <w:r w:rsidR="00B50D40" w:rsidRPr="00B50D40">
        <w:rPr>
          <w:sz w:val="24"/>
          <w:szCs w:val="24"/>
          <w:lang w:val="fr-FR"/>
        </w:rPr>
        <w:t>UE envisage la tenue d'un dialogue plus institutionnalisé avec la société civile.</w:t>
      </w:r>
    </w:p>
    <w:p w:rsidR="00450A03" w:rsidRPr="00450A03" w:rsidRDefault="00450A03" w:rsidP="00B50D40">
      <w:pPr>
        <w:pBdr>
          <w:top w:val="single" w:sz="4" w:space="1" w:color="auto"/>
          <w:left w:val="single" w:sz="4" w:space="4" w:color="auto"/>
          <w:bottom w:val="single" w:sz="4" w:space="1" w:color="auto"/>
          <w:right w:val="single" w:sz="4" w:space="4" w:color="auto"/>
        </w:pBdr>
        <w:spacing w:after="0" w:line="240" w:lineRule="auto"/>
        <w:jc w:val="both"/>
        <w:rPr>
          <w:sz w:val="24"/>
          <w:szCs w:val="24"/>
          <w:lang w:val="fr-FR"/>
        </w:rPr>
      </w:pPr>
    </w:p>
    <w:p w:rsidR="009A483C" w:rsidRPr="00EE5DF3" w:rsidRDefault="00450A03" w:rsidP="00B50D40">
      <w:pPr>
        <w:pBdr>
          <w:top w:val="single" w:sz="4" w:space="1" w:color="auto"/>
          <w:left w:val="single" w:sz="4" w:space="4" w:color="auto"/>
          <w:bottom w:val="single" w:sz="4" w:space="1" w:color="auto"/>
          <w:right w:val="single" w:sz="4" w:space="4" w:color="auto"/>
        </w:pBdr>
        <w:spacing w:after="0" w:line="240" w:lineRule="auto"/>
        <w:jc w:val="both"/>
        <w:rPr>
          <w:sz w:val="24"/>
          <w:szCs w:val="24"/>
          <w:lang w:val="fr-FR"/>
        </w:rPr>
      </w:pPr>
      <w:r w:rsidRPr="009E1C21">
        <w:rPr>
          <w:sz w:val="24"/>
          <w:szCs w:val="24"/>
          <w:lang w:val="fr-FR"/>
        </w:rPr>
        <w:t xml:space="preserve">Renseignez-vous </w:t>
      </w:r>
      <w:r w:rsidR="009E1C21" w:rsidRPr="009E1C21">
        <w:rPr>
          <w:sz w:val="24"/>
          <w:szCs w:val="24"/>
          <w:lang w:val="fr-FR"/>
        </w:rPr>
        <w:t xml:space="preserve">auprès de </w:t>
      </w:r>
      <w:r w:rsidRPr="009E1C21">
        <w:rPr>
          <w:sz w:val="24"/>
          <w:szCs w:val="24"/>
          <w:lang w:val="fr-FR"/>
        </w:rPr>
        <w:t>la D</w:t>
      </w:r>
      <w:r w:rsidR="00B50D40" w:rsidRPr="009E1C21">
        <w:rPr>
          <w:sz w:val="24"/>
          <w:szCs w:val="24"/>
          <w:lang w:val="fr-FR"/>
        </w:rPr>
        <w:t>élégation de l'UE au sujet de l</w:t>
      </w:r>
      <w:r w:rsidR="004E173F" w:rsidRPr="009E1C21">
        <w:rPr>
          <w:sz w:val="24"/>
          <w:szCs w:val="24"/>
          <w:lang w:val="fr-FR"/>
        </w:rPr>
        <w:t xml:space="preserve">a </w:t>
      </w:r>
      <w:r w:rsidR="00B50D40" w:rsidRPr="009E1C21">
        <w:rPr>
          <w:sz w:val="24"/>
          <w:szCs w:val="24"/>
          <w:lang w:val="fr-FR"/>
        </w:rPr>
        <w:t>feuille de route</w:t>
      </w:r>
      <w:r w:rsidR="009E1C21" w:rsidRPr="009E1C21">
        <w:rPr>
          <w:sz w:val="24"/>
          <w:szCs w:val="24"/>
          <w:lang w:val="fr-FR"/>
        </w:rPr>
        <w:t xml:space="preserve"> concernant l</w:t>
      </w:r>
      <w:r w:rsidR="00B50D40" w:rsidRPr="009E1C21">
        <w:rPr>
          <w:sz w:val="24"/>
          <w:szCs w:val="24"/>
          <w:lang w:val="fr-FR"/>
        </w:rPr>
        <w:t>es OSC. Quelles seront les prochaines étapes? Comment</w:t>
      </w:r>
      <w:r w:rsidR="00B50D40" w:rsidRPr="00B50D40">
        <w:rPr>
          <w:sz w:val="24"/>
          <w:szCs w:val="24"/>
          <w:lang w:val="fr-FR"/>
        </w:rPr>
        <w:t xml:space="preserve"> </w:t>
      </w:r>
      <w:r w:rsidR="002965D1">
        <w:rPr>
          <w:sz w:val="24"/>
          <w:szCs w:val="24"/>
          <w:lang w:val="fr-FR"/>
        </w:rPr>
        <w:t>des ONG</w:t>
      </w:r>
      <w:r w:rsidR="00EE5DF3">
        <w:rPr>
          <w:sz w:val="24"/>
          <w:szCs w:val="24"/>
          <w:lang w:val="fr-FR"/>
        </w:rPr>
        <w:t xml:space="preserve"> </w:t>
      </w:r>
      <w:r w:rsidR="00B50D40" w:rsidRPr="00B50D40">
        <w:rPr>
          <w:sz w:val="24"/>
          <w:szCs w:val="24"/>
          <w:lang w:val="fr-FR"/>
        </w:rPr>
        <w:t>pourrait être impliqué? (Voir</w:t>
      </w:r>
      <w:r w:rsidR="004B7D08">
        <w:rPr>
          <w:sz w:val="24"/>
          <w:szCs w:val="24"/>
          <w:lang w:val="fr-FR"/>
        </w:rPr>
        <w:t xml:space="preserve"> ici la </w:t>
      </w:r>
      <w:hyperlink r:id="rId10" w:history="1">
        <w:r w:rsidR="00C83BA0">
          <w:rPr>
            <w:rStyle w:val="Hyperlink"/>
            <w:lang w:val="fr-FR"/>
          </w:rPr>
          <w:t>Feuille de route avec la société civile</w:t>
        </w:r>
      </w:hyperlink>
      <w:r w:rsidR="00EE5DF3">
        <w:rPr>
          <w:rStyle w:val="Hyperlink"/>
          <w:lang w:val="fr-FR"/>
        </w:rPr>
        <w:t xml:space="preserve"> </w:t>
      </w:r>
      <w:r w:rsidR="00EE5DF3">
        <w:rPr>
          <w:rStyle w:val="Hyperlink"/>
          <w:u w:val="none"/>
          <w:lang w:val="fr-FR"/>
        </w:rPr>
        <w:t xml:space="preserve"> </w:t>
      </w:r>
      <w:r w:rsidR="00EE5DF3" w:rsidRPr="00EE5DF3">
        <w:rPr>
          <w:rStyle w:val="Hyperlink"/>
          <w:color w:val="000000" w:themeColor="text1"/>
          <w:u w:val="none"/>
          <w:lang w:val="fr-FR"/>
        </w:rPr>
        <w:t>pour les autre pays africains</w:t>
      </w:r>
      <w:r w:rsidR="00EE5DF3">
        <w:rPr>
          <w:rStyle w:val="Hyperlink"/>
          <w:color w:val="000000" w:themeColor="text1"/>
          <w:u w:val="none"/>
          <w:lang w:val="fr-FR"/>
        </w:rPr>
        <w:t>)</w:t>
      </w:r>
    </w:p>
    <w:p w:rsidR="00312DAD" w:rsidRPr="000E2D78" w:rsidRDefault="00312DAD" w:rsidP="00312DAD">
      <w:pPr>
        <w:spacing w:after="0" w:line="240" w:lineRule="auto"/>
        <w:jc w:val="both"/>
        <w:rPr>
          <w:sz w:val="24"/>
          <w:szCs w:val="24"/>
          <w:highlight w:val="yellow"/>
          <w:lang w:val="fr-FR"/>
        </w:rPr>
      </w:pPr>
    </w:p>
    <w:p w:rsidR="00312DAD" w:rsidRPr="000E2D78" w:rsidRDefault="00312DAD" w:rsidP="00312DAD">
      <w:pPr>
        <w:pStyle w:val="NormalWeb"/>
        <w:shd w:val="clear" w:color="auto" w:fill="FFFFFF"/>
        <w:jc w:val="both"/>
        <w:rPr>
          <w:rFonts w:asciiTheme="minorHAnsi" w:eastAsia="Times New Roman" w:hAnsiTheme="minorHAnsi" w:cs="Arial"/>
          <w:b/>
          <w:lang w:val="fr-FR" w:eastAsia="sv-SE"/>
        </w:rPr>
      </w:pPr>
      <w:r w:rsidRPr="000E2D78">
        <w:rPr>
          <w:rFonts w:asciiTheme="minorHAnsi" w:eastAsia="Times New Roman" w:hAnsiTheme="minorHAnsi" w:cs="Arial"/>
          <w:b/>
          <w:lang w:val="fr-FR" w:eastAsia="sv-SE"/>
        </w:rPr>
        <w:t xml:space="preserve">Questions </w:t>
      </w:r>
      <w:r w:rsidR="008A72F3" w:rsidRPr="000E2D78">
        <w:rPr>
          <w:rFonts w:asciiTheme="minorHAnsi" w:eastAsia="Times New Roman" w:hAnsiTheme="minorHAnsi" w:cs="Arial"/>
          <w:b/>
          <w:lang w:val="fr-FR" w:eastAsia="sv-SE"/>
        </w:rPr>
        <w:t>au sujet des opportunités de financement</w:t>
      </w:r>
      <w:r w:rsidRPr="000E2D78">
        <w:rPr>
          <w:rFonts w:asciiTheme="minorHAnsi" w:eastAsia="Times New Roman" w:hAnsiTheme="minorHAnsi" w:cs="Arial"/>
          <w:b/>
          <w:lang w:val="fr-FR" w:eastAsia="sv-SE"/>
        </w:rPr>
        <w:t>:</w:t>
      </w:r>
    </w:p>
    <w:p w:rsidR="00312DAD" w:rsidRPr="000E2D78" w:rsidRDefault="008D4F01" w:rsidP="00312DAD">
      <w:pPr>
        <w:pStyle w:val="NormalWeb"/>
        <w:shd w:val="clear" w:color="auto" w:fill="FFFFFF"/>
        <w:jc w:val="both"/>
        <w:rPr>
          <w:rFonts w:asciiTheme="minorHAnsi" w:eastAsia="Times New Roman" w:hAnsiTheme="minorHAnsi" w:cs="Arial"/>
          <w:b/>
          <w:lang w:val="fr-FR" w:eastAsia="sv-SE"/>
        </w:rPr>
      </w:pPr>
      <w:r w:rsidRPr="000E2D78">
        <w:rPr>
          <w:rFonts w:asciiTheme="minorHAnsi" w:eastAsia="Times New Roman" w:hAnsiTheme="minorHAnsi" w:cs="Arial"/>
          <w:b/>
          <w:lang w:val="fr-FR" w:eastAsia="sv-SE"/>
        </w:rPr>
        <w:t xml:space="preserve"> </w:t>
      </w:r>
    </w:p>
    <w:p w:rsidR="00312DAD" w:rsidRPr="000E2D78" w:rsidRDefault="00312DAD" w:rsidP="00B50D40">
      <w:pPr>
        <w:pStyle w:val="NoSpacing"/>
        <w:pBdr>
          <w:top w:val="single" w:sz="4" w:space="1" w:color="auto"/>
          <w:left w:val="single" w:sz="4" w:space="4" w:color="auto"/>
          <w:bottom w:val="single" w:sz="4" w:space="1" w:color="auto"/>
          <w:right w:val="single" w:sz="4" w:space="4" w:color="auto"/>
        </w:pBdr>
        <w:jc w:val="both"/>
        <w:rPr>
          <w:color w:val="000000"/>
          <w:highlight w:val="yellow"/>
          <w:lang w:val="fr-FR"/>
        </w:rPr>
      </w:pPr>
      <w:r w:rsidRPr="000E2D78">
        <w:rPr>
          <w:rFonts w:eastAsia="Times New Roman" w:cs="Arial"/>
          <w:b/>
          <w:sz w:val="24"/>
          <w:szCs w:val="24"/>
          <w:lang w:val="fr-FR" w:eastAsia="sv-SE"/>
        </w:rPr>
        <w:t>Q</w:t>
      </w:r>
      <w:r w:rsidR="00B50D40" w:rsidRPr="00B50D40">
        <w:rPr>
          <w:rFonts w:eastAsia="Times New Roman" w:cs="Arial"/>
          <w:b/>
          <w:sz w:val="24"/>
          <w:szCs w:val="24"/>
          <w:lang w:val="fr-FR" w:eastAsia="sv-SE"/>
        </w:rPr>
        <w:t xml:space="preserve">: </w:t>
      </w:r>
      <w:r w:rsidR="00B50D40" w:rsidRPr="00B50D40">
        <w:rPr>
          <w:rFonts w:eastAsia="Times New Roman" w:cs="Arial"/>
          <w:sz w:val="24"/>
          <w:szCs w:val="24"/>
          <w:lang w:val="fr-FR" w:eastAsia="sv-SE"/>
        </w:rPr>
        <w:t xml:space="preserve">Comment le financement bilatéral pour le </w:t>
      </w:r>
      <w:r w:rsidR="00EE5DF3">
        <w:rPr>
          <w:rFonts w:eastAsia="Times New Roman" w:cs="Arial"/>
          <w:sz w:val="24"/>
          <w:szCs w:val="24"/>
          <w:lang w:val="fr-FR" w:eastAsia="sv-SE"/>
        </w:rPr>
        <w:t>Mali</w:t>
      </w:r>
      <w:r w:rsidR="00E4002B">
        <w:rPr>
          <w:rFonts w:eastAsia="Times New Roman" w:cs="Arial"/>
          <w:sz w:val="24"/>
          <w:szCs w:val="24"/>
          <w:lang w:val="fr-FR" w:eastAsia="sv-SE"/>
        </w:rPr>
        <w:t xml:space="preserve"> </w:t>
      </w:r>
      <w:r w:rsidR="001730A6">
        <w:rPr>
          <w:rFonts w:eastAsia="Times New Roman" w:cs="Arial"/>
          <w:sz w:val="24"/>
          <w:szCs w:val="24"/>
          <w:lang w:val="fr-FR" w:eastAsia="sv-SE"/>
        </w:rPr>
        <w:t xml:space="preserve">va-t-il </w:t>
      </w:r>
      <w:r w:rsidR="004E173F">
        <w:rPr>
          <w:rFonts w:eastAsia="Times New Roman" w:cs="Arial"/>
          <w:sz w:val="24"/>
          <w:szCs w:val="24"/>
          <w:lang w:val="fr-FR" w:eastAsia="sv-SE"/>
        </w:rPr>
        <w:t>être</w:t>
      </w:r>
      <w:r w:rsidR="001730A6" w:rsidRPr="00B50D40">
        <w:rPr>
          <w:rFonts w:eastAsia="Times New Roman" w:cs="Arial"/>
          <w:sz w:val="24"/>
          <w:szCs w:val="24"/>
          <w:lang w:val="fr-FR" w:eastAsia="sv-SE"/>
        </w:rPr>
        <w:t xml:space="preserve"> </w:t>
      </w:r>
      <w:r w:rsidR="00B50D40" w:rsidRPr="00B50D40">
        <w:rPr>
          <w:rFonts w:eastAsia="Times New Roman" w:cs="Arial"/>
          <w:sz w:val="24"/>
          <w:szCs w:val="24"/>
          <w:lang w:val="fr-FR" w:eastAsia="sv-SE"/>
        </w:rPr>
        <w:t xml:space="preserve">mis en œuvre? </w:t>
      </w:r>
      <w:r w:rsidR="001730A6">
        <w:rPr>
          <w:rFonts w:eastAsia="Times New Roman" w:cs="Arial"/>
          <w:sz w:val="24"/>
          <w:szCs w:val="24"/>
          <w:lang w:val="fr-FR" w:eastAsia="sv-SE"/>
        </w:rPr>
        <w:t>Est-ce que ce sera à travers d’</w:t>
      </w:r>
      <w:r w:rsidR="00B50D40" w:rsidRPr="00B50D40">
        <w:rPr>
          <w:rFonts w:eastAsia="Times New Roman" w:cs="Arial"/>
          <w:sz w:val="24"/>
          <w:szCs w:val="24"/>
          <w:lang w:val="fr-FR" w:eastAsia="sv-SE"/>
        </w:rPr>
        <w:t xml:space="preserve">appels de propositions concurrentiels où les OSC </w:t>
      </w:r>
      <w:r w:rsidR="00CE2118" w:rsidRPr="00B50D40">
        <w:rPr>
          <w:rFonts w:eastAsia="Times New Roman" w:cs="Arial"/>
          <w:sz w:val="24"/>
          <w:szCs w:val="24"/>
          <w:lang w:val="fr-FR" w:eastAsia="sv-SE"/>
        </w:rPr>
        <w:t>pourraient</w:t>
      </w:r>
      <w:r w:rsidR="00B50D40" w:rsidRPr="00B50D40">
        <w:rPr>
          <w:rFonts w:eastAsia="Times New Roman" w:cs="Arial"/>
          <w:sz w:val="24"/>
          <w:szCs w:val="24"/>
          <w:lang w:val="fr-FR" w:eastAsia="sv-SE"/>
        </w:rPr>
        <w:t xml:space="preserve"> appliquer?</w:t>
      </w:r>
    </w:p>
    <w:p w:rsidR="00B50D40" w:rsidRDefault="00B50D40" w:rsidP="00312DAD">
      <w:pPr>
        <w:pStyle w:val="NormalWeb"/>
        <w:shd w:val="clear" w:color="auto" w:fill="FFFFFF"/>
        <w:rPr>
          <w:rFonts w:asciiTheme="minorHAnsi" w:eastAsia="Times New Roman" w:hAnsiTheme="minorHAnsi" w:cs="Arial"/>
          <w:b/>
          <w:lang w:val="fr-FR" w:eastAsia="sv-SE"/>
        </w:rPr>
      </w:pPr>
    </w:p>
    <w:p w:rsidR="00312DAD" w:rsidRPr="000E2D78" w:rsidRDefault="00312DAD" w:rsidP="00312DAD">
      <w:pPr>
        <w:pStyle w:val="NormalWeb"/>
        <w:shd w:val="clear" w:color="auto" w:fill="FFFFFF"/>
        <w:rPr>
          <w:rFonts w:asciiTheme="minorHAnsi" w:eastAsia="Times New Roman" w:hAnsiTheme="minorHAnsi" w:cs="Arial"/>
          <w:b/>
          <w:lang w:val="fr-FR" w:eastAsia="sv-SE"/>
        </w:rPr>
      </w:pPr>
      <w:r w:rsidRPr="000E2D78">
        <w:rPr>
          <w:rFonts w:asciiTheme="minorHAnsi" w:eastAsia="Times New Roman" w:hAnsiTheme="minorHAnsi" w:cs="Arial"/>
          <w:b/>
          <w:lang w:val="fr-FR" w:eastAsia="sv-SE"/>
        </w:rPr>
        <w:t>Instrument</w:t>
      </w:r>
      <w:r w:rsidR="008A72F3" w:rsidRPr="000E2D78">
        <w:rPr>
          <w:rFonts w:asciiTheme="minorHAnsi" w:eastAsia="Times New Roman" w:hAnsiTheme="minorHAnsi" w:cs="Arial"/>
          <w:b/>
          <w:lang w:val="fr-FR" w:eastAsia="sv-SE"/>
        </w:rPr>
        <w:t xml:space="preserve"> européen pour la démocratie</w:t>
      </w:r>
      <w:r w:rsidRPr="000E2D78">
        <w:rPr>
          <w:rFonts w:asciiTheme="minorHAnsi" w:eastAsia="Times New Roman" w:hAnsiTheme="minorHAnsi" w:cs="Arial"/>
          <w:b/>
          <w:lang w:val="fr-FR" w:eastAsia="sv-SE"/>
        </w:rPr>
        <w:t xml:space="preserve"> </w:t>
      </w:r>
      <w:r w:rsidR="008A72F3" w:rsidRPr="000E2D78">
        <w:rPr>
          <w:rFonts w:asciiTheme="minorHAnsi" w:eastAsia="Times New Roman" w:hAnsiTheme="minorHAnsi" w:cs="Arial"/>
          <w:b/>
          <w:lang w:val="fr-FR" w:eastAsia="sv-SE"/>
        </w:rPr>
        <w:t>et les droits humain (</w:t>
      </w:r>
      <w:r w:rsidRPr="000E2D78">
        <w:rPr>
          <w:rFonts w:asciiTheme="minorHAnsi" w:eastAsia="Times New Roman" w:hAnsiTheme="minorHAnsi" w:cs="Arial"/>
          <w:b/>
          <w:lang w:val="fr-FR" w:eastAsia="sv-SE"/>
        </w:rPr>
        <w:t>I</w:t>
      </w:r>
      <w:r w:rsidR="008A72F3" w:rsidRPr="000E2D78">
        <w:rPr>
          <w:rFonts w:asciiTheme="minorHAnsi" w:eastAsia="Times New Roman" w:hAnsiTheme="minorHAnsi" w:cs="Arial"/>
          <w:b/>
          <w:lang w:val="fr-FR" w:eastAsia="sv-SE"/>
        </w:rPr>
        <w:t>E</w:t>
      </w:r>
      <w:r w:rsidRPr="000E2D78">
        <w:rPr>
          <w:rFonts w:asciiTheme="minorHAnsi" w:eastAsia="Times New Roman" w:hAnsiTheme="minorHAnsi" w:cs="Arial"/>
          <w:b/>
          <w:lang w:val="fr-FR" w:eastAsia="sv-SE"/>
        </w:rPr>
        <w:t>DHR)</w:t>
      </w:r>
    </w:p>
    <w:p w:rsidR="00656D64" w:rsidRDefault="00B50D40" w:rsidP="00312DAD">
      <w:pPr>
        <w:pStyle w:val="NoSpacing"/>
        <w:jc w:val="both"/>
        <w:rPr>
          <w:rFonts w:eastAsia="Times New Roman" w:cs="Arial"/>
          <w:sz w:val="24"/>
          <w:szCs w:val="24"/>
          <w:lang w:val="fr-FR" w:eastAsia="sv-SE"/>
        </w:rPr>
      </w:pPr>
      <w:r w:rsidRPr="00B50D40">
        <w:rPr>
          <w:rFonts w:eastAsia="Times New Roman" w:cs="Arial"/>
          <w:sz w:val="24"/>
          <w:szCs w:val="24"/>
          <w:lang w:val="fr-FR" w:eastAsia="sv-SE"/>
        </w:rPr>
        <w:t>L'IEDDH vise la promotion de la démocratie et des droits humains. Il a une couverture mondiale en dehors de l'UE et peut agir indépendamment du consentement des gouvernements dans les pays concernés.</w:t>
      </w:r>
    </w:p>
    <w:p w:rsidR="00C83BA0" w:rsidRPr="000E2D78" w:rsidRDefault="00C83BA0" w:rsidP="00312DAD">
      <w:pPr>
        <w:pStyle w:val="NoSpacing"/>
        <w:jc w:val="both"/>
        <w:rPr>
          <w:rFonts w:eastAsia="Times New Roman" w:cs="Arial"/>
          <w:b/>
          <w:sz w:val="24"/>
          <w:szCs w:val="24"/>
          <w:lang w:val="fr-FR" w:eastAsia="sv-SE"/>
        </w:rPr>
      </w:pPr>
    </w:p>
    <w:p w:rsidR="0088701C" w:rsidRDefault="00312DAD" w:rsidP="00312DAD">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lang w:val="fr-FR"/>
        </w:rPr>
      </w:pPr>
      <w:r w:rsidRPr="00A56A8D">
        <w:rPr>
          <w:rFonts w:asciiTheme="minorHAnsi" w:hAnsiTheme="minorHAnsi"/>
          <w:b/>
          <w:color w:val="000000"/>
          <w:lang w:val="fr-BE"/>
        </w:rPr>
        <w:t xml:space="preserve">Q. </w:t>
      </w:r>
      <w:r w:rsidR="00B50D40" w:rsidRPr="00D4190C">
        <w:rPr>
          <w:rFonts w:asciiTheme="minorHAnsi" w:hAnsiTheme="minorHAnsi" w:cstheme="minorBidi"/>
          <w:lang w:val="fr-FR"/>
        </w:rPr>
        <w:t xml:space="preserve">Nous </w:t>
      </w:r>
      <w:r w:rsidR="001730A6" w:rsidRPr="00D4190C">
        <w:rPr>
          <w:rFonts w:asciiTheme="minorHAnsi" w:hAnsiTheme="minorHAnsi" w:cstheme="minorBidi"/>
          <w:lang w:val="fr-FR"/>
        </w:rPr>
        <w:t>savons</w:t>
      </w:r>
      <w:r w:rsidR="00C83BA0" w:rsidRPr="00D4190C">
        <w:rPr>
          <w:rFonts w:asciiTheme="minorHAnsi" w:hAnsiTheme="minorHAnsi" w:cstheme="minorBidi"/>
          <w:lang w:val="fr-FR"/>
        </w:rPr>
        <w:t xml:space="preserve"> par notre bureau à Bruxelles q</w:t>
      </w:r>
      <w:r w:rsidR="00B50D40" w:rsidRPr="00D4190C">
        <w:rPr>
          <w:rFonts w:asciiTheme="minorHAnsi" w:hAnsiTheme="minorHAnsi" w:cstheme="minorBidi"/>
          <w:lang w:val="fr-FR"/>
        </w:rPr>
        <w:t>u'il</w:t>
      </w:r>
      <w:r w:rsidR="009E1C21" w:rsidRPr="00D4190C">
        <w:rPr>
          <w:rFonts w:asciiTheme="minorHAnsi" w:hAnsiTheme="minorHAnsi" w:cstheme="minorBidi"/>
          <w:lang w:val="fr-FR"/>
        </w:rPr>
        <w:t xml:space="preserve"> pourrait y avoir </w:t>
      </w:r>
      <w:r w:rsidR="00B50D40" w:rsidRPr="00D4190C">
        <w:rPr>
          <w:rFonts w:asciiTheme="minorHAnsi" w:hAnsiTheme="minorHAnsi" w:cstheme="minorBidi"/>
          <w:lang w:val="fr-FR"/>
        </w:rPr>
        <w:t>un appel à propositions de</w:t>
      </w:r>
      <w:r w:rsidR="00893370">
        <w:rPr>
          <w:rFonts w:asciiTheme="minorHAnsi" w:hAnsiTheme="minorHAnsi" w:cstheme="minorBidi"/>
          <w:lang w:val="fr-FR"/>
        </w:rPr>
        <w:t xml:space="preserve"> </w:t>
      </w:r>
      <w:r w:rsidR="00B50D40" w:rsidRPr="00D4190C">
        <w:rPr>
          <w:rFonts w:asciiTheme="minorHAnsi" w:hAnsiTheme="minorHAnsi" w:cstheme="minorBidi"/>
          <w:lang w:val="fr-FR"/>
        </w:rPr>
        <w:t xml:space="preserve"> </w:t>
      </w:r>
      <w:r w:rsidR="0080463B">
        <w:rPr>
          <w:rFonts w:asciiTheme="minorHAnsi" w:hAnsiTheme="minorHAnsi" w:cstheme="minorBidi"/>
          <w:lang w:val="fr-FR"/>
        </w:rPr>
        <w:t xml:space="preserve">Mio </w:t>
      </w:r>
      <w:r w:rsidR="0088701C" w:rsidRPr="00D4190C">
        <w:rPr>
          <w:rFonts w:asciiTheme="minorHAnsi" w:hAnsiTheme="minorHAnsi" w:cstheme="minorBidi"/>
          <w:lang w:val="fr-FR"/>
        </w:rPr>
        <w:t>0</w:t>
      </w:r>
      <w:r w:rsidR="00C83BA0" w:rsidRPr="00D4190C">
        <w:rPr>
          <w:rFonts w:asciiTheme="minorHAnsi" w:hAnsiTheme="minorHAnsi" w:cstheme="minorBidi"/>
          <w:lang w:val="fr-FR"/>
        </w:rPr>
        <w:t>,</w:t>
      </w:r>
      <w:r w:rsidR="0080463B">
        <w:rPr>
          <w:rFonts w:asciiTheme="minorHAnsi" w:hAnsiTheme="minorHAnsi" w:cstheme="minorBidi"/>
          <w:lang w:val="fr-FR"/>
        </w:rPr>
        <w:t>9</w:t>
      </w:r>
      <w:r w:rsidR="0088701C" w:rsidRPr="00D4190C">
        <w:rPr>
          <w:rFonts w:asciiTheme="minorHAnsi" w:hAnsiTheme="minorHAnsi" w:cstheme="minorBidi"/>
          <w:lang w:val="fr-FR"/>
        </w:rPr>
        <w:t xml:space="preserve"> </w:t>
      </w:r>
      <w:r w:rsidR="00893370" w:rsidRPr="00D4190C">
        <w:rPr>
          <w:rFonts w:asciiTheme="minorHAnsi" w:hAnsiTheme="minorHAnsi" w:cstheme="minorBidi"/>
          <w:lang w:val="fr-FR"/>
        </w:rPr>
        <w:t xml:space="preserve">EUR </w:t>
      </w:r>
      <w:r w:rsidR="009E1C21" w:rsidRPr="00D4190C">
        <w:rPr>
          <w:rFonts w:asciiTheme="minorHAnsi" w:hAnsiTheme="minorHAnsi" w:cstheme="minorBidi"/>
          <w:lang w:val="fr-FR"/>
        </w:rPr>
        <w:t xml:space="preserve">pour le </w:t>
      </w:r>
      <w:r w:rsidR="0080463B">
        <w:rPr>
          <w:rFonts w:asciiTheme="minorHAnsi" w:hAnsiTheme="minorHAnsi" w:cstheme="minorBidi"/>
          <w:lang w:val="fr-FR"/>
        </w:rPr>
        <w:t>Mali</w:t>
      </w:r>
      <w:r w:rsidR="00C83BA0" w:rsidRPr="00D4190C">
        <w:rPr>
          <w:rFonts w:asciiTheme="minorHAnsi" w:hAnsiTheme="minorHAnsi" w:cstheme="minorBidi"/>
          <w:lang w:val="fr-FR"/>
        </w:rPr>
        <w:t xml:space="preserve"> </w:t>
      </w:r>
      <w:r w:rsidR="00B50D40" w:rsidRPr="00D4190C">
        <w:rPr>
          <w:rFonts w:asciiTheme="minorHAnsi" w:hAnsiTheme="minorHAnsi" w:cstheme="minorBidi"/>
          <w:lang w:val="fr-FR"/>
        </w:rPr>
        <w:t xml:space="preserve">pour </w:t>
      </w:r>
      <w:r w:rsidR="0088701C" w:rsidRPr="00D4190C">
        <w:rPr>
          <w:rFonts w:asciiTheme="minorHAnsi" w:hAnsiTheme="minorHAnsi" w:cstheme="minorBidi"/>
          <w:lang w:val="fr-FR"/>
        </w:rPr>
        <w:t xml:space="preserve">l’année </w:t>
      </w:r>
      <w:r w:rsidR="00B50D40" w:rsidRPr="00D4190C">
        <w:rPr>
          <w:rFonts w:asciiTheme="minorHAnsi" w:hAnsiTheme="minorHAnsi" w:cstheme="minorBidi"/>
          <w:lang w:val="fr-FR"/>
        </w:rPr>
        <w:t>201</w:t>
      </w:r>
      <w:r w:rsidR="0080463B">
        <w:rPr>
          <w:rFonts w:asciiTheme="minorHAnsi" w:hAnsiTheme="minorHAnsi" w:cstheme="minorBidi"/>
          <w:lang w:val="fr-FR"/>
        </w:rPr>
        <w:t>6 and un appel de Moi 1 EUR</w:t>
      </w:r>
      <w:r w:rsidR="00FF02AF">
        <w:rPr>
          <w:rFonts w:asciiTheme="minorHAnsi" w:hAnsiTheme="minorHAnsi" w:cstheme="minorBidi"/>
          <w:lang w:val="fr-FR"/>
        </w:rPr>
        <w:t xml:space="preserve"> pour l’année 2017</w:t>
      </w:r>
      <w:r w:rsidR="00B50D40" w:rsidRPr="00D4190C">
        <w:rPr>
          <w:rFonts w:asciiTheme="minorHAnsi" w:hAnsiTheme="minorHAnsi" w:cstheme="minorBidi"/>
          <w:lang w:val="fr-FR"/>
        </w:rPr>
        <w:t xml:space="preserve">. </w:t>
      </w:r>
      <w:r w:rsidR="009E1C21" w:rsidRPr="00D4190C">
        <w:rPr>
          <w:rFonts w:asciiTheme="minorHAnsi" w:hAnsiTheme="minorHAnsi" w:cstheme="minorBidi"/>
          <w:lang w:val="fr-FR"/>
        </w:rPr>
        <w:t xml:space="preserve">Sur </w:t>
      </w:r>
      <w:r w:rsidR="00E4002B" w:rsidRPr="00D4190C">
        <w:rPr>
          <w:rFonts w:asciiTheme="minorHAnsi" w:hAnsiTheme="minorHAnsi" w:cstheme="minorBidi"/>
          <w:lang w:val="fr-FR"/>
        </w:rPr>
        <w:t>quelles thématiques</w:t>
      </w:r>
      <w:r w:rsidR="009E1C21" w:rsidRPr="00D4190C">
        <w:rPr>
          <w:rFonts w:asciiTheme="minorHAnsi" w:hAnsiTheme="minorHAnsi" w:cstheme="minorBidi"/>
          <w:lang w:val="fr-FR"/>
        </w:rPr>
        <w:t xml:space="preserve"> se </w:t>
      </w:r>
      <w:r w:rsidR="0080463B" w:rsidRPr="00D4190C">
        <w:rPr>
          <w:rFonts w:asciiTheme="minorHAnsi" w:hAnsiTheme="minorHAnsi" w:cstheme="minorBidi"/>
          <w:lang w:val="fr-FR"/>
        </w:rPr>
        <w:t>concentrèr</w:t>
      </w:r>
      <w:r w:rsidR="0080463B">
        <w:rPr>
          <w:rFonts w:asciiTheme="minorHAnsi" w:hAnsiTheme="minorHAnsi" w:cstheme="minorBidi"/>
          <w:lang w:val="fr-FR"/>
        </w:rPr>
        <w:t>ent</w:t>
      </w:r>
      <w:r w:rsidR="009E1C21" w:rsidRPr="00D4190C">
        <w:rPr>
          <w:rFonts w:asciiTheme="minorHAnsi" w:hAnsiTheme="minorHAnsi" w:cstheme="minorBidi"/>
          <w:lang w:val="fr-FR"/>
        </w:rPr>
        <w:t>-il</w:t>
      </w:r>
      <w:r w:rsidR="0080463B">
        <w:rPr>
          <w:rFonts w:asciiTheme="minorHAnsi" w:hAnsiTheme="minorHAnsi" w:cstheme="minorBidi"/>
          <w:lang w:val="fr-FR"/>
        </w:rPr>
        <w:t>s</w:t>
      </w:r>
      <w:r w:rsidR="009E1C21" w:rsidRPr="00D4190C">
        <w:rPr>
          <w:rFonts w:asciiTheme="minorHAnsi" w:hAnsiTheme="minorHAnsi" w:cstheme="minorBidi"/>
          <w:lang w:val="fr-FR"/>
        </w:rPr>
        <w:t xml:space="preserve"> ? </w:t>
      </w:r>
      <w:r w:rsidR="005669AE" w:rsidRPr="00D4190C">
        <w:rPr>
          <w:rFonts w:asciiTheme="minorHAnsi" w:hAnsiTheme="minorHAnsi" w:cstheme="minorBidi"/>
          <w:lang w:val="fr-FR"/>
        </w:rPr>
        <w:t xml:space="preserve">Quand </w:t>
      </w:r>
      <w:r w:rsidR="009E1C21" w:rsidRPr="00D4190C">
        <w:rPr>
          <w:rFonts w:asciiTheme="minorHAnsi" w:hAnsiTheme="minorHAnsi" w:cstheme="minorBidi"/>
          <w:lang w:val="fr-FR"/>
        </w:rPr>
        <w:t xml:space="preserve"> pourrai</w:t>
      </w:r>
      <w:r w:rsidR="0080463B">
        <w:rPr>
          <w:rFonts w:asciiTheme="minorHAnsi" w:hAnsiTheme="minorHAnsi" w:cstheme="minorBidi"/>
          <w:lang w:val="fr-FR"/>
        </w:rPr>
        <w:t>en</w:t>
      </w:r>
      <w:r w:rsidR="009E1C21" w:rsidRPr="00D4190C">
        <w:rPr>
          <w:rFonts w:asciiTheme="minorHAnsi" w:hAnsiTheme="minorHAnsi" w:cstheme="minorBidi"/>
          <w:lang w:val="fr-FR"/>
        </w:rPr>
        <w:t>t-il</w:t>
      </w:r>
      <w:r w:rsidR="0080463B">
        <w:rPr>
          <w:rFonts w:asciiTheme="minorHAnsi" w:hAnsiTheme="minorHAnsi" w:cstheme="minorBidi"/>
          <w:lang w:val="fr-FR"/>
        </w:rPr>
        <w:t>s</w:t>
      </w:r>
      <w:r w:rsidR="009E1C21" w:rsidRPr="00D4190C">
        <w:rPr>
          <w:rFonts w:asciiTheme="minorHAnsi" w:hAnsiTheme="minorHAnsi" w:cstheme="minorBidi"/>
          <w:lang w:val="fr-FR"/>
        </w:rPr>
        <w:t xml:space="preserve"> </w:t>
      </w:r>
      <w:r w:rsidR="00D4190C" w:rsidRPr="00D4190C">
        <w:rPr>
          <w:rFonts w:asciiTheme="minorHAnsi" w:hAnsiTheme="minorHAnsi" w:cstheme="minorBidi"/>
          <w:lang w:val="fr-FR"/>
        </w:rPr>
        <w:t>être</w:t>
      </w:r>
      <w:r w:rsidR="009E1C21" w:rsidRPr="00D4190C">
        <w:rPr>
          <w:rFonts w:asciiTheme="minorHAnsi" w:hAnsiTheme="minorHAnsi" w:cstheme="minorBidi"/>
          <w:lang w:val="fr-FR"/>
        </w:rPr>
        <w:t xml:space="preserve"> publie</w:t>
      </w:r>
      <w:r w:rsidR="005669AE" w:rsidRPr="00D4190C">
        <w:rPr>
          <w:rFonts w:asciiTheme="minorHAnsi" w:hAnsiTheme="minorHAnsi" w:cstheme="minorBidi"/>
          <w:lang w:val="fr-FR"/>
        </w:rPr>
        <w:t>?</w:t>
      </w:r>
    </w:p>
    <w:p w:rsidR="0088701C" w:rsidRPr="00D4190C" w:rsidRDefault="0088701C" w:rsidP="00312DAD">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lang w:val="fr-FR"/>
        </w:rPr>
      </w:pPr>
    </w:p>
    <w:p w:rsidR="0088701C" w:rsidRDefault="009E1C21" w:rsidP="00312DAD">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lang w:val="fr-FR"/>
        </w:rPr>
      </w:pPr>
      <w:r w:rsidRPr="00D4190C">
        <w:rPr>
          <w:rFonts w:asciiTheme="minorHAnsi" w:hAnsiTheme="minorHAnsi" w:cstheme="minorBidi"/>
          <w:lang w:val="fr-FR"/>
        </w:rPr>
        <w:t>Pourrai</w:t>
      </w:r>
      <w:r w:rsidR="0080463B">
        <w:rPr>
          <w:rFonts w:asciiTheme="minorHAnsi" w:hAnsiTheme="minorHAnsi" w:cstheme="minorBidi"/>
          <w:lang w:val="fr-FR"/>
        </w:rPr>
        <w:t>en</w:t>
      </w:r>
      <w:r w:rsidRPr="00D4190C">
        <w:rPr>
          <w:rFonts w:asciiTheme="minorHAnsi" w:hAnsiTheme="minorHAnsi" w:cstheme="minorBidi"/>
          <w:lang w:val="fr-FR"/>
        </w:rPr>
        <w:t>t-il</w:t>
      </w:r>
      <w:r w:rsidR="0080463B">
        <w:rPr>
          <w:rFonts w:asciiTheme="minorHAnsi" w:hAnsiTheme="minorHAnsi" w:cstheme="minorBidi"/>
          <w:lang w:val="fr-FR"/>
        </w:rPr>
        <w:t>s</w:t>
      </w:r>
      <w:r w:rsidRPr="00D4190C">
        <w:rPr>
          <w:rFonts w:asciiTheme="minorHAnsi" w:hAnsiTheme="minorHAnsi" w:cstheme="minorBidi"/>
          <w:lang w:val="fr-FR"/>
        </w:rPr>
        <w:t xml:space="preserve"> y avoir un o</w:t>
      </w:r>
      <w:r w:rsidR="00B50D40" w:rsidRPr="00D4190C">
        <w:rPr>
          <w:rFonts w:asciiTheme="minorHAnsi" w:hAnsiTheme="minorHAnsi" w:cstheme="minorBidi"/>
          <w:lang w:val="fr-FR"/>
        </w:rPr>
        <w:t xml:space="preserve">bjectif lié </w:t>
      </w:r>
      <w:r w:rsidR="001730A6" w:rsidRPr="00D4190C">
        <w:rPr>
          <w:rFonts w:asciiTheme="minorHAnsi" w:hAnsiTheme="minorHAnsi" w:cstheme="minorBidi"/>
          <w:lang w:val="fr-FR"/>
        </w:rPr>
        <w:t>aux</w:t>
      </w:r>
      <w:r w:rsidR="00B50D40" w:rsidRPr="00D4190C">
        <w:rPr>
          <w:rFonts w:asciiTheme="minorHAnsi" w:hAnsiTheme="minorHAnsi" w:cstheme="minorBidi"/>
          <w:lang w:val="fr-FR"/>
        </w:rPr>
        <w:t xml:space="preserve"> droits de l'enfant? </w:t>
      </w:r>
      <w:r w:rsidR="0088701C" w:rsidRPr="00D4190C">
        <w:rPr>
          <w:rFonts w:asciiTheme="minorHAnsi" w:hAnsiTheme="minorHAnsi" w:cstheme="minorBidi"/>
          <w:lang w:val="fr-FR"/>
        </w:rPr>
        <w:t>Si no</w:t>
      </w:r>
      <w:r w:rsidRPr="00D4190C">
        <w:rPr>
          <w:rFonts w:asciiTheme="minorHAnsi" w:hAnsiTheme="minorHAnsi" w:cstheme="minorBidi"/>
          <w:lang w:val="fr-FR"/>
        </w:rPr>
        <w:t>n</w:t>
      </w:r>
      <w:r w:rsidR="0088701C" w:rsidRPr="00D4190C">
        <w:rPr>
          <w:rFonts w:asciiTheme="minorHAnsi" w:hAnsiTheme="minorHAnsi" w:cstheme="minorBidi"/>
          <w:lang w:val="fr-FR"/>
        </w:rPr>
        <w:t>, demande</w:t>
      </w:r>
      <w:r w:rsidRPr="00D4190C">
        <w:rPr>
          <w:rFonts w:asciiTheme="minorHAnsi" w:hAnsiTheme="minorHAnsi" w:cstheme="minorBidi"/>
          <w:lang w:val="fr-FR"/>
        </w:rPr>
        <w:t>z</w:t>
      </w:r>
      <w:r w:rsidR="0088701C" w:rsidRPr="00D4190C">
        <w:rPr>
          <w:rFonts w:asciiTheme="minorHAnsi" w:hAnsiTheme="minorHAnsi" w:cstheme="minorBidi"/>
          <w:lang w:val="fr-FR"/>
        </w:rPr>
        <w:t xml:space="preserve"> si </w:t>
      </w:r>
      <w:r w:rsidR="005669AE" w:rsidRPr="00D4190C">
        <w:rPr>
          <w:rFonts w:asciiTheme="minorHAnsi" w:hAnsiTheme="minorHAnsi" w:cstheme="minorBidi"/>
          <w:lang w:val="fr-FR"/>
        </w:rPr>
        <w:t>la D</w:t>
      </w:r>
      <w:r w:rsidR="00B50D40" w:rsidRPr="00D4190C">
        <w:rPr>
          <w:rFonts w:asciiTheme="minorHAnsi" w:hAnsiTheme="minorHAnsi" w:cstheme="minorBidi"/>
          <w:lang w:val="fr-FR"/>
        </w:rPr>
        <w:t xml:space="preserve">UE </w:t>
      </w:r>
      <w:r w:rsidR="0088701C" w:rsidRPr="00D4190C">
        <w:rPr>
          <w:rFonts w:asciiTheme="minorHAnsi" w:hAnsiTheme="minorHAnsi" w:cstheme="minorBidi"/>
          <w:lang w:val="fr-FR"/>
        </w:rPr>
        <w:t xml:space="preserve">pourrait </w:t>
      </w:r>
      <w:r w:rsidR="00D4190C" w:rsidRPr="00D4190C">
        <w:rPr>
          <w:rFonts w:asciiTheme="minorHAnsi" w:hAnsiTheme="minorHAnsi" w:cstheme="minorBidi"/>
          <w:lang w:val="fr-FR"/>
        </w:rPr>
        <w:t xml:space="preserve">en </w:t>
      </w:r>
      <w:r w:rsidR="005669AE" w:rsidRPr="00D4190C">
        <w:rPr>
          <w:rFonts w:asciiTheme="minorHAnsi" w:hAnsiTheme="minorHAnsi" w:cstheme="minorBidi"/>
          <w:lang w:val="fr-FR"/>
        </w:rPr>
        <w:t>considérer</w:t>
      </w:r>
      <w:r w:rsidR="00D4190C" w:rsidRPr="00D4190C">
        <w:rPr>
          <w:rFonts w:asciiTheme="minorHAnsi" w:hAnsiTheme="minorHAnsi" w:cstheme="minorBidi"/>
          <w:lang w:val="fr-FR"/>
        </w:rPr>
        <w:t xml:space="preserve"> un dans cet appel</w:t>
      </w:r>
      <w:r w:rsidR="0088701C" w:rsidRPr="00D4190C">
        <w:rPr>
          <w:rFonts w:asciiTheme="minorHAnsi" w:hAnsiTheme="minorHAnsi" w:cstheme="minorBidi"/>
          <w:lang w:val="fr-FR"/>
        </w:rPr>
        <w:t xml:space="preserve"> </w:t>
      </w:r>
      <w:r w:rsidR="005669AE" w:rsidRPr="00D4190C">
        <w:rPr>
          <w:rFonts w:asciiTheme="minorHAnsi" w:hAnsiTheme="minorHAnsi" w:cstheme="minorBidi"/>
          <w:lang w:val="fr-FR"/>
        </w:rPr>
        <w:t>étant</w:t>
      </w:r>
      <w:r w:rsidR="0088701C" w:rsidRPr="00D4190C">
        <w:rPr>
          <w:rFonts w:asciiTheme="minorHAnsi" w:hAnsiTheme="minorHAnsi" w:cstheme="minorBidi"/>
          <w:lang w:val="fr-FR"/>
        </w:rPr>
        <w:t xml:space="preserve"> </w:t>
      </w:r>
      <w:r w:rsidR="005669AE" w:rsidRPr="00D4190C">
        <w:rPr>
          <w:rFonts w:asciiTheme="minorHAnsi" w:hAnsiTheme="minorHAnsi" w:cstheme="minorBidi"/>
          <w:lang w:val="fr-FR"/>
        </w:rPr>
        <w:t>donné</w:t>
      </w:r>
      <w:r w:rsidR="0088701C" w:rsidRPr="00D4190C">
        <w:rPr>
          <w:rFonts w:asciiTheme="minorHAnsi" w:hAnsiTheme="minorHAnsi" w:cstheme="minorBidi"/>
          <w:lang w:val="fr-FR"/>
        </w:rPr>
        <w:t xml:space="preserve"> la situation des droits des enfants dans le pays.</w:t>
      </w:r>
    </w:p>
    <w:p w:rsidR="0088701C" w:rsidRDefault="0088701C" w:rsidP="00312DAD">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lang w:val="fr-FR"/>
        </w:rPr>
      </w:pPr>
    </w:p>
    <w:p w:rsidR="00312DAD" w:rsidRPr="000E2D78" w:rsidRDefault="0088701C" w:rsidP="002965D1">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olor w:val="000000"/>
          <w:highlight w:val="yellow"/>
          <w:lang w:val="fr-FR"/>
        </w:rPr>
      </w:pPr>
      <w:r>
        <w:rPr>
          <w:rFonts w:asciiTheme="minorHAnsi" w:hAnsiTheme="minorHAnsi" w:cstheme="minorBidi"/>
          <w:lang w:val="fr-FR"/>
        </w:rPr>
        <w:t xml:space="preserve">Si oui, vous pouvez mentionner la </w:t>
      </w:r>
      <w:r w:rsidR="001730A6" w:rsidRPr="00B50D40">
        <w:rPr>
          <w:rFonts w:asciiTheme="minorHAnsi" w:hAnsiTheme="minorHAnsi" w:cstheme="minorBidi"/>
          <w:lang w:val="fr-FR"/>
        </w:rPr>
        <w:t xml:space="preserve">nouvelle </w:t>
      </w:r>
      <w:r w:rsidR="00B50D40" w:rsidRPr="00B50D40">
        <w:rPr>
          <w:rFonts w:asciiTheme="minorHAnsi" w:hAnsiTheme="minorHAnsi" w:cstheme="minorBidi"/>
          <w:lang w:val="fr-FR"/>
        </w:rPr>
        <w:t xml:space="preserve">stratégie sur l'égalité </w:t>
      </w:r>
      <w:r w:rsidR="001730A6">
        <w:rPr>
          <w:rFonts w:asciiTheme="minorHAnsi" w:hAnsiTheme="minorHAnsi" w:cstheme="minorBidi"/>
          <w:lang w:val="fr-FR"/>
        </w:rPr>
        <w:t xml:space="preserve">de genre qui </w:t>
      </w:r>
      <w:r w:rsidR="00B50D40" w:rsidRPr="00B50D40">
        <w:rPr>
          <w:rFonts w:asciiTheme="minorHAnsi" w:hAnsiTheme="minorHAnsi" w:cstheme="minorBidi"/>
          <w:lang w:val="fr-FR"/>
        </w:rPr>
        <w:t xml:space="preserve">comprend un objectif </w:t>
      </w:r>
      <w:r w:rsidR="001730A6">
        <w:rPr>
          <w:rFonts w:asciiTheme="minorHAnsi" w:hAnsiTheme="minorHAnsi" w:cstheme="minorBidi"/>
          <w:lang w:val="fr-FR"/>
        </w:rPr>
        <w:t>pour</w:t>
      </w:r>
      <w:r w:rsidR="00B50D40" w:rsidRPr="00B50D40">
        <w:rPr>
          <w:rFonts w:asciiTheme="minorHAnsi" w:hAnsiTheme="minorHAnsi" w:cstheme="minorBidi"/>
          <w:lang w:val="fr-FR"/>
        </w:rPr>
        <w:t xml:space="preserve"> combattre la violence contre les filles</w:t>
      </w:r>
      <w:r>
        <w:rPr>
          <w:rFonts w:asciiTheme="minorHAnsi" w:hAnsiTheme="minorHAnsi" w:cstheme="minorBidi"/>
          <w:lang w:val="fr-FR"/>
        </w:rPr>
        <w:t xml:space="preserve"> de l’UE</w:t>
      </w:r>
      <w:r w:rsidR="00B50D40" w:rsidRPr="00B50D40">
        <w:rPr>
          <w:rFonts w:asciiTheme="minorHAnsi" w:hAnsiTheme="minorHAnsi" w:cstheme="minorBidi"/>
          <w:lang w:val="fr-FR"/>
        </w:rPr>
        <w:t>. Demandez-lui si les appels OSC-</w:t>
      </w:r>
      <w:r w:rsidR="001730A6">
        <w:rPr>
          <w:rFonts w:asciiTheme="minorHAnsi" w:hAnsiTheme="minorHAnsi" w:cstheme="minorBidi"/>
          <w:lang w:val="fr-FR"/>
        </w:rPr>
        <w:t>AL</w:t>
      </w:r>
      <w:r w:rsidR="001730A6" w:rsidRPr="00B50D40">
        <w:rPr>
          <w:rFonts w:asciiTheme="minorHAnsi" w:hAnsiTheme="minorHAnsi" w:cstheme="minorBidi"/>
          <w:lang w:val="fr-FR"/>
        </w:rPr>
        <w:t xml:space="preserve"> </w:t>
      </w:r>
      <w:r w:rsidR="00B50D40" w:rsidRPr="00B50D40">
        <w:rPr>
          <w:rFonts w:asciiTheme="minorHAnsi" w:hAnsiTheme="minorHAnsi" w:cstheme="minorBidi"/>
          <w:lang w:val="fr-FR"/>
        </w:rPr>
        <w:t xml:space="preserve">comprendront des objectifs liés à cette question? </w:t>
      </w:r>
      <w:r w:rsidR="00D778FA" w:rsidRPr="000E2D78">
        <w:rPr>
          <w:rFonts w:asciiTheme="minorHAnsi" w:hAnsiTheme="minorHAnsi" w:cstheme="minorBidi"/>
          <w:lang w:val="fr-FR"/>
        </w:rPr>
        <w:t>(EU Gender Strategy:</w:t>
      </w:r>
      <w:r w:rsidR="00D778FA" w:rsidRPr="000E2D78">
        <w:rPr>
          <w:color w:val="000000"/>
          <w:lang w:val="fr-FR"/>
        </w:rPr>
        <w:t xml:space="preserve"> </w:t>
      </w:r>
      <w:hyperlink r:id="rId11" w:history="1">
        <w:r w:rsidR="00D778FA" w:rsidRPr="000E2D78">
          <w:rPr>
            <w:rStyle w:val="Hyperlink"/>
            <w:rFonts w:asciiTheme="minorHAnsi" w:hAnsiTheme="minorHAnsi" w:cstheme="minorBidi"/>
            <w:sz w:val="22"/>
            <w:szCs w:val="22"/>
            <w:lang w:val="fr-FR"/>
          </w:rPr>
          <w:t>http://europa.eu/rapid/press-release_MEMO-15-5691_en.htm</w:t>
        </w:r>
      </w:hyperlink>
      <w:r w:rsidR="00D778FA" w:rsidRPr="000E2D78">
        <w:rPr>
          <w:rStyle w:val="Hyperlink"/>
          <w:lang w:val="fr-FR"/>
        </w:rPr>
        <w:t>)</w:t>
      </w:r>
    </w:p>
    <w:p w:rsidR="00312DAD" w:rsidRPr="000E2D78" w:rsidRDefault="00312DAD" w:rsidP="00312DAD">
      <w:pPr>
        <w:pStyle w:val="NormalWeb"/>
        <w:shd w:val="clear" w:color="auto" w:fill="FFFFFF"/>
        <w:rPr>
          <w:rFonts w:asciiTheme="minorHAnsi" w:hAnsiTheme="minorHAnsi"/>
          <w:color w:val="000000"/>
          <w:highlight w:val="yellow"/>
          <w:lang w:val="fr-FR"/>
        </w:rPr>
      </w:pPr>
    </w:p>
    <w:p w:rsidR="00B50D40" w:rsidRPr="00B50D40" w:rsidRDefault="00B50D40" w:rsidP="00B50D40">
      <w:pPr>
        <w:pStyle w:val="NoSpacing"/>
        <w:jc w:val="both"/>
        <w:rPr>
          <w:rFonts w:eastAsia="Times New Roman" w:cs="Arial"/>
          <w:b/>
          <w:sz w:val="24"/>
          <w:szCs w:val="24"/>
          <w:lang w:val="fr-FR" w:eastAsia="sv-SE"/>
        </w:rPr>
      </w:pPr>
      <w:r w:rsidRPr="00B50D40">
        <w:rPr>
          <w:rFonts w:eastAsia="Times New Roman" w:cs="Arial"/>
          <w:b/>
          <w:sz w:val="24"/>
          <w:szCs w:val="24"/>
          <w:lang w:val="fr-FR" w:eastAsia="sv-SE"/>
        </w:rPr>
        <w:t>Programme: Les organisations de la Société civile - Autorités Locales (OSC-AL)</w:t>
      </w:r>
    </w:p>
    <w:p w:rsidR="00B50D40" w:rsidRPr="00B50D40" w:rsidRDefault="001730A6" w:rsidP="00B50D40">
      <w:pPr>
        <w:pStyle w:val="NoSpacing"/>
        <w:jc w:val="both"/>
        <w:rPr>
          <w:rFonts w:eastAsia="Times New Roman" w:cs="Arial"/>
          <w:sz w:val="24"/>
          <w:szCs w:val="24"/>
          <w:lang w:val="fr-FR" w:eastAsia="sv-SE"/>
        </w:rPr>
      </w:pPr>
      <w:r>
        <w:rPr>
          <w:rFonts w:eastAsia="Times New Roman" w:cs="Arial"/>
          <w:sz w:val="24"/>
          <w:szCs w:val="24"/>
          <w:lang w:val="fr-FR" w:eastAsia="sv-SE"/>
        </w:rPr>
        <w:t>C’</w:t>
      </w:r>
      <w:r w:rsidR="00B50D40" w:rsidRPr="00B50D40">
        <w:rPr>
          <w:rFonts w:eastAsia="Times New Roman" w:cs="Arial"/>
          <w:sz w:val="24"/>
          <w:szCs w:val="24"/>
          <w:lang w:val="fr-FR" w:eastAsia="sv-SE"/>
        </w:rPr>
        <w:t xml:space="preserve">est un programme thématique dans le cadre de </w:t>
      </w:r>
      <w:r w:rsidR="00B50D40" w:rsidRPr="006E0A97">
        <w:rPr>
          <w:rFonts w:eastAsia="Times New Roman" w:cs="Arial"/>
          <w:b/>
          <w:sz w:val="24"/>
          <w:szCs w:val="24"/>
          <w:lang w:val="fr-FR" w:eastAsia="sv-SE"/>
        </w:rPr>
        <w:t>l'Instrument de coopération au développement</w:t>
      </w:r>
      <w:r w:rsidR="001B650D">
        <w:rPr>
          <w:rStyle w:val="FootnoteReference"/>
          <w:rFonts w:eastAsia="Times New Roman" w:cs="Arial"/>
          <w:b/>
          <w:sz w:val="24"/>
          <w:szCs w:val="24"/>
          <w:lang w:val="fr-FR" w:eastAsia="sv-SE"/>
        </w:rPr>
        <w:footnoteReference w:id="2"/>
      </w:r>
      <w:r w:rsidR="001208A9">
        <w:rPr>
          <w:rFonts w:eastAsia="Times New Roman" w:cs="Arial"/>
          <w:sz w:val="24"/>
          <w:szCs w:val="24"/>
          <w:lang w:val="fr-FR" w:eastAsia="sv-SE"/>
        </w:rPr>
        <w:t xml:space="preserve"> qui </w:t>
      </w:r>
      <w:r w:rsidR="00B50D40" w:rsidRPr="00B50D40">
        <w:rPr>
          <w:rFonts w:eastAsia="Times New Roman" w:cs="Arial"/>
          <w:sz w:val="24"/>
          <w:szCs w:val="24"/>
          <w:lang w:val="fr-FR" w:eastAsia="sv-SE"/>
        </w:rPr>
        <w:t>cherche à accroître</w:t>
      </w:r>
      <w:r w:rsidR="001208A9">
        <w:rPr>
          <w:rFonts w:eastAsia="Times New Roman" w:cs="Arial"/>
          <w:sz w:val="24"/>
          <w:szCs w:val="24"/>
          <w:lang w:val="fr-FR" w:eastAsia="sv-SE"/>
        </w:rPr>
        <w:t xml:space="preserve"> l’implication</w:t>
      </w:r>
      <w:r w:rsidR="00B50D40" w:rsidRPr="00B50D40">
        <w:rPr>
          <w:rFonts w:eastAsia="Times New Roman" w:cs="Arial"/>
          <w:sz w:val="24"/>
          <w:szCs w:val="24"/>
          <w:lang w:val="fr-FR" w:eastAsia="sv-SE"/>
        </w:rPr>
        <w:t xml:space="preserve"> des OSC et LA aux processus de gouvernance et de développement. En vertu de ce programme</w:t>
      </w:r>
      <w:r w:rsidR="001208A9">
        <w:rPr>
          <w:rFonts w:eastAsia="Times New Roman" w:cs="Arial"/>
          <w:sz w:val="24"/>
          <w:szCs w:val="24"/>
          <w:lang w:val="fr-FR" w:eastAsia="sv-SE"/>
        </w:rPr>
        <w:t>, les</w:t>
      </w:r>
      <w:r w:rsidR="00B50D40" w:rsidRPr="00B50D40">
        <w:rPr>
          <w:rFonts w:eastAsia="Times New Roman" w:cs="Arial"/>
          <w:sz w:val="24"/>
          <w:szCs w:val="24"/>
          <w:lang w:val="fr-FR" w:eastAsia="sv-SE"/>
        </w:rPr>
        <w:t xml:space="preserve"> OSC ser</w:t>
      </w:r>
      <w:r w:rsidR="001208A9">
        <w:rPr>
          <w:rFonts w:eastAsia="Times New Roman" w:cs="Arial"/>
          <w:sz w:val="24"/>
          <w:szCs w:val="24"/>
          <w:lang w:val="fr-FR" w:eastAsia="sv-SE"/>
        </w:rPr>
        <w:t>ont</w:t>
      </w:r>
      <w:r w:rsidR="00B50D40" w:rsidRPr="00B50D40">
        <w:rPr>
          <w:rFonts w:eastAsia="Times New Roman" w:cs="Arial"/>
          <w:sz w:val="24"/>
          <w:szCs w:val="24"/>
          <w:lang w:val="fr-FR" w:eastAsia="sv-SE"/>
        </w:rPr>
        <w:t xml:space="preserve"> soutenu</w:t>
      </w:r>
      <w:r w:rsidR="001208A9">
        <w:rPr>
          <w:rFonts w:eastAsia="Times New Roman" w:cs="Arial"/>
          <w:sz w:val="24"/>
          <w:szCs w:val="24"/>
          <w:lang w:val="fr-FR" w:eastAsia="sv-SE"/>
        </w:rPr>
        <w:t>es</w:t>
      </w:r>
      <w:r w:rsidR="00B50D40" w:rsidRPr="00B50D40">
        <w:rPr>
          <w:rFonts w:eastAsia="Times New Roman" w:cs="Arial"/>
          <w:sz w:val="24"/>
          <w:szCs w:val="24"/>
          <w:lang w:val="fr-FR" w:eastAsia="sv-SE"/>
        </w:rPr>
        <w:t xml:space="preserve"> en tant que partenaires dans la promotion du développement social (</w:t>
      </w:r>
      <w:r w:rsidR="001208A9">
        <w:rPr>
          <w:rFonts w:eastAsia="Times New Roman" w:cs="Arial"/>
          <w:sz w:val="24"/>
          <w:szCs w:val="24"/>
          <w:lang w:val="fr-FR" w:eastAsia="sv-SE"/>
        </w:rPr>
        <w:t xml:space="preserve">spécialement pour </w:t>
      </w:r>
      <w:r w:rsidR="00B50D40" w:rsidRPr="00B50D40">
        <w:rPr>
          <w:rFonts w:eastAsia="Times New Roman" w:cs="Arial"/>
          <w:sz w:val="24"/>
          <w:szCs w:val="24"/>
          <w:lang w:val="fr-FR" w:eastAsia="sv-SE"/>
        </w:rPr>
        <w:t xml:space="preserve"> l'accès des plus vulnérables aux services sociaux), et les parties prenantes dans la promotion de la croissance inclusive et durable.</w:t>
      </w:r>
    </w:p>
    <w:p w:rsidR="00C95409" w:rsidRDefault="00C95409" w:rsidP="00B50D40">
      <w:pPr>
        <w:pStyle w:val="NoSpacing"/>
        <w:jc w:val="both"/>
        <w:rPr>
          <w:rFonts w:eastAsia="Times New Roman" w:cs="Arial"/>
          <w:b/>
          <w:sz w:val="24"/>
          <w:szCs w:val="24"/>
          <w:lang w:val="fr-FR" w:eastAsia="sv-SE"/>
        </w:rPr>
      </w:pPr>
    </w:p>
    <w:p w:rsidR="00312DAD" w:rsidRDefault="00B50D40" w:rsidP="00B50D40">
      <w:pPr>
        <w:pStyle w:val="NoSpacing"/>
        <w:jc w:val="both"/>
        <w:rPr>
          <w:rFonts w:eastAsia="Times New Roman" w:cs="Arial"/>
          <w:sz w:val="24"/>
          <w:szCs w:val="24"/>
          <w:lang w:val="fr-FR" w:eastAsia="sv-SE"/>
        </w:rPr>
      </w:pPr>
      <w:r w:rsidRPr="00B50D40">
        <w:rPr>
          <w:rFonts w:eastAsia="Times New Roman" w:cs="Arial"/>
          <w:b/>
          <w:sz w:val="24"/>
          <w:szCs w:val="24"/>
          <w:lang w:val="fr-FR" w:eastAsia="sv-SE"/>
        </w:rPr>
        <w:t xml:space="preserve">Mots clés: </w:t>
      </w:r>
      <w:r w:rsidRPr="00B50D40">
        <w:rPr>
          <w:rFonts w:eastAsia="Times New Roman" w:cs="Arial"/>
          <w:sz w:val="24"/>
          <w:szCs w:val="24"/>
          <w:lang w:val="fr-FR" w:eastAsia="sv-SE"/>
        </w:rPr>
        <w:t>renforcement des capacités des OSC nationale</w:t>
      </w:r>
      <w:r w:rsidR="001208A9">
        <w:rPr>
          <w:rFonts w:eastAsia="Times New Roman" w:cs="Arial"/>
          <w:sz w:val="24"/>
          <w:szCs w:val="24"/>
          <w:lang w:val="fr-FR" w:eastAsia="sv-SE"/>
        </w:rPr>
        <w:t>s</w:t>
      </w:r>
      <w:r w:rsidRPr="00B50D40">
        <w:rPr>
          <w:rFonts w:eastAsia="Times New Roman" w:cs="Arial"/>
          <w:sz w:val="24"/>
          <w:szCs w:val="24"/>
          <w:lang w:val="fr-FR" w:eastAsia="sv-SE"/>
        </w:rPr>
        <w:t>,  innovations, services sociaux dans lesquels les autorités locales manquent de capacité</w:t>
      </w:r>
      <w:r w:rsidR="001208A9">
        <w:rPr>
          <w:rFonts w:eastAsia="Times New Roman" w:cs="Arial"/>
          <w:sz w:val="24"/>
          <w:szCs w:val="24"/>
          <w:lang w:val="fr-FR" w:eastAsia="sv-SE"/>
        </w:rPr>
        <w:t>s</w:t>
      </w:r>
      <w:r w:rsidRPr="00B50D40">
        <w:rPr>
          <w:rFonts w:eastAsia="Times New Roman" w:cs="Arial"/>
          <w:sz w:val="24"/>
          <w:szCs w:val="24"/>
          <w:lang w:val="fr-FR" w:eastAsia="sv-SE"/>
        </w:rPr>
        <w:t>, initiatives socio-économiques, création d'emplois, etc.</w:t>
      </w:r>
    </w:p>
    <w:p w:rsidR="00C95409" w:rsidRPr="00B50D40" w:rsidRDefault="00C95409" w:rsidP="00B50D40">
      <w:pPr>
        <w:pStyle w:val="NoSpacing"/>
        <w:jc w:val="both"/>
        <w:rPr>
          <w:rFonts w:eastAsia="Times New Roman" w:cs="Arial"/>
          <w:sz w:val="24"/>
          <w:szCs w:val="24"/>
          <w:lang w:val="fr-FR" w:eastAsia="sv-SE"/>
        </w:rPr>
      </w:pPr>
    </w:p>
    <w:p w:rsidR="00781D88" w:rsidRDefault="00312DAD" w:rsidP="002965D1">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Bidi"/>
          <w:lang w:val="fr-FR"/>
        </w:rPr>
      </w:pPr>
      <w:r w:rsidRPr="00740DF2">
        <w:rPr>
          <w:rFonts w:asciiTheme="minorHAnsi" w:eastAsia="Times New Roman" w:hAnsiTheme="minorHAnsi" w:cs="Arial"/>
          <w:b/>
          <w:lang w:val="fr-FR" w:eastAsia="sv-SE"/>
        </w:rPr>
        <w:t>Q.</w:t>
      </w:r>
      <w:r w:rsidRPr="000E2D78">
        <w:rPr>
          <w:rFonts w:eastAsia="Times New Roman" w:cs="Arial"/>
          <w:lang w:val="fr-FR" w:eastAsia="sv-SE"/>
        </w:rPr>
        <w:t xml:space="preserve"> </w:t>
      </w:r>
      <w:r w:rsidR="00781D88" w:rsidRPr="00E4002B">
        <w:rPr>
          <w:rFonts w:asciiTheme="minorHAnsi" w:hAnsiTheme="minorHAnsi" w:cstheme="minorBidi"/>
          <w:lang w:val="fr-FR"/>
        </w:rPr>
        <w:t>L'obje</w:t>
      </w:r>
      <w:r w:rsidR="00781D88">
        <w:rPr>
          <w:rFonts w:asciiTheme="minorHAnsi" w:hAnsiTheme="minorHAnsi" w:cstheme="minorBidi"/>
          <w:lang w:val="fr-FR"/>
        </w:rPr>
        <w:t xml:space="preserve">ctif du programme CSO-LA sera </w:t>
      </w:r>
      <w:r w:rsidR="00781D88" w:rsidRPr="00E4002B">
        <w:rPr>
          <w:rFonts w:asciiTheme="minorHAnsi" w:hAnsiTheme="minorHAnsi" w:cstheme="minorBidi"/>
          <w:lang w:val="fr-FR"/>
        </w:rPr>
        <w:t>le renforcement de la contribution des OSC à la gouvernance et processus de développement. Dans ce contexte, vous pourriez demander, comment pensez-vous une ONG axée sur le</w:t>
      </w:r>
      <w:r w:rsidR="00781D88">
        <w:rPr>
          <w:rFonts w:asciiTheme="minorHAnsi" w:hAnsiTheme="minorHAnsi" w:cstheme="minorBidi"/>
          <w:lang w:val="fr-FR"/>
        </w:rPr>
        <w:t xml:space="preserve">s droits des enfants </w:t>
      </w:r>
      <w:r w:rsidR="00781D88" w:rsidRPr="00E4002B">
        <w:rPr>
          <w:rFonts w:asciiTheme="minorHAnsi" w:hAnsiTheme="minorHAnsi" w:cstheme="minorBidi"/>
          <w:lang w:val="fr-FR"/>
        </w:rPr>
        <w:t>peu</w:t>
      </w:r>
      <w:r w:rsidR="00781D88">
        <w:rPr>
          <w:rFonts w:asciiTheme="minorHAnsi" w:hAnsiTheme="minorHAnsi" w:cstheme="minorBidi"/>
          <w:lang w:val="fr-FR"/>
        </w:rPr>
        <w:t>t</w:t>
      </w:r>
      <w:r w:rsidR="00781D88" w:rsidRPr="00E4002B">
        <w:rPr>
          <w:rFonts w:asciiTheme="minorHAnsi" w:hAnsiTheme="minorHAnsi" w:cstheme="minorBidi"/>
          <w:lang w:val="fr-FR"/>
        </w:rPr>
        <w:t xml:space="preserve"> contribuer à cette priorité?</w:t>
      </w:r>
    </w:p>
    <w:p w:rsidR="00781D88" w:rsidRDefault="00781D88" w:rsidP="00E4002B">
      <w:pPr>
        <w:pStyle w:val="NormalWeb"/>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Bidi"/>
          <w:lang w:val="fr-FR"/>
        </w:rPr>
      </w:pPr>
    </w:p>
    <w:p w:rsidR="00512486" w:rsidRDefault="00781D88" w:rsidP="002965D1">
      <w:pPr>
        <w:pStyle w:val="NormalWeb"/>
        <w:pBdr>
          <w:top w:val="single" w:sz="4" w:space="1" w:color="auto"/>
          <w:left w:val="single" w:sz="4" w:space="4" w:color="auto"/>
          <w:bottom w:val="single" w:sz="4" w:space="1" w:color="auto"/>
          <w:right w:val="single" w:sz="4" w:space="4" w:color="auto"/>
        </w:pBdr>
        <w:shd w:val="clear" w:color="auto" w:fill="FFFFFF"/>
        <w:rPr>
          <w:rFonts w:eastAsia="Times New Roman" w:cs="Arial"/>
          <w:lang w:val="fr-FR" w:eastAsia="sv-SE"/>
        </w:rPr>
      </w:pPr>
      <w:r>
        <w:rPr>
          <w:rFonts w:asciiTheme="minorHAnsi" w:hAnsiTheme="minorHAnsi" w:cstheme="minorBidi"/>
          <w:lang w:val="fr-FR"/>
        </w:rPr>
        <w:t xml:space="preserve">Est-ce que des appels pour soutenir la société civile au développement du pays sont prévus pour cette année ?  </w:t>
      </w:r>
      <w:r w:rsidRPr="00E4002B">
        <w:rPr>
          <w:rFonts w:asciiTheme="minorHAnsi" w:hAnsiTheme="minorHAnsi" w:cstheme="minorBidi"/>
          <w:lang w:val="fr-FR"/>
        </w:rPr>
        <w:tab/>
      </w:r>
      <w:r>
        <w:rPr>
          <w:rFonts w:asciiTheme="minorHAnsi" w:hAnsiTheme="minorHAnsi" w:cstheme="minorBidi"/>
          <w:lang w:val="fr-FR"/>
        </w:rPr>
        <w:t>Si oui, s</w:t>
      </w:r>
      <w:r w:rsidR="00E4002B" w:rsidRPr="00E4002B">
        <w:rPr>
          <w:rFonts w:asciiTheme="minorHAnsi" w:hAnsiTheme="minorHAnsi" w:cstheme="minorBidi"/>
          <w:lang w:val="fr-FR"/>
        </w:rPr>
        <w:t>ur qu</w:t>
      </w:r>
      <w:r>
        <w:rPr>
          <w:rFonts w:asciiTheme="minorHAnsi" w:hAnsiTheme="minorHAnsi" w:cstheme="minorBidi"/>
          <w:lang w:val="fr-FR"/>
        </w:rPr>
        <w:t>elles thématiques se concentrèrent</w:t>
      </w:r>
      <w:r w:rsidR="00E4002B" w:rsidRPr="00E4002B">
        <w:rPr>
          <w:rFonts w:asciiTheme="minorHAnsi" w:hAnsiTheme="minorHAnsi" w:cstheme="minorBidi"/>
          <w:lang w:val="fr-FR"/>
        </w:rPr>
        <w:t>-il</w:t>
      </w:r>
      <w:r>
        <w:rPr>
          <w:rFonts w:asciiTheme="minorHAnsi" w:hAnsiTheme="minorHAnsi" w:cstheme="minorBidi"/>
          <w:lang w:val="fr-FR"/>
        </w:rPr>
        <w:t>s</w:t>
      </w:r>
      <w:r w:rsidR="00E4002B" w:rsidRPr="00E4002B">
        <w:rPr>
          <w:rFonts w:asciiTheme="minorHAnsi" w:hAnsiTheme="minorHAnsi" w:cstheme="minorBidi"/>
          <w:lang w:val="fr-FR"/>
        </w:rPr>
        <w:t xml:space="preserve"> </w:t>
      </w:r>
      <w:r w:rsidR="00893370">
        <w:rPr>
          <w:rFonts w:asciiTheme="minorHAnsi" w:hAnsiTheme="minorHAnsi" w:cstheme="minorBidi"/>
          <w:lang w:val="fr-FR"/>
        </w:rPr>
        <w:t>? Quand  pourrai</w:t>
      </w:r>
      <w:r>
        <w:rPr>
          <w:rFonts w:asciiTheme="minorHAnsi" w:hAnsiTheme="minorHAnsi" w:cstheme="minorBidi"/>
          <w:lang w:val="fr-FR"/>
        </w:rPr>
        <w:t>en</w:t>
      </w:r>
      <w:r w:rsidR="00893370">
        <w:rPr>
          <w:rFonts w:asciiTheme="minorHAnsi" w:hAnsiTheme="minorHAnsi" w:cstheme="minorBidi"/>
          <w:lang w:val="fr-FR"/>
        </w:rPr>
        <w:t>t-il</w:t>
      </w:r>
      <w:r>
        <w:rPr>
          <w:rFonts w:asciiTheme="minorHAnsi" w:hAnsiTheme="minorHAnsi" w:cstheme="minorBidi"/>
          <w:lang w:val="fr-FR"/>
        </w:rPr>
        <w:t>s</w:t>
      </w:r>
      <w:r w:rsidR="00893370">
        <w:rPr>
          <w:rFonts w:asciiTheme="minorHAnsi" w:hAnsiTheme="minorHAnsi" w:cstheme="minorBidi"/>
          <w:lang w:val="fr-FR"/>
        </w:rPr>
        <w:t xml:space="preserve"> être </w:t>
      </w:r>
      <w:r>
        <w:rPr>
          <w:rFonts w:asciiTheme="minorHAnsi" w:hAnsiTheme="minorHAnsi" w:cstheme="minorBidi"/>
          <w:lang w:val="fr-FR"/>
        </w:rPr>
        <w:t>publiés</w:t>
      </w:r>
      <w:r w:rsidR="00E4002B" w:rsidRPr="00E4002B">
        <w:rPr>
          <w:rFonts w:asciiTheme="minorHAnsi" w:hAnsiTheme="minorHAnsi" w:cstheme="minorBidi"/>
          <w:lang w:val="fr-FR"/>
        </w:rPr>
        <w:t>?</w:t>
      </w:r>
      <w:r w:rsidR="00E4002B" w:rsidRPr="00E4002B">
        <w:rPr>
          <w:lang w:val="fr-BE"/>
        </w:rPr>
        <w:t xml:space="preserve"> </w:t>
      </w:r>
    </w:p>
    <w:p w:rsidR="00697512" w:rsidRDefault="00557BDF" w:rsidP="00312DAD">
      <w:pPr>
        <w:tabs>
          <w:tab w:val="left" w:pos="1545"/>
        </w:tabs>
        <w:spacing w:after="0" w:line="240" w:lineRule="auto"/>
        <w:rPr>
          <w:b/>
          <w:sz w:val="24"/>
          <w:szCs w:val="24"/>
          <w:lang w:val="fr-FR"/>
        </w:rPr>
      </w:pPr>
      <w:r>
        <w:rPr>
          <w:b/>
          <w:sz w:val="24"/>
          <w:szCs w:val="24"/>
          <w:lang w:val="fr-FR"/>
        </w:rPr>
        <w:t xml:space="preserve"> </w:t>
      </w:r>
    </w:p>
    <w:p w:rsidR="00167A19" w:rsidRDefault="00D90D0E" w:rsidP="00167A19">
      <w:pPr>
        <w:tabs>
          <w:tab w:val="left" w:pos="1545"/>
        </w:tabs>
        <w:spacing w:after="0" w:line="240" w:lineRule="auto"/>
        <w:jc w:val="both"/>
        <w:rPr>
          <w:sz w:val="24"/>
          <w:szCs w:val="24"/>
          <w:lang w:val="fr-BE"/>
        </w:rPr>
      </w:pPr>
      <w:r>
        <w:rPr>
          <w:b/>
          <w:sz w:val="24"/>
          <w:szCs w:val="24"/>
          <w:lang w:val="fr-BE"/>
        </w:rPr>
        <w:t>P</w:t>
      </w:r>
      <w:r w:rsidRPr="00D90D0E">
        <w:rPr>
          <w:b/>
          <w:sz w:val="24"/>
          <w:szCs w:val="24"/>
          <w:lang w:val="fr-BE"/>
        </w:rPr>
        <w:t xml:space="preserve">rogramme d'appui aux organisations de la société civile au </w:t>
      </w:r>
      <w:r w:rsidR="00FF02AF">
        <w:rPr>
          <w:b/>
          <w:sz w:val="24"/>
          <w:szCs w:val="24"/>
          <w:lang w:val="fr-BE"/>
        </w:rPr>
        <w:t>M</w:t>
      </w:r>
      <w:r w:rsidRPr="00D90D0E">
        <w:rPr>
          <w:b/>
          <w:sz w:val="24"/>
          <w:szCs w:val="24"/>
          <w:lang w:val="fr-BE"/>
        </w:rPr>
        <w:t>ali</w:t>
      </w:r>
      <w:r>
        <w:rPr>
          <w:b/>
          <w:sz w:val="24"/>
          <w:szCs w:val="24"/>
          <w:lang w:val="fr-BE"/>
        </w:rPr>
        <w:t xml:space="preserve"> (</w:t>
      </w:r>
      <w:r w:rsidRPr="00D90D0E">
        <w:rPr>
          <w:b/>
          <w:sz w:val="24"/>
          <w:szCs w:val="24"/>
          <w:lang w:val="fr-BE"/>
        </w:rPr>
        <w:t>PAOSC II</w:t>
      </w:r>
      <w:r>
        <w:rPr>
          <w:b/>
          <w:sz w:val="24"/>
          <w:szCs w:val="24"/>
          <w:lang w:val="fr-BE"/>
        </w:rPr>
        <w:t xml:space="preserve">) : </w:t>
      </w:r>
      <w:r w:rsidRPr="00D90D0E">
        <w:rPr>
          <w:sz w:val="24"/>
          <w:szCs w:val="24"/>
          <w:lang w:val="fr-BE"/>
        </w:rPr>
        <w:t xml:space="preserve">PAOSC est un programme de cofinancement </w:t>
      </w:r>
      <w:r w:rsidR="00167A19" w:rsidRPr="00D90D0E">
        <w:rPr>
          <w:sz w:val="24"/>
          <w:szCs w:val="24"/>
          <w:lang w:val="fr-BE"/>
        </w:rPr>
        <w:t>"multi bailleur"</w:t>
      </w:r>
      <w:r w:rsidR="00167A19">
        <w:rPr>
          <w:sz w:val="24"/>
          <w:szCs w:val="24"/>
          <w:lang w:val="fr-BE"/>
        </w:rPr>
        <w:t xml:space="preserve"> </w:t>
      </w:r>
      <w:r w:rsidRPr="00D90D0E">
        <w:rPr>
          <w:sz w:val="24"/>
          <w:szCs w:val="24"/>
          <w:lang w:val="fr-BE"/>
        </w:rPr>
        <w:t>soutenu par</w:t>
      </w:r>
      <w:r w:rsidR="00167A19">
        <w:rPr>
          <w:sz w:val="24"/>
          <w:szCs w:val="24"/>
          <w:lang w:val="fr-BE"/>
        </w:rPr>
        <w:t xml:space="preserve"> </w:t>
      </w:r>
      <w:r w:rsidR="00461805">
        <w:rPr>
          <w:sz w:val="24"/>
          <w:szCs w:val="24"/>
          <w:lang w:val="fr-BE"/>
        </w:rPr>
        <w:t xml:space="preserve">différentes </w:t>
      </w:r>
      <w:r w:rsidRPr="00D90D0E">
        <w:rPr>
          <w:sz w:val="24"/>
          <w:szCs w:val="24"/>
          <w:lang w:val="fr-BE"/>
        </w:rPr>
        <w:t>pays</w:t>
      </w:r>
      <w:r w:rsidR="00461805">
        <w:rPr>
          <w:sz w:val="24"/>
          <w:szCs w:val="24"/>
          <w:lang w:val="fr-BE"/>
        </w:rPr>
        <w:t>, entre eux</w:t>
      </w:r>
      <w:r w:rsidR="0039790D">
        <w:rPr>
          <w:sz w:val="24"/>
          <w:szCs w:val="24"/>
          <w:lang w:val="fr-BE"/>
        </w:rPr>
        <w:t>,</w:t>
      </w:r>
      <w:r w:rsidR="00461805">
        <w:rPr>
          <w:sz w:val="24"/>
          <w:szCs w:val="24"/>
          <w:lang w:val="fr-BE"/>
        </w:rPr>
        <w:t xml:space="preserve">  </w:t>
      </w:r>
      <w:r w:rsidRPr="00D90D0E">
        <w:rPr>
          <w:sz w:val="24"/>
          <w:szCs w:val="24"/>
          <w:lang w:val="fr-BE"/>
        </w:rPr>
        <w:t>le Danemark, la Suède</w:t>
      </w:r>
      <w:r w:rsidR="00455A0E">
        <w:rPr>
          <w:sz w:val="24"/>
          <w:szCs w:val="24"/>
          <w:lang w:val="fr-BE"/>
        </w:rPr>
        <w:t xml:space="preserve">. </w:t>
      </w:r>
      <w:r w:rsidR="0039790D" w:rsidRPr="0039790D">
        <w:rPr>
          <w:sz w:val="24"/>
          <w:szCs w:val="24"/>
          <w:lang w:val="fr-BE"/>
        </w:rPr>
        <w:t>Le pro</w:t>
      </w:r>
      <w:r w:rsidR="0039790D">
        <w:rPr>
          <w:sz w:val="24"/>
          <w:szCs w:val="24"/>
          <w:lang w:val="fr-BE"/>
        </w:rPr>
        <w:t xml:space="preserve">gramme vise à </w:t>
      </w:r>
      <w:r w:rsidR="0039790D" w:rsidRPr="0039790D">
        <w:rPr>
          <w:sz w:val="24"/>
          <w:szCs w:val="24"/>
          <w:lang w:val="fr-BE"/>
        </w:rPr>
        <w:t>renforcer les OSC maliennes pour une meilleure participation aux processus démocratique, de réforme de l’Etat et de décentralisation et pour mieux jouer leurs rôles d’acteurs de développement et de changement social</w:t>
      </w:r>
      <w:r w:rsidR="0039790D">
        <w:rPr>
          <w:sz w:val="24"/>
          <w:szCs w:val="24"/>
          <w:lang w:val="fr-BE"/>
        </w:rPr>
        <w:t xml:space="preserve">. En cliquant </w:t>
      </w:r>
      <w:hyperlink r:id="rId12" w:history="1">
        <w:r w:rsidR="00DE55DA">
          <w:rPr>
            <w:rStyle w:val="Hyperlink"/>
            <w:sz w:val="24"/>
            <w:szCs w:val="24"/>
            <w:lang w:val="fr-BE"/>
          </w:rPr>
          <w:t>ici</w:t>
        </w:r>
      </w:hyperlink>
      <w:r w:rsidR="0039790D">
        <w:rPr>
          <w:sz w:val="24"/>
          <w:szCs w:val="24"/>
          <w:lang w:val="fr-BE"/>
        </w:rPr>
        <w:t xml:space="preserve"> vous pouvez trouver p</w:t>
      </w:r>
      <w:r w:rsidR="00167A19">
        <w:rPr>
          <w:sz w:val="24"/>
          <w:szCs w:val="24"/>
          <w:lang w:val="fr-BE"/>
        </w:rPr>
        <w:t>lus d’info</w:t>
      </w:r>
      <w:r w:rsidR="005C1F3A">
        <w:rPr>
          <w:sz w:val="24"/>
          <w:szCs w:val="24"/>
          <w:lang w:val="fr-BE"/>
        </w:rPr>
        <w:t>.</w:t>
      </w:r>
    </w:p>
    <w:p w:rsidR="00167A19" w:rsidRDefault="00167A19" w:rsidP="00D90D0E">
      <w:pPr>
        <w:tabs>
          <w:tab w:val="left" w:pos="1545"/>
        </w:tabs>
        <w:spacing w:after="0" w:line="240" w:lineRule="auto"/>
        <w:jc w:val="both"/>
        <w:rPr>
          <w:b/>
          <w:sz w:val="24"/>
          <w:szCs w:val="24"/>
          <w:lang w:val="fr-BE"/>
        </w:rPr>
      </w:pPr>
    </w:p>
    <w:p w:rsidR="00167A19" w:rsidRPr="00424DAD" w:rsidRDefault="00167A19" w:rsidP="00167A19">
      <w:pPr>
        <w:pBdr>
          <w:top w:val="single" w:sz="4" w:space="1" w:color="auto"/>
          <w:left w:val="single" w:sz="4" w:space="4" w:color="auto"/>
          <w:bottom w:val="single" w:sz="4" w:space="1" w:color="auto"/>
          <w:right w:val="single" w:sz="4" w:space="4" w:color="auto"/>
        </w:pBdr>
        <w:tabs>
          <w:tab w:val="left" w:pos="1545"/>
        </w:tabs>
        <w:spacing w:after="0" w:line="240" w:lineRule="auto"/>
        <w:jc w:val="both"/>
        <w:rPr>
          <w:sz w:val="24"/>
          <w:szCs w:val="24"/>
          <w:lang w:val="fr-BE"/>
        </w:rPr>
      </w:pPr>
      <w:r>
        <w:rPr>
          <w:b/>
          <w:sz w:val="24"/>
          <w:szCs w:val="24"/>
          <w:lang w:val="fr-BE"/>
        </w:rPr>
        <w:t xml:space="preserve">Q. </w:t>
      </w:r>
      <w:r w:rsidR="00FF02AF" w:rsidRPr="009E1C21">
        <w:rPr>
          <w:sz w:val="24"/>
          <w:szCs w:val="24"/>
          <w:lang w:val="fr-FR"/>
        </w:rPr>
        <w:t>Renseignez-vous auprès de la D</w:t>
      </w:r>
      <w:r w:rsidR="00FF02AF">
        <w:rPr>
          <w:sz w:val="24"/>
          <w:szCs w:val="24"/>
          <w:lang w:val="fr-FR"/>
        </w:rPr>
        <w:t xml:space="preserve">élégation de l'UE au sujet du PAOSC. </w:t>
      </w:r>
      <w:r w:rsidRPr="00167A19">
        <w:rPr>
          <w:sz w:val="24"/>
          <w:szCs w:val="24"/>
          <w:lang w:val="fr-BE"/>
        </w:rPr>
        <w:t>Comment le financement va-t-il être mis en œuvre?</w:t>
      </w:r>
      <w:r>
        <w:rPr>
          <w:sz w:val="24"/>
          <w:szCs w:val="24"/>
          <w:lang w:val="fr-BE"/>
        </w:rPr>
        <w:t xml:space="preserve"> </w:t>
      </w:r>
      <w:r w:rsidR="00FF02AF" w:rsidRPr="00FF02AF">
        <w:rPr>
          <w:sz w:val="24"/>
          <w:szCs w:val="24"/>
          <w:lang w:val="fr-BE"/>
        </w:rPr>
        <w:t>Est-ce que ce sera à travers d’appels de propositions concurrentiels où les OSC pourraient appliquer</w:t>
      </w:r>
      <w:r>
        <w:rPr>
          <w:sz w:val="24"/>
          <w:szCs w:val="24"/>
          <w:lang w:val="fr-BE"/>
        </w:rPr>
        <w:t xml:space="preserve">? </w:t>
      </w:r>
      <w:r w:rsidR="00FF02AF" w:rsidRPr="00FF02AF">
        <w:rPr>
          <w:sz w:val="24"/>
          <w:szCs w:val="24"/>
          <w:lang w:val="fr-BE"/>
        </w:rPr>
        <w:t>Comment pensez-vous une ONG axée sur les droit</w:t>
      </w:r>
      <w:r w:rsidR="00FF02AF">
        <w:rPr>
          <w:sz w:val="24"/>
          <w:szCs w:val="24"/>
          <w:lang w:val="fr-BE"/>
        </w:rPr>
        <w:t xml:space="preserve">s des enfants peut contribuer aux </w:t>
      </w:r>
      <w:r w:rsidR="00FF02AF" w:rsidRPr="00FF02AF">
        <w:rPr>
          <w:sz w:val="24"/>
          <w:szCs w:val="24"/>
          <w:lang w:val="fr-BE"/>
        </w:rPr>
        <w:t>priorité</w:t>
      </w:r>
      <w:r w:rsidR="00FF02AF">
        <w:rPr>
          <w:sz w:val="24"/>
          <w:szCs w:val="24"/>
          <w:lang w:val="fr-BE"/>
        </w:rPr>
        <w:t>s du PAOSC</w:t>
      </w:r>
      <w:r>
        <w:rPr>
          <w:sz w:val="24"/>
          <w:szCs w:val="24"/>
          <w:lang w:val="fr-BE"/>
        </w:rPr>
        <w:t>?</w:t>
      </w:r>
    </w:p>
    <w:p w:rsidR="00D90D0E" w:rsidRDefault="00D90D0E" w:rsidP="00312DAD">
      <w:pPr>
        <w:tabs>
          <w:tab w:val="left" w:pos="1545"/>
        </w:tabs>
        <w:spacing w:after="0" w:line="240" w:lineRule="auto"/>
        <w:rPr>
          <w:b/>
          <w:sz w:val="24"/>
          <w:szCs w:val="24"/>
          <w:lang w:val="fr-FR"/>
        </w:rPr>
      </w:pPr>
    </w:p>
    <w:p w:rsidR="00697512" w:rsidRDefault="00697512" w:rsidP="00697512">
      <w:pPr>
        <w:spacing w:after="0" w:line="240" w:lineRule="auto"/>
        <w:jc w:val="both"/>
        <w:rPr>
          <w:b/>
          <w:iCs/>
          <w:color w:val="000000" w:themeColor="text1"/>
          <w:kern w:val="24"/>
          <w:sz w:val="24"/>
          <w:szCs w:val="24"/>
          <w:u w:val="single"/>
          <w:lang w:val="fr-FR"/>
        </w:rPr>
      </w:pPr>
      <w:r w:rsidRPr="00C93D6D">
        <w:rPr>
          <w:b/>
          <w:iCs/>
          <w:color w:val="000000" w:themeColor="text1"/>
          <w:kern w:val="24"/>
          <w:sz w:val="24"/>
          <w:szCs w:val="24"/>
          <w:u w:val="single"/>
          <w:lang w:val="fr-FR"/>
        </w:rPr>
        <w:t>Exemples d</w:t>
      </w:r>
      <w:r w:rsidR="00D90D0E">
        <w:rPr>
          <w:b/>
          <w:iCs/>
          <w:color w:val="000000" w:themeColor="text1"/>
          <w:kern w:val="24"/>
          <w:sz w:val="24"/>
          <w:szCs w:val="24"/>
          <w:u w:val="single"/>
          <w:lang w:val="fr-FR"/>
        </w:rPr>
        <w:t>e projets soutenus</w:t>
      </w:r>
      <w:r w:rsidR="00424DAD">
        <w:rPr>
          <w:b/>
          <w:iCs/>
          <w:color w:val="000000" w:themeColor="text1"/>
          <w:kern w:val="24"/>
          <w:sz w:val="24"/>
          <w:szCs w:val="24"/>
          <w:u w:val="single"/>
          <w:lang w:val="fr-FR"/>
        </w:rPr>
        <w:t xml:space="preserve"> par</w:t>
      </w:r>
      <w:r w:rsidR="00FF02AF">
        <w:rPr>
          <w:b/>
          <w:iCs/>
          <w:color w:val="000000" w:themeColor="text1"/>
          <w:kern w:val="24"/>
          <w:sz w:val="24"/>
          <w:szCs w:val="24"/>
          <w:u w:val="single"/>
          <w:lang w:val="fr-FR"/>
        </w:rPr>
        <w:t xml:space="preserve"> l’UE</w:t>
      </w:r>
      <w:r w:rsidR="00D90D0E">
        <w:rPr>
          <w:b/>
          <w:iCs/>
          <w:color w:val="000000" w:themeColor="text1"/>
          <w:kern w:val="24"/>
          <w:sz w:val="24"/>
          <w:szCs w:val="24"/>
          <w:u w:val="single"/>
          <w:lang w:val="fr-FR"/>
        </w:rPr>
        <w:t xml:space="preserve"> au</w:t>
      </w:r>
      <w:r>
        <w:rPr>
          <w:b/>
          <w:iCs/>
          <w:color w:val="000000" w:themeColor="text1"/>
          <w:kern w:val="24"/>
          <w:sz w:val="24"/>
          <w:szCs w:val="24"/>
          <w:u w:val="single"/>
          <w:lang w:val="fr-FR"/>
        </w:rPr>
        <w:t xml:space="preserve"> Mali</w:t>
      </w:r>
      <w:r>
        <w:rPr>
          <w:rStyle w:val="FootnoteReference"/>
          <w:b/>
          <w:iCs/>
          <w:color w:val="000000" w:themeColor="text1"/>
          <w:kern w:val="24"/>
          <w:sz w:val="24"/>
          <w:szCs w:val="24"/>
          <w:u w:val="single"/>
          <w:lang w:val="fr-FR"/>
        </w:rPr>
        <w:footnoteReference w:id="3"/>
      </w:r>
      <w:r w:rsidRPr="00C93D6D">
        <w:rPr>
          <w:b/>
          <w:iCs/>
          <w:color w:val="000000" w:themeColor="text1"/>
          <w:kern w:val="24"/>
          <w:sz w:val="24"/>
          <w:szCs w:val="24"/>
          <w:u w:val="single"/>
          <w:lang w:val="fr-FR"/>
        </w:rPr>
        <w:t>:</w:t>
      </w:r>
    </w:p>
    <w:p w:rsidR="00725CD1" w:rsidRDefault="00167A19" w:rsidP="00D90D0E">
      <w:pPr>
        <w:spacing w:after="0" w:line="240" w:lineRule="auto"/>
        <w:jc w:val="both"/>
        <w:rPr>
          <w:sz w:val="24"/>
          <w:szCs w:val="24"/>
          <w:lang w:val="fr-BE"/>
        </w:rPr>
      </w:pPr>
      <w:r w:rsidRPr="00CE2162">
        <w:rPr>
          <w:sz w:val="24"/>
          <w:szCs w:val="24"/>
          <w:lang w:val="fr-BE"/>
        </w:rPr>
        <w:t xml:space="preserve">Les projets </w:t>
      </w:r>
      <w:r w:rsidR="00424DAD">
        <w:rPr>
          <w:sz w:val="24"/>
          <w:szCs w:val="24"/>
          <w:lang w:val="fr-BE"/>
        </w:rPr>
        <w:t>suivants sont des</w:t>
      </w:r>
      <w:r w:rsidR="00461805">
        <w:rPr>
          <w:sz w:val="24"/>
          <w:szCs w:val="24"/>
          <w:lang w:val="fr-BE"/>
        </w:rPr>
        <w:t xml:space="preserve"> exemple</w:t>
      </w:r>
      <w:r w:rsidR="00424DAD">
        <w:rPr>
          <w:sz w:val="24"/>
          <w:szCs w:val="24"/>
          <w:lang w:val="fr-BE"/>
        </w:rPr>
        <w:t>s de</w:t>
      </w:r>
      <w:r w:rsidR="00461805">
        <w:rPr>
          <w:sz w:val="24"/>
          <w:szCs w:val="24"/>
          <w:lang w:val="fr-BE"/>
        </w:rPr>
        <w:t xml:space="preserve"> projets </w:t>
      </w:r>
      <w:r w:rsidRPr="00CE2162">
        <w:rPr>
          <w:sz w:val="24"/>
          <w:szCs w:val="24"/>
          <w:lang w:val="fr-BE"/>
        </w:rPr>
        <w:t>sélectionnés</w:t>
      </w:r>
      <w:r w:rsidR="00725CD1" w:rsidRPr="00CE2162">
        <w:rPr>
          <w:sz w:val="24"/>
          <w:szCs w:val="24"/>
          <w:lang w:val="fr-BE"/>
        </w:rPr>
        <w:t xml:space="preserve"> par</w:t>
      </w:r>
      <w:r w:rsidR="00424DAD">
        <w:rPr>
          <w:sz w:val="24"/>
          <w:szCs w:val="24"/>
          <w:lang w:val="fr-BE"/>
        </w:rPr>
        <w:t xml:space="preserve"> l’UE</w:t>
      </w:r>
      <w:r w:rsidRPr="00CE2162">
        <w:rPr>
          <w:sz w:val="24"/>
          <w:szCs w:val="24"/>
          <w:lang w:val="fr-BE"/>
        </w:rPr>
        <w:t xml:space="preserve">, à l'issue de l'Appel à proposition </w:t>
      </w:r>
      <w:r w:rsidR="00725CD1" w:rsidRPr="00CE2162">
        <w:rPr>
          <w:sz w:val="24"/>
          <w:szCs w:val="24"/>
          <w:lang w:val="fr-BE"/>
        </w:rPr>
        <w:t>sur  l’</w:t>
      </w:r>
      <w:r w:rsidRPr="00CE2162">
        <w:rPr>
          <w:sz w:val="24"/>
          <w:szCs w:val="24"/>
          <w:lang w:val="fr-BE"/>
        </w:rPr>
        <w:t>Instrument européen pour la démocratie et les droits humain (IEDHR) en Jui</w:t>
      </w:r>
      <w:r w:rsidR="00725CD1" w:rsidRPr="00CE2162">
        <w:rPr>
          <w:sz w:val="24"/>
          <w:szCs w:val="24"/>
          <w:lang w:val="fr-BE"/>
        </w:rPr>
        <w:t xml:space="preserve">n 2015 </w:t>
      </w:r>
      <w:r w:rsidR="00461805" w:rsidRPr="00461805">
        <w:rPr>
          <w:sz w:val="24"/>
          <w:szCs w:val="24"/>
          <w:lang w:val="fr-BE"/>
        </w:rPr>
        <w:t xml:space="preserve">dans lequel </w:t>
      </w:r>
      <w:r w:rsidR="00461805">
        <w:rPr>
          <w:sz w:val="24"/>
          <w:szCs w:val="24"/>
          <w:lang w:val="fr-BE"/>
        </w:rPr>
        <w:t xml:space="preserve">BOF </w:t>
      </w:r>
      <w:r w:rsidR="00461805" w:rsidRPr="00461805">
        <w:rPr>
          <w:sz w:val="24"/>
          <w:szCs w:val="24"/>
          <w:lang w:val="fr-BE"/>
        </w:rPr>
        <w:t>a participé</w:t>
      </w:r>
      <w:r w:rsidR="00461805">
        <w:rPr>
          <w:sz w:val="24"/>
          <w:szCs w:val="24"/>
          <w:lang w:val="fr-BE"/>
        </w:rPr>
        <w:t xml:space="preserve">. </w:t>
      </w:r>
      <w:r w:rsidR="00CE2162">
        <w:rPr>
          <w:sz w:val="24"/>
          <w:szCs w:val="24"/>
          <w:lang w:val="fr-BE"/>
        </w:rPr>
        <w:t xml:space="preserve">En total, 80 </w:t>
      </w:r>
      <w:r w:rsidRPr="00CE2162">
        <w:rPr>
          <w:sz w:val="24"/>
          <w:szCs w:val="24"/>
          <w:lang w:val="fr-BE"/>
        </w:rPr>
        <w:t xml:space="preserve">projets </w:t>
      </w:r>
      <w:r w:rsidR="00CE2162">
        <w:rPr>
          <w:sz w:val="24"/>
          <w:szCs w:val="24"/>
          <w:lang w:val="fr-BE"/>
        </w:rPr>
        <w:t xml:space="preserve">ont été </w:t>
      </w:r>
      <w:r w:rsidRPr="00CE2162">
        <w:rPr>
          <w:sz w:val="24"/>
          <w:szCs w:val="24"/>
          <w:lang w:val="fr-BE"/>
        </w:rPr>
        <w:t>soumis</w:t>
      </w:r>
      <w:r w:rsidR="00461805">
        <w:rPr>
          <w:sz w:val="24"/>
          <w:szCs w:val="24"/>
          <w:lang w:val="fr-BE"/>
        </w:rPr>
        <w:t xml:space="preserve">. En cliquant </w:t>
      </w:r>
      <w:hyperlink r:id="rId13" w:history="1">
        <w:r w:rsidR="00461805" w:rsidRPr="00461805">
          <w:rPr>
            <w:rStyle w:val="Hyperlink"/>
            <w:sz w:val="24"/>
            <w:szCs w:val="24"/>
            <w:lang w:val="fr-BE"/>
          </w:rPr>
          <w:t>ici</w:t>
        </w:r>
      </w:hyperlink>
      <w:r w:rsidR="00461805">
        <w:rPr>
          <w:sz w:val="24"/>
          <w:szCs w:val="24"/>
          <w:lang w:val="fr-BE"/>
        </w:rPr>
        <w:t>, vous pouvez voir le nombre des projets sélectionnés.</w:t>
      </w:r>
    </w:p>
    <w:p w:rsidR="00461805" w:rsidRPr="00461805" w:rsidRDefault="00461805" w:rsidP="00D90D0E">
      <w:pPr>
        <w:spacing w:after="0" w:line="240" w:lineRule="auto"/>
        <w:jc w:val="both"/>
        <w:rPr>
          <w:sz w:val="24"/>
          <w:szCs w:val="24"/>
          <w:lang w:val="fr-BE"/>
        </w:rPr>
      </w:pPr>
    </w:p>
    <w:p w:rsidR="00D90D0E" w:rsidRDefault="00725CD1" w:rsidP="00CE2162">
      <w:pPr>
        <w:spacing w:after="0" w:line="240" w:lineRule="auto"/>
        <w:jc w:val="both"/>
        <w:rPr>
          <w:iCs/>
          <w:color w:val="000000" w:themeColor="text1"/>
          <w:kern w:val="24"/>
          <w:sz w:val="24"/>
          <w:szCs w:val="24"/>
          <w:lang w:val="fr-FR"/>
        </w:rPr>
      </w:pPr>
      <w:r w:rsidRPr="00CE2162">
        <w:rPr>
          <w:b/>
          <w:iCs/>
          <w:color w:val="000000" w:themeColor="text1"/>
          <w:kern w:val="24"/>
          <w:sz w:val="24"/>
          <w:szCs w:val="24"/>
          <w:lang w:val="fr-FR"/>
        </w:rPr>
        <w:t>-</w:t>
      </w:r>
      <w:r w:rsidR="00CE2162" w:rsidRPr="00CE2162">
        <w:rPr>
          <w:b/>
          <w:iCs/>
          <w:color w:val="000000" w:themeColor="text1"/>
          <w:kern w:val="24"/>
          <w:sz w:val="24"/>
          <w:szCs w:val="24"/>
          <w:lang w:val="fr-FR"/>
        </w:rPr>
        <w:t>P</w:t>
      </w:r>
      <w:r w:rsidR="00D90D0E" w:rsidRPr="00CE2162">
        <w:rPr>
          <w:b/>
          <w:iCs/>
          <w:color w:val="000000" w:themeColor="text1"/>
          <w:kern w:val="24"/>
          <w:sz w:val="24"/>
          <w:szCs w:val="24"/>
          <w:lang w:val="fr-FR"/>
        </w:rPr>
        <w:t>rotection des droits et de l'amélioration du statut des jeunes filles aide-ménagères mineures</w:t>
      </w:r>
      <w:r w:rsidR="00CE2162">
        <w:rPr>
          <w:b/>
          <w:iCs/>
          <w:color w:val="000000" w:themeColor="text1"/>
          <w:kern w:val="24"/>
          <w:sz w:val="24"/>
          <w:szCs w:val="24"/>
          <w:lang w:val="fr-FR"/>
        </w:rPr>
        <w:t> de Bamako:</w:t>
      </w:r>
      <w:r w:rsidR="00CE2162" w:rsidRPr="00CE2162">
        <w:rPr>
          <w:lang w:val="fr-BE"/>
        </w:rPr>
        <w:t xml:space="preserve"> </w:t>
      </w:r>
      <w:r w:rsidR="00CE2162" w:rsidRPr="00CE2162">
        <w:rPr>
          <w:iCs/>
          <w:color w:val="000000" w:themeColor="text1"/>
          <w:kern w:val="24"/>
          <w:sz w:val="24"/>
          <w:szCs w:val="24"/>
          <w:lang w:val="fr-FR"/>
        </w:rPr>
        <w:t xml:space="preserve">Le projet proposé par </w:t>
      </w:r>
      <w:r w:rsidR="009E1400">
        <w:rPr>
          <w:iCs/>
          <w:color w:val="000000" w:themeColor="text1"/>
          <w:kern w:val="24"/>
          <w:sz w:val="24"/>
          <w:szCs w:val="24"/>
          <w:lang w:val="fr-FR"/>
        </w:rPr>
        <w:t>l’</w:t>
      </w:r>
      <w:r w:rsidR="009E1400" w:rsidRPr="009E1400">
        <w:rPr>
          <w:iCs/>
          <w:color w:val="000000" w:themeColor="text1"/>
          <w:kern w:val="24"/>
          <w:sz w:val="24"/>
          <w:szCs w:val="24"/>
          <w:lang w:val="fr-FR"/>
        </w:rPr>
        <w:t>ONG Kinder recht Afrika (KIRA) et le Groupe de Recherche Action Droits de l’Enfant Mali (GRADEM</w:t>
      </w:r>
      <w:r w:rsidR="009E1400">
        <w:rPr>
          <w:iCs/>
          <w:color w:val="000000" w:themeColor="text1"/>
          <w:kern w:val="24"/>
          <w:sz w:val="24"/>
          <w:szCs w:val="24"/>
          <w:lang w:val="fr-FR"/>
        </w:rPr>
        <w:t>) a</w:t>
      </w:r>
      <w:r w:rsidR="00CE2162" w:rsidRPr="00CE2162">
        <w:rPr>
          <w:iCs/>
          <w:color w:val="000000" w:themeColor="text1"/>
          <w:kern w:val="24"/>
          <w:sz w:val="24"/>
          <w:szCs w:val="24"/>
          <w:lang w:val="fr-FR"/>
        </w:rPr>
        <w:t xml:space="preserve"> une durée de 36 mois et bénéficie d'une subvention de l'</w:t>
      </w:r>
      <w:r w:rsidR="009E1400">
        <w:rPr>
          <w:iCs/>
          <w:color w:val="000000" w:themeColor="text1"/>
          <w:kern w:val="24"/>
          <w:sz w:val="24"/>
          <w:szCs w:val="24"/>
          <w:lang w:val="fr-FR"/>
        </w:rPr>
        <w:t>U</w:t>
      </w:r>
      <w:r w:rsidR="00424DAD">
        <w:rPr>
          <w:iCs/>
          <w:color w:val="000000" w:themeColor="text1"/>
          <w:kern w:val="24"/>
          <w:sz w:val="24"/>
          <w:szCs w:val="24"/>
          <w:lang w:val="fr-FR"/>
        </w:rPr>
        <w:t>E</w:t>
      </w:r>
      <w:r w:rsidR="003529F1">
        <w:rPr>
          <w:iCs/>
          <w:color w:val="000000" w:themeColor="text1"/>
          <w:kern w:val="24"/>
          <w:sz w:val="24"/>
          <w:szCs w:val="24"/>
          <w:lang w:val="fr-FR"/>
        </w:rPr>
        <w:t xml:space="preserve"> </w:t>
      </w:r>
      <w:r w:rsidR="009E1400">
        <w:rPr>
          <w:iCs/>
          <w:color w:val="000000" w:themeColor="text1"/>
          <w:kern w:val="24"/>
          <w:sz w:val="24"/>
          <w:szCs w:val="24"/>
          <w:lang w:val="fr-FR"/>
        </w:rPr>
        <w:t>de 252 747.70 EUR</w:t>
      </w:r>
      <w:r w:rsidR="00CE2162" w:rsidRPr="00CE2162">
        <w:rPr>
          <w:iCs/>
          <w:color w:val="000000" w:themeColor="text1"/>
          <w:kern w:val="24"/>
          <w:sz w:val="24"/>
          <w:szCs w:val="24"/>
          <w:lang w:val="fr-FR"/>
        </w:rPr>
        <w:t>.</w:t>
      </w:r>
      <w:r w:rsidR="00CE2162">
        <w:rPr>
          <w:iCs/>
          <w:color w:val="000000" w:themeColor="text1"/>
          <w:kern w:val="24"/>
          <w:sz w:val="24"/>
          <w:szCs w:val="24"/>
          <w:lang w:val="fr-FR"/>
        </w:rPr>
        <w:t xml:space="preserve"> </w:t>
      </w:r>
      <w:r w:rsidR="00CE2162" w:rsidRPr="00CE2162">
        <w:rPr>
          <w:iCs/>
          <w:color w:val="000000" w:themeColor="text1"/>
          <w:kern w:val="24"/>
          <w:sz w:val="24"/>
          <w:szCs w:val="24"/>
          <w:lang w:val="fr-FR"/>
        </w:rPr>
        <w:t xml:space="preserve">Les objectifs principaux de ce projet sont de: </w:t>
      </w:r>
      <w:r w:rsidR="00CE2162">
        <w:rPr>
          <w:iCs/>
          <w:color w:val="000000" w:themeColor="text1"/>
          <w:kern w:val="24"/>
          <w:sz w:val="24"/>
          <w:szCs w:val="24"/>
          <w:lang w:val="fr-FR"/>
        </w:rPr>
        <w:t>i)</w:t>
      </w:r>
      <w:r w:rsidR="00CE2162" w:rsidRPr="00CE2162">
        <w:rPr>
          <w:iCs/>
          <w:color w:val="000000" w:themeColor="text1"/>
          <w:kern w:val="24"/>
          <w:sz w:val="24"/>
          <w:szCs w:val="24"/>
          <w:lang w:val="fr-FR"/>
        </w:rPr>
        <w:t xml:space="preserve"> Promouvoir et soutenir l’application des textes juridiques protégeant les enfants, notamment des abus et pires formes de travail;</w:t>
      </w:r>
      <w:r w:rsidR="00CE2162">
        <w:rPr>
          <w:iCs/>
          <w:color w:val="000000" w:themeColor="text1"/>
          <w:kern w:val="24"/>
          <w:sz w:val="24"/>
          <w:szCs w:val="24"/>
          <w:lang w:val="fr-FR"/>
        </w:rPr>
        <w:t xml:space="preserve"> ii)</w:t>
      </w:r>
      <w:r w:rsidR="00CE2162" w:rsidRPr="00CE2162">
        <w:rPr>
          <w:iCs/>
          <w:color w:val="000000" w:themeColor="text1"/>
          <w:kern w:val="24"/>
          <w:sz w:val="24"/>
          <w:szCs w:val="24"/>
          <w:lang w:val="fr-FR"/>
        </w:rPr>
        <w:t xml:space="preserve"> Offrir un accompagnement qui ouvre des perspectives d’avenir à 150 jeunes femmes aides ménagères (JFAM) victimes de violences et/ou grossesses précoces.</w:t>
      </w:r>
    </w:p>
    <w:p w:rsidR="009E1400" w:rsidRPr="00CE2162" w:rsidRDefault="009E1400" w:rsidP="00CE2162">
      <w:pPr>
        <w:spacing w:after="0" w:line="240" w:lineRule="auto"/>
        <w:jc w:val="both"/>
        <w:rPr>
          <w:iCs/>
          <w:color w:val="000000" w:themeColor="text1"/>
          <w:kern w:val="24"/>
          <w:sz w:val="24"/>
          <w:szCs w:val="24"/>
          <w:lang w:val="fr-FR"/>
        </w:rPr>
      </w:pPr>
    </w:p>
    <w:p w:rsidR="00CE2162" w:rsidRPr="00CE2162" w:rsidRDefault="00CE2162" w:rsidP="00CE2162">
      <w:pPr>
        <w:spacing w:before="240" w:after="240" w:line="240" w:lineRule="auto"/>
        <w:rPr>
          <w:rFonts w:ascii="Times New Roman" w:eastAsia="Times New Roman" w:hAnsi="Times New Roman" w:cs="Times New Roman"/>
          <w:vanish/>
          <w:color w:val="141823"/>
          <w:sz w:val="20"/>
          <w:szCs w:val="20"/>
          <w:lang w:val="fr-BE" w:eastAsia="en-GB"/>
        </w:rPr>
      </w:pPr>
      <w:r w:rsidRPr="00CE2162">
        <w:rPr>
          <w:rFonts w:ascii="Times New Roman" w:eastAsia="Times New Roman" w:hAnsi="Times New Roman" w:cs="Times New Roman"/>
          <w:vanish/>
          <w:color w:val="141823"/>
          <w:sz w:val="20"/>
          <w:szCs w:val="20"/>
          <w:lang w:val="fr-BE" w:eastAsia="en-GB"/>
        </w:rPr>
        <w:t>Le projet proposé par KIRA en partenariat avec le GRADEM a une durée de 36 mois (à partir du 1er janvier 2016) et bénéficie d'une subvention de l'Union européenne de 252 747.70 €ur (165.791.370 fcfa) couvrant le 80% des coûts de l'action.</w:t>
      </w:r>
    </w:p>
    <w:p w:rsidR="00CE2162" w:rsidRPr="00CE2162" w:rsidRDefault="00CE2162" w:rsidP="00CE2162">
      <w:pPr>
        <w:spacing w:before="240" w:after="240" w:line="240" w:lineRule="auto"/>
        <w:rPr>
          <w:rFonts w:ascii="Times New Roman" w:eastAsia="Times New Roman" w:hAnsi="Times New Roman" w:cs="Times New Roman"/>
          <w:vanish/>
          <w:color w:val="141823"/>
          <w:sz w:val="20"/>
          <w:szCs w:val="20"/>
          <w:lang w:val="fr-BE" w:eastAsia="en-GB"/>
        </w:rPr>
      </w:pPr>
      <w:r w:rsidRPr="00CE2162">
        <w:rPr>
          <w:rFonts w:ascii="Times New Roman" w:eastAsia="Times New Roman" w:hAnsi="Times New Roman" w:cs="Times New Roman"/>
          <w:vanish/>
          <w:color w:val="141823"/>
          <w:sz w:val="20"/>
          <w:szCs w:val="20"/>
          <w:lang w:val="fr-BE" w:eastAsia="en-GB"/>
        </w:rPr>
        <w:t xml:space="preserve">Les objectifs principaux de ce projet sont de: </w:t>
      </w:r>
      <w:r w:rsidRPr="00CE2162">
        <w:rPr>
          <w:rFonts w:ascii="Times New Roman" w:eastAsia="Times New Roman" w:hAnsi="Times New Roman" w:cs="Times New Roman"/>
          <w:vanish/>
          <w:color w:val="141823"/>
          <w:sz w:val="20"/>
          <w:szCs w:val="20"/>
          <w:lang w:val="fr-BE" w:eastAsia="en-GB"/>
        </w:rPr>
        <w:br/>
        <w:t>- Promouvoir et soutenir l’application des textes juridiques protégeant les enfants, notamment des abus et pires formes de travail;</w:t>
      </w:r>
      <w:r w:rsidRPr="00CE2162">
        <w:rPr>
          <w:rFonts w:ascii="Times New Roman" w:eastAsia="Times New Roman" w:hAnsi="Times New Roman" w:cs="Times New Roman"/>
          <w:vanish/>
          <w:color w:val="141823"/>
          <w:sz w:val="20"/>
          <w:szCs w:val="20"/>
          <w:lang w:val="fr-BE" w:eastAsia="en-GB"/>
        </w:rPr>
        <w:br/>
        <w:t>- Offrir un accompagnement qui ouvre des perspectives d’avenir à 150 jeunes femmes aides ménagères (JFAM) victimes de violences et/ou grossesses précoces.</w:t>
      </w:r>
    </w:p>
    <w:p w:rsidR="00CE2162" w:rsidRPr="00CE2162" w:rsidRDefault="00CE2162" w:rsidP="00CE2162">
      <w:pPr>
        <w:spacing w:before="240" w:after="240" w:line="240" w:lineRule="auto"/>
        <w:rPr>
          <w:rFonts w:ascii="Times New Roman" w:eastAsia="Times New Roman" w:hAnsi="Times New Roman" w:cs="Times New Roman"/>
          <w:vanish/>
          <w:color w:val="141823"/>
          <w:sz w:val="20"/>
          <w:szCs w:val="20"/>
          <w:lang w:val="fr-BE" w:eastAsia="en-GB"/>
        </w:rPr>
      </w:pPr>
      <w:r w:rsidRPr="00CE2162">
        <w:rPr>
          <w:rFonts w:ascii="Times New Roman" w:eastAsia="Times New Roman" w:hAnsi="Times New Roman" w:cs="Times New Roman"/>
          <w:vanish/>
          <w:color w:val="141823"/>
          <w:sz w:val="20"/>
          <w:szCs w:val="20"/>
          <w:lang w:val="fr-BE" w:eastAsia="en-GB"/>
        </w:rPr>
        <w:t>Le projet proposé par KIRA en partenariat avec le GRADEM a une durée de 36 mois (à partir du 1er janvier 2016) et bénéficie d'une subvention de l'Union européenne de 252 747.70 €ur (165.791.370 fcfa) couvrant le 80% des coûts de l'action.</w:t>
      </w:r>
    </w:p>
    <w:p w:rsidR="00CE2162" w:rsidRPr="00CE2162" w:rsidRDefault="00CE2162" w:rsidP="00CE2162">
      <w:pPr>
        <w:spacing w:before="240" w:after="240" w:line="240" w:lineRule="auto"/>
        <w:rPr>
          <w:rFonts w:ascii="Times New Roman" w:eastAsia="Times New Roman" w:hAnsi="Times New Roman" w:cs="Times New Roman"/>
          <w:vanish/>
          <w:color w:val="141823"/>
          <w:sz w:val="20"/>
          <w:szCs w:val="20"/>
          <w:lang w:val="fr-BE" w:eastAsia="en-GB"/>
        </w:rPr>
      </w:pPr>
      <w:r w:rsidRPr="00CE2162">
        <w:rPr>
          <w:rFonts w:ascii="Times New Roman" w:eastAsia="Times New Roman" w:hAnsi="Times New Roman" w:cs="Times New Roman"/>
          <w:vanish/>
          <w:color w:val="141823"/>
          <w:sz w:val="20"/>
          <w:szCs w:val="20"/>
          <w:lang w:val="fr-BE" w:eastAsia="en-GB"/>
        </w:rPr>
        <w:t xml:space="preserve">Les objectifs principaux de ce projet sont de: </w:t>
      </w:r>
      <w:r w:rsidRPr="00CE2162">
        <w:rPr>
          <w:rFonts w:ascii="Times New Roman" w:eastAsia="Times New Roman" w:hAnsi="Times New Roman" w:cs="Times New Roman"/>
          <w:vanish/>
          <w:color w:val="141823"/>
          <w:sz w:val="20"/>
          <w:szCs w:val="20"/>
          <w:lang w:val="fr-BE" w:eastAsia="en-GB"/>
        </w:rPr>
        <w:br/>
        <w:t>- Promouvoir et soutenir l’application des textes juridiques protégeant les enfants, notamment des abus et pires formes de travail;</w:t>
      </w:r>
      <w:r w:rsidRPr="00CE2162">
        <w:rPr>
          <w:rFonts w:ascii="Times New Roman" w:eastAsia="Times New Roman" w:hAnsi="Times New Roman" w:cs="Times New Roman"/>
          <w:vanish/>
          <w:color w:val="141823"/>
          <w:sz w:val="20"/>
          <w:szCs w:val="20"/>
          <w:lang w:val="fr-BE" w:eastAsia="en-GB"/>
        </w:rPr>
        <w:br/>
        <w:t>- Offrir un accompagnement qui ouvre des perspectives d’avenir à 150 jeunes femmes aides ménagères (JFAM) victimes de violences et/ou grossesses précoces.</w:t>
      </w:r>
    </w:p>
    <w:p w:rsidR="00CE2162" w:rsidRPr="00CE2162" w:rsidRDefault="00CE2162" w:rsidP="00CE2162">
      <w:pPr>
        <w:spacing w:before="240" w:after="240" w:line="240" w:lineRule="auto"/>
        <w:rPr>
          <w:rFonts w:ascii="Times New Roman" w:eastAsia="Times New Roman" w:hAnsi="Times New Roman" w:cs="Times New Roman"/>
          <w:vanish/>
          <w:color w:val="141823"/>
          <w:sz w:val="20"/>
          <w:szCs w:val="20"/>
          <w:lang w:val="fr-BE" w:eastAsia="en-GB"/>
        </w:rPr>
      </w:pPr>
      <w:r w:rsidRPr="00CE2162">
        <w:rPr>
          <w:rFonts w:ascii="Times New Roman" w:eastAsia="Times New Roman" w:hAnsi="Times New Roman" w:cs="Times New Roman"/>
          <w:vanish/>
          <w:color w:val="141823"/>
          <w:sz w:val="20"/>
          <w:szCs w:val="20"/>
          <w:lang w:val="fr-BE" w:eastAsia="en-GB"/>
        </w:rPr>
        <w:t>Le projet proposé par KIRA en partenariat avec le GRADEM a une durée de 36 mois (à partir du 1er janvier 2016) et bénéficie d'une subvention de l'Union européenne de 252 747.70 €ur (165.791.370 fcfa) couvrant le 80% des coûts de l'action.</w:t>
      </w:r>
    </w:p>
    <w:p w:rsidR="00CE2162" w:rsidRPr="00CE2162" w:rsidRDefault="00CE2162" w:rsidP="00CE2162">
      <w:pPr>
        <w:spacing w:before="240" w:after="240" w:line="240" w:lineRule="auto"/>
        <w:rPr>
          <w:rFonts w:ascii="Times New Roman" w:eastAsia="Times New Roman" w:hAnsi="Times New Roman" w:cs="Times New Roman"/>
          <w:vanish/>
          <w:color w:val="141823"/>
          <w:sz w:val="20"/>
          <w:szCs w:val="20"/>
          <w:lang w:val="fr-BE" w:eastAsia="en-GB"/>
        </w:rPr>
      </w:pPr>
      <w:r w:rsidRPr="00CE2162">
        <w:rPr>
          <w:rFonts w:ascii="Times New Roman" w:eastAsia="Times New Roman" w:hAnsi="Times New Roman" w:cs="Times New Roman"/>
          <w:vanish/>
          <w:color w:val="141823"/>
          <w:sz w:val="20"/>
          <w:szCs w:val="20"/>
          <w:lang w:val="fr-BE" w:eastAsia="en-GB"/>
        </w:rPr>
        <w:t xml:space="preserve">Les objectifs principaux de ce projet sont de: </w:t>
      </w:r>
      <w:r w:rsidRPr="00CE2162">
        <w:rPr>
          <w:rFonts w:ascii="Times New Roman" w:eastAsia="Times New Roman" w:hAnsi="Times New Roman" w:cs="Times New Roman"/>
          <w:vanish/>
          <w:color w:val="141823"/>
          <w:sz w:val="20"/>
          <w:szCs w:val="20"/>
          <w:lang w:val="fr-BE" w:eastAsia="en-GB"/>
        </w:rPr>
        <w:br/>
        <w:t>- Promouvoir et soutenir l’application des textes juridiques protégeant les enfants, notamment des abus et pires formes de travail;</w:t>
      </w:r>
      <w:r w:rsidRPr="00CE2162">
        <w:rPr>
          <w:rFonts w:ascii="Times New Roman" w:eastAsia="Times New Roman" w:hAnsi="Times New Roman" w:cs="Times New Roman"/>
          <w:vanish/>
          <w:color w:val="141823"/>
          <w:sz w:val="20"/>
          <w:szCs w:val="20"/>
          <w:lang w:val="fr-BE" w:eastAsia="en-GB"/>
        </w:rPr>
        <w:br/>
        <w:t>- Offrir un accompagnement qui ouvre des perspectives d’avenir à 150 jeunes femmes aides ménagères (JFAM) victimes de violences et/ou grossesses précoces.</w:t>
      </w:r>
    </w:p>
    <w:p w:rsidR="00CE2162" w:rsidRPr="00CE2162" w:rsidRDefault="00CE2162" w:rsidP="00CE2162">
      <w:pPr>
        <w:spacing w:before="240" w:after="240" w:line="240" w:lineRule="auto"/>
        <w:rPr>
          <w:rFonts w:ascii="Times New Roman" w:eastAsia="Times New Roman" w:hAnsi="Times New Roman" w:cs="Times New Roman"/>
          <w:vanish/>
          <w:color w:val="141823"/>
          <w:sz w:val="20"/>
          <w:szCs w:val="20"/>
          <w:lang w:val="fr-BE" w:eastAsia="en-GB"/>
        </w:rPr>
      </w:pPr>
      <w:r w:rsidRPr="00CE2162">
        <w:rPr>
          <w:rFonts w:ascii="Times New Roman" w:eastAsia="Times New Roman" w:hAnsi="Times New Roman" w:cs="Times New Roman"/>
          <w:vanish/>
          <w:color w:val="141823"/>
          <w:sz w:val="20"/>
          <w:szCs w:val="20"/>
          <w:lang w:val="fr-BE" w:eastAsia="en-GB"/>
        </w:rPr>
        <w:t xml:space="preserve">La Chef de Coopération de la Délégation de l'Union européenne au Mali a, dans son allocution, indiqué que la thématique de la protection des femmes et surtout des jeunes femmes est de grande actualité au Mali car le pays reste un des pays parmi les moins avancés dans la reconnaissance des droits des femmes et des mineurs. Cécile Tassin- Pelzer a aussi rappelé que le travail de terrain mené par les ONG via la subvention octroyée par la Délégation de l'UE sera accompagné par une action incisive de plaidoyer de son institution vers les décideurs et le Gouvernement malien afin d'assurer l'engagement constant du Mali dans la promotion des droits des femmes et des mineurs contre les pires formes de travail et de soumission. </w:t>
      </w:r>
    </w:p>
    <w:p w:rsidR="009E1400" w:rsidRDefault="009E1400" w:rsidP="00D90D0E">
      <w:pPr>
        <w:spacing w:after="0" w:line="240" w:lineRule="auto"/>
        <w:jc w:val="both"/>
        <w:rPr>
          <w:rFonts w:ascii="Times New Roman" w:eastAsia="Times New Roman" w:hAnsi="Times New Roman" w:cs="Times New Roman"/>
          <w:vanish/>
          <w:color w:val="141823"/>
          <w:sz w:val="20"/>
          <w:szCs w:val="20"/>
          <w:lang w:val="fr-BE" w:eastAsia="en-GB"/>
        </w:rPr>
      </w:pPr>
    </w:p>
    <w:p w:rsidR="00D90D0E" w:rsidRDefault="00725CD1" w:rsidP="00697512">
      <w:pPr>
        <w:spacing w:after="0" w:line="240" w:lineRule="auto"/>
        <w:jc w:val="both"/>
        <w:rPr>
          <w:iCs/>
          <w:color w:val="000000" w:themeColor="text1"/>
          <w:kern w:val="24"/>
          <w:sz w:val="24"/>
          <w:szCs w:val="24"/>
          <w:lang w:val="fr-BE"/>
        </w:rPr>
      </w:pPr>
      <w:r w:rsidRPr="00CE2162">
        <w:rPr>
          <w:b/>
          <w:iCs/>
          <w:color w:val="000000" w:themeColor="text1"/>
          <w:kern w:val="24"/>
          <w:sz w:val="24"/>
          <w:szCs w:val="24"/>
          <w:lang w:val="fr-FR"/>
        </w:rPr>
        <w:t>-</w:t>
      </w:r>
      <w:r w:rsidR="00D90D0E" w:rsidRPr="00CE2162">
        <w:rPr>
          <w:b/>
          <w:iCs/>
          <w:color w:val="000000" w:themeColor="text1"/>
          <w:kern w:val="24"/>
          <w:sz w:val="24"/>
          <w:szCs w:val="24"/>
          <w:lang w:val="fr-FR"/>
        </w:rPr>
        <w:t>Jeunesse et pouvoir d'agir</w:t>
      </w:r>
      <w:r>
        <w:rPr>
          <w:iCs/>
          <w:color w:val="000000" w:themeColor="text1"/>
          <w:kern w:val="24"/>
          <w:sz w:val="24"/>
          <w:szCs w:val="24"/>
          <w:lang w:val="fr-FR"/>
        </w:rPr>
        <w:t xml:space="preserve"> : </w:t>
      </w:r>
      <w:r w:rsidR="00D90D0E" w:rsidRPr="00D90D0E">
        <w:rPr>
          <w:iCs/>
          <w:color w:val="000000" w:themeColor="text1"/>
          <w:kern w:val="24"/>
          <w:sz w:val="24"/>
          <w:szCs w:val="24"/>
          <w:lang w:val="fr-FR"/>
        </w:rPr>
        <w:t>Le projet a pour objectif principal de contribuer au renforcement de la paix et de la stabilité du processus démocratique à travers la promotion de la citoyenneté active et du "vivre ensemble" porté par les jeunes générations maliennes</w:t>
      </w:r>
      <w:r>
        <w:rPr>
          <w:iCs/>
          <w:color w:val="000000" w:themeColor="text1"/>
          <w:kern w:val="24"/>
          <w:sz w:val="24"/>
          <w:szCs w:val="24"/>
          <w:lang w:val="fr-FR"/>
        </w:rPr>
        <w:t>.</w:t>
      </w:r>
      <w:r w:rsidR="009E1400">
        <w:rPr>
          <w:iCs/>
          <w:color w:val="000000" w:themeColor="text1"/>
          <w:kern w:val="24"/>
          <w:sz w:val="24"/>
          <w:szCs w:val="24"/>
          <w:lang w:val="fr-FR"/>
        </w:rPr>
        <w:t xml:space="preserve"> </w:t>
      </w:r>
      <w:r w:rsidRPr="00CE2162">
        <w:rPr>
          <w:iCs/>
          <w:color w:val="000000" w:themeColor="text1"/>
          <w:kern w:val="24"/>
          <w:sz w:val="24"/>
          <w:szCs w:val="24"/>
          <w:lang w:val="fr-FR"/>
        </w:rPr>
        <w:t xml:space="preserve">Initié par le Consortium CCFD, ACORD, AZHAR et GRDR, le projet concernera les régions de Kayes, Tombouctou, Gao, Kidal et le District de Bamako et visera quelques 2000 jeunes. D'une durée de 24 mois, il est financé </w:t>
      </w:r>
      <w:r w:rsidR="00424DAD">
        <w:rPr>
          <w:iCs/>
          <w:color w:val="000000" w:themeColor="text1"/>
          <w:kern w:val="24"/>
          <w:sz w:val="24"/>
          <w:szCs w:val="24"/>
          <w:lang w:val="fr-FR"/>
        </w:rPr>
        <w:t>par l'UE avec 300.000 EUR</w:t>
      </w:r>
      <w:r w:rsidRPr="00725CD1">
        <w:rPr>
          <w:iCs/>
          <w:color w:val="000000" w:themeColor="text1"/>
          <w:kern w:val="24"/>
          <w:sz w:val="24"/>
          <w:szCs w:val="24"/>
          <w:lang w:val="fr-BE"/>
        </w:rPr>
        <w:t>.</w:t>
      </w:r>
      <w:r w:rsidR="00CE2162">
        <w:rPr>
          <w:iCs/>
          <w:color w:val="000000" w:themeColor="text1"/>
          <w:kern w:val="24"/>
          <w:sz w:val="24"/>
          <w:szCs w:val="24"/>
          <w:lang w:val="fr-BE"/>
        </w:rPr>
        <w:t xml:space="preserve"> </w:t>
      </w:r>
      <w:hyperlink r:id="rId14" w:history="1">
        <w:r w:rsidR="00CE2162" w:rsidRPr="00CE2162">
          <w:rPr>
            <w:rStyle w:val="Hyperlink"/>
            <w:iCs/>
            <w:kern w:val="24"/>
            <w:sz w:val="24"/>
            <w:szCs w:val="24"/>
            <w:lang w:val="fr-BE"/>
          </w:rPr>
          <w:t>Ici</w:t>
        </w:r>
      </w:hyperlink>
      <w:r w:rsidR="00CE2162">
        <w:rPr>
          <w:iCs/>
          <w:color w:val="000000" w:themeColor="text1"/>
          <w:kern w:val="24"/>
          <w:sz w:val="24"/>
          <w:szCs w:val="24"/>
          <w:lang w:val="fr-BE"/>
        </w:rPr>
        <w:t xml:space="preserve"> vous pouvez trouver plus d’info.</w:t>
      </w:r>
    </w:p>
    <w:p w:rsidR="00CE2162" w:rsidRDefault="00CE2162" w:rsidP="00697512">
      <w:pPr>
        <w:spacing w:after="0" w:line="240" w:lineRule="auto"/>
        <w:jc w:val="both"/>
        <w:rPr>
          <w:iCs/>
          <w:color w:val="000000" w:themeColor="text1"/>
          <w:kern w:val="24"/>
          <w:sz w:val="24"/>
          <w:szCs w:val="24"/>
          <w:lang w:val="fr-BE"/>
        </w:rPr>
      </w:pPr>
    </w:p>
    <w:p w:rsidR="0039790D" w:rsidRDefault="0039790D" w:rsidP="00697512">
      <w:pPr>
        <w:spacing w:after="0" w:line="240" w:lineRule="auto"/>
        <w:jc w:val="both"/>
        <w:rPr>
          <w:b/>
          <w:iCs/>
          <w:color w:val="000000" w:themeColor="text1"/>
          <w:kern w:val="24"/>
          <w:sz w:val="24"/>
          <w:szCs w:val="24"/>
          <w:lang w:val="fr-FR"/>
        </w:rPr>
      </w:pPr>
      <w:r w:rsidRPr="0039790D">
        <w:rPr>
          <w:b/>
          <w:iCs/>
          <w:color w:val="000000" w:themeColor="text1"/>
          <w:kern w:val="24"/>
          <w:sz w:val="24"/>
          <w:szCs w:val="24"/>
          <w:lang w:val="fr-FR"/>
        </w:rPr>
        <w:t>Autres exemples de projets soutenus par l'UE au Mali</w:t>
      </w:r>
    </w:p>
    <w:p w:rsidR="00697512" w:rsidRPr="00DD54A8" w:rsidRDefault="00697512" w:rsidP="00697512">
      <w:pPr>
        <w:spacing w:after="0" w:line="240" w:lineRule="auto"/>
        <w:jc w:val="both"/>
        <w:rPr>
          <w:b/>
          <w:iCs/>
          <w:color w:val="000000" w:themeColor="text1"/>
          <w:kern w:val="24"/>
          <w:sz w:val="24"/>
          <w:szCs w:val="24"/>
          <w:lang w:val="fr-FR"/>
        </w:rPr>
      </w:pPr>
      <w:r>
        <w:rPr>
          <w:b/>
          <w:iCs/>
          <w:color w:val="000000" w:themeColor="text1"/>
          <w:kern w:val="24"/>
          <w:sz w:val="24"/>
          <w:szCs w:val="24"/>
          <w:lang w:val="fr-FR"/>
        </w:rPr>
        <w:t>-</w:t>
      </w:r>
      <w:r w:rsidRPr="00DD54A8">
        <w:rPr>
          <w:b/>
          <w:iCs/>
          <w:color w:val="000000" w:themeColor="text1"/>
          <w:kern w:val="24"/>
          <w:sz w:val="24"/>
          <w:szCs w:val="24"/>
          <w:lang w:val="fr-FR"/>
        </w:rPr>
        <w:t>Améliorer la situation nutritionnelle des enfants du Mali</w:t>
      </w:r>
      <w:r>
        <w:rPr>
          <w:b/>
          <w:iCs/>
          <w:color w:val="000000" w:themeColor="text1"/>
          <w:kern w:val="24"/>
          <w:sz w:val="24"/>
          <w:szCs w:val="24"/>
          <w:lang w:val="fr-FR"/>
        </w:rPr>
        <w:t xml:space="preserve">, </w:t>
      </w:r>
      <w:r w:rsidR="00DB1573" w:rsidRPr="00DB1573">
        <w:rPr>
          <w:iCs/>
          <w:color w:val="000000" w:themeColor="text1"/>
          <w:kern w:val="24"/>
          <w:sz w:val="24"/>
          <w:szCs w:val="24"/>
          <w:lang w:val="fr-FR"/>
        </w:rPr>
        <w:t>mis en œuvre</w:t>
      </w:r>
      <w:r w:rsidRPr="00DD54A8">
        <w:rPr>
          <w:iCs/>
          <w:color w:val="000000" w:themeColor="text1"/>
          <w:kern w:val="24"/>
          <w:sz w:val="24"/>
          <w:szCs w:val="24"/>
          <w:lang w:val="fr-FR"/>
        </w:rPr>
        <w:t xml:space="preserve"> par CARE International et YA-G-TU (Mali ONG) de 2008 - 2012 a Le Plateau Dogon (933 508</w:t>
      </w:r>
      <w:r>
        <w:rPr>
          <w:iCs/>
          <w:color w:val="000000" w:themeColor="text1"/>
          <w:kern w:val="24"/>
          <w:sz w:val="24"/>
          <w:szCs w:val="24"/>
          <w:lang w:val="fr-FR"/>
        </w:rPr>
        <w:t xml:space="preserve"> EUR). Le projet a pour but </w:t>
      </w:r>
      <w:r>
        <w:rPr>
          <w:iCs/>
          <w:color w:val="000000" w:themeColor="text1"/>
          <w:kern w:val="24"/>
          <w:sz w:val="24"/>
          <w:szCs w:val="24"/>
          <w:lang w:val="fr-FR"/>
        </w:rPr>
        <w:lastRenderedPageBreak/>
        <w:t>d’a</w:t>
      </w:r>
      <w:r w:rsidRPr="00DD54A8">
        <w:rPr>
          <w:iCs/>
          <w:color w:val="000000" w:themeColor="text1"/>
          <w:kern w:val="24"/>
          <w:sz w:val="24"/>
          <w:szCs w:val="24"/>
          <w:lang w:val="fr-FR"/>
        </w:rPr>
        <w:t>méliorer durablement la situation nutritionnelle des enfants de 0 à 5 ans et des femmes à l’âge de procréation</w:t>
      </w:r>
      <w:r>
        <w:rPr>
          <w:iCs/>
          <w:color w:val="000000" w:themeColor="text1"/>
          <w:kern w:val="24"/>
          <w:sz w:val="24"/>
          <w:szCs w:val="24"/>
          <w:lang w:val="fr-FR"/>
        </w:rPr>
        <w:t>, f</w:t>
      </w:r>
      <w:r w:rsidRPr="00DD54A8">
        <w:rPr>
          <w:iCs/>
          <w:color w:val="000000" w:themeColor="text1"/>
          <w:kern w:val="24"/>
          <w:sz w:val="24"/>
          <w:szCs w:val="24"/>
          <w:lang w:val="fr-FR"/>
        </w:rPr>
        <w:t>ormer les villageois, les agents de santé et communaux sur le dépistage de la malnutrition, et les bonnes pratiques nutritionnelles</w:t>
      </w:r>
      <w:r>
        <w:rPr>
          <w:iCs/>
          <w:color w:val="000000" w:themeColor="text1"/>
          <w:kern w:val="24"/>
          <w:sz w:val="24"/>
          <w:szCs w:val="24"/>
          <w:lang w:val="fr-FR"/>
        </w:rPr>
        <w:t>.</w:t>
      </w:r>
    </w:p>
    <w:p w:rsidR="00697512" w:rsidRPr="00DD54A8" w:rsidRDefault="00697512" w:rsidP="00697512">
      <w:pPr>
        <w:spacing w:after="0" w:line="240" w:lineRule="auto"/>
        <w:jc w:val="both"/>
        <w:rPr>
          <w:iCs/>
          <w:color w:val="000000" w:themeColor="text1"/>
          <w:kern w:val="24"/>
          <w:sz w:val="24"/>
          <w:szCs w:val="24"/>
          <w:lang w:val="fr-FR"/>
        </w:rPr>
      </w:pPr>
    </w:p>
    <w:p w:rsidR="00697512" w:rsidRDefault="00697512" w:rsidP="00697512">
      <w:pPr>
        <w:shd w:val="clear" w:color="auto" w:fill="FFFFFF"/>
        <w:spacing w:after="0" w:line="240" w:lineRule="auto"/>
        <w:jc w:val="both"/>
        <w:rPr>
          <w:iCs/>
          <w:color w:val="000000" w:themeColor="text1"/>
          <w:kern w:val="24"/>
          <w:sz w:val="24"/>
          <w:szCs w:val="24"/>
          <w:lang w:val="fr-FR"/>
        </w:rPr>
      </w:pPr>
      <w:r w:rsidRPr="00747331">
        <w:rPr>
          <w:b/>
          <w:iCs/>
          <w:color w:val="000000" w:themeColor="text1"/>
          <w:kern w:val="24"/>
          <w:sz w:val="24"/>
          <w:szCs w:val="24"/>
          <w:lang w:val="fr-FR"/>
        </w:rPr>
        <w:t>-Consolider la cohésion sociale et l'emploi des jeunes vulnérables dans les zones frontalières du Burkina Fas</w:t>
      </w:r>
      <w:r>
        <w:rPr>
          <w:b/>
          <w:iCs/>
          <w:color w:val="000000" w:themeColor="text1"/>
          <w:kern w:val="24"/>
          <w:sz w:val="24"/>
          <w:szCs w:val="24"/>
          <w:lang w:val="fr-FR"/>
        </w:rPr>
        <w:t xml:space="preserve">o, du Mali et du Sénégal, </w:t>
      </w:r>
      <w:r w:rsidR="00DB1573" w:rsidRPr="00DB1573">
        <w:rPr>
          <w:iCs/>
          <w:color w:val="000000" w:themeColor="text1"/>
          <w:kern w:val="24"/>
          <w:sz w:val="24"/>
          <w:szCs w:val="24"/>
          <w:lang w:val="fr-FR"/>
        </w:rPr>
        <w:t>mis en œuvre</w:t>
      </w:r>
      <w:r w:rsidRPr="00747331">
        <w:rPr>
          <w:iCs/>
          <w:color w:val="000000" w:themeColor="text1"/>
          <w:kern w:val="24"/>
          <w:sz w:val="24"/>
          <w:szCs w:val="24"/>
          <w:lang w:val="fr-FR"/>
        </w:rPr>
        <w:t xml:space="preserve"> par Groupe de Recherche et d’</w:t>
      </w:r>
      <w:r>
        <w:rPr>
          <w:iCs/>
          <w:color w:val="000000" w:themeColor="text1"/>
          <w:kern w:val="24"/>
          <w:sz w:val="24"/>
          <w:szCs w:val="24"/>
          <w:lang w:val="fr-FR"/>
        </w:rPr>
        <w:t>A</w:t>
      </w:r>
      <w:r w:rsidRPr="00747331">
        <w:rPr>
          <w:iCs/>
          <w:color w:val="000000" w:themeColor="text1"/>
          <w:kern w:val="24"/>
          <w:sz w:val="24"/>
          <w:szCs w:val="24"/>
          <w:lang w:val="fr-FR"/>
        </w:rPr>
        <w:t xml:space="preserve">ppui à l’autopromotion des </w:t>
      </w:r>
      <w:r>
        <w:rPr>
          <w:iCs/>
          <w:color w:val="000000" w:themeColor="text1"/>
          <w:kern w:val="24"/>
          <w:sz w:val="24"/>
          <w:szCs w:val="24"/>
          <w:lang w:val="fr-FR"/>
        </w:rPr>
        <w:t>P</w:t>
      </w:r>
      <w:r w:rsidRPr="00747331">
        <w:rPr>
          <w:iCs/>
          <w:color w:val="000000" w:themeColor="text1"/>
          <w:kern w:val="24"/>
          <w:sz w:val="24"/>
          <w:szCs w:val="24"/>
          <w:lang w:val="fr-FR"/>
        </w:rPr>
        <w:t>opulations en Afrique</w:t>
      </w:r>
      <w:r>
        <w:rPr>
          <w:iCs/>
          <w:color w:val="000000" w:themeColor="text1"/>
          <w:kern w:val="24"/>
          <w:sz w:val="24"/>
          <w:szCs w:val="24"/>
          <w:lang w:val="fr-FR"/>
        </w:rPr>
        <w:t xml:space="preserve"> de 2015 à 2017 (</w:t>
      </w:r>
      <w:r>
        <w:rPr>
          <w:rFonts w:ascii="Verdana" w:eastAsia="Times New Roman" w:hAnsi="Verdana" w:cs="Arial"/>
          <w:color w:val="000000"/>
          <w:sz w:val="18"/>
          <w:szCs w:val="18"/>
          <w:lang w:val="fr-BE" w:eastAsia="en-GB"/>
        </w:rPr>
        <w:t>776 258 EUR). </w:t>
      </w:r>
      <w:r>
        <w:rPr>
          <w:iCs/>
          <w:color w:val="000000" w:themeColor="text1"/>
          <w:kern w:val="24"/>
          <w:sz w:val="24"/>
          <w:szCs w:val="24"/>
          <w:lang w:val="fr-FR"/>
        </w:rPr>
        <w:t xml:space="preserve">Le projet a pour but </w:t>
      </w:r>
      <w:r w:rsidRPr="00C93D6D">
        <w:rPr>
          <w:iCs/>
          <w:color w:val="000000" w:themeColor="text1"/>
          <w:kern w:val="24"/>
          <w:sz w:val="24"/>
          <w:szCs w:val="24"/>
          <w:lang w:val="fr-FR"/>
        </w:rPr>
        <w:t xml:space="preserve"> </w:t>
      </w:r>
      <w:r>
        <w:rPr>
          <w:iCs/>
          <w:color w:val="000000" w:themeColor="text1"/>
          <w:kern w:val="24"/>
          <w:sz w:val="24"/>
          <w:szCs w:val="24"/>
          <w:lang w:val="fr-FR"/>
        </w:rPr>
        <w:t xml:space="preserve">de </w:t>
      </w:r>
      <w:r w:rsidRPr="00C93D6D">
        <w:rPr>
          <w:iCs/>
          <w:color w:val="000000" w:themeColor="text1"/>
          <w:kern w:val="24"/>
          <w:sz w:val="24"/>
          <w:szCs w:val="24"/>
          <w:lang w:val="fr-FR"/>
        </w:rPr>
        <w:t>c</w:t>
      </w:r>
      <w:r w:rsidRPr="00145609">
        <w:rPr>
          <w:iCs/>
          <w:color w:val="000000" w:themeColor="text1"/>
          <w:kern w:val="24"/>
          <w:sz w:val="24"/>
          <w:szCs w:val="24"/>
          <w:lang w:val="fr-FR"/>
        </w:rPr>
        <w:t>ontribuer à élargir</w:t>
      </w:r>
      <w:r w:rsidRPr="00C93D6D">
        <w:rPr>
          <w:iCs/>
          <w:color w:val="000000" w:themeColor="text1"/>
          <w:kern w:val="24"/>
          <w:sz w:val="24"/>
          <w:szCs w:val="24"/>
          <w:lang w:val="fr-FR"/>
        </w:rPr>
        <w:t xml:space="preserve"> </w:t>
      </w:r>
      <w:r w:rsidRPr="00145609">
        <w:rPr>
          <w:iCs/>
          <w:color w:val="000000" w:themeColor="text1"/>
          <w:kern w:val="24"/>
          <w:sz w:val="24"/>
          <w:szCs w:val="24"/>
          <w:lang w:val="fr-FR"/>
        </w:rPr>
        <w:t>les opportunités en matière d'emploi et d'activités génératrices de revenus pour les pauvres en vue d'y atténuer l'extrême pauvreté et la faim, et de participer à la consolidation de la cohésion sociale et à l'insertion socio-économique des jeunes vulnérables dans les zones frontalières en faveur du renforcement de la résilience de ces jeunes et de la prévention efficace des crises.</w:t>
      </w:r>
    </w:p>
    <w:p w:rsidR="00BF4EFA" w:rsidRDefault="00BF4EFA" w:rsidP="00697512">
      <w:pPr>
        <w:shd w:val="clear" w:color="auto" w:fill="FFFFFF"/>
        <w:spacing w:after="0" w:line="240" w:lineRule="auto"/>
        <w:jc w:val="both"/>
        <w:rPr>
          <w:iCs/>
          <w:color w:val="000000" w:themeColor="text1"/>
          <w:kern w:val="24"/>
          <w:sz w:val="24"/>
          <w:szCs w:val="24"/>
          <w:lang w:val="fr-FR"/>
        </w:rPr>
      </w:pPr>
    </w:p>
    <w:p w:rsidR="00BF4EFA" w:rsidRDefault="00BF4EFA" w:rsidP="00697512">
      <w:pPr>
        <w:shd w:val="clear" w:color="auto" w:fill="FFFFFF"/>
        <w:spacing w:after="0" w:line="240" w:lineRule="auto"/>
        <w:jc w:val="both"/>
        <w:rPr>
          <w:iCs/>
          <w:color w:val="000000" w:themeColor="text1"/>
          <w:kern w:val="24"/>
          <w:sz w:val="24"/>
          <w:szCs w:val="24"/>
          <w:lang w:val="fr-FR"/>
        </w:rPr>
      </w:pPr>
      <w:r>
        <w:rPr>
          <w:b/>
          <w:iCs/>
          <w:color w:val="000000" w:themeColor="text1"/>
          <w:kern w:val="24"/>
          <w:sz w:val="24"/>
          <w:szCs w:val="24"/>
          <w:lang w:val="fr-FR"/>
        </w:rPr>
        <w:t>-</w:t>
      </w:r>
      <w:r w:rsidRPr="00BF4EFA">
        <w:rPr>
          <w:b/>
          <w:iCs/>
          <w:color w:val="000000" w:themeColor="text1"/>
          <w:kern w:val="24"/>
          <w:sz w:val="24"/>
          <w:szCs w:val="24"/>
          <w:lang w:val="fr-FR"/>
        </w:rPr>
        <w:t>Appui aux familles vulnérables dans deux zones cotonnières du Mali</w:t>
      </w:r>
      <w:r>
        <w:rPr>
          <w:b/>
          <w:iCs/>
          <w:color w:val="000000" w:themeColor="text1"/>
          <w:kern w:val="24"/>
          <w:sz w:val="24"/>
          <w:szCs w:val="24"/>
          <w:lang w:val="fr-FR"/>
        </w:rPr>
        <w:t xml:space="preserve">, </w:t>
      </w:r>
      <w:r w:rsidR="00DB1573" w:rsidRPr="00DB1573">
        <w:rPr>
          <w:iCs/>
          <w:color w:val="000000" w:themeColor="text1"/>
          <w:kern w:val="24"/>
          <w:sz w:val="24"/>
          <w:szCs w:val="24"/>
          <w:lang w:val="fr-FR"/>
        </w:rPr>
        <w:t>mis en œuvre</w:t>
      </w:r>
      <w:r w:rsidR="00DB1573" w:rsidRPr="00DB1573">
        <w:rPr>
          <w:b/>
          <w:iCs/>
          <w:color w:val="000000" w:themeColor="text1"/>
          <w:kern w:val="24"/>
          <w:sz w:val="24"/>
          <w:szCs w:val="24"/>
          <w:lang w:val="fr-FR"/>
        </w:rPr>
        <w:t xml:space="preserve"> </w:t>
      </w:r>
      <w:r w:rsidR="00DB1573" w:rsidRPr="00DB1573">
        <w:rPr>
          <w:iCs/>
          <w:color w:val="000000" w:themeColor="text1"/>
          <w:kern w:val="24"/>
          <w:sz w:val="24"/>
          <w:szCs w:val="24"/>
          <w:lang w:val="fr-FR"/>
        </w:rPr>
        <w:t xml:space="preserve">par </w:t>
      </w:r>
      <w:r w:rsidRPr="00DB1573">
        <w:rPr>
          <w:iCs/>
          <w:color w:val="000000" w:themeColor="text1"/>
          <w:kern w:val="24"/>
          <w:sz w:val="24"/>
          <w:szCs w:val="24"/>
          <w:lang w:val="fr-FR"/>
        </w:rPr>
        <w:t>Vétérinaires sans Frontières- Centre International de Coopération pour le Développement Agricole (France)</w:t>
      </w:r>
      <w:r>
        <w:rPr>
          <w:b/>
          <w:iCs/>
          <w:color w:val="000000" w:themeColor="text1"/>
          <w:kern w:val="24"/>
          <w:sz w:val="24"/>
          <w:szCs w:val="24"/>
          <w:lang w:val="fr-FR"/>
        </w:rPr>
        <w:t xml:space="preserve"> </w:t>
      </w:r>
      <w:r w:rsidR="00DB1573" w:rsidRPr="00DB1573">
        <w:rPr>
          <w:iCs/>
          <w:color w:val="000000" w:themeColor="text1"/>
          <w:kern w:val="24"/>
          <w:sz w:val="24"/>
          <w:szCs w:val="24"/>
          <w:lang w:val="fr-FR"/>
        </w:rPr>
        <w:t>de 2007-2011</w:t>
      </w:r>
      <w:r w:rsidR="00DB1573">
        <w:rPr>
          <w:iCs/>
          <w:color w:val="000000" w:themeColor="text1"/>
          <w:kern w:val="24"/>
          <w:sz w:val="24"/>
          <w:szCs w:val="24"/>
          <w:lang w:val="fr-FR"/>
        </w:rPr>
        <w:t xml:space="preserve"> dans les régions de Kayes et Sikasso</w:t>
      </w:r>
      <w:r w:rsidR="00DB1573">
        <w:rPr>
          <w:b/>
          <w:iCs/>
          <w:color w:val="000000" w:themeColor="text1"/>
          <w:kern w:val="24"/>
          <w:sz w:val="24"/>
          <w:szCs w:val="24"/>
          <w:lang w:val="fr-FR"/>
        </w:rPr>
        <w:t xml:space="preserve"> (</w:t>
      </w:r>
      <w:r w:rsidR="003529F1">
        <w:rPr>
          <w:iCs/>
          <w:color w:val="000000" w:themeColor="text1"/>
          <w:kern w:val="24"/>
          <w:sz w:val="24"/>
          <w:szCs w:val="24"/>
          <w:lang w:val="fr-FR"/>
        </w:rPr>
        <w:t xml:space="preserve">Contribution de l'UE </w:t>
      </w:r>
      <w:r w:rsidR="00DB1573" w:rsidRPr="00DB1573">
        <w:rPr>
          <w:iCs/>
          <w:color w:val="000000" w:themeColor="text1"/>
          <w:kern w:val="24"/>
          <w:sz w:val="24"/>
          <w:szCs w:val="24"/>
          <w:lang w:val="fr-FR"/>
        </w:rPr>
        <w:t>740 000</w:t>
      </w:r>
      <w:r w:rsidR="003529F1">
        <w:rPr>
          <w:iCs/>
          <w:color w:val="000000" w:themeColor="text1"/>
          <w:kern w:val="24"/>
          <w:sz w:val="24"/>
          <w:szCs w:val="24"/>
          <w:lang w:val="fr-FR"/>
        </w:rPr>
        <w:t xml:space="preserve"> EUR</w:t>
      </w:r>
      <w:bookmarkStart w:id="0" w:name="_GoBack"/>
      <w:bookmarkEnd w:id="0"/>
      <w:r w:rsidR="00DB1573">
        <w:rPr>
          <w:iCs/>
          <w:color w:val="000000" w:themeColor="text1"/>
          <w:kern w:val="24"/>
          <w:sz w:val="24"/>
          <w:szCs w:val="24"/>
          <w:lang w:val="fr-FR"/>
        </w:rPr>
        <w:t xml:space="preserve">, </w:t>
      </w:r>
      <w:r w:rsidR="00DB1573" w:rsidRPr="00DB1573">
        <w:rPr>
          <w:iCs/>
          <w:color w:val="000000" w:themeColor="text1"/>
          <w:kern w:val="24"/>
          <w:sz w:val="24"/>
          <w:szCs w:val="24"/>
          <w:lang w:val="fr-FR"/>
        </w:rPr>
        <w:t>75% du total)</w:t>
      </w:r>
      <w:r w:rsidR="00DB1573">
        <w:rPr>
          <w:iCs/>
          <w:color w:val="000000" w:themeColor="text1"/>
          <w:kern w:val="24"/>
          <w:sz w:val="24"/>
          <w:szCs w:val="24"/>
          <w:lang w:val="fr-FR"/>
        </w:rPr>
        <w:t>. Objective :</w:t>
      </w:r>
      <w:r w:rsidR="00DB1573" w:rsidRPr="00DB1573">
        <w:rPr>
          <w:iCs/>
          <w:color w:val="000000" w:themeColor="text1"/>
          <w:kern w:val="24"/>
          <w:sz w:val="24"/>
          <w:szCs w:val="24"/>
          <w:lang w:val="fr-FR"/>
        </w:rPr>
        <w:t xml:space="preserve"> </w:t>
      </w:r>
      <w:r w:rsidRPr="00DB1573">
        <w:rPr>
          <w:iCs/>
          <w:color w:val="000000" w:themeColor="text1"/>
          <w:kern w:val="24"/>
          <w:sz w:val="24"/>
          <w:szCs w:val="24"/>
          <w:lang w:val="fr-FR"/>
        </w:rPr>
        <w:t>Améliorer les conditions de vie de 1 500 familles vulnérables (12 000 personnes) et les revenus des éleveurs, en particulier des femmes, à travers un accès durable aux moyens de production.</w:t>
      </w:r>
    </w:p>
    <w:p w:rsidR="00697512" w:rsidRPr="00DB1573" w:rsidRDefault="00697512" w:rsidP="00697512">
      <w:pPr>
        <w:shd w:val="clear" w:color="auto" w:fill="FFFFFF"/>
        <w:spacing w:after="0" w:line="240" w:lineRule="auto"/>
        <w:rPr>
          <w:iCs/>
          <w:color w:val="000000" w:themeColor="text1"/>
          <w:kern w:val="24"/>
          <w:sz w:val="24"/>
          <w:szCs w:val="24"/>
          <w:lang w:val="fr-FR"/>
        </w:rPr>
      </w:pPr>
    </w:p>
    <w:p w:rsidR="00557BDF" w:rsidRPr="00697512" w:rsidRDefault="00557BDF" w:rsidP="00697512">
      <w:pPr>
        <w:rPr>
          <w:sz w:val="24"/>
          <w:szCs w:val="24"/>
          <w:lang w:val="fr-FR"/>
        </w:rPr>
      </w:pPr>
    </w:p>
    <w:sectPr w:rsidR="00557BDF" w:rsidRPr="00697512" w:rsidSect="00240BFF">
      <w:headerReference w:type="default" r:id="rId15"/>
      <w:footerReference w:type="default" r:id="rId16"/>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3A" w:rsidRDefault="00BB283A" w:rsidP="00F655F8">
      <w:pPr>
        <w:spacing w:after="0" w:line="240" w:lineRule="auto"/>
      </w:pPr>
      <w:r>
        <w:separator/>
      </w:r>
    </w:p>
  </w:endnote>
  <w:endnote w:type="continuationSeparator" w:id="0">
    <w:p w:rsidR="00BB283A" w:rsidRDefault="00BB283A" w:rsidP="00F6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70575"/>
      <w:docPartObj>
        <w:docPartGallery w:val="Page Numbers (Bottom of Page)"/>
        <w:docPartUnique/>
      </w:docPartObj>
    </w:sdtPr>
    <w:sdtEndPr>
      <w:rPr>
        <w:noProof/>
      </w:rPr>
    </w:sdtEndPr>
    <w:sdtContent>
      <w:p w:rsidR="00FF02AF" w:rsidRDefault="00FF02AF">
        <w:pPr>
          <w:pStyle w:val="Footer"/>
          <w:jc w:val="right"/>
        </w:pPr>
        <w:r>
          <w:fldChar w:fldCharType="begin"/>
        </w:r>
        <w:r>
          <w:instrText xml:space="preserve"> PAGE   \* MERGEFORMAT </w:instrText>
        </w:r>
        <w:r>
          <w:fldChar w:fldCharType="separate"/>
        </w:r>
        <w:r w:rsidR="003529F1">
          <w:rPr>
            <w:noProof/>
          </w:rPr>
          <w:t>4</w:t>
        </w:r>
        <w:r>
          <w:rPr>
            <w:noProof/>
          </w:rPr>
          <w:fldChar w:fldCharType="end"/>
        </w:r>
      </w:p>
    </w:sdtContent>
  </w:sdt>
  <w:p w:rsidR="00FF02AF" w:rsidRDefault="00FF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3A" w:rsidRDefault="00BB283A" w:rsidP="00F655F8">
      <w:pPr>
        <w:spacing w:after="0" w:line="240" w:lineRule="auto"/>
      </w:pPr>
      <w:r>
        <w:separator/>
      </w:r>
    </w:p>
  </w:footnote>
  <w:footnote w:type="continuationSeparator" w:id="0">
    <w:p w:rsidR="00BB283A" w:rsidRDefault="00BB283A" w:rsidP="00F655F8">
      <w:pPr>
        <w:spacing w:after="0" w:line="240" w:lineRule="auto"/>
      </w:pPr>
      <w:r>
        <w:continuationSeparator/>
      </w:r>
    </w:p>
  </w:footnote>
  <w:footnote w:id="1">
    <w:p w:rsidR="008F197A" w:rsidRDefault="008F197A">
      <w:pPr>
        <w:pStyle w:val="FootnoteText"/>
      </w:pPr>
      <w:r>
        <w:rPr>
          <w:rStyle w:val="FootnoteReference"/>
        </w:rPr>
        <w:footnoteRef/>
      </w:r>
      <w:r>
        <w:t xml:space="preserve"> </w:t>
      </w:r>
      <w:r w:rsidRPr="00346CA0">
        <w:t>Benin, Burkina Faso, Cape Verde, Côte d'Ivoire, The Gambia, Ghana, Guinea, Guinea-Bissau, Liberia, Mali, Mauritania, Niger, Nigeria, Senegal, Sierra Leone and Togo</w:t>
      </w:r>
    </w:p>
  </w:footnote>
  <w:footnote w:id="2">
    <w:p w:rsidR="008F197A" w:rsidRPr="001B650D" w:rsidRDefault="008F197A" w:rsidP="001B650D">
      <w:pPr>
        <w:pStyle w:val="FootnoteText"/>
        <w:jc w:val="both"/>
        <w:rPr>
          <w:lang w:val="fr-BE"/>
        </w:rPr>
      </w:pPr>
      <w:r>
        <w:rPr>
          <w:rStyle w:val="FootnoteReference"/>
        </w:rPr>
        <w:footnoteRef/>
      </w:r>
      <w:r w:rsidRPr="001B650D">
        <w:rPr>
          <w:lang w:val="fr-BE"/>
        </w:rPr>
        <w:t xml:space="preserve"> Aussi, dans le cadre de l’instrument de coopération au développement (ICD), en 2015, un appel a été publié dans le nouveau programme thématique « Biens publics mondiaux et défis qui les accompagnent (GPGC abréviation en Anglais).  </w:t>
      </w:r>
      <w:r>
        <w:rPr>
          <w:lang w:val="fr-BE"/>
        </w:rPr>
        <w:t xml:space="preserve">L’appel a eu comme objectif la </w:t>
      </w:r>
      <w:r w:rsidRPr="001B650D">
        <w:rPr>
          <w:lang w:val="fr-BE"/>
        </w:rPr>
        <w:t>sécurité alimentaire et nutrition</w:t>
      </w:r>
      <w:r>
        <w:rPr>
          <w:lang w:val="fr-BE"/>
        </w:rPr>
        <w:t>nelle et l’agriculture durable. Actuellement il n’y pas plus d’information disponible sur les fonds prévus pour les 2016 et 2017.</w:t>
      </w:r>
    </w:p>
  </w:footnote>
  <w:footnote w:id="3">
    <w:p w:rsidR="00697512" w:rsidRPr="00697512" w:rsidRDefault="00697512">
      <w:pPr>
        <w:pStyle w:val="FootnoteText"/>
      </w:pPr>
      <w:r>
        <w:rPr>
          <w:rStyle w:val="FootnoteReference"/>
        </w:rPr>
        <w:footnoteRef/>
      </w:r>
      <w:r>
        <w:t xml:space="preserve"> </w:t>
      </w:r>
      <w:r w:rsidRPr="00697512">
        <w:t>More information can be found at</w:t>
      </w:r>
      <w:r>
        <w:t xml:space="preserve"> </w:t>
      </w:r>
      <w:hyperlink r:id="rId1" w:history="1">
        <w:r w:rsidRPr="00697512">
          <w:rPr>
            <w:rStyle w:val="Hyperlink"/>
          </w:rPr>
          <w:t>EU Delegation to Mali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7A" w:rsidRPr="00DA1210" w:rsidRDefault="008F197A" w:rsidP="00DA1210">
    <w:pPr>
      <w:pStyle w:val="Header"/>
      <w:jc w:val="right"/>
      <w:rPr>
        <w:lang w:val="fr-BE"/>
      </w:rPr>
    </w:pPr>
    <w:r>
      <w:rPr>
        <w:lang w:val="fr-BE"/>
      </w:rPr>
      <w:t>ChildFund Alliance-</w:t>
    </w:r>
    <w:r w:rsidRPr="00DA1210">
      <w:rPr>
        <w:lang w:val="fr-BE"/>
      </w:rPr>
      <w:t xml:space="preserve"> </w:t>
    </w:r>
    <w:r>
      <w:rPr>
        <w:lang w:val="fr-BE"/>
      </w:rPr>
      <w:t>EULO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483"/>
    <w:multiLevelType w:val="hybridMultilevel"/>
    <w:tmpl w:val="617EB4E8"/>
    <w:lvl w:ilvl="0" w:tplc="400A000F">
      <w:start w:val="1"/>
      <w:numFmt w:val="decimal"/>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2DC64F96"/>
    <w:multiLevelType w:val="hybridMultilevel"/>
    <w:tmpl w:val="0A5A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C3883"/>
    <w:multiLevelType w:val="multilevel"/>
    <w:tmpl w:val="FF00352E"/>
    <w:lvl w:ilvl="0">
      <w:start w:val="1"/>
      <w:numFmt w:val="decimal"/>
      <w:lvlText w:val="%1."/>
      <w:lvlJc w:val="left"/>
      <w:pPr>
        <w:ind w:left="1920" w:hanging="360"/>
      </w:pPr>
      <w:rPr>
        <w:rFonts w:hint="default"/>
      </w:rPr>
    </w:lvl>
    <w:lvl w:ilvl="1">
      <w:start w:val="1"/>
      <w:numFmt w:val="decimal"/>
      <w:isLgl/>
      <w:lvlText w:val="%1.%2"/>
      <w:lvlJc w:val="left"/>
      <w:pPr>
        <w:ind w:left="2723"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4B7ABE"/>
    <w:multiLevelType w:val="hybridMultilevel"/>
    <w:tmpl w:val="7A7EBEB8"/>
    <w:lvl w:ilvl="0" w:tplc="A2A64398">
      <w:start w:val="3"/>
      <w:numFmt w:val="bullet"/>
      <w:lvlText w:val="-"/>
      <w:lvlJc w:val="left"/>
      <w:pPr>
        <w:ind w:left="1069" w:hanging="360"/>
      </w:pPr>
      <w:rPr>
        <w:rFonts w:ascii="Calibri" w:eastAsia="Times New Roman" w:hAnsi="Calibri"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76210F2E"/>
    <w:multiLevelType w:val="hybridMultilevel"/>
    <w:tmpl w:val="3850C99E"/>
    <w:lvl w:ilvl="0" w:tplc="C6C86ED8">
      <w:start w:val="1"/>
      <w:numFmt w:val="bullet"/>
      <w:lvlText w:val="-"/>
      <w:lvlJc w:val="left"/>
      <w:pPr>
        <w:ind w:left="720" w:hanging="360"/>
      </w:pPr>
      <w:rPr>
        <w:rFonts w:ascii="Calibri Light" w:eastAsia="Times New Roman" w:hAnsi="Calibri Light" w:cs="Verdana" w:hint="default"/>
        <w:b/>
        <w:color w:val="1F497D"/>
        <w:sz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5C"/>
    <w:rsid w:val="00002F5F"/>
    <w:rsid w:val="0000368B"/>
    <w:rsid w:val="00003972"/>
    <w:rsid w:val="00004121"/>
    <w:rsid w:val="00015CF1"/>
    <w:rsid w:val="00031908"/>
    <w:rsid w:val="00037E39"/>
    <w:rsid w:val="000947E3"/>
    <w:rsid w:val="000A5B09"/>
    <w:rsid w:val="000E2D78"/>
    <w:rsid w:val="001208A9"/>
    <w:rsid w:val="00130557"/>
    <w:rsid w:val="00145609"/>
    <w:rsid w:val="00167A19"/>
    <w:rsid w:val="001730A6"/>
    <w:rsid w:val="00173315"/>
    <w:rsid w:val="001B4D8B"/>
    <w:rsid w:val="001B650D"/>
    <w:rsid w:val="001C4602"/>
    <w:rsid w:val="001C4D0D"/>
    <w:rsid w:val="001F57FA"/>
    <w:rsid w:val="00235CAE"/>
    <w:rsid w:val="002377B0"/>
    <w:rsid w:val="00237CE4"/>
    <w:rsid w:val="00240BFF"/>
    <w:rsid w:val="002460F9"/>
    <w:rsid w:val="00267B65"/>
    <w:rsid w:val="002712B8"/>
    <w:rsid w:val="002965D1"/>
    <w:rsid w:val="002D5D8C"/>
    <w:rsid w:val="002E16DF"/>
    <w:rsid w:val="00312DAD"/>
    <w:rsid w:val="00314CC0"/>
    <w:rsid w:val="00346CA0"/>
    <w:rsid w:val="003470C5"/>
    <w:rsid w:val="003529F1"/>
    <w:rsid w:val="00377613"/>
    <w:rsid w:val="0039790D"/>
    <w:rsid w:val="003A0B96"/>
    <w:rsid w:val="003A0C16"/>
    <w:rsid w:val="003D3537"/>
    <w:rsid w:val="004165C7"/>
    <w:rsid w:val="00424DAD"/>
    <w:rsid w:val="004264A5"/>
    <w:rsid w:val="00443B06"/>
    <w:rsid w:val="00450A03"/>
    <w:rsid w:val="00455A0E"/>
    <w:rsid w:val="00461805"/>
    <w:rsid w:val="0048095C"/>
    <w:rsid w:val="004B4822"/>
    <w:rsid w:val="004B5587"/>
    <w:rsid w:val="004B7D08"/>
    <w:rsid w:val="004D1B26"/>
    <w:rsid w:val="004E173F"/>
    <w:rsid w:val="00511675"/>
    <w:rsid w:val="00512486"/>
    <w:rsid w:val="005436F2"/>
    <w:rsid w:val="00544060"/>
    <w:rsid w:val="00557BDF"/>
    <w:rsid w:val="005669AE"/>
    <w:rsid w:val="00582ADD"/>
    <w:rsid w:val="005C1F3A"/>
    <w:rsid w:val="005C236A"/>
    <w:rsid w:val="005E4716"/>
    <w:rsid w:val="005F3680"/>
    <w:rsid w:val="00603828"/>
    <w:rsid w:val="006101CE"/>
    <w:rsid w:val="00615048"/>
    <w:rsid w:val="00622A0E"/>
    <w:rsid w:val="00634D90"/>
    <w:rsid w:val="00656D64"/>
    <w:rsid w:val="00666E85"/>
    <w:rsid w:val="006724AE"/>
    <w:rsid w:val="00697512"/>
    <w:rsid w:val="006B0670"/>
    <w:rsid w:val="006B2A8A"/>
    <w:rsid w:val="006C1E49"/>
    <w:rsid w:val="006C2344"/>
    <w:rsid w:val="006C6E10"/>
    <w:rsid w:val="006D1F0D"/>
    <w:rsid w:val="006E0A97"/>
    <w:rsid w:val="006E76CE"/>
    <w:rsid w:val="006F2E28"/>
    <w:rsid w:val="0072115C"/>
    <w:rsid w:val="00725CD1"/>
    <w:rsid w:val="00740DF2"/>
    <w:rsid w:val="00747331"/>
    <w:rsid w:val="00754B01"/>
    <w:rsid w:val="0076290C"/>
    <w:rsid w:val="00765D6D"/>
    <w:rsid w:val="00781D88"/>
    <w:rsid w:val="007B0371"/>
    <w:rsid w:val="007C5DF3"/>
    <w:rsid w:val="0080463B"/>
    <w:rsid w:val="00814447"/>
    <w:rsid w:val="00814B03"/>
    <w:rsid w:val="00867EA3"/>
    <w:rsid w:val="008742A8"/>
    <w:rsid w:val="0088701C"/>
    <w:rsid w:val="00893370"/>
    <w:rsid w:val="00893446"/>
    <w:rsid w:val="00896B92"/>
    <w:rsid w:val="008A1C32"/>
    <w:rsid w:val="008A6035"/>
    <w:rsid w:val="008A72F3"/>
    <w:rsid w:val="008D4F01"/>
    <w:rsid w:val="008F197A"/>
    <w:rsid w:val="00902162"/>
    <w:rsid w:val="009051F3"/>
    <w:rsid w:val="0090662E"/>
    <w:rsid w:val="00917647"/>
    <w:rsid w:val="0093522C"/>
    <w:rsid w:val="009660EF"/>
    <w:rsid w:val="0097372C"/>
    <w:rsid w:val="009A39E4"/>
    <w:rsid w:val="009A483C"/>
    <w:rsid w:val="009C7320"/>
    <w:rsid w:val="009C7997"/>
    <w:rsid w:val="009E1400"/>
    <w:rsid w:val="009E1C21"/>
    <w:rsid w:val="009E263C"/>
    <w:rsid w:val="009F2473"/>
    <w:rsid w:val="00A56A8D"/>
    <w:rsid w:val="00A70282"/>
    <w:rsid w:val="00A72EBA"/>
    <w:rsid w:val="00A828ED"/>
    <w:rsid w:val="00A85026"/>
    <w:rsid w:val="00A9743C"/>
    <w:rsid w:val="00AD14DE"/>
    <w:rsid w:val="00B50D40"/>
    <w:rsid w:val="00B92D36"/>
    <w:rsid w:val="00B9369F"/>
    <w:rsid w:val="00B967D3"/>
    <w:rsid w:val="00BA5FD2"/>
    <w:rsid w:val="00BB283A"/>
    <w:rsid w:val="00BB6714"/>
    <w:rsid w:val="00BC5CB2"/>
    <w:rsid w:val="00BF3625"/>
    <w:rsid w:val="00BF4EFA"/>
    <w:rsid w:val="00BF72E5"/>
    <w:rsid w:val="00C83BA0"/>
    <w:rsid w:val="00C93D6D"/>
    <w:rsid w:val="00C93F59"/>
    <w:rsid w:val="00C95409"/>
    <w:rsid w:val="00CA7379"/>
    <w:rsid w:val="00CB61C4"/>
    <w:rsid w:val="00CC666F"/>
    <w:rsid w:val="00CD5FEA"/>
    <w:rsid w:val="00CE2118"/>
    <w:rsid w:val="00CE2162"/>
    <w:rsid w:val="00CE3DA4"/>
    <w:rsid w:val="00D0559D"/>
    <w:rsid w:val="00D22CE7"/>
    <w:rsid w:val="00D31A30"/>
    <w:rsid w:val="00D4190C"/>
    <w:rsid w:val="00D44B78"/>
    <w:rsid w:val="00D45F79"/>
    <w:rsid w:val="00D56FB9"/>
    <w:rsid w:val="00D778FA"/>
    <w:rsid w:val="00D801C0"/>
    <w:rsid w:val="00D90D0E"/>
    <w:rsid w:val="00D91A0C"/>
    <w:rsid w:val="00DA1210"/>
    <w:rsid w:val="00DB1573"/>
    <w:rsid w:val="00DC7D31"/>
    <w:rsid w:val="00DD54A8"/>
    <w:rsid w:val="00DE55DA"/>
    <w:rsid w:val="00DF7A2D"/>
    <w:rsid w:val="00E00170"/>
    <w:rsid w:val="00E4002B"/>
    <w:rsid w:val="00E40FF9"/>
    <w:rsid w:val="00E4330D"/>
    <w:rsid w:val="00E7367E"/>
    <w:rsid w:val="00E92E75"/>
    <w:rsid w:val="00EB0072"/>
    <w:rsid w:val="00EC04D7"/>
    <w:rsid w:val="00EC72C2"/>
    <w:rsid w:val="00EE5DF3"/>
    <w:rsid w:val="00F20EE3"/>
    <w:rsid w:val="00F50816"/>
    <w:rsid w:val="00F50F19"/>
    <w:rsid w:val="00F6264F"/>
    <w:rsid w:val="00F655F8"/>
    <w:rsid w:val="00F81124"/>
    <w:rsid w:val="00F868EE"/>
    <w:rsid w:val="00F879F2"/>
    <w:rsid w:val="00FA63E5"/>
    <w:rsid w:val="00FC58AD"/>
    <w:rsid w:val="00FD6525"/>
    <w:rsid w:val="00FD68BF"/>
    <w:rsid w:val="00FF02AF"/>
    <w:rsid w:val="00FF0F84"/>
    <w:rsid w:val="00FF1C6B"/>
    <w:rsid w:val="00FF39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9DA3-CB05-48D8-BF74-1B197C15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D2"/>
    <w:rPr>
      <w:color w:val="0000FF"/>
      <w:u w:val="single"/>
    </w:rPr>
  </w:style>
  <w:style w:type="paragraph" w:styleId="NormalWeb">
    <w:name w:val="Normal (Web)"/>
    <w:basedOn w:val="Normal"/>
    <w:uiPriority w:val="99"/>
    <w:unhideWhenUsed/>
    <w:rsid w:val="00BA5FD2"/>
    <w:pPr>
      <w:spacing w:after="0" w:line="240" w:lineRule="auto"/>
    </w:pPr>
    <w:rPr>
      <w:rFonts w:ascii="Times New Roman" w:hAnsi="Times New Roman" w:cs="Times New Roman"/>
      <w:sz w:val="24"/>
      <w:szCs w:val="24"/>
    </w:rPr>
  </w:style>
  <w:style w:type="paragraph" w:styleId="NoSpacing">
    <w:name w:val="No Spacing"/>
    <w:uiPriority w:val="1"/>
    <w:qFormat/>
    <w:rsid w:val="006101CE"/>
    <w:pPr>
      <w:spacing w:after="0" w:line="240" w:lineRule="auto"/>
    </w:pPr>
    <w:rPr>
      <w:rFonts w:eastAsia="PMingLiU"/>
      <w:lang w:val="sv-SE" w:eastAsia="en-US"/>
    </w:rPr>
  </w:style>
  <w:style w:type="paragraph" w:customStyle="1" w:styleId="Default">
    <w:name w:val="Default"/>
    <w:basedOn w:val="Normal"/>
    <w:rsid w:val="00CA7379"/>
    <w:pPr>
      <w:autoSpaceDE w:val="0"/>
      <w:autoSpaceDN w:val="0"/>
      <w:spacing w:after="0" w:line="240" w:lineRule="auto"/>
    </w:pPr>
    <w:rPr>
      <w:rFonts w:ascii="Verdana" w:hAnsi="Verdana" w:cs="Times New Roman"/>
      <w:color w:val="000000"/>
      <w:sz w:val="24"/>
      <w:szCs w:val="24"/>
    </w:rPr>
  </w:style>
  <w:style w:type="paragraph" w:styleId="Header">
    <w:name w:val="header"/>
    <w:basedOn w:val="Normal"/>
    <w:link w:val="HeaderChar"/>
    <w:uiPriority w:val="99"/>
    <w:unhideWhenUsed/>
    <w:rsid w:val="00F655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F655F8"/>
  </w:style>
  <w:style w:type="paragraph" w:styleId="Footer">
    <w:name w:val="footer"/>
    <w:basedOn w:val="Normal"/>
    <w:link w:val="FooterChar"/>
    <w:uiPriority w:val="99"/>
    <w:unhideWhenUsed/>
    <w:rsid w:val="00F655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F655F8"/>
  </w:style>
  <w:style w:type="paragraph" w:styleId="BalloonText">
    <w:name w:val="Balloon Text"/>
    <w:basedOn w:val="Normal"/>
    <w:link w:val="BalloonTextChar"/>
    <w:uiPriority w:val="99"/>
    <w:semiHidden/>
    <w:unhideWhenUsed/>
    <w:rsid w:val="001F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7FA"/>
    <w:rPr>
      <w:rFonts w:ascii="Tahoma" w:hAnsi="Tahoma" w:cs="Tahoma"/>
      <w:sz w:val="16"/>
      <w:szCs w:val="16"/>
    </w:rPr>
  </w:style>
  <w:style w:type="character" w:styleId="FollowedHyperlink">
    <w:name w:val="FollowedHyperlink"/>
    <w:basedOn w:val="DefaultParagraphFont"/>
    <w:uiPriority w:val="99"/>
    <w:semiHidden/>
    <w:unhideWhenUsed/>
    <w:rsid w:val="00312DAD"/>
    <w:rPr>
      <w:color w:val="800080" w:themeColor="followedHyperlink"/>
      <w:u w:val="single"/>
    </w:rPr>
  </w:style>
  <w:style w:type="paragraph" w:styleId="ListParagraph">
    <w:name w:val="List Paragraph"/>
    <w:basedOn w:val="Normal"/>
    <w:uiPriority w:val="34"/>
    <w:qFormat/>
    <w:rsid w:val="00312DAD"/>
    <w:pPr>
      <w:ind w:left="720"/>
      <w:contextualSpacing/>
    </w:pPr>
  </w:style>
  <w:style w:type="paragraph" w:styleId="FootnoteText">
    <w:name w:val="footnote text"/>
    <w:basedOn w:val="Normal"/>
    <w:link w:val="FootnoteTextChar"/>
    <w:uiPriority w:val="99"/>
    <w:semiHidden/>
    <w:unhideWhenUsed/>
    <w:rsid w:val="00346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CA0"/>
    <w:rPr>
      <w:sz w:val="20"/>
      <w:szCs w:val="20"/>
    </w:rPr>
  </w:style>
  <w:style w:type="character" w:styleId="FootnoteReference">
    <w:name w:val="footnote reference"/>
    <w:basedOn w:val="DefaultParagraphFont"/>
    <w:uiPriority w:val="99"/>
    <w:semiHidden/>
    <w:unhideWhenUsed/>
    <w:rsid w:val="00346CA0"/>
    <w:rPr>
      <w:vertAlign w:val="superscript"/>
    </w:rPr>
  </w:style>
  <w:style w:type="character" w:styleId="Emphasis">
    <w:name w:val="Emphasis"/>
    <w:basedOn w:val="DefaultParagraphFont"/>
    <w:uiPriority w:val="20"/>
    <w:qFormat/>
    <w:rsid w:val="001B650D"/>
    <w:rPr>
      <w:i/>
      <w:iCs/>
    </w:rPr>
  </w:style>
  <w:style w:type="character" w:styleId="Strong">
    <w:name w:val="Strong"/>
    <w:basedOn w:val="DefaultParagraphFont"/>
    <w:uiPriority w:val="22"/>
    <w:qFormat/>
    <w:rsid w:val="001B6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160">
      <w:bodyDiv w:val="1"/>
      <w:marLeft w:val="0"/>
      <w:marRight w:val="0"/>
      <w:marTop w:val="0"/>
      <w:marBottom w:val="0"/>
      <w:divBdr>
        <w:top w:val="none" w:sz="0" w:space="0" w:color="auto"/>
        <w:left w:val="none" w:sz="0" w:space="0" w:color="auto"/>
        <w:bottom w:val="none" w:sz="0" w:space="0" w:color="auto"/>
        <w:right w:val="none" w:sz="0" w:space="0" w:color="auto"/>
      </w:divBdr>
      <w:divsChild>
        <w:div w:id="1587306002">
          <w:marLeft w:val="0"/>
          <w:marRight w:val="0"/>
          <w:marTop w:val="0"/>
          <w:marBottom w:val="0"/>
          <w:divBdr>
            <w:top w:val="none" w:sz="0" w:space="0" w:color="auto"/>
            <w:left w:val="none" w:sz="0" w:space="0" w:color="auto"/>
            <w:bottom w:val="none" w:sz="0" w:space="0" w:color="auto"/>
            <w:right w:val="none" w:sz="0" w:space="0" w:color="auto"/>
          </w:divBdr>
          <w:divsChild>
            <w:div w:id="571814434">
              <w:marLeft w:val="0"/>
              <w:marRight w:val="0"/>
              <w:marTop w:val="0"/>
              <w:marBottom w:val="0"/>
              <w:divBdr>
                <w:top w:val="none" w:sz="0" w:space="0" w:color="auto"/>
                <w:left w:val="none" w:sz="0" w:space="0" w:color="auto"/>
                <w:bottom w:val="none" w:sz="0" w:space="0" w:color="auto"/>
                <w:right w:val="none" w:sz="0" w:space="0" w:color="auto"/>
              </w:divBdr>
              <w:divsChild>
                <w:div w:id="51317681">
                  <w:marLeft w:val="0"/>
                  <w:marRight w:val="0"/>
                  <w:marTop w:val="0"/>
                  <w:marBottom w:val="0"/>
                  <w:divBdr>
                    <w:top w:val="none" w:sz="0" w:space="0" w:color="auto"/>
                    <w:left w:val="none" w:sz="0" w:space="0" w:color="auto"/>
                    <w:bottom w:val="none" w:sz="0" w:space="0" w:color="auto"/>
                    <w:right w:val="none" w:sz="0" w:space="0" w:color="auto"/>
                  </w:divBdr>
                  <w:divsChild>
                    <w:div w:id="1509712366">
                      <w:marLeft w:val="-15"/>
                      <w:marRight w:val="0"/>
                      <w:marTop w:val="0"/>
                      <w:marBottom w:val="0"/>
                      <w:divBdr>
                        <w:top w:val="none" w:sz="0" w:space="0" w:color="auto"/>
                        <w:left w:val="none" w:sz="0" w:space="0" w:color="auto"/>
                        <w:bottom w:val="none" w:sz="0" w:space="0" w:color="auto"/>
                        <w:right w:val="none" w:sz="0" w:space="0" w:color="auto"/>
                      </w:divBdr>
                      <w:divsChild>
                        <w:div w:id="771046967">
                          <w:marLeft w:val="0"/>
                          <w:marRight w:val="0"/>
                          <w:marTop w:val="100"/>
                          <w:marBottom w:val="100"/>
                          <w:divBdr>
                            <w:top w:val="none" w:sz="0" w:space="0" w:color="auto"/>
                            <w:left w:val="none" w:sz="0" w:space="0" w:color="auto"/>
                            <w:bottom w:val="none" w:sz="0" w:space="0" w:color="auto"/>
                            <w:right w:val="none" w:sz="0" w:space="0" w:color="auto"/>
                          </w:divBdr>
                          <w:divsChild>
                            <w:div w:id="1630167101">
                              <w:marLeft w:val="0"/>
                              <w:marRight w:val="0"/>
                              <w:marTop w:val="0"/>
                              <w:marBottom w:val="0"/>
                              <w:divBdr>
                                <w:top w:val="none" w:sz="0" w:space="0" w:color="auto"/>
                                <w:left w:val="none" w:sz="0" w:space="0" w:color="auto"/>
                                <w:bottom w:val="none" w:sz="0" w:space="0" w:color="auto"/>
                                <w:right w:val="none" w:sz="0" w:space="0" w:color="auto"/>
                              </w:divBdr>
                              <w:divsChild>
                                <w:div w:id="128520739">
                                  <w:marLeft w:val="0"/>
                                  <w:marRight w:val="0"/>
                                  <w:marTop w:val="0"/>
                                  <w:marBottom w:val="0"/>
                                  <w:divBdr>
                                    <w:top w:val="none" w:sz="0" w:space="0" w:color="auto"/>
                                    <w:left w:val="none" w:sz="0" w:space="0" w:color="auto"/>
                                    <w:bottom w:val="none" w:sz="0" w:space="0" w:color="auto"/>
                                    <w:right w:val="none" w:sz="0" w:space="0" w:color="auto"/>
                                  </w:divBdr>
                                  <w:divsChild>
                                    <w:div w:id="868688885">
                                      <w:marLeft w:val="0"/>
                                      <w:marRight w:val="0"/>
                                      <w:marTop w:val="0"/>
                                      <w:marBottom w:val="0"/>
                                      <w:divBdr>
                                        <w:top w:val="none" w:sz="0" w:space="0" w:color="auto"/>
                                        <w:left w:val="none" w:sz="0" w:space="0" w:color="auto"/>
                                        <w:bottom w:val="none" w:sz="0" w:space="0" w:color="auto"/>
                                        <w:right w:val="none" w:sz="0" w:space="0" w:color="auto"/>
                                      </w:divBdr>
                                      <w:divsChild>
                                        <w:div w:id="285476439">
                                          <w:marLeft w:val="0"/>
                                          <w:marRight w:val="0"/>
                                          <w:marTop w:val="0"/>
                                          <w:marBottom w:val="0"/>
                                          <w:divBdr>
                                            <w:top w:val="none" w:sz="0" w:space="0" w:color="auto"/>
                                            <w:left w:val="none" w:sz="0" w:space="0" w:color="auto"/>
                                            <w:bottom w:val="none" w:sz="0" w:space="0" w:color="auto"/>
                                            <w:right w:val="none" w:sz="0" w:space="0" w:color="auto"/>
                                          </w:divBdr>
                                          <w:divsChild>
                                            <w:div w:id="519398721">
                                              <w:marLeft w:val="0"/>
                                              <w:marRight w:val="0"/>
                                              <w:marTop w:val="0"/>
                                              <w:marBottom w:val="0"/>
                                              <w:divBdr>
                                                <w:top w:val="none" w:sz="0" w:space="0" w:color="auto"/>
                                                <w:left w:val="none" w:sz="0" w:space="0" w:color="auto"/>
                                                <w:bottom w:val="none" w:sz="0" w:space="0" w:color="auto"/>
                                                <w:right w:val="none" w:sz="0" w:space="0" w:color="auto"/>
                                              </w:divBdr>
                                              <w:divsChild>
                                                <w:div w:id="641663274">
                                                  <w:marLeft w:val="0"/>
                                                  <w:marRight w:val="0"/>
                                                  <w:marTop w:val="0"/>
                                                  <w:marBottom w:val="180"/>
                                                  <w:divBdr>
                                                    <w:top w:val="none" w:sz="0" w:space="0" w:color="auto"/>
                                                    <w:left w:val="none" w:sz="0" w:space="0" w:color="auto"/>
                                                    <w:bottom w:val="none" w:sz="0" w:space="0" w:color="auto"/>
                                                    <w:right w:val="none" w:sz="0" w:space="0" w:color="auto"/>
                                                  </w:divBdr>
                                                  <w:divsChild>
                                                    <w:div w:id="918832838">
                                                      <w:marLeft w:val="0"/>
                                                      <w:marRight w:val="0"/>
                                                      <w:marTop w:val="0"/>
                                                      <w:marBottom w:val="0"/>
                                                      <w:divBdr>
                                                        <w:top w:val="none" w:sz="0" w:space="0" w:color="auto"/>
                                                        <w:left w:val="none" w:sz="0" w:space="0" w:color="auto"/>
                                                        <w:bottom w:val="none" w:sz="0" w:space="0" w:color="auto"/>
                                                        <w:right w:val="none" w:sz="0" w:space="0" w:color="auto"/>
                                                      </w:divBdr>
                                                      <w:divsChild>
                                                        <w:div w:id="367995571">
                                                          <w:marLeft w:val="0"/>
                                                          <w:marRight w:val="0"/>
                                                          <w:marTop w:val="0"/>
                                                          <w:marBottom w:val="0"/>
                                                          <w:divBdr>
                                                            <w:top w:val="none" w:sz="0" w:space="0" w:color="auto"/>
                                                            <w:left w:val="none" w:sz="0" w:space="0" w:color="auto"/>
                                                            <w:bottom w:val="none" w:sz="0" w:space="0" w:color="auto"/>
                                                            <w:right w:val="none" w:sz="0" w:space="0" w:color="auto"/>
                                                          </w:divBdr>
                                                          <w:divsChild>
                                                            <w:div w:id="1664506537">
                                                              <w:marLeft w:val="0"/>
                                                              <w:marRight w:val="0"/>
                                                              <w:marTop w:val="0"/>
                                                              <w:marBottom w:val="0"/>
                                                              <w:divBdr>
                                                                <w:top w:val="none" w:sz="0" w:space="0" w:color="auto"/>
                                                                <w:left w:val="none" w:sz="0" w:space="0" w:color="auto"/>
                                                                <w:bottom w:val="none" w:sz="0" w:space="0" w:color="auto"/>
                                                                <w:right w:val="none" w:sz="0" w:space="0" w:color="auto"/>
                                                              </w:divBdr>
                                                              <w:divsChild>
                                                                <w:div w:id="638456189">
                                                                  <w:marLeft w:val="-270"/>
                                                                  <w:marRight w:val="0"/>
                                                                  <w:marTop w:val="0"/>
                                                                  <w:marBottom w:val="0"/>
                                                                  <w:divBdr>
                                                                    <w:top w:val="none" w:sz="0" w:space="0" w:color="auto"/>
                                                                    <w:left w:val="none" w:sz="0" w:space="0" w:color="auto"/>
                                                                    <w:bottom w:val="none" w:sz="0" w:space="0" w:color="auto"/>
                                                                    <w:right w:val="none" w:sz="0" w:space="0" w:color="auto"/>
                                                                  </w:divBdr>
                                                                  <w:divsChild>
                                                                    <w:div w:id="76366717">
                                                                      <w:marLeft w:val="0"/>
                                                                      <w:marRight w:val="0"/>
                                                                      <w:marTop w:val="0"/>
                                                                      <w:marBottom w:val="0"/>
                                                                      <w:divBdr>
                                                                        <w:top w:val="single" w:sz="6" w:space="0" w:color="E5E6E9"/>
                                                                        <w:left w:val="single" w:sz="6" w:space="0" w:color="DFE0E4"/>
                                                                        <w:bottom w:val="single" w:sz="6" w:space="0" w:color="D0D1D5"/>
                                                                        <w:right w:val="single" w:sz="6" w:space="0" w:color="DFE0E4"/>
                                                                      </w:divBdr>
                                                                      <w:divsChild>
                                                                        <w:div w:id="718554047">
                                                                          <w:marLeft w:val="0"/>
                                                                          <w:marRight w:val="0"/>
                                                                          <w:marTop w:val="0"/>
                                                                          <w:marBottom w:val="0"/>
                                                                          <w:divBdr>
                                                                            <w:top w:val="none" w:sz="0" w:space="0" w:color="auto"/>
                                                                            <w:left w:val="none" w:sz="0" w:space="0" w:color="auto"/>
                                                                            <w:bottom w:val="none" w:sz="0" w:space="0" w:color="auto"/>
                                                                            <w:right w:val="none" w:sz="0" w:space="0" w:color="auto"/>
                                                                          </w:divBdr>
                                                                          <w:divsChild>
                                                                            <w:div w:id="392626674">
                                                                              <w:marLeft w:val="0"/>
                                                                              <w:marRight w:val="0"/>
                                                                              <w:marTop w:val="0"/>
                                                                              <w:marBottom w:val="0"/>
                                                                              <w:divBdr>
                                                                                <w:top w:val="none" w:sz="0" w:space="0" w:color="auto"/>
                                                                                <w:left w:val="none" w:sz="0" w:space="0" w:color="auto"/>
                                                                                <w:bottom w:val="none" w:sz="0" w:space="0" w:color="auto"/>
                                                                                <w:right w:val="none" w:sz="0" w:space="0" w:color="auto"/>
                                                                              </w:divBdr>
                                                                              <w:divsChild>
                                                                                <w:div w:id="1469280751">
                                                                                  <w:marLeft w:val="0"/>
                                                                                  <w:marRight w:val="0"/>
                                                                                  <w:marTop w:val="0"/>
                                                                                  <w:marBottom w:val="0"/>
                                                                                  <w:divBdr>
                                                                                    <w:top w:val="none" w:sz="0" w:space="0" w:color="auto"/>
                                                                                    <w:left w:val="none" w:sz="0" w:space="0" w:color="auto"/>
                                                                                    <w:bottom w:val="none" w:sz="0" w:space="0" w:color="auto"/>
                                                                                    <w:right w:val="none" w:sz="0" w:space="0" w:color="auto"/>
                                                                                  </w:divBdr>
                                                                                  <w:divsChild>
                                                                                    <w:div w:id="1095369857">
                                                                                      <w:marLeft w:val="0"/>
                                                                                      <w:marRight w:val="0"/>
                                                                                      <w:marTop w:val="0"/>
                                                                                      <w:marBottom w:val="0"/>
                                                                                      <w:divBdr>
                                                                                        <w:top w:val="none" w:sz="0" w:space="0" w:color="auto"/>
                                                                                        <w:left w:val="none" w:sz="0" w:space="0" w:color="auto"/>
                                                                                        <w:bottom w:val="none" w:sz="0" w:space="0" w:color="auto"/>
                                                                                        <w:right w:val="none" w:sz="0" w:space="0" w:color="auto"/>
                                                                                      </w:divBdr>
                                                                                      <w:divsChild>
                                                                                        <w:div w:id="844396187">
                                                                                          <w:marLeft w:val="0"/>
                                                                                          <w:marRight w:val="0"/>
                                                                                          <w:marTop w:val="0"/>
                                                                                          <w:marBottom w:val="0"/>
                                                                                          <w:divBdr>
                                                                                            <w:top w:val="none" w:sz="0" w:space="0" w:color="auto"/>
                                                                                            <w:left w:val="none" w:sz="0" w:space="0" w:color="auto"/>
                                                                                            <w:bottom w:val="none" w:sz="0" w:space="0" w:color="auto"/>
                                                                                            <w:right w:val="none" w:sz="0" w:space="0" w:color="auto"/>
                                                                                          </w:divBdr>
                                                                                          <w:divsChild>
                                                                                            <w:div w:id="112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1017">
      <w:bodyDiv w:val="1"/>
      <w:marLeft w:val="0"/>
      <w:marRight w:val="0"/>
      <w:marTop w:val="0"/>
      <w:marBottom w:val="0"/>
      <w:divBdr>
        <w:top w:val="none" w:sz="0" w:space="0" w:color="auto"/>
        <w:left w:val="none" w:sz="0" w:space="0" w:color="auto"/>
        <w:bottom w:val="none" w:sz="0" w:space="0" w:color="auto"/>
        <w:right w:val="none" w:sz="0" w:space="0" w:color="auto"/>
      </w:divBdr>
    </w:div>
    <w:div w:id="135034292">
      <w:bodyDiv w:val="1"/>
      <w:marLeft w:val="0"/>
      <w:marRight w:val="0"/>
      <w:marTop w:val="0"/>
      <w:marBottom w:val="0"/>
      <w:divBdr>
        <w:top w:val="none" w:sz="0" w:space="0" w:color="auto"/>
        <w:left w:val="none" w:sz="0" w:space="0" w:color="auto"/>
        <w:bottom w:val="none" w:sz="0" w:space="0" w:color="auto"/>
        <w:right w:val="none" w:sz="0" w:space="0" w:color="auto"/>
      </w:divBdr>
    </w:div>
    <w:div w:id="139739551">
      <w:bodyDiv w:val="1"/>
      <w:marLeft w:val="0"/>
      <w:marRight w:val="0"/>
      <w:marTop w:val="0"/>
      <w:marBottom w:val="0"/>
      <w:divBdr>
        <w:top w:val="none" w:sz="0" w:space="0" w:color="auto"/>
        <w:left w:val="none" w:sz="0" w:space="0" w:color="auto"/>
        <w:bottom w:val="none" w:sz="0" w:space="0" w:color="auto"/>
        <w:right w:val="none" w:sz="0" w:space="0" w:color="auto"/>
      </w:divBdr>
    </w:div>
    <w:div w:id="193005552">
      <w:bodyDiv w:val="1"/>
      <w:marLeft w:val="0"/>
      <w:marRight w:val="0"/>
      <w:marTop w:val="0"/>
      <w:marBottom w:val="0"/>
      <w:divBdr>
        <w:top w:val="none" w:sz="0" w:space="0" w:color="auto"/>
        <w:left w:val="none" w:sz="0" w:space="0" w:color="auto"/>
        <w:bottom w:val="none" w:sz="0" w:space="0" w:color="auto"/>
        <w:right w:val="none" w:sz="0" w:space="0" w:color="auto"/>
      </w:divBdr>
      <w:divsChild>
        <w:div w:id="76946454">
          <w:marLeft w:val="0"/>
          <w:marRight w:val="0"/>
          <w:marTop w:val="0"/>
          <w:marBottom w:val="0"/>
          <w:divBdr>
            <w:top w:val="none" w:sz="0" w:space="0" w:color="auto"/>
            <w:left w:val="none" w:sz="0" w:space="0" w:color="auto"/>
            <w:bottom w:val="none" w:sz="0" w:space="0" w:color="auto"/>
            <w:right w:val="none" w:sz="0" w:space="0" w:color="auto"/>
          </w:divBdr>
          <w:divsChild>
            <w:div w:id="738746712">
              <w:marLeft w:val="0"/>
              <w:marRight w:val="0"/>
              <w:marTop w:val="0"/>
              <w:marBottom w:val="0"/>
              <w:divBdr>
                <w:top w:val="none" w:sz="0" w:space="0" w:color="auto"/>
                <w:left w:val="none" w:sz="0" w:space="0" w:color="auto"/>
                <w:bottom w:val="none" w:sz="0" w:space="0" w:color="auto"/>
                <w:right w:val="none" w:sz="0" w:space="0" w:color="auto"/>
              </w:divBdr>
              <w:divsChild>
                <w:div w:id="103117012">
                  <w:marLeft w:val="0"/>
                  <w:marRight w:val="0"/>
                  <w:marTop w:val="0"/>
                  <w:marBottom w:val="0"/>
                  <w:divBdr>
                    <w:top w:val="none" w:sz="0" w:space="0" w:color="auto"/>
                    <w:left w:val="none" w:sz="0" w:space="0" w:color="auto"/>
                    <w:bottom w:val="none" w:sz="0" w:space="0" w:color="auto"/>
                    <w:right w:val="none" w:sz="0" w:space="0" w:color="auto"/>
                  </w:divBdr>
                  <w:divsChild>
                    <w:div w:id="2134204366">
                      <w:marLeft w:val="-15"/>
                      <w:marRight w:val="0"/>
                      <w:marTop w:val="0"/>
                      <w:marBottom w:val="0"/>
                      <w:divBdr>
                        <w:top w:val="none" w:sz="0" w:space="0" w:color="auto"/>
                        <w:left w:val="none" w:sz="0" w:space="0" w:color="auto"/>
                        <w:bottom w:val="none" w:sz="0" w:space="0" w:color="auto"/>
                        <w:right w:val="none" w:sz="0" w:space="0" w:color="auto"/>
                      </w:divBdr>
                      <w:divsChild>
                        <w:div w:id="1850174271">
                          <w:marLeft w:val="0"/>
                          <w:marRight w:val="0"/>
                          <w:marTop w:val="100"/>
                          <w:marBottom w:val="100"/>
                          <w:divBdr>
                            <w:top w:val="none" w:sz="0" w:space="0" w:color="auto"/>
                            <w:left w:val="none" w:sz="0" w:space="0" w:color="auto"/>
                            <w:bottom w:val="none" w:sz="0" w:space="0" w:color="auto"/>
                            <w:right w:val="none" w:sz="0" w:space="0" w:color="auto"/>
                          </w:divBdr>
                          <w:divsChild>
                            <w:div w:id="1651404303">
                              <w:marLeft w:val="0"/>
                              <w:marRight w:val="0"/>
                              <w:marTop w:val="0"/>
                              <w:marBottom w:val="0"/>
                              <w:divBdr>
                                <w:top w:val="none" w:sz="0" w:space="0" w:color="auto"/>
                                <w:left w:val="none" w:sz="0" w:space="0" w:color="auto"/>
                                <w:bottom w:val="none" w:sz="0" w:space="0" w:color="auto"/>
                                <w:right w:val="none" w:sz="0" w:space="0" w:color="auto"/>
                              </w:divBdr>
                              <w:divsChild>
                                <w:div w:id="1151756057">
                                  <w:marLeft w:val="0"/>
                                  <w:marRight w:val="0"/>
                                  <w:marTop w:val="0"/>
                                  <w:marBottom w:val="0"/>
                                  <w:divBdr>
                                    <w:top w:val="none" w:sz="0" w:space="0" w:color="auto"/>
                                    <w:left w:val="none" w:sz="0" w:space="0" w:color="auto"/>
                                    <w:bottom w:val="none" w:sz="0" w:space="0" w:color="auto"/>
                                    <w:right w:val="none" w:sz="0" w:space="0" w:color="auto"/>
                                  </w:divBdr>
                                  <w:divsChild>
                                    <w:div w:id="1304046713">
                                      <w:marLeft w:val="0"/>
                                      <w:marRight w:val="0"/>
                                      <w:marTop w:val="0"/>
                                      <w:marBottom w:val="0"/>
                                      <w:divBdr>
                                        <w:top w:val="none" w:sz="0" w:space="0" w:color="auto"/>
                                        <w:left w:val="none" w:sz="0" w:space="0" w:color="auto"/>
                                        <w:bottom w:val="none" w:sz="0" w:space="0" w:color="auto"/>
                                        <w:right w:val="none" w:sz="0" w:space="0" w:color="auto"/>
                                      </w:divBdr>
                                      <w:divsChild>
                                        <w:div w:id="703679011">
                                          <w:marLeft w:val="0"/>
                                          <w:marRight w:val="0"/>
                                          <w:marTop w:val="0"/>
                                          <w:marBottom w:val="0"/>
                                          <w:divBdr>
                                            <w:top w:val="none" w:sz="0" w:space="0" w:color="auto"/>
                                            <w:left w:val="none" w:sz="0" w:space="0" w:color="auto"/>
                                            <w:bottom w:val="none" w:sz="0" w:space="0" w:color="auto"/>
                                            <w:right w:val="none" w:sz="0" w:space="0" w:color="auto"/>
                                          </w:divBdr>
                                          <w:divsChild>
                                            <w:div w:id="1381787283">
                                              <w:marLeft w:val="0"/>
                                              <w:marRight w:val="0"/>
                                              <w:marTop w:val="0"/>
                                              <w:marBottom w:val="0"/>
                                              <w:divBdr>
                                                <w:top w:val="none" w:sz="0" w:space="0" w:color="auto"/>
                                                <w:left w:val="none" w:sz="0" w:space="0" w:color="auto"/>
                                                <w:bottom w:val="none" w:sz="0" w:space="0" w:color="auto"/>
                                                <w:right w:val="none" w:sz="0" w:space="0" w:color="auto"/>
                                              </w:divBdr>
                                              <w:divsChild>
                                                <w:div w:id="3435413">
                                                  <w:marLeft w:val="0"/>
                                                  <w:marRight w:val="0"/>
                                                  <w:marTop w:val="0"/>
                                                  <w:marBottom w:val="180"/>
                                                  <w:divBdr>
                                                    <w:top w:val="none" w:sz="0" w:space="0" w:color="auto"/>
                                                    <w:left w:val="none" w:sz="0" w:space="0" w:color="auto"/>
                                                    <w:bottom w:val="none" w:sz="0" w:space="0" w:color="auto"/>
                                                    <w:right w:val="none" w:sz="0" w:space="0" w:color="auto"/>
                                                  </w:divBdr>
                                                  <w:divsChild>
                                                    <w:div w:id="58134422">
                                                      <w:marLeft w:val="0"/>
                                                      <w:marRight w:val="0"/>
                                                      <w:marTop w:val="0"/>
                                                      <w:marBottom w:val="0"/>
                                                      <w:divBdr>
                                                        <w:top w:val="none" w:sz="0" w:space="0" w:color="auto"/>
                                                        <w:left w:val="none" w:sz="0" w:space="0" w:color="auto"/>
                                                        <w:bottom w:val="none" w:sz="0" w:space="0" w:color="auto"/>
                                                        <w:right w:val="none" w:sz="0" w:space="0" w:color="auto"/>
                                                      </w:divBdr>
                                                      <w:divsChild>
                                                        <w:div w:id="61492947">
                                                          <w:marLeft w:val="0"/>
                                                          <w:marRight w:val="0"/>
                                                          <w:marTop w:val="0"/>
                                                          <w:marBottom w:val="0"/>
                                                          <w:divBdr>
                                                            <w:top w:val="none" w:sz="0" w:space="0" w:color="auto"/>
                                                            <w:left w:val="none" w:sz="0" w:space="0" w:color="auto"/>
                                                            <w:bottom w:val="none" w:sz="0" w:space="0" w:color="auto"/>
                                                            <w:right w:val="none" w:sz="0" w:space="0" w:color="auto"/>
                                                          </w:divBdr>
                                                          <w:divsChild>
                                                            <w:div w:id="356859361">
                                                              <w:marLeft w:val="0"/>
                                                              <w:marRight w:val="0"/>
                                                              <w:marTop w:val="0"/>
                                                              <w:marBottom w:val="0"/>
                                                              <w:divBdr>
                                                                <w:top w:val="none" w:sz="0" w:space="0" w:color="auto"/>
                                                                <w:left w:val="none" w:sz="0" w:space="0" w:color="auto"/>
                                                                <w:bottom w:val="none" w:sz="0" w:space="0" w:color="auto"/>
                                                                <w:right w:val="none" w:sz="0" w:space="0" w:color="auto"/>
                                                              </w:divBdr>
                                                              <w:divsChild>
                                                                <w:div w:id="1924994824">
                                                                  <w:marLeft w:val="-270"/>
                                                                  <w:marRight w:val="0"/>
                                                                  <w:marTop w:val="0"/>
                                                                  <w:marBottom w:val="0"/>
                                                                  <w:divBdr>
                                                                    <w:top w:val="none" w:sz="0" w:space="0" w:color="auto"/>
                                                                    <w:left w:val="none" w:sz="0" w:space="0" w:color="auto"/>
                                                                    <w:bottom w:val="none" w:sz="0" w:space="0" w:color="auto"/>
                                                                    <w:right w:val="none" w:sz="0" w:space="0" w:color="auto"/>
                                                                  </w:divBdr>
                                                                  <w:divsChild>
                                                                    <w:div w:id="1474983834">
                                                                      <w:marLeft w:val="0"/>
                                                                      <w:marRight w:val="0"/>
                                                                      <w:marTop w:val="0"/>
                                                                      <w:marBottom w:val="0"/>
                                                                      <w:divBdr>
                                                                        <w:top w:val="single" w:sz="6" w:space="0" w:color="E5E6E9"/>
                                                                        <w:left w:val="single" w:sz="6" w:space="0" w:color="DFE0E4"/>
                                                                        <w:bottom w:val="single" w:sz="6" w:space="0" w:color="D0D1D5"/>
                                                                        <w:right w:val="single" w:sz="6" w:space="0" w:color="DFE0E4"/>
                                                                      </w:divBdr>
                                                                      <w:divsChild>
                                                                        <w:div w:id="1837186411">
                                                                          <w:marLeft w:val="0"/>
                                                                          <w:marRight w:val="0"/>
                                                                          <w:marTop w:val="0"/>
                                                                          <w:marBottom w:val="0"/>
                                                                          <w:divBdr>
                                                                            <w:top w:val="none" w:sz="0" w:space="0" w:color="auto"/>
                                                                            <w:left w:val="none" w:sz="0" w:space="0" w:color="auto"/>
                                                                            <w:bottom w:val="none" w:sz="0" w:space="0" w:color="auto"/>
                                                                            <w:right w:val="none" w:sz="0" w:space="0" w:color="auto"/>
                                                                          </w:divBdr>
                                                                          <w:divsChild>
                                                                            <w:div w:id="1176457414">
                                                                              <w:marLeft w:val="0"/>
                                                                              <w:marRight w:val="0"/>
                                                                              <w:marTop w:val="0"/>
                                                                              <w:marBottom w:val="0"/>
                                                                              <w:divBdr>
                                                                                <w:top w:val="none" w:sz="0" w:space="0" w:color="auto"/>
                                                                                <w:left w:val="none" w:sz="0" w:space="0" w:color="auto"/>
                                                                                <w:bottom w:val="none" w:sz="0" w:space="0" w:color="auto"/>
                                                                                <w:right w:val="none" w:sz="0" w:space="0" w:color="auto"/>
                                                                              </w:divBdr>
                                                                              <w:divsChild>
                                                                                <w:div w:id="2101833057">
                                                                                  <w:marLeft w:val="0"/>
                                                                                  <w:marRight w:val="0"/>
                                                                                  <w:marTop w:val="0"/>
                                                                                  <w:marBottom w:val="0"/>
                                                                                  <w:divBdr>
                                                                                    <w:top w:val="none" w:sz="0" w:space="0" w:color="auto"/>
                                                                                    <w:left w:val="none" w:sz="0" w:space="0" w:color="auto"/>
                                                                                    <w:bottom w:val="none" w:sz="0" w:space="0" w:color="auto"/>
                                                                                    <w:right w:val="none" w:sz="0" w:space="0" w:color="auto"/>
                                                                                  </w:divBdr>
                                                                                  <w:divsChild>
                                                                                    <w:div w:id="783696650">
                                                                                      <w:marLeft w:val="0"/>
                                                                                      <w:marRight w:val="0"/>
                                                                                      <w:marTop w:val="0"/>
                                                                                      <w:marBottom w:val="0"/>
                                                                                      <w:divBdr>
                                                                                        <w:top w:val="none" w:sz="0" w:space="0" w:color="auto"/>
                                                                                        <w:left w:val="none" w:sz="0" w:space="0" w:color="auto"/>
                                                                                        <w:bottom w:val="none" w:sz="0" w:space="0" w:color="auto"/>
                                                                                        <w:right w:val="none" w:sz="0" w:space="0" w:color="auto"/>
                                                                                      </w:divBdr>
                                                                                      <w:divsChild>
                                                                                        <w:div w:id="1316957859">
                                                                                          <w:marLeft w:val="0"/>
                                                                                          <w:marRight w:val="0"/>
                                                                                          <w:marTop w:val="0"/>
                                                                                          <w:marBottom w:val="0"/>
                                                                                          <w:divBdr>
                                                                                            <w:top w:val="none" w:sz="0" w:space="0" w:color="auto"/>
                                                                                            <w:left w:val="none" w:sz="0" w:space="0" w:color="auto"/>
                                                                                            <w:bottom w:val="none" w:sz="0" w:space="0" w:color="auto"/>
                                                                                            <w:right w:val="none" w:sz="0" w:space="0" w:color="auto"/>
                                                                                          </w:divBdr>
                                                                                          <w:divsChild>
                                                                                            <w:div w:id="2114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169869">
      <w:bodyDiv w:val="1"/>
      <w:marLeft w:val="0"/>
      <w:marRight w:val="0"/>
      <w:marTop w:val="0"/>
      <w:marBottom w:val="0"/>
      <w:divBdr>
        <w:top w:val="none" w:sz="0" w:space="0" w:color="auto"/>
        <w:left w:val="none" w:sz="0" w:space="0" w:color="auto"/>
        <w:bottom w:val="none" w:sz="0" w:space="0" w:color="auto"/>
        <w:right w:val="none" w:sz="0" w:space="0" w:color="auto"/>
      </w:divBdr>
    </w:div>
    <w:div w:id="231744001">
      <w:bodyDiv w:val="1"/>
      <w:marLeft w:val="0"/>
      <w:marRight w:val="0"/>
      <w:marTop w:val="0"/>
      <w:marBottom w:val="0"/>
      <w:divBdr>
        <w:top w:val="none" w:sz="0" w:space="0" w:color="auto"/>
        <w:left w:val="none" w:sz="0" w:space="0" w:color="auto"/>
        <w:bottom w:val="none" w:sz="0" w:space="0" w:color="auto"/>
        <w:right w:val="none" w:sz="0" w:space="0" w:color="auto"/>
      </w:divBdr>
      <w:divsChild>
        <w:div w:id="1746760128">
          <w:marLeft w:val="0"/>
          <w:marRight w:val="0"/>
          <w:marTop w:val="0"/>
          <w:marBottom w:val="0"/>
          <w:divBdr>
            <w:top w:val="none" w:sz="0" w:space="0" w:color="auto"/>
            <w:left w:val="none" w:sz="0" w:space="0" w:color="auto"/>
            <w:bottom w:val="none" w:sz="0" w:space="0" w:color="auto"/>
            <w:right w:val="none" w:sz="0" w:space="0" w:color="auto"/>
          </w:divBdr>
          <w:divsChild>
            <w:div w:id="1225482680">
              <w:marLeft w:val="0"/>
              <w:marRight w:val="0"/>
              <w:marTop w:val="0"/>
              <w:marBottom w:val="0"/>
              <w:divBdr>
                <w:top w:val="none" w:sz="0" w:space="0" w:color="auto"/>
                <w:left w:val="none" w:sz="0" w:space="0" w:color="auto"/>
                <w:bottom w:val="none" w:sz="0" w:space="0" w:color="auto"/>
                <w:right w:val="none" w:sz="0" w:space="0" w:color="auto"/>
              </w:divBdr>
              <w:divsChild>
                <w:div w:id="333145540">
                  <w:marLeft w:val="0"/>
                  <w:marRight w:val="0"/>
                  <w:marTop w:val="0"/>
                  <w:marBottom w:val="0"/>
                  <w:divBdr>
                    <w:top w:val="none" w:sz="0" w:space="0" w:color="auto"/>
                    <w:left w:val="none" w:sz="0" w:space="0" w:color="auto"/>
                    <w:bottom w:val="none" w:sz="0" w:space="0" w:color="auto"/>
                    <w:right w:val="none" w:sz="0" w:space="0" w:color="auto"/>
                  </w:divBdr>
                  <w:divsChild>
                    <w:div w:id="356582331">
                      <w:marLeft w:val="-15"/>
                      <w:marRight w:val="0"/>
                      <w:marTop w:val="0"/>
                      <w:marBottom w:val="0"/>
                      <w:divBdr>
                        <w:top w:val="none" w:sz="0" w:space="0" w:color="auto"/>
                        <w:left w:val="none" w:sz="0" w:space="0" w:color="auto"/>
                        <w:bottom w:val="none" w:sz="0" w:space="0" w:color="auto"/>
                        <w:right w:val="none" w:sz="0" w:space="0" w:color="auto"/>
                      </w:divBdr>
                      <w:divsChild>
                        <w:div w:id="1800144176">
                          <w:marLeft w:val="0"/>
                          <w:marRight w:val="0"/>
                          <w:marTop w:val="100"/>
                          <w:marBottom w:val="100"/>
                          <w:divBdr>
                            <w:top w:val="none" w:sz="0" w:space="0" w:color="auto"/>
                            <w:left w:val="none" w:sz="0" w:space="0" w:color="auto"/>
                            <w:bottom w:val="none" w:sz="0" w:space="0" w:color="auto"/>
                            <w:right w:val="none" w:sz="0" w:space="0" w:color="auto"/>
                          </w:divBdr>
                          <w:divsChild>
                            <w:div w:id="347608629">
                              <w:marLeft w:val="0"/>
                              <w:marRight w:val="0"/>
                              <w:marTop w:val="0"/>
                              <w:marBottom w:val="0"/>
                              <w:divBdr>
                                <w:top w:val="none" w:sz="0" w:space="0" w:color="auto"/>
                                <w:left w:val="none" w:sz="0" w:space="0" w:color="auto"/>
                                <w:bottom w:val="none" w:sz="0" w:space="0" w:color="auto"/>
                                <w:right w:val="none" w:sz="0" w:space="0" w:color="auto"/>
                              </w:divBdr>
                              <w:divsChild>
                                <w:div w:id="383525284">
                                  <w:marLeft w:val="0"/>
                                  <w:marRight w:val="0"/>
                                  <w:marTop w:val="0"/>
                                  <w:marBottom w:val="0"/>
                                  <w:divBdr>
                                    <w:top w:val="none" w:sz="0" w:space="0" w:color="auto"/>
                                    <w:left w:val="none" w:sz="0" w:space="0" w:color="auto"/>
                                    <w:bottom w:val="none" w:sz="0" w:space="0" w:color="auto"/>
                                    <w:right w:val="none" w:sz="0" w:space="0" w:color="auto"/>
                                  </w:divBdr>
                                  <w:divsChild>
                                    <w:div w:id="946886866">
                                      <w:marLeft w:val="0"/>
                                      <w:marRight w:val="0"/>
                                      <w:marTop w:val="0"/>
                                      <w:marBottom w:val="0"/>
                                      <w:divBdr>
                                        <w:top w:val="none" w:sz="0" w:space="0" w:color="auto"/>
                                        <w:left w:val="none" w:sz="0" w:space="0" w:color="auto"/>
                                        <w:bottom w:val="none" w:sz="0" w:space="0" w:color="auto"/>
                                        <w:right w:val="none" w:sz="0" w:space="0" w:color="auto"/>
                                      </w:divBdr>
                                      <w:divsChild>
                                        <w:div w:id="1277712121">
                                          <w:marLeft w:val="0"/>
                                          <w:marRight w:val="0"/>
                                          <w:marTop w:val="0"/>
                                          <w:marBottom w:val="0"/>
                                          <w:divBdr>
                                            <w:top w:val="none" w:sz="0" w:space="0" w:color="auto"/>
                                            <w:left w:val="none" w:sz="0" w:space="0" w:color="auto"/>
                                            <w:bottom w:val="none" w:sz="0" w:space="0" w:color="auto"/>
                                            <w:right w:val="none" w:sz="0" w:space="0" w:color="auto"/>
                                          </w:divBdr>
                                          <w:divsChild>
                                            <w:div w:id="340395694">
                                              <w:marLeft w:val="0"/>
                                              <w:marRight w:val="0"/>
                                              <w:marTop w:val="0"/>
                                              <w:marBottom w:val="0"/>
                                              <w:divBdr>
                                                <w:top w:val="none" w:sz="0" w:space="0" w:color="auto"/>
                                                <w:left w:val="none" w:sz="0" w:space="0" w:color="auto"/>
                                                <w:bottom w:val="none" w:sz="0" w:space="0" w:color="auto"/>
                                                <w:right w:val="none" w:sz="0" w:space="0" w:color="auto"/>
                                              </w:divBdr>
                                              <w:divsChild>
                                                <w:div w:id="1857033571">
                                                  <w:marLeft w:val="0"/>
                                                  <w:marRight w:val="0"/>
                                                  <w:marTop w:val="0"/>
                                                  <w:marBottom w:val="180"/>
                                                  <w:divBdr>
                                                    <w:top w:val="none" w:sz="0" w:space="0" w:color="auto"/>
                                                    <w:left w:val="none" w:sz="0" w:space="0" w:color="auto"/>
                                                    <w:bottom w:val="none" w:sz="0" w:space="0" w:color="auto"/>
                                                    <w:right w:val="none" w:sz="0" w:space="0" w:color="auto"/>
                                                  </w:divBdr>
                                                  <w:divsChild>
                                                    <w:div w:id="61605648">
                                                      <w:marLeft w:val="0"/>
                                                      <w:marRight w:val="0"/>
                                                      <w:marTop w:val="0"/>
                                                      <w:marBottom w:val="0"/>
                                                      <w:divBdr>
                                                        <w:top w:val="none" w:sz="0" w:space="0" w:color="auto"/>
                                                        <w:left w:val="none" w:sz="0" w:space="0" w:color="auto"/>
                                                        <w:bottom w:val="none" w:sz="0" w:space="0" w:color="auto"/>
                                                        <w:right w:val="none" w:sz="0" w:space="0" w:color="auto"/>
                                                      </w:divBdr>
                                                      <w:divsChild>
                                                        <w:div w:id="1207571501">
                                                          <w:marLeft w:val="0"/>
                                                          <w:marRight w:val="0"/>
                                                          <w:marTop w:val="0"/>
                                                          <w:marBottom w:val="0"/>
                                                          <w:divBdr>
                                                            <w:top w:val="none" w:sz="0" w:space="0" w:color="auto"/>
                                                            <w:left w:val="none" w:sz="0" w:space="0" w:color="auto"/>
                                                            <w:bottom w:val="none" w:sz="0" w:space="0" w:color="auto"/>
                                                            <w:right w:val="none" w:sz="0" w:space="0" w:color="auto"/>
                                                          </w:divBdr>
                                                          <w:divsChild>
                                                            <w:div w:id="1462116583">
                                                              <w:marLeft w:val="0"/>
                                                              <w:marRight w:val="0"/>
                                                              <w:marTop w:val="0"/>
                                                              <w:marBottom w:val="0"/>
                                                              <w:divBdr>
                                                                <w:top w:val="none" w:sz="0" w:space="0" w:color="auto"/>
                                                                <w:left w:val="none" w:sz="0" w:space="0" w:color="auto"/>
                                                                <w:bottom w:val="none" w:sz="0" w:space="0" w:color="auto"/>
                                                                <w:right w:val="none" w:sz="0" w:space="0" w:color="auto"/>
                                                              </w:divBdr>
                                                              <w:divsChild>
                                                                <w:div w:id="1568374251">
                                                                  <w:marLeft w:val="-270"/>
                                                                  <w:marRight w:val="0"/>
                                                                  <w:marTop w:val="0"/>
                                                                  <w:marBottom w:val="0"/>
                                                                  <w:divBdr>
                                                                    <w:top w:val="none" w:sz="0" w:space="0" w:color="auto"/>
                                                                    <w:left w:val="none" w:sz="0" w:space="0" w:color="auto"/>
                                                                    <w:bottom w:val="none" w:sz="0" w:space="0" w:color="auto"/>
                                                                    <w:right w:val="none" w:sz="0" w:space="0" w:color="auto"/>
                                                                  </w:divBdr>
                                                                  <w:divsChild>
                                                                    <w:div w:id="200675955">
                                                                      <w:marLeft w:val="0"/>
                                                                      <w:marRight w:val="0"/>
                                                                      <w:marTop w:val="0"/>
                                                                      <w:marBottom w:val="0"/>
                                                                      <w:divBdr>
                                                                        <w:top w:val="single" w:sz="6" w:space="0" w:color="E5E6E9"/>
                                                                        <w:left w:val="single" w:sz="6" w:space="0" w:color="DFE0E4"/>
                                                                        <w:bottom w:val="single" w:sz="6" w:space="0" w:color="D0D1D5"/>
                                                                        <w:right w:val="single" w:sz="6" w:space="0" w:color="DFE0E4"/>
                                                                      </w:divBdr>
                                                                      <w:divsChild>
                                                                        <w:div w:id="614019406">
                                                                          <w:marLeft w:val="0"/>
                                                                          <w:marRight w:val="0"/>
                                                                          <w:marTop w:val="0"/>
                                                                          <w:marBottom w:val="0"/>
                                                                          <w:divBdr>
                                                                            <w:top w:val="none" w:sz="0" w:space="0" w:color="auto"/>
                                                                            <w:left w:val="none" w:sz="0" w:space="0" w:color="auto"/>
                                                                            <w:bottom w:val="none" w:sz="0" w:space="0" w:color="auto"/>
                                                                            <w:right w:val="none" w:sz="0" w:space="0" w:color="auto"/>
                                                                          </w:divBdr>
                                                                          <w:divsChild>
                                                                            <w:div w:id="1665890720">
                                                                              <w:marLeft w:val="0"/>
                                                                              <w:marRight w:val="0"/>
                                                                              <w:marTop w:val="0"/>
                                                                              <w:marBottom w:val="0"/>
                                                                              <w:divBdr>
                                                                                <w:top w:val="none" w:sz="0" w:space="0" w:color="auto"/>
                                                                                <w:left w:val="none" w:sz="0" w:space="0" w:color="auto"/>
                                                                                <w:bottom w:val="none" w:sz="0" w:space="0" w:color="auto"/>
                                                                                <w:right w:val="none" w:sz="0" w:space="0" w:color="auto"/>
                                                                              </w:divBdr>
                                                                              <w:divsChild>
                                                                                <w:div w:id="1110246926">
                                                                                  <w:marLeft w:val="0"/>
                                                                                  <w:marRight w:val="0"/>
                                                                                  <w:marTop w:val="0"/>
                                                                                  <w:marBottom w:val="0"/>
                                                                                  <w:divBdr>
                                                                                    <w:top w:val="none" w:sz="0" w:space="0" w:color="auto"/>
                                                                                    <w:left w:val="none" w:sz="0" w:space="0" w:color="auto"/>
                                                                                    <w:bottom w:val="none" w:sz="0" w:space="0" w:color="auto"/>
                                                                                    <w:right w:val="none" w:sz="0" w:space="0" w:color="auto"/>
                                                                                  </w:divBdr>
                                                                                  <w:divsChild>
                                                                                    <w:div w:id="685255645">
                                                                                      <w:marLeft w:val="0"/>
                                                                                      <w:marRight w:val="0"/>
                                                                                      <w:marTop w:val="0"/>
                                                                                      <w:marBottom w:val="0"/>
                                                                                      <w:divBdr>
                                                                                        <w:top w:val="none" w:sz="0" w:space="0" w:color="auto"/>
                                                                                        <w:left w:val="none" w:sz="0" w:space="0" w:color="auto"/>
                                                                                        <w:bottom w:val="none" w:sz="0" w:space="0" w:color="auto"/>
                                                                                        <w:right w:val="none" w:sz="0" w:space="0" w:color="auto"/>
                                                                                      </w:divBdr>
                                                                                      <w:divsChild>
                                                                                        <w:div w:id="1026062045">
                                                                                          <w:marLeft w:val="0"/>
                                                                                          <w:marRight w:val="0"/>
                                                                                          <w:marTop w:val="0"/>
                                                                                          <w:marBottom w:val="0"/>
                                                                                          <w:divBdr>
                                                                                            <w:top w:val="none" w:sz="0" w:space="0" w:color="auto"/>
                                                                                            <w:left w:val="none" w:sz="0" w:space="0" w:color="auto"/>
                                                                                            <w:bottom w:val="none" w:sz="0" w:space="0" w:color="auto"/>
                                                                                            <w:right w:val="none" w:sz="0" w:space="0" w:color="auto"/>
                                                                                          </w:divBdr>
                                                                                          <w:divsChild>
                                                                                            <w:div w:id="15654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3258">
      <w:bodyDiv w:val="1"/>
      <w:marLeft w:val="0"/>
      <w:marRight w:val="0"/>
      <w:marTop w:val="0"/>
      <w:marBottom w:val="0"/>
      <w:divBdr>
        <w:top w:val="none" w:sz="0" w:space="0" w:color="auto"/>
        <w:left w:val="none" w:sz="0" w:space="0" w:color="auto"/>
        <w:bottom w:val="none" w:sz="0" w:space="0" w:color="auto"/>
        <w:right w:val="none" w:sz="0" w:space="0" w:color="auto"/>
      </w:divBdr>
    </w:div>
    <w:div w:id="486018736">
      <w:bodyDiv w:val="1"/>
      <w:marLeft w:val="0"/>
      <w:marRight w:val="0"/>
      <w:marTop w:val="0"/>
      <w:marBottom w:val="0"/>
      <w:divBdr>
        <w:top w:val="none" w:sz="0" w:space="0" w:color="auto"/>
        <w:left w:val="none" w:sz="0" w:space="0" w:color="auto"/>
        <w:bottom w:val="none" w:sz="0" w:space="0" w:color="auto"/>
        <w:right w:val="none" w:sz="0" w:space="0" w:color="auto"/>
      </w:divBdr>
    </w:div>
    <w:div w:id="580019485">
      <w:bodyDiv w:val="1"/>
      <w:marLeft w:val="0"/>
      <w:marRight w:val="0"/>
      <w:marTop w:val="0"/>
      <w:marBottom w:val="0"/>
      <w:divBdr>
        <w:top w:val="none" w:sz="0" w:space="0" w:color="auto"/>
        <w:left w:val="none" w:sz="0" w:space="0" w:color="auto"/>
        <w:bottom w:val="none" w:sz="0" w:space="0" w:color="auto"/>
        <w:right w:val="none" w:sz="0" w:space="0" w:color="auto"/>
      </w:divBdr>
    </w:div>
    <w:div w:id="657926982">
      <w:bodyDiv w:val="1"/>
      <w:marLeft w:val="0"/>
      <w:marRight w:val="0"/>
      <w:marTop w:val="0"/>
      <w:marBottom w:val="0"/>
      <w:divBdr>
        <w:top w:val="none" w:sz="0" w:space="0" w:color="auto"/>
        <w:left w:val="none" w:sz="0" w:space="0" w:color="auto"/>
        <w:bottom w:val="none" w:sz="0" w:space="0" w:color="auto"/>
        <w:right w:val="none" w:sz="0" w:space="0" w:color="auto"/>
      </w:divBdr>
      <w:divsChild>
        <w:div w:id="739182934">
          <w:marLeft w:val="0"/>
          <w:marRight w:val="0"/>
          <w:marTop w:val="0"/>
          <w:marBottom w:val="0"/>
          <w:divBdr>
            <w:top w:val="none" w:sz="0" w:space="0" w:color="auto"/>
            <w:left w:val="none" w:sz="0" w:space="0" w:color="auto"/>
            <w:bottom w:val="none" w:sz="0" w:space="0" w:color="auto"/>
            <w:right w:val="none" w:sz="0" w:space="0" w:color="auto"/>
          </w:divBdr>
          <w:divsChild>
            <w:div w:id="1435125022">
              <w:marLeft w:val="0"/>
              <w:marRight w:val="0"/>
              <w:marTop w:val="0"/>
              <w:marBottom w:val="0"/>
              <w:divBdr>
                <w:top w:val="none" w:sz="0" w:space="0" w:color="auto"/>
                <w:left w:val="none" w:sz="0" w:space="0" w:color="auto"/>
                <w:bottom w:val="none" w:sz="0" w:space="0" w:color="auto"/>
                <w:right w:val="none" w:sz="0" w:space="0" w:color="auto"/>
              </w:divBdr>
              <w:divsChild>
                <w:div w:id="1174104377">
                  <w:marLeft w:val="0"/>
                  <w:marRight w:val="0"/>
                  <w:marTop w:val="0"/>
                  <w:marBottom w:val="0"/>
                  <w:divBdr>
                    <w:top w:val="none" w:sz="0" w:space="0" w:color="auto"/>
                    <w:left w:val="none" w:sz="0" w:space="0" w:color="auto"/>
                    <w:bottom w:val="none" w:sz="0" w:space="0" w:color="auto"/>
                    <w:right w:val="none" w:sz="0" w:space="0" w:color="auto"/>
                  </w:divBdr>
                  <w:divsChild>
                    <w:div w:id="1345478307">
                      <w:marLeft w:val="-15"/>
                      <w:marRight w:val="0"/>
                      <w:marTop w:val="0"/>
                      <w:marBottom w:val="0"/>
                      <w:divBdr>
                        <w:top w:val="none" w:sz="0" w:space="0" w:color="auto"/>
                        <w:left w:val="none" w:sz="0" w:space="0" w:color="auto"/>
                        <w:bottom w:val="none" w:sz="0" w:space="0" w:color="auto"/>
                        <w:right w:val="none" w:sz="0" w:space="0" w:color="auto"/>
                      </w:divBdr>
                      <w:divsChild>
                        <w:div w:id="643311144">
                          <w:marLeft w:val="0"/>
                          <w:marRight w:val="0"/>
                          <w:marTop w:val="100"/>
                          <w:marBottom w:val="100"/>
                          <w:divBdr>
                            <w:top w:val="none" w:sz="0" w:space="0" w:color="auto"/>
                            <w:left w:val="none" w:sz="0" w:space="0" w:color="auto"/>
                            <w:bottom w:val="none" w:sz="0" w:space="0" w:color="auto"/>
                            <w:right w:val="none" w:sz="0" w:space="0" w:color="auto"/>
                          </w:divBdr>
                          <w:divsChild>
                            <w:div w:id="815486486">
                              <w:marLeft w:val="0"/>
                              <w:marRight w:val="0"/>
                              <w:marTop w:val="0"/>
                              <w:marBottom w:val="0"/>
                              <w:divBdr>
                                <w:top w:val="none" w:sz="0" w:space="0" w:color="auto"/>
                                <w:left w:val="none" w:sz="0" w:space="0" w:color="auto"/>
                                <w:bottom w:val="none" w:sz="0" w:space="0" w:color="auto"/>
                                <w:right w:val="none" w:sz="0" w:space="0" w:color="auto"/>
                              </w:divBdr>
                              <w:divsChild>
                                <w:div w:id="1337197593">
                                  <w:marLeft w:val="0"/>
                                  <w:marRight w:val="0"/>
                                  <w:marTop w:val="0"/>
                                  <w:marBottom w:val="0"/>
                                  <w:divBdr>
                                    <w:top w:val="none" w:sz="0" w:space="0" w:color="auto"/>
                                    <w:left w:val="none" w:sz="0" w:space="0" w:color="auto"/>
                                    <w:bottom w:val="none" w:sz="0" w:space="0" w:color="auto"/>
                                    <w:right w:val="none" w:sz="0" w:space="0" w:color="auto"/>
                                  </w:divBdr>
                                  <w:divsChild>
                                    <w:div w:id="484468398">
                                      <w:marLeft w:val="0"/>
                                      <w:marRight w:val="0"/>
                                      <w:marTop w:val="0"/>
                                      <w:marBottom w:val="0"/>
                                      <w:divBdr>
                                        <w:top w:val="none" w:sz="0" w:space="0" w:color="auto"/>
                                        <w:left w:val="none" w:sz="0" w:space="0" w:color="auto"/>
                                        <w:bottom w:val="none" w:sz="0" w:space="0" w:color="auto"/>
                                        <w:right w:val="none" w:sz="0" w:space="0" w:color="auto"/>
                                      </w:divBdr>
                                      <w:divsChild>
                                        <w:div w:id="1756978637">
                                          <w:marLeft w:val="0"/>
                                          <w:marRight w:val="0"/>
                                          <w:marTop w:val="0"/>
                                          <w:marBottom w:val="0"/>
                                          <w:divBdr>
                                            <w:top w:val="none" w:sz="0" w:space="0" w:color="auto"/>
                                            <w:left w:val="none" w:sz="0" w:space="0" w:color="auto"/>
                                            <w:bottom w:val="none" w:sz="0" w:space="0" w:color="auto"/>
                                            <w:right w:val="none" w:sz="0" w:space="0" w:color="auto"/>
                                          </w:divBdr>
                                          <w:divsChild>
                                            <w:div w:id="1702971733">
                                              <w:marLeft w:val="0"/>
                                              <w:marRight w:val="0"/>
                                              <w:marTop w:val="0"/>
                                              <w:marBottom w:val="0"/>
                                              <w:divBdr>
                                                <w:top w:val="none" w:sz="0" w:space="0" w:color="auto"/>
                                                <w:left w:val="none" w:sz="0" w:space="0" w:color="auto"/>
                                                <w:bottom w:val="none" w:sz="0" w:space="0" w:color="auto"/>
                                                <w:right w:val="none" w:sz="0" w:space="0" w:color="auto"/>
                                              </w:divBdr>
                                              <w:divsChild>
                                                <w:div w:id="575894532">
                                                  <w:marLeft w:val="0"/>
                                                  <w:marRight w:val="0"/>
                                                  <w:marTop w:val="0"/>
                                                  <w:marBottom w:val="180"/>
                                                  <w:divBdr>
                                                    <w:top w:val="none" w:sz="0" w:space="0" w:color="auto"/>
                                                    <w:left w:val="none" w:sz="0" w:space="0" w:color="auto"/>
                                                    <w:bottom w:val="none" w:sz="0" w:space="0" w:color="auto"/>
                                                    <w:right w:val="none" w:sz="0" w:space="0" w:color="auto"/>
                                                  </w:divBdr>
                                                  <w:divsChild>
                                                    <w:div w:id="1278372395">
                                                      <w:marLeft w:val="0"/>
                                                      <w:marRight w:val="0"/>
                                                      <w:marTop w:val="0"/>
                                                      <w:marBottom w:val="0"/>
                                                      <w:divBdr>
                                                        <w:top w:val="none" w:sz="0" w:space="0" w:color="auto"/>
                                                        <w:left w:val="none" w:sz="0" w:space="0" w:color="auto"/>
                                                        <w:bottom w:val="none" w:sz="0" w:space="0" w:color="auto"/>
                                                        <w:right w:val="none" w:sz="0" w:space="0" w:color="auto"/>
                                                      </w:divBdr>
                                                      <w:divsChild>
                                                        <w:div w:id="956178122">
                                                          <w:marLeft w:val="0"/>
                                                          <w:marRight w:val="0"/>
                                                          <w:marTop w:val="0"/>
                                                          <w:marBottom w:val="0"/>
                                                          <w:divBdr>
                                                            <w:top w:val="none" w:sz="0" w:space="0" w:color="auto"/>
                                                            <w:left w:val="none" w:sz="0" w:space="0" w:color="auto"/>
                                                            <w:bottom w:val="none" w:sz="0" w:space="0" w:color="auto"/>
                                                            <w:right w:val="none" w:sz="0" w:space="0" w:color="auto"/>
                                                          </w:divBdr>
                                                          <w:divsChild>
                                                            <w:div w:id="801074482">
                                                              <w:marLeft w:val="0"/>
                                                              <w:marRight w:val="0"/>
                                                              <w:marTop w:val="0"/>
                                                              <w:marBottom w:val="0"/>
                                                              <w:divBdr>
                                                                <w:top w:val="none" w:sz="0" w:space="0" w:color="auto"/>
                                                                <w:left w:val="none" w:sz="0" w:space="0" w:color="auto"/>
                                                                <w:bottom w:val="none" w:sz="0" w:space="0" w:color="auto"/>
                                                                <w:right w:val="none" w:sz="0" w:space="0" w:color="auto"/>
                                                              </w:divBdr>
                                                              <w:divsChild>
                                                                <w:div w:id="622885978">
                                                                  <w:marLeft w:val="-270"/>
                                                                  <w:marRight w:val="0"/>
                                                                  <w:marTop w:val="0"/>
                                                                  <w:marBottom w:val="0"/>
                                                                  <w:divBdr>
                                                                    <w:top w:val="none" w:sz="0" w:space="0" w:color="auto"/>
                                                                    <w:left w:val="none" w:sz="0" w:space="0" w:color="auto"/>
                                                                    <w:bottom w:val="none" w:sz="0" w:space="0" w:color="auto"/>
                                                                    <w:right w:val="none" w:sz="0" w:space="0" w:color="auto"/>
                                                                  </w:divBdr>
                                                                  <w:divsChild>
                                                                    <w:div w:id="1154882426">
                                                                      <w:marLeft w:val="0"/>
                                                                      <w:marRight w:val="0"/>
                                                                      <w:marTop w:val="0"/>
                                                                      <w:marBottom w:val="0"/>
                                                                      <w:divBdr>
                                                                        <w:top w:val="single" w:sz="6" w:space="0" w:color="E5E6E9"/>
                                                                        <w:left w:val="single" w:sz="6" w:space="0" w:color="DFE0E4"/>
                                                                        <w:bottom w:val="single" w:sz="6" w:space="0" w:color="D0D1D5"/>
                                                                        <w:right w:val="single" w:sz="6" w:space="0" w:color="DFE0E4"/>
                                                                      </w:divBdr>
                                                                      <w:divsChild>
                                                                        <w:div w:id="1536040650">
                                                                          <w:marLeft w:val="0"/>
                                                                          <w:marRight w:val="0"/>
                                                                          <w:marTop w:val="0"/>
                                                                          <w:marBottom w:val="0"/>
                                                                          <w:divBdr>
                                                                            <w:top w:val="none" w:sz="0" w:space="0" w:color="auto"/>
                                                                            <w:left w:val="none" w:sz="0" w:space="0" w:color="auto"/>
                                                                            <w:bottom w:val="none" w:sz="0" w:space="0" w:color="auto"/>
                                                                            <w:right w:val="none" w:sz="0" w:space="0" w:color="auto"/>
                                                                          </w:divBdr>
                                                                          <w:divsChild>
                                                                            <w:div w:id="2030831882">
                                                                              <w:marLeft w:val="0"/>
                                                                              <w:marRight w:val="0"/>
                                                                              <w:marTop w:val="0"/>
                                                                              <w:marBottom w:val="0"/>
                                                                              <w:divBdr>
                                                                                <w:top w:val="none" w:sz="0" w:space="0" w:color="auto"/>
                                                                                <w:left w:val="none" w:sz="0" w:space="0" w:color="auto"/>
                                                                                <w:bottom w:val="none" w:sz="0" w:space="0" w:color="auto"/>
                                                                                <w:right w:val="none" w:sz="0" w:space="0" w:color="auto"/>
                                                                              </w:divBdr>
                                                                              <w:divsChild>
                                                                                <w:div w:id="14506761">
                                                                                  <w:marLeft w:val="0"/>
                                                                                  <w:marRight w:val="0"/>
                                                                                  <w:marTop w:val="0"/>
                                                                                  <w:marBottom w:val="0"/>
                                                                                  <w:divBdr>
                                                                                    <w:top w:val="none" w:sz="0" w:space="0" w:color="auto"/>
                                                                                    <w:left w:val="none" w:sz="0" w:space="0" w:color="auto"/>
                                                                                    <w:bottom w:val="none" w:sz="0" w:space="0" w:color="auto"/>
                                                                                    <w:right w:val="none" w:sz="0" w:space="0" w:color="auto"/>
                                                                                  </w:divBdr>
                                                                                  <w:divsChild>
                                                                                    <w:div w:id="588348241">
                                                                                      <w:marLeft w:val="0"/>
                                                                                      <w:marRight w:val="0"/>
                                                                                      <w:marTop w:val="0"/>
                                                                                      <w:marBottom w:val="0"/>
                                                                                      <w:divBdr>
                                                                                        <w:top w:val="none" w:sz="0" w:space="0" w:color="auto"/>
                                                                                        <w:left w:val="none" w:sz="0" w:space="0" w:color="auto"/>
                                                                                        <w:bottom w:val="none" w:sz="0" w:space="0" w:color="auto"/>
                                                                                        <w:right w:val="none" w:sz="0" w:space="0" w:color="auto"/>
                                                                                      </w:divBdr>
                                                                                      <w:divsChild>
                                                                                        <w:div w:id="1611545695">
                                                                                          <w:marLeft w:val="0"/>
                                                                                          <w:marRight w:val="0"/>
                                                                                          <w:marTop w:val="0"/>
                                                                                          <w:marBottom w:val="0"/>
                                                                                          <w:divBdr>
                                                                                            <w:top w:val="none" w:sz="0" w:space="0" w:color="auto"/>
                                                                                            <w:left w:val="none" w:sz="0" w:space="0" w:color="auto"/>
                                                                                            <w:bottom w:val="none" w:sz="0" w:space="0" w:color="auto"/>
                                                                                            <w:right w:val="none" w:sz="0" w:space="0" w:color="auto"/>
                                                                                          </w:divBdr>
                                                                                          <w:divsChild>
                                                                                            <w:div w:id="4699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22883">
      <w:bodyDiv w:val="1"/>
      <w:marLeft w:val="0"/>
      <w:marRight w:val="0"/>
      <w:marTop w:val="0"/>
      <w:marBottom w:val="0"/>
      <w:divBdr>
        <w:top w:val="none" w:sz="0" w:space="0" w:color="auto"/>
        <w:left w:val="none" w:sz="0" w:space="0" w:color="auto"/>
        <w:bottom w:val="none" w:sz="0" w:space="0" w:color="auto"/>
        <w:right w:val="none" w:sz="0" w:space="0" w:color="auto"/>
      </w:divBdr>
    </w:div>
    <w:div w:id="7723576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877">
          <w:marLeft w:val="0"/>
          <w:marRight w:val="0"/>
          <w:marTop w:val="0"/>
          <w:marBottom w:val="0"/>
          <w:divBdr>
            <w:top w:val="single" w:sz="2" w:space="0" w:color="CCCCCC"/>
            <w:left w:val="single" w:sz="6" w:space="0" w:color="CCCCCC"/>
            <w:bottom w:val="single" w:sz="6" w:space="0" w:color="CCCCCC"/>
            <w:right w:val="single" w:sz="6" w:space="0" w:color="CCCCCC"/>
          </w:divBdr>
          <w:divsChild>
            <w:div w:id="918565113">
              <w:marLeft w:val="0"/>
              <w:marRight w:val="0"/>
              <w:marTop w:val="0"/>
              <w:marBottom w:val="0"/>
              <w:divBdr>
                <w:top w:val="none" w:sz="0" w:space="0" w:color="auto"/>
                <w:left w:val="none" w:sz="0" w:space="0" w:color="auto"/>
                <w:bottom w:val="none" w:sz="0" w:space="0" w:color="auto"/>
                <w:right w:val="none" w:sz="0" w:space="0" w:color="auto"/>
              </w:divBdr>
              <w:divsChild>
                <w:div w:id="922377487">
                  <w:marLeft w:val="-180"/>
                  <w:marRight w:val="-180"/>
                  <w:marTop w:val="0"/>
                  <w:marBottom w:val="0"/>
                  <w:divBdr>
                    <w:top w:val="none" w:sz="0" w:space="0" w:color="auto"/>
                    <w:left w:val="none" w:sz="0" w:space="0" w:color="auto"/>
                    <w:bottom w:val="none" w:sz="0" w:space="0" w:color="auto"/>
                    <w:right w:val="none" w:sz="0" w:space="0" w:color="auto"/>
                  </w:divBdr>
                  <w:divsChild>
                    <w:div w:id="437334665">
                      <w:marLeft w:val="0"/>
                      <w:marRight w:val="0"/>
                      <w:marTop w:val="0"/>
                      <w:marBottom w:val="0"/>
                      <w:divBdr>
                        <w:top w:val="none" w:sz="0" w:space="0" w:color="auto"/>
                        <w:left w:val="none" w:sz="0" w:space="0" w:color="auto"/>
                        <w:bottom w:val="none" w:sz="0" w:space="0" w:color="auto"/>
                        <w:right w:val="none" w:sz="0" w:space="0" w:color="auto"/>
                      </w:divBdr>
                      <w:divsChild>
                        <w:div w:id="1766654026">
                          <w:marLeft w:val="-180"/>
                          <w:marRight w:val="-180"/>
                          <w:marTop w:val="0"/>
                          <w:marBottom w:val="0"/>
                          <w:divBdr>
                            <w:top w:val="none" w:sz="0" w:space="0" w:color="auto"/>
                            <w:left w:val="none" w:sz="0" w:space="0" w:color="auto"/>
                            <w:bottom w:val="none" w:sz="0" w:space="0" w:color="auto"/>
                            <w:right w:val="none" w:sz="0" w:space="0" w:color="auto"/>
                          </w:divBdr>
                          <w:divsChild>
                            <w:div w:id="1644768215">
                              <w:marLeft w:val="0"/>
                              <w:marRight w:val="0"/>
                              <w:marTop w:val="0"/>
                              <w:marBottom w:val="0"/>
                              <w:divBdr>
                                <w:top w:val="none" w:sz="0" w:space="0" w:color="auto"/>
                                <w:left w:val="none" w:sz="0" w:space="0" w:color="auto"/>
                                <w:bottom w:val="none" w:sz="0" w:space="0" w:color="auto"/>
                                <w:right w:val="none" w:sz="0" w:space="0" w:color="auto"/>
                              </w:divBdr>
                              <w:divsChild>
                                <w:div w:id="655260176">
                                  <w:marLeft w:val="0"/>
                                  <w:marRight w:val="0"/>
                                  <w:marTop w:val="0"/>
                                  <w:marBottom w:val="0"/>
                                  <w:divBdr>
                                    <w:top w:val="none" w:sz="0" w:space="0" w:color="auto"/>
                                    <w:left w:val="none" w:sz="0" w:space="0" w:color="auto"/>
                                    <w:bottom w:val="none" w:sz="0" w:space="0" w:color="auto"/>
                                    <w:right w:val="none" w:sz="0" w:space="0" w:color="auto"/>
                                  </w:divBdr>
                                  <w:divsChild>
                                    <w:div w:id="1259095860">
                                      <w:marLeft w:val="0"/>
                                      <w:marRight w:val="0"/>
                                      <w:marTop w:val="0"/>
                                      <w:marBottom w:val="0"/>
                                      <w:divBdr>
                                        <w:top w:val="none" w:sz="0" w:space="0" w:color="auto"/>
                                        <w:left w:val="none" w:sz="0" w:space="0" w:color="auto"/>
                                        <w:bottom w:val="none" w:sz="0" w:space="0" w:color="auto"/>
                                        <w:right w:val="none" w:sz="0" w:space="0" w:color="auto"/>
                                      </w:divBdr>
                                      <w:divsChild>
                                        <w:div w:id="1089230069">
                                          <w:marLeft w:val="0"/>
                                          <w:marRight w:val="0"/>
                                          <w:marTop w:val="0"/>
                                          <w:marBottom w:val="0"/>
                                          <w:divBdr>
                                            <w:top w:val="none" w:sz="0" w:space="0" w:color="auto"/>
                                            <w:left w:val="none" w:sz="0" w:space="0" w:color="auto"/>
                                            <w:bottom w:val="none" w:sz="0" w:space="0" w:color="auto"/>
                                            <w:right w:val="none" w:sz="0" w:space="0" w:color="auto"/>
                                          </w:divBdr>
                                          <w:divsChild>
                                            <w:div w:id="1575621915">
                                              <w:marLeft w:val="0"/>
                                              <w:marRight w:val="0"/>
                                              <w:marTop w:val="0"/>
                                              <w:marBottom w:val="0"/>
                                              <w:divBdr>
                                                <w:top w:val="none" w:sz="0" w:space="0" w:color="auto"/>
                                                <w:left w:val="none" w:sz="0" w:space="0" w:color="auto"/>
                                                <w:bottom w:val="none" w:sz="0" w:space="0" w:color="auto"/>
                                                <w:right w:val="none" w:sz="0" w:space="0" w:color="auto"/>
                                              </w:divBdr>
                                              <w:divsChild>
                                                <w:div w:id="1827428377">
                                                  <w:marLeft w:val="0"/>
                                                  <w:marRight w:val="0"/>
                                                  <w:marTop w:val="0"/>
                                                  <w:marBottom w:val="0"/>
                                                  <w:divBdr>
                                                    <w:top w:val="none" w:sz="0" w:space="0" w:color="auto"/>
                                                    <w:left w:val="none" w:sz="0" w:space="0" w:color="auto"/>
                                                    <w:bottom w:val="none" w:sz="0" w:space="0" w:color="auto"/>
                                                    <w:right w:val="none" w:sz="0" w:space="0" w:color="auto"/>
                                                  </w:divBdr>
                                                  <w:divsChild>
                                                    <w:div w:id="904796822">
                                                      <w:marLeft w:val="0"/>
                                                      <w:marRight w:val="0"/>
                                                      <w:marTop w:val="0"/>
                                                      <w:marBottom w:val="0"/>
                                                      <w:divBdr>
                                                        <w:top w:val="none" w:sz="0" w:space="0" w:color="auto"/>
                                                        <w:left w:val="none" w:sz="0" w:space="0" w:color="auto"/>
                                                        <w:bottom w:val="none" w:sz="0" w:space="0" w:color="auto"/>
                                                        <w:right w:val="none" w:sz="0" w:space="0" w:color="auto"/>
                                                      </w:divBdr>
                                                      <w:divsChild>
                                                        <w:div w:id="1140732509">
                                                          <w:marLeft w:val="-180"/>
                                                          <w:marRight w:val="-180"/>
                                                          <w:marTop w:val="0"/>
                                                          <w:marBottom w:val="0"/>
                                                          <w:divBdr>
                                                            <w:top w:val="none" w:sz="0" w:space="0" w:color="auto"/>
                                                            <w:left w:val="none" w:sz="0" w:space="0" w:color="auto"/>
                                                            <w:bottom w:val="none" w:sz="0" w:space="0" w:color="auto"/>
                                                            <w:right w:val="none" w:sz="0" w:space="0" w:color="auto"/>
                                                          </w:divBdr>
                                                          <w:divsChild>
                                                            <w:div w:id="582951957">
                                                              <w:marLeft w:val="0"/>
                                                              <w:marRight w:val="0"/>
                                                              <w:marTop w:val="0"/>
                                                              <w:marBottom w:val="0"/>
                                                              <w:divBdr>
                                                                <w:top w:val="none" w:sz="0" w:space="0" w:color="auto"/>
                                                                <w:left w:val="none" w:sz="0" w:space="0" w:color="auto"/>
                                                                <w:bottom w:val="none" w:sz="0" w:space="0" w:color="auto"/>
                                                                <w:right w:val="none" w:sz="0" w:space="0" w:color="auto"/>
                                                              </w:divBdr>
                                                              <w:divsChild>
                                                                <w:div w:id="1661813565">
                                                                  <w:marLeft w:val="0"/>
                                                                  <w:marRight w:val="0"/>
                                                                  <w:marTop w:val="0"/>
                                                                  <w:marBottom w:val="0"/>
                                                                  <w:divBdr>
                                                                    <w:top w:val="none" w:sz="0" w:space="0" w:color="auto"/>
                                                                    <w:left w:val="none" w:sz="0" w:space="0" w:color="auto"/>
                                                                    <w:bottom w:val="none" w:sz="0" w:space="0" w:color="auto"/>
                                                                    <w:right w:val="none" w:sz="0" w:space="0" w:color="auto"/>
                                                                  </w:divBdr>
                                                                  <w:divsChild>
                                                                    <w:div w:id="1574076137">
                                                                      <w:marLeft w:val="0"/>
                                                                      <w:marRight w:val="0"/>
                                                                      <w:marTop w:val="0"/>
                                                                      <w:marBottom w:val="0"/>
                                                                      <w:divBdr>
                                                                        <w:top w:val="none" w:sz="0" w:space="0" w:color="auto"/>
                                                                        <w:left w:val="none" w:sz="0" w:space="0" w:color="auto"/>
                                                                        <w:bottom w:val="none" w:sz="0" w:space="0" w:color="auto"/>
                                                                        <w:right w:val="none" w:sz="0" w:space="0" w:color="auto"/>
                                                                      </w:divBdr>
                                                                      <w:divsChild>
                                                                        <w:div w:id="1733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447162">
      <w:bodyDiv w:val="1"/>
      <w:marLeft w:val="0"/>
      <w:marRight w:val="0"/>
      <w:marTop w:val="0"/>
      <w:marBottom w:val="0"/>
      <w:divBdr>
        <w:top w:val="none" w:sz="0" w:space="0" w:color="auto"/>
        <w:left w:val="none" w:sz="0" w:space="0" w:color="auto"/>
        <w:bottom w:val="none" w:sz="0" w:space="0" w:color="auto"/>
        <w:right w:val="none" w:sz="0" w:space="0" w:color="auto"/>
      </w:divBdr>
    </w:div>
    <w:div w:id="865869105">
      <w:bodyDiv w:val="1"/>
      <w:marLeft w:val="0"/>
      <w:marRight w:val="0"/>
      <w:marTop w:val="0"/>
      <w:marBottom w:val="0"/>
      <w:divBdr>
        <w:top w:val="none" w:sz="0" w:space="0" w:color="auto"/>
        <w:left w:val="none" w:sz="0" w:space="0" w:color="auto"/>
        <w:bottom w:val="none" w:sz="0" w:space="0" w:color="auto"/>
        <w:right w:val="none" w:sz="0" w:space="0" w:color="auto"/>
      </w:divBdr>
      <w:divsChild>
        <w:div w:id="1546483798">
          <w:marLeft w:val="0"/>
          <w:marRight w:val="0"/>
          <w:marTop w:val="0"/>
          <w:marBottom w:val="0"/>
          <w:divBdr>
            <w:top w:val="none" w:sz="0" w:space="0" w:color="auto"/>
            <w:left w:val="none" w:sz="0" w:space="0" w:color="auto"/>
            <w:bottom w:val="none" w:sz="0" w:space="0" w:color="auto"/>
            <w:right w:val="none" w:sz="0" w:space="0" w:color="auto"/>
          </w:divBdr>
          <w:divsChild>
            <w:div w:id="1960451009">
              <w:marLeft w:val="0"/>
              <w:marRight w:val="0"/>
              <w:marTop w:val="0"/>
              <w:marBottom w:val="0"/>
              <w:divBdr>
                <w:top w:val="none" w:sz="0" w:space="0" w:color="auto"/>
                <w:left w:val="none" w:sz="0" w:space="0" w:color="auto"/>
                <w:bottom w:val="none" w:sz="0" w:space="0" w:color="auto"/>
                <w:right w:val="none" w:sz="0" w:space="0" w:color="auto"/>
              </w:divBdr>
              <w:divsChild>
                <w:div w:id="1697072289">
                  <w:marLeft w:val="0"/>
                  <w:marRight w:val="0"/>
                  <w:marTop w:val="0"/>
                  <w:marBottom w:val="0"/>
                  <w:divBdr>
                    <w:top w:val="none" w:sz="0" w:space="0" w:color="auto"/>
                    <w:left w:val="none" w:sz="0" w:space="0" w:color="auto"/>
                    <w:bottom w:val="none" w:sz="0" w:space="0" w:color="auto"/>
                    <w:right w:val="none" w:sz="0" w:space="0" w:color="auto"/>
                  </w:divBdr>
                  <w:divsChild>
                    <w:div w:id="1402680076">
                      <w:marLeft w:val="-15"/>
                      <w:marRight w:val="0"/>
                      <w:marTop w:val="0"/>
                      <w:marBottom w:val="0"/>
                      <w:divBdr>
                        <w:top w:val="none" w:sz="0" w:space="0" w:color="auto"/>
                        <w:left w:val="none" w:sz="0" w:space="0" w:color="auto"/>
                        <w:bottom w:val="none" w:sz="0" w:space="0" w:color="auto"/>
                        <w:right w:val="none" w:sz="0" w:space="0" w:color="auto"/>
                      </w:divBdr>
                      <w:divsChild>
                        <w:div w:id="399792823">
                          <w:marLeft w:val="0"/>
                          <w:marRight w:val="0"/>
                          <w:marTop w:val="100"/>
                          <w:marBottom w:val="100"/>
                          <w:divBdr>
                            <w:top w:val="none" w:sz="0" w:space="0" w:color="auto"/>
                            <w:left w:val="none" w:sz="0" w:space="0" w:color="auto"/>
                            <w:bottom w:val="none" w:sz="0" w:space="0" w:color="auto"/>
                            <w:right w:val="none" w:sz="0" w:space="0" w:color="auto"/>
                          </w:divBdr>
                          <w:divsChild>
                            <w:div w:id="227961864">
                              <w:marLeft w:val="0"/>
                              <w:marRight w:val="0"/>
                              <w:marTop w:val="0"/>
                              <w:marBottom w:val="0"/>
                              <w:divBdr>
                                <w:top w:val="none" w:sz="0" w:space="0" w:color="auto"/>
                                <w:left w:val="none" w:sz="0" w:space="0" w:color="auto"/>
                                <w:bottom w:val="none" w:sz="0" w:space="0" w:color="auto"/>
                                <w:right w:val="none" w:sz="0" w:space="0" w:color="auto"/>
                              </w:divBdr>
                              <w:divsChild>
                                <w:div w:id="654187195">
                                  <w:marLeft w:val="0"/>
                                  <w:marRight w:val="0"/>
                                  <w:marTop w:val="0"/>
                                  <w:marBottom w:val="0"/>
                                  <w:divBdr>
                                    <w:top w:val="none" w:sz="0" w:space="0" w:color="auto"/>
                                    <w:left w:val="none" w:sz="0" w:space="0" w:color="auto"/>
                                    <w:bottom w:val="none" w:sz="0" w:space="0" w:color="auto"/>
                                    <w:right w:val="none" w:sz="0" w:space="0" w:color="auto"/>
                                  </w:divBdr>
                                  <w:divsChild>
                                    <w:div w:id="1308047842">
                                      <w:marLeft w:val="0"/>
                                      <w:marRight w:val="0"/>
                                      <w:marTop w:val="0"/>
                                      <w:marBottom w:val="0"/>
                                      <w:divBdr>
                                        <w:top w:val="none" w:sz="0" w:space="0" w:color="auto"/>
                                        <w:left w:val="none" w:sz="0" w:space="0" w:color="auto"/>
                                        <w:bottom w:val="none" w:sz="0" w:space="0" w:color="auto"/>
                                        <w:right w:val="none" w:sz="0" w:space="0" w:color="auto"/>
                                      </w:divBdr>
                                      <w:divsChild>
                                        <w:div w:id="709185300">
                                          <w:marLeft w:val="0"/>
                                          <w:marRight w:val="0"/>
                                          <w:marTop w:val="0"/>
                                          <w:marBottom w:val="0"/>
                                          <w:divBdr>
                                            <w:top w:val="none" w:sz="0" w:space="0" w:color="auto"/>
                                            <w:left w:val="none" w:sz="0" w:space="0" w:color="auto"/>
                                            <w:bottom w:val="none" w:sz="0" w:space="0" w:color="auto"/>
                                            <w:right w:val="none" w:sz="0" w:space="0" w:color="auto"/>
                                          </w:divBdr>
                                          <w:divsChild>
                                            <w:div w:id="2088460209">
                                              <w:marLeft w:val="0"/>
                                              <w:marRight w:val="0"/>
                                              <w:marTop w:val="0"/>
                                              <w:marBottom w:val="0"/>
                                              <w:divBdr>
                                                <w:top w:val="none" w:sz="0" w:space="0" w:color="auto"/>
                                                <w:left w:val="none" w:sz="0" w:space="0" w:color="auto"/>
                                                <w:bottom w:val="none" w:sz="0" w:space="0" w:color="auto"/>
                                                <w:right w:val="none" w:sz="0" w:space="0" w:color="auto"/>
                                              </w:divBdr>
                                              <w:divsChild>
                                                <w:div w:id="1272785633">
                                                  <w:marLeft w:val="0"/>
                                                  <w:marRight w:val="0"/>
                                                  <w:marTop w:val="0"/>
                                                  <w:marBottom w:val="180"/>
                                                  <w:divBdr>
                                                    <w:top w:val="none" w:sz="0" w:space="0" w:color="auto"/>
                                                    <w:left w:val="none" w:sz="0" w:space="0" w:color="auto"/>
                                                    <w:bottom w:val="none" w:sz="0" w:space="0" w:color="auto"/>
                                                    <w:right w:val="none" w:sz="0" w:space="0" w:color="auto"/>
                                                  </w:divBdr>
                                                  <w:divsChild>
                                                    <w:div w:id="280311303">
                                                      <w:marLeft w:val="0"/>
                                                      <w:marRight w:val="0"/>
                                                      <w:marTop w:val="0"/>
                                                      <w:marBottom w:val="0"/>
                                                      <w:divBdr>
                                                        <w:top w:val="none" w:sz="0" w:space="0" w:color="auto"/>
                                                        <w:left w:val="none" w:sz="0" w:space="0" w:color="auto"/>
                                                        <w:bottom w:val="none" w:sz="0" w:space="0" w:color="auto"/>
                                                        <w:right w:val="none" w:sz="0" w:space="0" w:color="auto"/>
                                                      </w:divBdr>
                                                      <w:divsChild>
                                                        <w:div w:id="2121411681">
                                                          <w:marLeft w:val="0"/>
                                                          <w:marRight w:val="0"/>
                                                          <w:marTop w:val="0"/>
                                                          <w:marBottom w:val="0"/>
                                                          <w:divBdr>
                                                            <w:top w:val="none" w:sz="0" w:space="0" w:color="auto"/>
                                                            <w:left w:val="none" w:sz="0" w:space="0" w:color="auto"/>
                                                            <w:bottom w:val="none" w:sz="0" w:space="0" w:color="auto"/>
                                                            <w:right w:val="none" w:sz="0" w:space="0" w:color="auto"/>
                                                          </w:divBdr>
                                                          <w:divsChild>
                                                            <w:div w:id="571817117">
                                                              <w:marLeft w:val="0"/>
                                                              <w:marRight w:val="0"/>
                                                              <w:marTop w:val="0"/>
                                                              <w:marBottom w:val="0"/>
                                                              <w:divBdr>
                                                                <w:top w:val="none" w:sz="0" w:space="0" w:color="auto"/>
                                                                <w:left w:val="none" w:sz="0" w:space="0" w:color="auto"/>
                                                                <w:bottom w:val="none" w:sz="0" w:space="0" w:color="auto"/>
                                                                <w:right w:val="none" w:sz="0" w:space="0" w:color="auto"/>
                                                              </w:divBdr>
                                                              <w:divsChild>
                                                                <w:div w:id="1335955128">
                                                                  <w:marLeft w:val="-270"/>
                                                                  <w:marRight w:val="0"/>
                                                                  <w:marTop w:val="0"/>
                                                                  <w:marBottom w:val="0"/>
                                                                  <w:divBdr>
                                                                    <w:top w:val="none" w:sz="0" w:space="0" w:color="auto"/>
                                                                    <w:left w:val="none" w:sz="0" w:space="0" w:color="auto"/>
                                                                    <w:bottom w:val="none" w:sz="0" w:space="0" w:color="auto"/>
                                                                    <w:right w:val="none" w:sz="0" w:space="0" w:color="auto"/>
                                                                  </w:divBdr>
                                                                  <w:divsChild>
                                                                    <w:div w:id="2144498808">
                                                                      <w:marLeft w:val="0"/>
                                                                      <w:marRight w:val="0"/>
                                                                      <w:marTop w:val="0"/>
                                                                      <w:marBottom w:val="0"/>
                                                                      <w:divBdr>
                                                                        <w:top w:val="single" w:sz="6" w:space="0" w:color="E5E6E9"/>
                                                                        <w:left w:val="single" w:sz="6" w:space="0" w:color="DFE0E4"/>
                                                                        <w:bottom w:val="single" w:sz="6" w:space="0" w:color="D0D1D5"/>
                                                                        <w:right w:val="single" w:sz="6" w:space="0" w:color="DFE0E4"/>
                                                                      </w:divBdr>
                                                                      <w:divsChild>
                                                                        <w:div w:id="1791513439">
                                                                          <w:marLeft w:val="0"/>
                                                                          <w:marRight w:val="0"/>
                                                                          <w:marTop w:val="0"/>
                                                                          <w:marBottom w:val="0"/>
                                                                          <w:divBdr>
                                                                            <w:top w:val="none" w:sz="0" w:space="0" w:color="auto"/>
                                                                            <w:left w:val="none" w:sz="0" w:space="0" w:color="auto"/>
                                                                            <w:bottom w:val="none" w:sz="0" w:space="0" w:color="auto"/>
                                                                            <w:right w:val="none" w:sz="0" w:space="0" w:color="auto"/>
                                                                          </w:divBdr>
                                                                          <w:divsChild>
                                                                            <w:div w:id="2100172981">
                                                                              <w:marLeft w:val="0"/>
                                                                              <w:marRight w:val="0"/>
                                                                              <w:marTop w:val="0"/>
                                                                              <w:marBottom w:val="0"/>
                                                                              <w:divBdr>
                                                                                <w:top w:val="none" w:sz="0" w:space="0" w:color="auto"/>
                                                                                <w:left w:val="none" w:sz="0" w:space="0" w:color="auto"/>
                                                                                <w:bottom w:val="none" w:sz="0" w:space="0" w:color="auto"/>
                                                                                <w:right w:val="none" w:sz="0" w:space="0" w:color="auto"/>
                                                                              </w:divBdr>
                                                                              <w:divsChild>
                                                                                <w:div w:id="1945337568">
                                                                                  <w:marLeft w:val="0"/>
                                                                                  <w:marRight w:val="0"/>
                                                                                  <w:marTop w:val="0"/>
                                                                                  <w:marBottom w:val="0"/>
                                                                                  <w:divBdr>
                                                                                    <w:top w:val="none" w:sz="0" w:space="0" w:color="auto"/>
                                                                                    <w:left w:val="none" w:sz="0" w:space="0" w:color="auto"/>
                                                                                    <w:bottom w:val="none" w:sz="0" w:space="0" w:color="auto"/>
                                                                                    <w:right w:val="none" w:sz="0" w:space="0" w:color="auto"/>
                                                                                  </w:divBdr>
                                                                                  <w:divsChild>
                                                                                    <w:div w:id="43456023">
                                                                                      <w:marLeft w:val="0"/>
                                                                                      <w:marRight w:val="0"/>
                                                                                      <w:marTop w:val="0"/>
                                                                                      <w:marBottom w:val="0"/>
                                                                                      <w:divBdr>
                                                                                        <w:top w:val="none" w:sz="0" w:space="0" w:color="auto"/>
                                                                                        <w:left w:val="none" w:sz="0" w:space="0" w:color="auto"/>
                                                                                        <w:bottom w:val="none" w:sz="0" w:space="0" w:color="auto"/>
                                                                                        <w:right w:val="none" w:sz="0" w:space="0" w:color="auto"/>
                                                                                      </w:divBdr>
                                                                                      <w:divsChild>
                                                                                        <w:div w:id="472333039">
                                                                                          <w:marLeft w:val="0"/>
                                                                                          <w:marRight w:val="0"/>
                                                                                          <w:marTop w:val="0"/>
                                                                                          <w:marBottom w:val="0"/>
                                                                                          <w:divBdr>
                                                                                            <w:top w:val="none" w:sz="0" w:space="0" w:color="auto"/>
                                                                                            <w:left w:val="none" w:sz="0" w:space="0" w:color="auto"/>
                                                                                            <w:bottom w:val="none" w:sz="0" w:space="0" w:color="auto"/>
                                                                                            <w:right w:val="none" w:sz="0" w:space="0" w:color="auto"/>
                                                                                          </w:divBdr>
                                                                                          <w:divsChild>
                                                                                            <w:div w:id="9167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2206">
      <w:bodyDiv w:val="1"/>
      <w:marLeft w:val="0"/>
      <w:marRight w:val="0"/>
      <w:marTop w:val="0"/>
      <w:marBottom w:val="0"/>
      <w:divBdr>
        <w:top w:val="none" w:sz="0" w:space="0" w:color="auto"/>
        <w:left w:val="none" w:sz="0" w:space="0" w:color="auto"/>
        <w:bottom w:val="none" w:sz="0" w:space="0" w:color="auto"/>
        <w:right w:val="none" w:sz="0" w:space="0" w:color="auto"/>
      </w:divBdr>
      <w:divsChild>
        <w:div w:id="777986245">
          <w:marLeft w:val="0"/>
          <w:marRight w:val="0"/>
          <w:marTop w:val="0"/>
          <w:marBottom w:val="0"/>
          <w:divBdr>
            <w:top w:val="single" w:sz="2" w:space="0" w:color="CCCCCC"/>
            <w:left w:val="single" w:sz="6" w:space="0" w:color="CCCCCC"/>
            <w:bottom w:val="single" w:sz="6" w:space="0" w:color="CCCCCC"/>
            <w:right w:val="single" w:sz="6" w:space="0" w:color="CCCCCC"/>
          </w:divBdr>
          <w:divsChild>
            <w:div w:id="330329877">
              <w:marLeft w:val="0"/>
              <w:marRight w:val="0"/>
              <w:marTop w:val="0"/>
              <w:marBottom w:val="0"/>
              <w:divBdr>
                <w:top w:val="none" w:sz="0" w:space="0" w:color="auto"/>
                <w:left w:val="none" w:sz="0" w:space="0" w:color="auto"/>
                <w:bottom w:val="none" w:sz="0" w:space="0" w:color="auto"/>
                <w:right w:val="none" w:sz="0" w:space="0" w:color="auto"/>
              </w:divBdr>
              <w:divsChild>
                <w:div w:id="991836078">
                  <w:marLeft w:val="-180"/>
                  <w:marRight w:val="-180"/>
                  <w:marTop w:val="0"/>
                  <w:marBottom w:val="0"/>
                  <w:divBdr>
                    <w:top w:val="none" w:sz="0" w:space="0" w:color="auto"/>
                    <w:left w:val="none" w:sz="0" w:space="0" w:color="auto"/>
                    <w:bottom w:val="none" w:sz="0" w:space="0" w:color="auto"/>
                    <w:right w:val="none" w:sz="0" w:space="0" w:color="auto"/>
                  </w:divBdr>
                  <w:divsChild>
                    <w:div w:id="1509098117">
                      <w:marLeft w:val="0"/>
                      <w:marRight w:val="0"/>
                      <w:marTop w:val="0"/>
                      <w:marBottom w:val="0"/>
                      <w:divBdr>
                        <w:top w:val="none" w:sz="0" w:space="0" w:color="auto"/>
                        <w:left w:val="none" w:sz="0" w:space="0" w:color="auto"/>
                        <w:bottom w:val="none" w:sz="0" w:space="0" w:color="auto"/>
                        <w:right w:val="none" w:sz="0" w:space="0" w:color="auto"/>
                      </w:divBdr>
                      <w:divsChild>
                        <w:div w:id="431979377">
                          <w:marLeft w:val="-180"/>
                          <w:marRight w:val="-180"/>
                          <w:marTop w:val="0"/>
                          <w:marBottom w:val="0"/>
                          <w:divBdr>
                            <w:top w:val="none" w:sz="0" w:space="0" w:color="auto"/>
                            <w:left w:val="none" w:sz="0" w:space="0" w:color="auto"/>
                            <w:bottom w:val="none" w:sz="0" w:space="0" w:color="auto"/>
                            <w:right w:val="none" w:sz="0" w:space="0" w:color="auto"/>
                          </w:divBdr>
                          <w:divsChild>
                            <w:div w:id="1601178582">
                              <w:marLeft w:val="0"/>
                              <w:marRight w:val="0"/>
                              <w:marTop w:val="0"/>
                              <w:marBottom w:val="0"/>
                              <w:divBdr>
                                <w:top w:val="none" w:sz="0" w:space="0" w:color="auto"/>
                                <w:left w:val="none" w:sz="0" w:space="0" w:color="auto"/>
                                <w:bottom w:val="none" w:sz="0" w:space="0" w:color="auto"/>
                                <w:right w:val="none" w:sz="0" w:space="0" w:color="auto"/>
                              </w:divBdr>
                              <w:divsChild>
                                <w:div w:id="1090736053">
                                  <w:marLeft w:val="0"/>
                                  <w:marRight w:val="0"/>
                                  <w:marTop w:val="0"/>
                                  <w:marBottom w:val="0"/>
                                  <w:divBdr>
                                    <w:top w:val="none" w:sz="0" w:space="0" w:color="auto"/>
                                    <w:left w:val="none" w:sz="0" w:space="0" w:color="auto"/>
                                    <w:bottom w:val="none" w:sz="0" w:space="0" w:color="auto"/>
                                    <w:right w:val="none" w:sz="0" w:space="0" w:color="auto"/>
                                  </w:divBdr>
                                  <w:divsChild>
                                    <w:div w:id="471486975">
                                      <w:marLeft w:val="0"/>
                                      <w:marRight w:val="0"/>
                                      <w:marTop w:val="0"/>
                                      <w:marBottom w:val="0"/>
                                      <w:divBdr>
                                        <w:top w:val="none" w:sz="0" w:space="0" w:color="auto"/>
                                        <w:left w:val="none" w:sz="0" w:space="0" w:color="auto"/>
                                        <w:bottom w:val="none" w:sz="0" w:space="0" w:color="auto"/>
                                        <w:right w:val="none" w:sz="0" w:space="0" w:color="auto"/>
                                      </w:divBdr>
                                      <w:divsChild>
                                        <w:div w:id="412627949">
                                          <w:marLeft w:val="0"/>
                                          <w:marRight w:val="0"/>
                                          <w:marTop w:val="0"/>
                                          <w:marBottom w:val="0"/>
                                          <w:divBdr>
                                            <w:top w:val="none" w:sz="0" w:space="0" w:color="auto"/>
                                            <w:left w:val="none" w:sz="0" w:space="0" w:color="auto"/>
                                            <w:bottom w:val="none" w:sz="0" w:space="0" w:color="auto"/>
                                            <w:right w:val="none" w:sz="0" w:space="0" w:color="auto"/>
                                          </w:divBdr>
                                          <w:divsChild>
                                            <w:div w:id="1410497852">
                                              <w:marLeft w:val="0"/>
                                              <w:marRight w:val="0"/>
                                              <w:marTop w:val="0"/>
                                              <w:marBottom w:val="0"/>
                                              <w:divBdr>
                                                <w:top w:val="none" w:sz="0" w:space="0" w:color="auto"/>
                                                <w:left w:val="none" w:sz="0" w:space="0" w:color="auto"/>
                                                <w:bottom w:val="none" w:sz="0" w:space="0" w:color="auto"/>
                                                <w:right w:val="none" w:sz="0" w:space="0" w:color="auto"/>
                                              </w:divBdr>
                                              <w:divsChild>
                                                <w:div w:id="9261758">
                                                  <w:marLeft w:val="0"/>
                                                  <w:marRight w:val="0"/>
                                                  <w:marTop w:val="0"/>
                                                  <w:marBottom w:val="0"/>
                                                  <w:divBdr>
                                                    <w:top w:val="none" w:sz="0" w:space="0" w:color="auto"/>
                                                    <w:left w:val="none" w:sz="0" w:space="0" w:color="auto"/>
                                                    <w:bottom w:val="none" w:sz="0" w:space="0" w:color="auto"/>
                                                    <w:right w:val="none" w:sz="0" w:space="0" w:color="auto"/>
                                                  </w:divBdr>
                                                  <w:divsChild>
                                                    <w:div w:id="1408334099">
                                                      <w:marLeft w:val="0"/>
                                                      <w:marRight w:val="0"/>
                                                      <w:marTop w:val="0"/>
                                                      <w:marBottom w:val="0"/>
                                                      <w:divBdr>
                                                        <w:top w:val="none" w:sz="0" w:space="0" w:color="auto"/>
                                                        <w:left w:val="none" w:sz="0" w:space="0" w:color="auto"/>
                                                        <w:bottom w:val="none" w:sz="0" w:space="0" w:color="auto"/>
                                                        <w:right w:val="none" w:sz="0" w:space="0" w:color="auto"/>
                                                      </w:divBdr>
                                                      <w:divsChild>
                                                        <w:div w:id="1452894949">
                                                          <w:marLeft w:val="-180"/>
                                                          <w:marRight w:val="-180"/>
                                                          <w:marTop w:val="0"/>
                                                          <w:marBottom w:val="0"/>
                                                          <w:divBdr>
                                                            <w:top w:val="none" w:sz="0" w:space="0" w:color="auto"/>
                                                            <w:left w:val="none" w:sz="0" w:space="0" w:color="auto"/>
                                                            <w:bottom w:val="none" w:sz="0" w:space="0" w:color="auto"/>
                                                            <w:right w:val="none" w:sz="0" w:space="0" w:color="auto"/>
                                                          </w:divBdr>
                                                          <w:divsChild>
                                                            <w:div w:id="1937664296">
                                                              <w:marLeft w:val="0"/>
                                                              <w:marRight w:val="0"/>
                                                              <w:marTop w:val="0"/>
                                                              <w:marBottom w:val="0"/>
                                                              <w:divBdr>
                                                                <w:top w:val="none" w:sz="0" w:space="0" w:color="auto"/>
                                                                <w:left w:val="none" w:sz="0" w:space="0" w:color="auto"/>
                                                                <w:bottom w:val="none" w:sz="0" w:space="0" w:color="auto"/>
                                                                <w:right w:val="none" w:sz="0" w:space="0" w:color="auto"/>
                                                              </w:divBdr>
                                                              <w:divsChild>
                                                                <w:div w:id="1252466650">
                                                                  <w:marLeft w:val="0"/>
                                                                  <w:marRight w:val="0"/>
                                                                  <w:marTop w:val="0"/>
                                                                  <w:marBottom w:val="0"/>
                                                                  <w:divBdr>
                                                                    <w:top w:val="none" w:sz="0" w:space="0" w:color="auto"/>
                                                                    <w:left w:val="none" w:sz="0" w:space="0" w:color="auto"/>
                                                                    <w:bottom w:val="none" w:sz="0" w:space="0" w:color="auto"/>
                                                                    <w:right w:val="none" w:sz="0" w:space="0" w:color="auto"/>
                                                                  </w:divBdr>
                                                                  <w:divsChild>
                                                                    <w:div w:id="952328391">
                                                                      <w:marLeft w:val="0"/>
                                                                      <w:marRight w:val="0"/>
                                                                      <w:marTop w:val="0"/>
                                                                      <w:marBottom w:val="0"/>
                                                                      <w:divBdr>
                                                                        <w:top w:val="none" w:sz="0" w:space="0" w:color="auto"/>
                                                                        <w:left w:val="none" w:sz="0" w:space="0" w:color="auto"/>
                                                                        <w:bottom w:val="none" w:sz="0" w:space="0" w:color="auto"/>
                                                                        <w:right w:val="none" w:sz="0" w:space="0" w:color="auto"/>
                                                                      </w:divBdr>
                                                                      <w:divsChild>
                                                                        <w:div w:id="887376079">
                                                                          <w:marLeft w:val="0"/>
                                                                          <w:marRight w:val="0"/>
                                                                          <w:marTop w:val="0"/>
                                                                          <w:marBottom w:val="0"/>
                                                                          <w:divBdr>
                                                                            <w:top w:val="none" w:sz="0" w:space="0" w:color="auto"/>
                                                                            <w:left w:val="none" w:sz="0" w:space="0" w:color="auto"/>
                                                                            <w:bottom w:val="none" w:sz="0" w:space="0" w:color="auto"/>
                                                                            <w:right w:val="none" w:sz="0" w:space="0" w:color="auto"/>
                                                                          </w:divBdr>
                                                                          <w:divsChild>
                                                                            <w:div w:id="3567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6145">
                                                          <w:marLeft w:val="-180"/>
                                                          <w:marRight w:val="-180"/>
                                                          <w:marTop w:val="0"/>
                                                          <w:marBottom w:val="0"/>
                                                          <w:divBdr>
                                                            <w:top w:val="none" w:sz="0" w:space="0" w:color="auto"/>
                                                            <w:left w:val="none" w:sz="0" w:space="0" w:color="auto"/>
                                                            <w:bottom w:val="none" w:sz="0" w:space="0" w:color="auto"/>
                                                            <w:right w:val="none" w:sz="0" w:space="0" w:color="auto"/>
                                                          </w:divBdr>
                                                          <w:divsChild>
                                                            <w:div w:id="224727171">
                                                              <w:marLeft w:val="0"/>
                                                              <w:marRight w:val="0"/>
                                                              <w:marTop w:val="0"/>
                                                              <w:marBottom w:val="0"/>
                                                              <w:divBdr>
                                                                <w:top w:val="none" w:sz="0" w:space="0" w:color="auto"/>
                                                                <w:left w:val="none" w:sz="0" w:space="0" w:color="auto"/>
                                                                <w:bottom w:val="none" w:sz="0" w:space="0" w:color="auto"/>
                                                                <w:right w:val="none" w:sz="0" w:space="0" w:color="auto"/>
                                                              </w:divBdr>
                                                            </w:div>
                                                            <w:div w:id="1498109213">
                                                              <w:marLeft w:val="0"/>
                                                              <w:marRight w:val="0"/>
                                                              <w:marTop w:val="0"/>
                                                              <w:marBottom w:val="0"/>
                                                              <w:divBdr>
                                                                <w:top w:val="none" w:sz="0" w:space="0" w:color="auto"/>
                                                                <w:left w:val="none" w:sz="0" w:space="0" w:color="auto"/>
                                                                <w:bottom w:val="none" w:sz="0" w:space="0" w:color="auto"/>
                                                                <w:right w:val="none" w:sz="0" w:space="0" w:color="auto"/>
                                                              </w:divBdr>
                                                              <w:divsChild>
                                                                <w:div w:id="1279484827">
                                                                  <w:marLeft w:val="0"/>
                                                                  <w:marRight w:val="0"/>
                                                                  <w:marTop w:val="0"/>
                                                                  <w:marBottom w:val="0"/>
                                                                  <w:divBdr>
                                                                    <w:top w:val="none" w:sz="0" w:space="0" w:color="auto"/>
                                                                    <w:left w:val="none" w:sz="0" w:space="0" w:color="auto"/>
                                                                    <w:bottom w:val="none" w:sz="0" w:space="0" w:color="auto"/>
                                                                    <w:right w:val="none" w:sz="0" w:space="0" w:color="auto"/>
                                                                  </w:divBdr>
                                                                  <w:divsChild>
                                                                    <w:div w:id="1319193797">
                                                                      <w:marLeft w:val="0"/>
                                                                      <w:marRight w:val="0"/>
                                                                      <w:marTop w:val="0"/>
                                                                      <w:marBottom w:val="0"/>
                                                                      <w:divBdr>
                                                                        <w:top w:val="none" w:sz="0" w:space="0" w:color="auto"/>
                                                                        <w:left w:val="none" w:sz="0" w:space="0" w:color="auto"/>
                                                                        <w:bottom w:val="none" w:sz="0" w:space="0" w:color="auto"/>
                                                                        <w:right w:val="none" w:sz="0" w:space="0" w:color="auto"/>
                                                                      </w:divBdr>
                                                                      <w:divsChild>
                                                                        <w:div w:id="21285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2556">
                                                          <w:marLeft w:val="-180"/>
                                                          <w:marRight w:val="-180"/>
                                                          <w:marTop w:val="0"/>
                                                          <w:marBottom w:val="0"/>
                                                          <w:divBdr>
                                                            <w:top w:val="none" w:sz="0" w:space="0" w:color="auto"/>
                                                            <w:left w:val="none" w:sz="0" w:space="0" w:color="auto"/>
                                                            <w:bottom w:val="none" w:sz="0" w:space="0" w:color="auto"/>
                                                            <w:right w:val="none" w:sz="0" w:space="0" w:color="auto"/>
                                                          </w:divBdr>
                                                          <w:divsChild>
                                                            <w:div w:id="184907841">
                                                              <w:marLeft w:val="0"/>
                                                              <w:marRight w:val="0"/>
                                                              <w:marTop w:val="0"/>
                                                              <w:marBottom w:val="0"/>
                                                              <w:divBdr>
                                                                <w:top w:val="none" w:sz="0" w:space="0" w:color="auto"/>
                                                                <w:left w:val="none" w:sz="0" w:space="0" w:color="auto"/>
                                                                <w:bottom w:val="none" w:sz="0" w:space="0" w:color="auto"/>
                                                                <w:right w:val="none" w:sz="0" w:space="0" w:color="auto"/>
                                                              </w:divBdr>
                                                            </w:div>
                                                            <w:div w:id="1095981448">
                                                              <w:marLeft w:val="0"/>
                                                              <w:marRight w:val="0"/>
                                                              <w:marTop w:val="0"/>
                                                              <w:marBottom w:val="0"/>
                                                              <w:divBdr>
                                                                <w:top w:val="none" w:sz="0" w:space="0" w:color="auto"/>
                                                                <w:left w:val="none" w:sz="0" w:space="0" w:color="auto"/>
                                                                <w:bottom w:val="none" w:sz="0" w:space="0" w:color="auto"/>
                                                                <w:right w:val="none" w:sz="0" w:space="0" w:color="auto"/>
                                                              </w:divBdr>
                                                              <w:divsChild>
                                                                <w:div w:id="263617223">
                                                                  <w:marLeft w:val="0"/>
                                                                  <w:marRight w:val="0"/>
                                                                  <w:marTop w:val="0"/>
                                                                  <w:marBottom w:val="0"/>
                                                                  <w:divBdr>
                                                                    <w:top w:val="none" w:sz="0" w:space="0" w:color="auto"/>
                                                                    <w:left w:val="none" w:sz="0" w:space="0" w:color="auto"/>
                                                                    <w:bottom w:val="none" w:sz="0" w:space="0" w:color="auto"/>
                                                                    <w:right w:val="none" w:sz="0" w:space="0" w:color="auto"/>
                                                                  </w:divBdr>
                                                                  <w:divsChild>
                                                                    <w:div w:id="381516896">
                                                                      <w:marLeft w:val="0"/>
                                                                      <w:marRight w:val="0"/>
                                                                      <w:marTop w:val="0"/>
                                                                      <w:marBottom w:val="0"/>
                                                                      <w:divBdr>
                                                                        <w:top w:val="none" w:sz="0" w:space="0" w:color="auto"/>
                                                                        <w:left w:val="none" w:sz="0" w:space="0" w:color="auto"/>
                                                                        <w:bottom w:val="none" w:sz="0" w:space="0" w:color="auto"/>
                                                                        <w:right w:val="none" w:sz="0" w:space="0" w:color="auto"/>
                                                                      </w:divBdr>
                                                                      <w:divsChild>
                                                                        <w:div w:id="251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8086">
                                                          <w:marLeft w:val="-180"/>
                                                          <w:marRight w:val="-180"/>
                                                          <w:marTop w:val="0"/>
                                                          <w:marBottom w:val="0"/>
                                                          <w:divBdr>
                                                            <w:top w:val="none" w:sz="0" w:space="0" w:color="auto"/>
                                                            <w:left w:val="none" w:sz="0" w:space="0" w:color="auto"/>
                                                            <w:bottom w:val="none" w:sz="0" w:space="0" w:color="auto"/>
                                                            <w:right w:val="none" w:sz="0" w:space="0" w:color="auto"/>
                                                          </w:divBdr>
                                                          <w:divsChild>
                                                            <w:div w:id="246351066">
                                                              <w:marLeft w:val="0"/>
                                                              <w:marRight w:val="0"/>
                                                              <w:marTop w:val="0"/>
                                                              <w:marBottom w:val="0"/>
                                                              <w:divBdr>
                                                                <w:top w:val="none" w:sz="0" w:space="0" w:color="auto"/>
                                                                <w:left w:val="none" w:sz="0" w:space="0" w:color="auto"/>
                                                                <w:bottom w:val="none" w:sz="0" w:space="0" w:color="auto"/>
                                                                <w:right w:val="none" w:sz="0" w:space="0" w:color="auto"/>
                                                              </w:divBdr>
                                                            </w:div>
                                                            <w:div w:id="1447887567">
                                                              <w:marLeft w:val="0"/>
                                                              <w:marRight w:val="0"/>
                                                              <w:marTop w:val="0"/>
                                                              <w:marBottom w:val="0"/>
                                                              <w:divBdr>
                                                                <w:top w:val="none" w:sz="0" w:space="0" w:color="auto"/>
                                                                <w:left w:val="none" w:sz="0" w:space="0" w:color="auto"/>
                                                                <w:bottom w:val="none" w:sz="0" w:space="0" w:color="auto"/>
                                                                <w:right w:val="none" w:sz="0" w:space="0" w:color="auto"/>
                                                              </w:divBdr>
                                                              <w:divsChild>
                                                                <w:div w:id="1320694967">
                                                                  <w:marLeft w:val="0"/>
                                                                  <w:marRight w:val="0"/>
                                                                  <w:marTop w:val="0"/>
                                                                  <w:marBottom w:val="0"/>
                                                                  <w:divBdr>
                                                                    <w:top w:val="none" w:sz="0" w:space="0" w:color="auto"/>
                                                                    <w:left w:val="none" w:sz="0" w:space="0" w:color="auto"/>
                                                                    <w:bottom w:val="none" w:sz="0" w:space="0" w:color="auto"/>
                                                                    <w:right w:val="none" w:sz="0" w:space="0" w:color="auto"/>
                                                                  </w:divBdr>
                                                                  <w:divsChild>
                                                                    <w:div w:id="120807036">
                                                                      <w:marLeft w:val="0"/>
                                                                      <w:marRight w:val="0"/>
                                                                      <w:marTop w:val="0"/>
                                                                      <w:marBottom w:val="0"/>
                                                                      <w:divBdr>
                                                                        <w:top w:val="none" w:sz="0" w:space="0" w:color="auto"/>
                                                                        <w:left w:val="none" w:sz="0" w:space="0" w:color="auto"/>
                                                                        <w:bottom w:val="none" w:sz="0" w:space="0" w:color="auto"/>
                                                                        <w:right w:val="none" w:sz="0" w:space="0" w:color="auto"/>
                                                                      </w:divBdr>
                                                                      <w:divsChild>
                                                                        <w:div w:id="9500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47022">
                                                          <w:marLeft w:val="-180"/>
                                                          <w:marRight w:val="-180"/>
                                                          <w:marTop w:val="0"/>
                                                          <w:marBottom w:val="0"/>
                                                          <w:divBdr>
                                                            <w:top w:val="none" w:sz="0" w:space="0" w:color="auto"/>
                                                            <w:left w:val="none" w:sz="0" w:space="0" w:color="auto"/>
                                                            <w:bottom w:val="none" w:sz="0" w:space="0" w:color="auto"/>
                                                            <w:right w:val="none" w:sz="0" w:space="0" w:color="auto"/>
                                                          </w:divBdr>
                                                          <w:divsChild>
                                                            <w:div w:id="1306547854">
                                                              <w:marLeft w:val="0"/>
                                                              <w:marRight w:val="0"/>
                                                              <w:marTop w:val="0"/>
                                                              <w:marBottom w:val="0"/>
                                                              <w:divBdr>
                                                                <w:top w:val="none" w:sz="0" w:space="0" w:color="auto"/>
                                                                <w:left w:val="none" w:sz="0" w:space="0" w:color="auto"/>
                                                                <w:bottom w:val="none" w:sz="0" w:space="0" w:color="auto"/>
                                                                <w:right w:val="none" w:sz="0" w:space="0" w:color="auto"/>
                                                              </w:divBdr>
                                                            </w:div>
                                                            <w:div w:id="2129929543">
                                                              <w:marLeft w:val="0"/>
                                                              <w:marRight w:val="0"/>
                                                              <w:marTop w:val="0"/>
                                                              <w:marBottom w:val="0"/>
                                                              <w:divBdr>
                                                                <w:top w:val="none" w:sz="0" w:space="0" w:color="auto"/>
                                                                <w:left w:val="none" w:sz="0" w:space="0" w:color="auto"/>
                                                                <w:bottom w:val="none" w:sz="0" w:space="0" w:color="auto"/>
                                                                <w:right w:val="none" w:sz="0" w:space="0" w:color="auto"/>
                                                              </w:divBdr>
                                                              <w:divsChild>
                                                                <w:div w:id="1641810157">
                                                                  <w:marLeft w:val="0"/>
                                                                  <w:marRight w:val="0"/>
                                                                  <w:marTop w:val="0"/>
                                                                  <w:marBottom w:val="0"/>
                                                                  <w:divBdr>
                                                                    <w:top w:val="none" w:sz="0" w:space="0" w:color="auto"/>
                                                                    <w:left w:val="none" w:sz="0" w:space="0" w:color="auto"/>
                                                                    <w:bottom w:val="none" w:sz="0" w:space="0" w:color="auto"/>
                                                                    <w:right w:val="none" w:sz="0" w:space="0" w:color="auto"/>
                                                                  </w:divBdr>
                                                                  <w:divsChild>
                                                                    <w:div w:id="530385860">
                                                                      <w:marLeft w:val="0"/>
                                                                      <w:marRight w:val="0"/>
                                                                      <w:marTop w:val="0"/>
                                                                      <w:marBottom w:val="0"/>
                                                                      <w:divBdr>
                                                                        <w:top w:val="none" w:sz="0" w:space="0" w:color="auto"/>
                                                                        <w:left w:val="none" w:sz="0" w:space="0" w:color="auto"/>
                                                                        <w:bottom w:val="none" w:sz="0" w:space="0" w:color="auto"/>
                                                                        <w:right w:val="none" w:sz="0" w:space="0" w:color="auto"/>
                                                                      </w:divBdr>
                                                                      <w:divsChild>
                                                                        <w:div w:id="866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2240">
                                                          <w:marLeft w:val="-180"/>
                                                          <w:marRight w:val="-180"/>
                                                          <w:marTop w:val="0"/>
                                                          <w:marBottom w:val="0"/>
                                                          <w:divBdr>
                                                            <w:top w:val="none" w:sz="0" w:space="0" w:color="auto"/>
                                                            <w:left w:val="none" w:sz="0" w:space="0" w:color="auto"/>
                                                            <w:bottom w:val="none" w:sz="0" w:space="0" w:color="auto"/>
                                                            <w:right w:val="none" w:sz="0" w:space="0" w:color="auto"/>
                                                          </w:divBdr>
                                                          <w:divsChild>
                                                            <w:div w:id="1157573342">
                                                              <w:marLeft w:val="0"/>
                                                              <w:marRight w:val="0"/>
                                                              <w:marTop w:val="0"/>
                                                              <w:marBottom w:val="0"/>
                                                              <w:divBdr>
                                                                <w:top w:val="none" w:sz="0" w:space="0" w:color="auto"/>
                                                                <w:left w:val="none" w:sz="0" w:space="0" w:color="auto"/>
                                                                <w:bottom w:val="none" w:sz="0" w:space="0" w:color="auto"/>
                                                                <w:right w:val="none" w:sz="0" w:space="0" w:color="auto"/>
                                                              </w:divBdr>
                                                            </w:div>
                                                            <w:div w:id="2065908037">
                                                              <w:marLeft w:val="0"/>
                                                              <w:marRight w:val="0"/>
                                                              <w:marTop w:val="0"/>
                                                              <w:marBottom w:val="0"/>
                                                              <w:divBdr>
                                                                <w:top w:val="none" w:sz="0" w:space="0" w:color="auto"/>
                                                                <w:left w:val="none" w:sz="0" w:space="0" w:color="auto"/>
                                                                <w:bottom w:val="none" w:sz="0" w:space="0" w:color="auto"/>
                                                                <w:right w:val="none" w:sz="0" w:space="0" w:color="auto"/>
                                                              </w:divBdr>
                                                              <w:divsChild>
                                                                <w:div w:id="291980776">
                                                                  <w:marLeft w:val="0"/>
                                                                  <w:marRight w:val="0"/>
                                                                  <w:marTop w:val="0"/>
                                                                  <w:marBottom w:val="0"/>
                                                                  <w:divBdr>
                                                                    <w:top w:val="none" w:sz="0" w:space="0" w:color="auto"/>
                                                                    <w:left w:val="none" w:sz="0" w:space="0" w:color="auto"/>
                                                                    <w:bottom w:val="none" w:sz="0" w:space="0" w:color="auto"/>
                                                                    <w:right w:val="none" w:sz="0" w:space="0" w:color="auto"/>
                                                                  </w:divBdr>
                                                                  <w:divsChild>
                                                                    <w:div w:id="2070306112">
                                                                      <w:marLeft w:val="0"/>
                                                                      <w:marRight w:val="0"/>
                                                                      <w:marTop w:val="0"/>
                                                                      <w:marBottom w:val="0"/>
                                                                      <w:divBdr>
                                                                        <w:top w:val="none" w:sz="0" w:space="0" w:color="auto"/>
                                                                        <w:left w:val="none" w:sz="0" w:space="0" w:color="auto"/>
                                                                        <w:bottom w:val="none" w:sz="0" w:space="0" w:color="auto"/>
                                                                        <w:right w:val="none" w:sz="0" w:space="0" w:color="auto"/>
                                                                      </w:divBdr>
                                                                      <w:divsChild>
                                                                        <w:div w:id="2016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8494">
                                                          <w:marLeft w:val="-180"/>
                                                          <w:marRight w:val="-180"/>
                                                          <w:marTop w:val="0"/>
                                                          <w:marBottom w:val="0"/>
                                                          <w:divBdr>
                                                            <w:top w:val="none" w:sz="0" w:space="0" w:color="auto"/>
                                                            <w:left w:val="none" w:sz="0" w:space="0" w:color="auto"/>
                                                            <w:bottom w:val="none" w:sz="0" w:space="0" w:color="auto"/>
                                                            <w:right w:val="none" w:sz="0" w:space="0" w:color="auto"/>
                                                          </w:divBdr>
                                                          <w:divsChild>
                                                            <w:div w:id="1834952969">
                                                              <w:marLeft w:val="0"/>
                                                              <w:marRight w:val="0"/>
                                                              <w:marTop w:val="0"/>
                                                              <w:marBottom w:val="0"/>
                                                              <w:divBdr>
                                                                <w:top w:val="none" w:sz="0" w:space="0" w:color="auto"/>
                                                                <w:left w:val="none" w:sz="0" w:space="0" w:color="auto"/>
                                                                <w:bottom w:val="none" w:sz="0" w:space="0" w:color="auto"/>
                                                                <w:right w:val="none" w:sz="0" w:space="0" w:color="auto"/>
                                                              </w:divBdr>
                                                            </w:div>
                                                            <w:div w:id="762148069">
                                                              <w:marLeft w:val="0"/>
                                                              <w:marRight w:val="0"/>
                                                              <w:marTop w:val="0"/>
                                                              <w:marBottom w:val="0"/>
                                                              <w:divBdr>
                                                                <w:top w:val="none" w:sz="0" w:space="0" w:color="auto"/>
                                                                <w:left w:val="none" w:sz="0" w:space="0" w:color="auto"/>
                                                                <w:bottom w:val="none" w:sz="0" w:space="0" w:color="auto"/>
                                                                <w:right w:val="none" w:sz="0" w:space="0" w:color="auto"/>
                                                              </w:divBdr>
                                                              <w:divsChild>
                                                                <w:div w:id="324285388">
                                                                  <w:marLeft w:val="0"/>
                                                                  <w:marRight w:val="0"/>
                                                                  <w:marTop w:val="0"/>
                                                                  <w:marBottom w:val="0"/>
                                                                  <w:divBdr>
                                                                    <w:top w:val="none" w:sz="0" w:space="0" w:color="auto"/>
                                                                    <w:left w:val="none" w:sz="0" w:space="0" w:color="auto"/>
                                                                    <w:bottom w:val="none" w:sz="0" w:space="0" w:color="auto"/>
                                                                    <w:right w:val="none" w:sz="0" w:space="0" w:color="auto"/>
                                                                  </w:divBdr>
                                                                  <w:divsChild>
                                                                    <w:div w:id="1531527456">
                                                                      <w:marLeft w:val="0"/>
                                                                      <w:marRight w:val="0"/>
                                                                      <w:marTop w:val="0"/>
                                                                      <w:marBottom w:val="0"/>
                                                                      <w:divBdr>
                                                                        <w:top w:val="none" w:sz="0" w:space="0" w:color="auto"/>
                                                                        <w:left w:val="none" w:sz="0" w:space="0" w:color="auto"/>
                                                                        <w:bottom w:val="none" w:sz="0" w:space="0" w:color="auto"/>
                                                                        <w:right w:val="none" w:sz="0" w:space="0" w:color="auto"/>
                                                                      </w:divBdr>
                                                                      <w:divsChild>
                                                                        <w:div w:id="1538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172422">
      <w:bodyDiv w:val="1"/>
      <w:marLeft w:val="0"/>
      <w:marRight w:val="0"/>
      <w:marTop w:val="0"/>
      <w:marBottom w:val="0"/>
      <w:divBdr>
        <w:top w:val="none" w:sz="0" w:space="0" w:color="auto"/>
        <w:left w:val="none" w:sz="0" w:space="0" w:color="auto"/>
        <w:bottom w:val="none" w:sz="0" w:space="0" w:color="auto"/>
        <w:right w:val="none" w:sz="0" w:space="0" w:color="auto"/>
      </w:divBdr>
    </w:div>
    <w:div w:id="1139958922">
      <w:bodyDiv w:val="1"/>
      <w:marLeft w:val="0"/>
      <w:marRight w:val="0"/>
      <w:marTop w:val="0"/>
      <w:marBottom w:val="0"/>
      <w:divBdr>
        <w:top w:val="none" w:sz="0" w:space="0" w:color="auto"/>
        <w:left w:val="none" w:sz="0" w:space="0" w:color="auto"/>
        <w:bottom w:val="none" w:sz="0" w:space="0" w:color="auto"/>
        <w:right w:val="none" w:sz="0" w:space="0" w:color="auto"/>
      </w:divBdr>
    </w:div>
    <w:div w:id="1260328545">
      <w:bodyDiv w:val="1"/>
      <w:marLeft w:val="0"/>
      <w:marRight w:val="0"/>
      <w:marTop w:val="0"/>
      <w:marBottom w:val="0"/>
      <w:divBdr>
        <w:top w:val="none" w:sz="0" w:space="0" w:color="auto"/>
        <w:left w:val="none" w:sz="0" w:space="0" w:color="auto"/>
        <w:bottom w:val="none" w:sz="0" w:space="0" w:color="auto"/>
        <w:right w:val="none" w:sz="0" w:space="0" w:color="auto"/>
      </w:divBdr>
    </w:div>
    <w:div w:id="1491017890">
      <w:bodyDiv w:val="1"/>
      <w:marLeft w:val="0"/>
      <w:marRight w:val="0"/>
      <w:marTop w:val="0"/>
      <w:marBottom w:val="0"/>
      <w:divBdr>
        <w:top w:val="none" w:sz="0" w:space="0" w:color="auto"/>
        <w:left w:val="none" w:sz="0" w:space="0" w:color="auto"/>
        <w:bottom w:val="none" w:sz="0" w:space="0" w:color="auto"/>
        <w:right w:val="none" w:sz="0" w:space="0" w:color="auto"/>
      </w:divBdr>
    </w:div>
    <w:div w:id="1492064770">
      <w:bodyDiv w:val="1"/>
      <w:marLeft w:val="0"/>
      <w:marRight w:val="0"/>
      <w:marTop w:val="0"/>
      <w:marBottom w:val="0"/>
      <w:divBdr>
        <w:top w:val="none" w:sz="0" w:space="0" w:color="auto"/>
        <w:left w:val="none" w:sz="0" w:space="0" w:color="auto"/>
        <w:bottom w:val="none" w:sz="0" w:space="0" w:color="auto"/>
        <w:right w:val="none" w:sz="0" w:space="0" w:color="auto"/>
      </w:divBdr>
    </w:div>
    <w:div w:id="1596162036">
      <w:bodyDiv w:val="1"/>
      <w:marLeft w:val="0"/>
      <w:marRight w:val="0"/>
      <w:marTop w:val="0"/>
      <w:marBottom w:val="0"/>
      <w:divBdr>
        <w:top w:val="none" w:sz="0" w:space="0" w:color="auto"/>
        <w:left w:val="none" w:sz="0" w:space="0" w:color="auto"/>
        <w:bottom w:val="none" w:sz="0" w:space="0" w:color="auto"/>
        <w:right w:val="none" w:sz="0" w:space="0" w:color="auto"/>
      </w:divBdr>
    </w:div>
    <w:div w:id="1664316499">
      <w:bodyDiv w:val="1"/>
      <w:marLeft w:val="0"/>
      <w:marRight w:val="0"/>
      <w:marTop w:val="0"/>
      <w:marBottom w:val="0"/>
      <w:divBdr>
        <w:top w:val="none" w:sz="0" w:space="0" w:color="auto"/>
        <w:left w:val="none" w:sz="0" w:space="0" w:color="auto"/>
        <w:bottom w:val="none" w:sz="0" w:space="0" w:color="auto"/>
        <w:right w:val="none" w:sz="0" w:space="0" w:color="auto"/>
      </w:divBdr>
      <w:divsChild>
        <w:div w:id="331878100">
          <w:marLeft w:val="0"/>
          <w:marRight w:val="0"/>
          <w:marTop w:val="0"/>
          <w:marBottom w:val="0"/>
          <w:divBdr>
            <w:top w:val="none" w:sz="0" w:space="0" w:color="auto"/>
            <w:left w:val="none" w:sz="0" w:space="0" w:color="auto"/>
            <w:bottom w:val="none" w:sz="0" w:space="0" w:color="auto"/>
            <w:right w:val="none" w:sz="0" w:space="0" w:color="auto"/>
          </w:divBdr>
          <w:divsChild>
            <w:div w:id="1548956206">
              <w:marLeft w:val="0"/>
              <w:marRight w:val="0"/>
              <w:marTop w:val="0"/>
              <w:marBottom w:val="0"/>
              <w:divBdr>
                <w:top w:val="none" w:sz="0" w:space="0" w:color="auto"/>
                <w:left w:val="none" w:sz="0" w:space="0" w:color="auto"/>
                <w:bottom w:val="none" w:sz="0" w:space="0" w:color="auto"/>
                <w:right w:val="none" w:sz="0" w:space="0" w:color="auto"/>
              </w:divBdr>
              <w:divsChild>
                <w:div w:id="848330259">
                  <w:marLeft w:val="0"/>
                  <w:marRight w:val="0"/>
                  <w:marTop w:val="0"/>
                  <w:marBottom w:val="0"/>
                  <w:divBdr>
                    <w:top w:val="none" w:sz="0" w:space="0" w:color="auto"/>
                    <w:left w:val="none" w:sz="0" w:space="0" w:color="auto"/>
                    <w:bottom w:val="none" w:sz="0" w:space="0" w:color="auto"/>
                    <w:right w:val="none" w:sz="0" w:space="0" w:color="auto"/>
                  </w:divBdr>
                  <w:divsChild>
                    <w:div w:id="7280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countries/mali_en" TargetMode="External"/><Relationship Id="rId13" Type="http://schemas.openxmlformats.org/officeDocument/2006/relationships/hyperlink" Target="http://eeas.europa.eu/delegations/mali/press_corner/all_news/news/2015/20151223_fr.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osc2mal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eu/rapid/press-release_MEMO-15-5691_en.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apacity4dev.ec.europa.eu/public-governance-civilsociety/minisite/roadmaps" TargetMode="External"/><Relationship Id="rId4" Type="http://schemas.openxmlformats.org/officeDocument/2006/relationships/settings" Target="settings.xml"/><Relationship Id="rId9" Type="http://schemas.openxmlformats.org/officeDocument/2006/relationships/hyperlink" Target="http://ec.europa.eu/europeaid/regions/africa/eu-emergency-trust-fund-africa_en" TargetMode="External"/><Relationship Id="rId14" Type="http://schemas.openxmlformats.org/officeDocument/2006/relationships/hyperlink" Target="https://www.facebook.com/duemali/posts/17545189181139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eas.europa.eu/delegations/mali/index_fr.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B014-DB4E-4418-9067-D8BEC347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2314</Words>
  <Characters>13193</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dc:creator>
  <cp:lastModifiedBy>Borne Fonden</cp:lastModifiedBy>
  <cp:revision>14</cp:revision>
  <dcterms:created xsi:type="dcterms:W3CDTF">2016-01-26T11:11:00Z</dcterms:created>
  <dcterms:modified xsi:type="dcterms:W3CDTF">2016-04-06T13:48:00Z</dcterms:modified>
</cp:coreProperties>
</file>