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7292" w14:textId="77777777" w:rsidR="00453DFF" w:rsidRDefault="00453DFF" w:rsidP="007A3B9E">
      <w:pPr>
        <w:spacing w:line="240" w:lineRule="auto"/>
        <w:contextualSpacing/>
        <w:jc w:val="center"/>
        <w:rPr>
          <w:rFonts w:cstheme="minorHAnsi"/>
          <w:b/>
          <w:bCs/>
        </w:rPr>
      </w:pPr>
    </w:p>
    <w:p w14:paraId="68FC9807" w14:textId="01EA4270" w:rsidR="00A61ACE" w:rsidRPr="00D859D7" w:rsidRDefault="00A61ACE" w:rsidP="007A3B9E">
      <w:pPr>
        <w:spacing w:line="240" w:lineRule="auto"/>
        <w:contextualSpacing/>
        <w:jc w:val="center"/>
        <w:rPr>
          <w:rFonts w:cstheme="minorHAnsi"/>
          <w:b/>
          <w:bCs/>
        </w:rPr>
      </w:pPr>
      <w:r w:rsidRPr="00D859D7">
        <w:rPr>
          <w:rFonts w:cstheme="minorHAnsi"/>
          <w:b/>
          <w:bCs/>
        </w:rPr>
        <w:t>ChildFund International</w:t>
      </w:r>
    </w:p>
    <w:p w14:paraId="56202827" w14:textId="77777777" w:rsidR="00A61ACE" w:rsidRPr="00D859D7" w:rsidRDefault="00A61ACE" w:rsidP="007A3B9E">
      <w:pPr>
        <w:spacing w:line="240" w:lineRule="auto"/>
        <w:contextualSpacing/>
        <w:jc w:val="center"/>
        <w:rPr>
          <w:rFonts w:cstheme="minorHAnsi"/>
          <w:b/>
          <w:bCs/>
        </w:rPr>
      </w:pPr>
    </w:p>
    <w:p w14:paraId="13AB0264" w14:textId="065AEB2C" w:rsidR="007A3B9E" w:rsidRPr="00D859D7" w:rsidRDefault="00A61ACE" w:rsidP="007A3B9E">
      <w:pPr>
        <w:spacing w:line="240" w:lineRule="auto"/>
        <w:contextualSpacing/>
        <w:jc w:val="center"/>
        <w:rPr>
          <w:rFonts w:cstheme="minorHAnsi"/>
          <w:b/>
          <w:bCs/>
        </w:rPr>
      </w:pPr>
      <w:r w:rsidRPr="00D859D7">
        <w:rPr>
          <w:rFonts w:cstheme="minorHAnsi"/>
          <w:b/>
          <w:bCs/>
        </w:rPr>
        <w:t>H</w:t>
      </w:r>
      <w:r w:rsidR="007A3B9E" w:rsidRPr="00D859D7">
        <w:rPr>
          <w:rFonts w:cstheme="minorHAnsi"/>
          <w:b/>
          <w:bCs/>
        </w:rPr>
        <w:t>umanitarian Situation Report Template</w:t>
      </w:r>
    </w:p>
    <w:p w14:paraId="2287647C" w14:textId="77777777" w:rsidR="007A3B9E" w:rsidRPr="00D859D7" w:rsidRDefault="007A3B9E" w:rsidP="007A3B9E">
      <w:pPr>
        <w:spacing w:line="240" w:lineRule="auto"/>
        <w:contextualSpacing/>
        <w:rPr>
          <w:rFonts w:cstheme="minorHAnsi"/>
          <w:b/>
          <w:bCs/>
        </w:rPr>
      </w:pPr>
    </w:p>
    <w:p w14:paraId="3F26BEB1" w14:textId="701294A5" w:rsidR="007A3B9E" w:rsidRPr="00D859D7" w:rsidRDefault="007A3B9E" w:rsidP="007A3B9E">
      <w:pPr>
        <w:spacing w:line="240" w:lineRule="auto"/>
        <w:contextualSpacing/>
        <w:jc w:val="center"/>
        <w:rPr>
          <w:rFonts w:cstheme="minorHAnsi"/>
          <w:b/>
          <w:bCs/>
        </w:rPr>
      </w:pPr>
      <w:r w:rsidRPr="00D859D7">
        <w:rPr>
          <w:rFonts w:cstheme="minorHAnsi"/>
          <w:b/>
          <w:bCs/>
        </w:rPr>
        <w:t xml:space="preserve">Humanitarian Situation Report </w:t>
      </w:r>
      <w:r w:rsidRPr="00005CB4">
        <w:rPr>
          <w:rFonts w:cstheme="minorHAnsi"/>
          <w:b/>
          <w:bCs/>
          <w:highlight w:val="yellow"/>
        </w:rPr>
        <w:t>[</w:t>
      </w:r>
      <w:r w:rsidR="008C211E" w:rsidRPr="00005CB4">
        <w:rPr>
          <w:rFonts w:cstheme="minorHAnsi"/>
          <w:b/>
          <w:bCs/>
          <w:highlight w:val="yellow"/>
        </w:rPr>
        <w:t>2</w:t>
      </w:r>
      <w:r w:rsidR="00A95166">
        <w:rPr>
          <w:rFonts w:cstheme="minorHAnsi"/>
          <w:b/>
          <w:bCs/>
          <w:highlight w:val="yellow"/>
        </w:rPr>
        <w:t>7</w:t>
      </w:r>
      <w:r w:rsidRPr="00005CB4">
        <w:rPr>
          <w:rFonts w:cstheme="minorHAnsi"/>
          <w:b/>
          <w:bCs/>
          <w:highlight w:val="yellow"/>
        </w:rPr>
        <w:t>]</w:t>
      </w:r>
    </w:p>
    <w:p w14:paraId="4C6E5761" w14:textId="7228E342" w:rsidR="007A3B9E" w:rsidRPr="00D859D7" w:rsidRDefault="009F2C14" w:rsidP="007A3B9E">
      <w:pPr>
        <w:spacing w:line="240" w:lineRule="auto"/>
        <w:contextualSpacing/>
        <w:jc w:val="center"/>
        <w:rPr>
          <w:rFonts w:cstheme="minorHAnsi"/>
          <w:b/>
          <w:bCs/>
        </w:rPr>
      </w:pPr>
      <w:r w:rsidRPr="00D859D7">
        <w:rPr>
          <w:rFonts w:cstheme="minorHAnsi"/>
          <w:b/>
          <w:bCs/>
        </w:rPr>
        <w:t>COVID</w:t>
      </w:r>
      <w:r w:rsidR="000D69A1" w:rsidRPr="00D859D7">
        <w:rPr>
          <w:rFonts w:cstheme="minorHAnsi"/>
          <w:b/>
          <w:bCs/>
        </w:rPr>
        <w:t>-</w:t>
      </w:r>
      <w:r w:rsidRPr="00D859D7">
        <w:rPr>
          <w:rFonts w:cstheme="minorHAnsi"/>
          <w:b/>
          <w:bCs/>
        </w:rPr>
        <w:t>19</w:t>
      </w:r>
      <w:r w:rsidR="007A3B9E" w:rsidRPr="00D859D7">
        <w:rPr>
          <w:rFonts w:cstheme="minorHAnsi"/>
          <w:b/>
          <w:bCs/>
        </w:rPr>
        <w:t xml:space="preserve"> – [</w:t>
      </w:r>
      <w:r w:rsidR="00E25A04" w:rsidRPr="00D859D7">
        <w:rPr>
          <w:rFonts w:cstheme="minorHAnsi"/>
          <w:b/>
          <w:bCs/>
        </w:rPr>
        <w:t>Sri Lanka</w:t>
      </w:r>
      <w:r w:rsidR="007A3B9E" w:rsidRPr="00D859D7">
        <w:rPr>
          <w:rFonts w:cstheme="minorHAnsi"/>
          <w:b/>
          <w:bCs/>
        </w:rPr>
        <w:t>]</w:t>
      </w:r>
    </w:p>
    <w:p w14:paraId="401AFE3A" w14:textId="58D467B9" w:rsidR="007A3B9E" w:rsidRPr="00D859D7" w:rsidRDefault="007A3B9E" w:rsidP="007A3B9E">
      <w:pPr>
        <w:spacing w:line="240" w:lineRule="auto"/>
        <w:contextualSpacing/>
        <w:jc w:val="center"/>
        <w:rPr>
          <w:rFonts w:cstheme="minorHAnsi"/>
          <w:b/>
          <w:bCs/>
        </w:rPr>
      </w:pPr>
      <w:r w:rsidRPr="00005CB4">
        <w:rPr>
          <w:rFonts w:cstheme="minorHAnsi"/>
          <w:b/>
          <w:bCs/>
          <w:highlight w:val="yellow"/>
        </w:rPr>
        <w:t>[</w:t>
      </w:r>
      <w:r w:rsidR="00026C83">
        <w:rPr>
          <w:rFonts w:cstheme="minorHAnsi"/>
          <w:b/>
          <w:bCs/>
          <w:highlight w:val="yellow"/>
        </w:rPr>
        <w:t>1</w:t>
      </w:r>
      <w:r w:rsidR="0008620F">
        <w:rPr>
          <w:rFonts w:cstheme="minorHAnsi"/>
          <w:b/>
          <w:bCs/>
          <w:highlight w:val="yellow"/>
        </w:rPr>
        <w:t>0</w:t>
      </w:r>
      <w:r w:rsidR="00E25A04" w:rsidRPr="00005CB4">
        <w:rPr>
          <w:rFonts w:cstheme="minorHAnsi"/>
          <w:b/>
          <w:bCs/>
          <w:highlight w:val="yellow"/>
        </w:rPr>
        <w:t>.</w:t>
      </w:r>
      <w:r w:rsidR="004419AC">
        <w:rPr>
          <w:rFonts w:cstheme="minorHAnsi"/>
          <w:b/>
          <w:bCs/>
          <w:highlight w:val="yellow"/>
        </w:rPr>
        <w:t>0</w:t>
      </w:r>
      <w:r w:rsidR="002F2670">
        <w:rPr>
          <w:rFonts w:cstheme="minorHAnsi"/>
          <w:b/>
          <w:bCs/>
          <w:highlight w:val="yellow"/>
        </w:rPr>
        <w:t>3</w:t>
      </w:r>
      <w:r w:rsidR="00005CB4" w:rsidRPr="00005CB4">
        <w:rPr>
          <w:rFonts w:cstheme="minorHAnsi"/>
          <w:b/>
          <w:bCs/>
          <w:highlight w:val="yellow"/>
        </w:rPr>
        <w:t xml:space="preserve">. </w:t>
      </w:r>
      <w:r w:rsidR="00E25A04" w:rsidRPr="00005CB4">
        <w:rPr>
          <w:rFonts w:cstheme="minorHAnsi"/>
          <w:b/>
          <w:bCs/>
          <w:highlight w:val="yellow"/>
        </w:rPr>
        <w:t>202</w:t>
      </w:r>
      <w:r w:rsidR="004419AC">
        <w:rPr>
          <w:rFonts w:cstheme="minorHAnsi"/>
          <w:b/>
          <w:bCs/>
          <w:highlight w:val="yellow"/>
        </w:rPr>
        <w:t>1</w:t>
      </w:r>
      <w:r w:rsidRPr="00005CB4">
        <w:rPr>
          <w:rFonts w:cstheme="minorHAnsi"/>
          <w:b/>
          <w:bCs/>
          <w:highlight w:val="yellow"/>
        </w:rPr>
        <w:t>]</w:t>
      </w:r>
    </w:p>
    <w:p w14:paraId="6A13A25B" w14:textId="3B565461" w:rsidR="007A3B9E" w:rsidRPr="00D859D7" w:rsidRDefault="007A3B9E" w:rsidP="007A3B9E">
      <w:pPr>
        <w:spacing w:line="240" w:lineRule="auto"/>
        <w:contextualSpacing/>
        <w:jc w:val="center"/>
        <w:rPr>
          <w:rFonts w:cstheme="minorHAnsi"/>
          <w:b/>
          <w:bCs/>
        </w:rPr>
      </w:pPr>
      <w:r w:rsidRPr="00D859D7">
        <w:rPr>
          <w:rFonts w:cstheme="minorHAnsi"/>
          <w:b/>
          <w:bCs/>
        </w:rPr>
        <w:t>[</w:t>
      </w:r>
      <w:r w:rsidR="00E25A04" w:rsidRPr="000D0A31">
        <w:rPr>
          <w:rFonts w:cstheme="minorHAnsi"/>
          <w:b/>
          <w:bCs/>
          <w:highlight w:val="yellow"/>
        </w:rPr>
        <w:t>F</w:t>
      </w:r>
      <w:r w:rsidR="00304CA5">
        <w:rPr>
          <w:rFonts w:cstheme="minorHAnsi"/>
          <w:b/>
          <w:bCs/>
          <w:highlight w:val="yellow"/>
        </w:rPr>
        <w:t>rom</w:t>
      </w:r>
      <w:r w:rsidR="00DF6C35">
        <w:rPr>
          <w:rFonts w:cstheme="minorHAnsi"/>
          <w:b/>
          <w:bCs/>
          <w:highlight w:val="yellow"/>
        </w:rPr>
        <w:t xml:space="preserve"> </w:t>
      </w:r>
      <w:r w:rsidR="00DF6C35" w:rsidRPr="00DF6C35">
        <w:rPr>
          <w:rFonts w:cstheme="minorHAnsi"/>
          <w:b/>
          <w:bCs/>
          <w:highlight w:val="yellow"/>
        </w:rPr>
        <w:t>10</w:t>
      </w:r>
      <w:r w:rsidR="00DF6C35" w:rsidRPr="00DF6C35">
        <w:rPr>
          <w:rFonts w:cstheme="minorHAnsi"/>
          <w:b/>
          <w:bCs/>
          <w:highlight w:val="yellow"/>
          <w:vertAlign w:val="superscript"/>
        </w:rPr>
        <w:t>th</w:t>
      </w:r>
      <w:r w:rsidR="00DF6C35" w:rsidRPr="00DF6C35">
        <w:rPr>
          <w:rFonts w:cstheme="minorHAnsi"/>
          <w:b/>
          <w:bCs/>
          <w:highlight w:val="yellow"/>
        </w:rPr>
        <w:t xml:space="preserve"> February 2021</w:t>
      </w:r>
      <w:r w:rsidR="002F2670">
        <w:rPr>
          <w:rFonts w:cstheme="minorHAnsi"/>
          <w:b/>
          <w:bCs/>
        </w:rPr>
        <w:t xml:space="preserve"> </w:t>
      </w:r>
      <w:r w:rsidR="002F2670" w:rsidRPr="002F2670">
        <w:rPr>
          <w:rFonts w:cstheme="minorHAnsi"/>
          <w:b/>
          <w:bCs/>
          <w:highlight w:val="yellow"/>
        </w:rPr>
        <w:t>to 10</w:t>
      </w:r>
      <w:r w:rsidR="002F2670" w:rsidRPr="002F2670">
        <w:rPr>
          <w:rFonts w:cstheme="minorHAnsi"/>
          <w:b/>
          <w:bCs/>
          <w:highlight w:val="yellow"/>
          <w:vertAlign w:val="superscript"/>
        </w:rPr>
        <w:t>th</w:t>
      </w:r>
      <w:r w:rsidR="002F2670" w:rsidRPr="002F2670">
        <w:rPr>
          <w:rFonts w:cstheme="minorHAnsi"/>
          <w:b/>
          <w:bCs/>
          <w:highlight w:val="yellow"/>
        </w:rPr>
        <w:t xml:space="preserve"> March 2021</w:t>
      </w:r>
      <w:r w:rsidRPr="00D859D7">
        <w:rPr>
          <w:rFonts w:cstheme="minorHAnsi"/>
          <w:b/>
          <w:bCs/>
        </w:rPr>
        <w:t>]</w:t>
      </w:r>
    </w:p>
    <w:p w14:paraId="0E487266" w14:textId="383B211C" w:rsidR="007A3B9E" w:rsidRPr="00D859D7" w:rsidRDefault="007A3B9E" w:rsidP="007A3B9E">
      <w:pPr>
        <w:spacing w:line="240" w:lineRule="auto"/>
        <w:contextualSpacing/>
        <w:jc w:val="center"/>
        <w:rPr>
          <w:rFonts w:cstheme="minorHAnsi"/>
          <w:b/>
          <w:bCs/>
        </w:rPr>
      </w:pPr>
    </w:p>
    <w:p w14:paraId="4F720976" w14:textId="3A1CE1DE" w:rsidR="00417A94" w:rsidRPr="00D859D7" w:rsidRDefault="00417A94" w:rsidP="00417A94">
      <w:pPr>
        <w:spacing w:line="240" w:lineRule="auto"/>
        <w:contextualSpacing/>
        <w:jc w:val="center"/>
        <w:rPr>
          <w:rFonts w:cstheme="minorHAnsi"/>
          <w:b/>
          <w:bCs/>
        </w:rPr>
      </w:pPr>
      <w:r w:rsidRPr="00D859D7">
        <w:rPr>
          <w:rFonts w:cstheme="minorHAnsi"/>
          <w:b/>
          <w:bCs/>
        </w:rPr>
        <w:t>FOR UPDATES, PLEASE HIGHLIGHT UPDATED SECTIONS IN</w:t>
      </w:r>
      <w:r w:rsidR="00E25A04" w:rsidRPr="00D859D7">
        <w:rPr>
          <w:rFonts w:cstheme="minorHAnsi"/>
          <w:b/>
          <w:bCs/>
        </w:rPr>
        <w:t xml:space="preserve"> YELLOW</w:t>
      </w:r>
    </w:p>
    <w:p w14:paraId="3D9D51E2" w14:textId="4BD63C75" w:rsidR="00417A94" w:rsidRPr="00D859D7" w:rsidRDefault="00417A94" w:rsidP="00E25A04">
      <w:pPr>
        <w:spacing w:line="240" w:lineRule="auto"/>
        <w:contextualSpacing/>
        <w:rPr>
          <w:rFonts w:cstheme="minorHAnsi"/>
          <w:b/>
          <w:bCs/>
        </w:rPr>
      </w:pPr>
    </w:p>
    <w:p w14:paraId="527A07DD" w14:textId="77777777" w:rsidR="00E25A04" w:rsidRPr="00D859D7" w:rsidRDefault="00E25A04" w:rsidP="00E25A04">
      <w:pPr>
        <w:spacing w:line="240" w:lineRule="auto"/>
        <w:contextualSpacing/>
        <w:rPr>
          <w:rFonts w:cstheme="minorHAnsi"/>
          <w:b/>
          <w:bCs/>
        </w:rPr>
      </w:pPr>
      <w:r w:rsidRPr="00D859D7">
        <w:rPr>
          <w:rFonts w:cstheme="minorHAnsi"/>
          <w:b/>
          <w:bCs/>
        </w:rPr>
        <w:t>Key Contact Persons:</w:t>
      </w:r>
    </w:p>
    <w:p w14:paraId="2E8C8CDE" w14:textId="3730E17B" w:rsidR="00E25A04" w:rsidRPr="00D859D7" w:rsidRDefault="00E12508" w:rsidP="00E25A04">
      <w:pPr>
        <w:spacing w:line="240" w:lineRule="auto"/>
        <w:contextualSpacing/>
        <w:rPr>
          <w:rFonts w:cstheme="minorHAnsi"/>
        </w:rPr>
      </w:pPr>
      <w:r w:rsidRPr="00D859D7">
        <w:rPr>
          <w:rFonts w:cstheme="minorHAnsi"/>
        </w:rPr>
        <w:t>Neelam Makhijani</w:t>
      </w:r>
      <w:r w:rsidR="00E25A04" w:rsidRPr="00D859D7">
        <w:rPr>
          <w:rFonts w:cstheme="minorHAnsi"/>
        </w:rPr>
        <w:t>: Country Director, ChildFund Sri Lanka</w:t>
      </w:r>
      <w:r w:rsidR="003F60BC" w:rsidRPr="00D859D7">
        <w:rPr>
          <w:rFonts w:cstheme="minorHAnsi"/>
        </w:rPr>
        <w:t>:</w:t>
      </w:r>
      <w:r w:rsidR="00E25A04" w:rsidRPr="00D859D7">
        <w:rPr>
          <w:rFonts w:cstheme="minorHAnsi"/>
        </w:rPr>
        <w:t xml:space="preserve"> </w:t>
      </w:r>
      <w:hyperlink r:id="rId8" w:history="1">
        <w:r w:rsidR="006A056F" w:rsidRPr="00D859D7">
          <w:rPr>
            <w:rStyle w:val="Hyperlink"/>
            <w:rFonts w:cstheme="minorHAnsi"/>
          </w:rPr>
          <w:t>srilankacd@childfund.org</w:t>
        </w:r>
      </w:hyperlink>
      <w:r w:rsidR="006A056F" w:rsidRPr="00D859D7">
        <w:rPr>
          <w:rFonts w:cstheme="minorHAnsi"/>
        </w:rPr>
        <w:t xml:space="preserve"> </w:t>
      </w:r>
    </w:p>
    <w:p w14:paraId="6104E37C" w14:textId="4906BB5C" w:rsidR="00E25A04" w:rsidRPr="00D859D7" w:rsidRDefault="00E25A04" w:rsidP="00E25A04">
      <w:pPr>
        <w:spacing w:line="240" w:lineRule="auto"/>
        <w:contextualSpacing/>
        <w:rPr>
          <w:rFonts w:cstheme="minorHAnsi"/>
        </w:rPr>
      </w:pPr>
      <w:r w:rsidRPr="00D859D7">
        <w:rPr>
          <w:rFonts w:cstheme="minorHAnsi"/>
        </w:rPr>
        <w:t xml:space="preserve">Nalaka Siriwardena, </w:t>
      </w:r>
      <w:r w:rsidR="008C211E" w:rsidRPr="00D859D7">
        <w:rPr>
          <w:rFonts w:cstheme="minorHAnsi"/>
        </w:rPr>
        <w:t>Country Manager/</w:t>
      </w:r>
      <w:r w:rsidR="00E12508" w:rsidRPr="00D859D7">
        <w:rPr>
          <w:rFonts w:cstheme="minorHAnsi"/>
        </w:rPr>
        <w:t>Program</w:t>
      </w:r>
      <w:r w:rsidRPr="00D859D7">
        <w:rPr>
          <w:rFonts w:cstheme="minorHAnsi"/>
        </w:rPr>
        <w:t xml:space="preserve"> Directo</w:t>
      </w:r>
      <w:r w:rsidR="008C211E" w:rsidRPr="00D859D7">
        <w:rPr>
          <w:rFonts w:cstheme="minorHAnsi"/>
        </w:rPr>
        <w:t>r</w:t>
      </w:r>
      <w:r w:rsidR="003F60BC" w:rsidRPr="00D859D7">
        <w:rPr>
          <w:rFonts w:cstheme="minorHAnsi"/>
        </w:rPr>
        <w:t>:</w:t>
      </w:r>
      <w:r w:rsidRPr="00D859D7">
        <w:rPr>
          <w:rFonts w:cstheme="minorHAnsi"/>
        </w:rPr>
        <w:t xml:space="preserve"> </w:t>
      </w:r>
      <w:hyperlink r:id="rId9" w:history="1">
        <w:r w:rsidRPr="00D859D7">
          <w:rPr>
            <w:rStyle w:val="Hyperlink"/>
            <w:rFonts w:cstheme="minorHAnsi"/>
          </w:rPr>
          <w:t>nsiriwardena@childfund.org</w:t>
        </w:r>
      </w:hyperlink>
    </w:p>
    <w:p w14:paraId="1603B8CB" w14:textId="6ABD5C5A" w:rsidR="00473A6A" w:rsidRDefault="00E25A04" w:rsidP="00E25A04">
      <w:pPr>
        <w:spacing w:line="240" w:lineRule="auto"/>
        <w:contextualSpacing/>
        <w:rPr>
          <w:rFonts w:cstheme="minorHAnsi"/>
        </w:rPr>
      </w:pPr>
      <w:r w:rsidRPr="00D859D7">
        <w:rPr>
          <w:rFonts w:cstheme="minorHAnsi"/>
        </w:rPr>
        <w:t>Kaushal Attanayake</w:t>
      </w:r>
      <w:r w:rsidR="00E12508" w:rsidRPr="00D859D7">
        <w:rPr>
          <w:rFonts w:cstheme="minorHAnsi"/>
        </w:rPr>
        <w:t>, Emergency Response F</w:t>
      </w:r>
      <w:r w:rsidRPr="00D859D7">
        <w:rPr>
          <w:rFonts w:cstheme="minorHAnsi"/>
        </w:rPr>
        <w:t>ocal Poin</w:t>
      </w:r>
      <w:r w:rsidR="003F60BC" w:rsidRPr="00D859D7">
        <w:rPr>
          <w:rFonts w:cstheme="minorHAnsi"/>
        </w:rPr>
        <w:t>t</w:t>
      </w:r>
      <w:r w:rsidR="00473A6A">
        <w:rPr>
          <w:rFonts w:cstheme="minorHAnsi"/>
        </w:rPr>
        <w:t xml:space="preserve"> </w:t>
      </w:r>
      <w:r w:rsidR="00473A6A" w:rsidRPr="00D859D7">
        <w:rPr>
          <w:rFonts w:cstheme="minorHAnsi"/>
        </w:rPr>
        <w:t xml:space="preserve">: </w:t>
      </w:r>
      <w:hyperlink r:id="rId10" w:history="1">
        <w:r w:rsidR="00473A6A" w:rsidRPr="00D859D7">
          <w:rPr>
            <w:rStyle w:val="Hyperlink"/>
            <w:rFonts w:cstheme="minorHAnsi"/>
          </w:rPr>
          <w:t>AAttanayake@childfund.org</w:t>
        </w:r>
      </w:hyperlink>
    </w:p>
    <w:p w14:paraId="78AC794F" w14:textId="77777777" w:rsidR="00473A6A" w:rsidRPr="00D859D7" w:rsidRDefault="00473A6A" w:rsidP="00473A6A">
      <w:pPr>
        <w:spacing w:line="240" w:lineRule="auto"/>
        <w:contextualSpacing/>
        <w:rPr>
          <w:rFonts w:cstheme="minorHAnsi"/>
          <w:b/>
          <w:bCs/>
        </w:rPr>
      </w:pPr>
      <w:r>
        <w:rPr>
          <w:rFonts w:cstheme="minorHAnsi"/>
        </w:rPr>
        <w:t xml:space="preserve">Samantha De Mel, Manager – DRR :  </w:t>
      </w:r>
      <w:r w:rsidRPr="00026C83">
        <w:rPr>
          <w:rStyle w:val="Hyperlink"/>
          <w:rFonts w:cstheme="minorHAnsi"/>
        </w:rPr>
        <w:t>SDeMel@childfund.org</w:t>
      </w:r>
    </w:p>
    <w:p w14:paraId="457D8596" w14:textId="77777777" w:rsidR="00E25A04" w:rsidRPr="00D859D7" w:rsidRDefault="00E25A04" w:rsidP="00E25A04">
      <w:pPr>
        <w:spacing w:line="240" w:lineRule="auto"/>
        <w:contextualSpacing/>
        <w:rPr>
          <w:rFonts w:cstheme="minorHAnsi"/>
          <w:b/>
          <w:bCs/>
        </w:rPr>
      </w:pPr>
    </w:p>
    <w:p w14:paraId="0C5977C4" w14:textId="4DDDF715" w:rsidR="007A3B9E" w:rsidRPr="00D859D7" w:rsidRDefault="007A3B9E" w:rsidP="007A3B9E">
      <w:pPr>
        <w:spacing w:line="240" w:lineRule="auto"/>
        <w:contextualSpacing/>
        <w:rPr>
          <w:rFonts w:cstheme="minorHAnsi"/>
          <w:b/>
          <w:bCs/>
          <w:sz w:val="24"/>
          <w:szCs w:val="24"/>
          <w:u w:val="single"/>
        </w:rPr>
      </w:pPr>
      <w:r w:rsidRPr="00D859D7">
        <w:rPr>
          <w:rFonts w:cstheme="minorHAnsi"/>
          <w:b/>
          <w:bCs/>
          <w:sz w:val="24"/>
          <w:szCs w:val="24"/>
          <w:u w:val="single"/>
        </w:rPr>
        <w:t>Part 1: The Overall Situation</w:t>
      </w:r>
    </w:p>
    <w:p w14:paraId="5DEEF5D1" w14:textId="70CADD91" w:rsidR="009F2C14" w:rsidRPr="006A056F" w:rsidRDefault="009F2C14" w:rsidP="009F2C14">
      <w:pPr>
        <w:spacing w:line="240" w:lineRule="auto"/>
        <w:rPr>
          <w:rFonts w:cstheme="minorHAnsi"/>
          <w:color w:val="FFFFFF" w:themeColor="background1"/>
        </w:rPr>
      </w:pPr>
      <w:r w:rsidRPr="00D859D7">
        <w:rPr>
          <w:rFonts w:cstheme="minorHAnsi"/>
          <w:b/>
          <w:bCs/>
        </w:rPr>
        <w:t>COUNTRY</w:t>
      </w:r>
      <w:r w:rsidR="00174CCF" w:rsidRPr="00D859D7">
        <w:rPr>
          <w:rFonts w:cstheme="minorHAnsi"/>
          <w:b/>
          <w:bCs/>
        </w:rPr>
        <w:t xml:space="preserve">: </w:t>
      </w:r>
      <w:r w:rsidR="00174CCF" w:rsidRPr="000D2617">
        <w:rPr>
          <w:rFonts w:cstheme="minorHAnsi"/>
          <w:b/>
          <w:bCs/>
          <w:highlight w:val="yellow"/>
        </w:rPr>
        <w:t>Sri Lanka</w:t>
      </w:r>
      <w:r w:rsidR="00B8369F" w:rsidRPr="000D2617">
        <w:rPr>
          <w:rFonts w:cstheme="minorHAnsi"/>
          <w:b/>
          <w:bCs/>
          <w:highlight w:val="yellow"/>
        </w:rPr>
        <w:t xml:space="preserve">: </w:t>
      </w:r>
      <w:r w:rsidR="000D2617" w:rsidRPr="000D2617">
        <w:rPr>
          <w:rFonts w:cstheme="minorHAnsi"/>
          <w:b/>
          <w:bCs/>
          <w:highlight w:val="yellow"/>
        </w:rPr>
        <w:t xml:space="preserve">As of </w:t>
      </w:r>
      <w:r w:rsidR="001807EF">
        <w:rPr>
          <w:rFonts w:cstheme="minorHAnsi"/>
          <w:b/>
          <w:bCs/>
          <w:highlight w:val="yellow"/>
        </w:rPr>
        <w:t>10</w:t>
      </w:r>
      <w:r w:rsidR="001807EF" w:rsidRPr="001807EF">
        <w:rPr>
          <w:rFonts w:cstheme="minorHAnsi"/>
          <w:b/>
          <w:bCs/>
          <w:highlight w:val="yellow"/>
          <w:vertAlign w:val="superscript"/>
        </w:rPr>
        <w:t>th</w:t>
      </w:r>
      <w:r w:rsidR="001807EF">
        <w:rPr>
          <w:rFonts w:cstheme="minorHAnsi"/>
          <w:b/>
          <w:bCs/>
          <w:highlight w:val="yellow"/>
        </w:rPr>
        <w:t xml:space="preserve"> </w:t>
      </w:r>
      <w:r w:rsidR="000D2617" w:rsidRPr="000D2617">
        <w:rPr>
          <w:rFonts w:cstheme="minorHAnsi"/>
          <w:b/>
          <w:bCs/>
          <w:highlight w:val="yellow"/>
        </w:rPr>
        <w:t>February 2021</w:t>
      </w:r>
    </w:p>
    <w:tbl>
      <w:tblPr>
        <w:tblStyle w:val="TableGrid"/>
        <w:tblW w:w="9625" w:type="dxa"/>
        <w:tblLayout w:type="fixed"/>
        <w:tblLook w:val="04A0" w:firstRow="1" w:lastRow="0" w:firstColumn="1" w:lastColumn="0" w:noHBand="0" w:noVBand="1"/>
      </w:tblPr>
      <w:tblGrid>
        <w:gridCol w:w="2785"/>
        <w:gridCol w:w="3273"/>
        <w:gridCol w:w="3567"/>
      </w:tblGrid>
      <w:tr w:rsidR="009F2C14" w:rsidRPr="00032580" w14:paraId="0ED2D8A3" w14:textId="77777777" w:rsidTr="00473A6A">
        <w:tc>
          <w:tcPr>
            <w:tcW w:w="2785" w:type="dxa"/>
          </w:tcPr>
          <w:p w14:paraId="4F0A6A04" w14:textId="713B4129" w:rsidR="009F2C14" w:rsidRPr="00032580" w:rsidRDefault="009F2C14" w:rsidP="009F2C14">
            <w:pPr>
              <w:rPr>
                <w:rFonts w:cstheme="minorHAnsi"/>
                <w:b/>
                <w:bCs/>
              </w:rPr>
            </w:pPr>
            <w:r w:rsidRPr="00032580">
              <w:rPr>
                <w:rFonts w:cstheme="minorHAnsi"/>
                <w:b/>
                <w:bCs/>
              </w:rPr>
              <w:t xml:space="preserve">Total </w:t>
            </w:r>
            <w:r w:rsidR="0088695E" w:rsidRPr="00032580">
              <w:rPr>
                <w:rFonts w:cstheme="minorHAnsi"/>
                <w:b/>
                <w:bCs/>
              </w:rPr>
              <w:t>N</w:t>
            </w:r>
            <w:r w:rsidRPr="00032580">
              <w:rPr>
                <w:rFonts w:cstheme="minorHAnsi"/>
                <w:b/>
                <w:bCs/>
              </w:rPr>
              <w:t>umber of COVID</w:t>
            </w:r>
            <w:r w:rsidR="000D69A1" w:rsidRPr="00032580">
              <w:rPr>
                <w:rFonts w:cstheme="minorHAnsi"/>
                <w:b/>
                <w:bCs/>
              </w:rPr>
              <w:t>-</w:t>
            </w:r>
            <w:r w:rsidR="00C73FC1" w:rsidRPr="00032580">
              <w:rPr>
                <w:rFonts w:cstheme="minorHAnsi"/>
                <w:b/>
                <w:bCs/>
              </w:rPr>
              <w:t>19</w:t>
            </w:r>
            <w:r w:rsidRPr="00032580">
              <w:rPr>
                <w:rFonts w:cstheme="minorHAnsi"/>
                <w:b/>
                <w:bCs/>
              </w:rPr>
              <w:t xml:space="preserve">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eported</w:t>
            </w:r>
          </w:p>
        </w:tc>
        <w:tc>
          <w:tcPr>
            <w:tcW w:w="3273" w:type="dxa"/>
          </w:tcPr>
          <w:p w14:paraId="5D920BFE" w14:textId="093FA999"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D</w:t>
            </w:r>
            <w:r w:rsidRPr="00032580">
              <w:rPr>
                <w:rFonts w:cstheme="minorHAnsi"/>
                <w:b/>
                <w:bCs/>
              </w:rPr>
              <w:t>eaths</w:t>
            </w:r>
          </w:p>
        </w:tc>
        <w:tc>
          <w:tcPr>
            <w:tcW w:w="3567" w:type="dxa"/>
          </w:tcPr>
          <w:p w14:paraId="46E308BB" w14:textId="1CE62542"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ecuperated</w:t>
            </w:r>
          </w:p>
        </w:tc>
      </w:tr>
      <w:tr w:rsidR="009F2C14" w14:paraId="39EF6DC1" w14:textId="77777777" w:rsidTr="00473A6A">
        <w:tc>
          <w:tcPr>
            <w:tcW w:w="2785" w:type="dxa"/>
          </w:tcPr>
          <w:p w14:paraId="70008021" w14:textId="3D12977B" w:rsidR="006043A9" w:rsidRPr="002F5AD4" w:rsidRDefault="000B436E" w:rsidP="009F2C14">
            <w:pPr>
              <w:rPr>
                <w:rFonts w:cstheme="minorHAnsi"/>
                <w:highlight w:val="yellow"/>
              </w:rPr>
            </w:pPr>
            <w:r>
              <w:rPr>
                <w:highlight w:val="yellow"/>
              </w:rPr>
              <w:t>86039</w:t>
            </w:r>
          </w:p>
        </w:tc>
        <w:tc>
          <w:tcPr>
            <w:tcW w:w="3273" w:type="dxa"/>
          </w:tcPr>
          <w:p w14:paraId="5E4068D3" w14:textId="41E61346" w:rsidR="009F2C14" w:rsidRPr="002F5AD4" w:rsidRDefault="00E764B5" w:rsidP="009F2C14">
            <w:pPr>
              <w:rPr>
                <w:rFonts w:cstheme="minorHAnsi"/>
                <w:highlight w:val="yellow"/>
              </w:rPr>
            </w:pPr>
            <w:r>
              <w:rPr>
                <w:rFonts w:cstheme="minorHAnsi"/>
                <w:highlight w:val="yellow"/>
              </w:rPr>
              <w:t>507</w:t>
            </w:r>
            <w:r w:rsidR="006043A9">
              <w:rPr>
                <w:rFonts w:cstheme="minorHAnsi"/>
                <w:highlight w:val="yellow"/>
              </w:rPr>
              <w:t xml:space="preserve"> </w:t>
            </w:r>
            <w:r w:rsidR="00D03789" w:rsidRPr="002F5AD4">
              <w:rPr>
                <w:rFonts w:cstheme="minorHAnsi"/>
                <w:highlight w:val="yellow"/>
              </w:rPr>
              <w:t>(</w:t>
            </w:r>
            <w:r w:rsidR="008E35A0">
              <w:rPr>
                <w:rFonts w:cstheme="minorHAnsi"/>
                <w:highlight w:val="yellow"/>
              </w:rPr>
              <w:t>1</w:t>
            </w:r>
            <w:r w:rsidR="00206DC5">
              <w:rPr>
                <w:rFonts w:cstheme="minorHAnsi"/>
                <w:highlight w:val="yellow"/>
              </w:rPr>
              <w:t>37</w:t>
            </w:r>
            <w:r w:rsidR="008E35A0">
              <w:rPr>
                <w:rFonts w:cstheme="minorHAnsi"/>
                <w:highlight w:val="yellow"/>
              </w:rPr>
              <w:t xml:space="preserve"> </w:t>
            </w:r>
            <w:r w:rsidR="00D03789" w:rsidRPr="002F5AD4">
              <w:rPr>
                <w:rFonts w:cstheme="minorHAnsi"/>
                <w:highlight w:val="yellow"/>
              </w:rPr>
              <w:t xml:space="preserve">new death for </w:t>
            </w:r>
            <w:r w:rsidR="00473A6A" w:rsidRPr="002F5AD4">
              <w:rPr>
                <w:rFonts w:cstheme="minorHAnsi"/>
                <w:highlight w:val="yellow"/>
              </w:rPr>
              <w:t>last month</w:t>
            </w:r>
            <w:r w:rsidR="00D03789" w:rsidRPr="002F5AD4">
              <w:rPr>
                <w:rFonts w:cstheme="minorHAnsi"/>
                <w:highlight w:val="yellow"/>
              </w:rPr>
              <w:t>)</w:t>
            </w:r>
          </w:p>
        </w:tc>
        <w:tc>
          <w:tcPr>
            <w:tcW w:w="3567" w:type="dxa"/>
          </w:tcPr>
          <w:p w14:paraId="680243C9" w14:textId="00BC779C" w:rsidR="009F2C14" w:rsidRPr="002F5AD4" w:rsidRDefault="002A7839" w:rsidP="009F2C14">
            <w:pPr>
              <w:rPr>
                <w:rFonts w:cstheme="minorHAnsi"/>
                <w:highlight w:val="yellow"/>
              </w:rPr>
            </w:pPr>
            <w:r>
              <w:rPr>
                <w:rFonts w:cstheme="minorHAnsi"/>
                <w:highlight w:val="yellow"/>
              </w:rPr>
              <w:t>82753</w:t>
            </w:r>
          </w:p>
        </w:tc>
      </w:tr>
      <w:tr w:rsidR="003F60BC" w14:paraId="00097E30" w14:textId="77777777" w:rsidTr="00D41D4F">
        <w:tc>
          <w:tcPr>
            <w:tcW w:w="9625" w:type="dxa"/>
            <w:gridSpan w:val="3"/>
          </w:tcPr>
          <w:p w14:paraId="3BC5C384" w14:textId="5F43CF12"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3133"/>
              <w:gridCol w:w="3133"/>
              <w:gridCol w:w="1091"/>
            </w:tblGrid>
            <w:tr w:rsidR="00756581" w:rsidRPr="00C174A8" w14:paraId="7E844DDA" w14:textId="77777777" w:rsidTr="00846B96">
              <w:tc>
                <w:tcPr>
                  <w:tcW w:w="6266" w:type="dxa"/>
                  <w:gridSpan w:val="2"/>
                </w:tcPr>
                <w:p w14:paraId="67218A40" w14:textId="722760C5" w:rsidR="00756581" w:rsidRPr="00C174A8" w:rsidRDefault="00756581" w:rsidP="002F5AD4">
                  <w:pPr>
                    <w:rPr>
                      <w:rFonts w:cstheme="minorHAnsi"/>
                      <w:sz w:val="24"/>
                      <w:szCs w:val="24"/>
                    </w:rPr>
                  </w:pPr>
                  <w:r w:rsidRPr="00C174A8">
                    <w:rPr>
                      <w:rFonts w:cstheme="minorHAnsi"/>
                      <w:sz w:val="24"/>
                      <w:szCs w:val="24"/>
                    </w:rPr>
                    <w:t>Total number of confirmed cases</w:t>
                  </w:r>
                </w:p>
              </w:tc>
              <w:tc>
                <w:tcPr>
                  <w:tcW w:w="1091" w:type="dxa"/>
                </w:tcPr>
                <w:p w14:paraId="0CC1B689" w14:textId="7504D203" w:rsidR="00756581" w:rsidRPr="00C174A8" w:rsidRDefault="00756581" w:rsidP="002F5AD4">
                  <w:pPr>
                    <w:rPr>
                      <w:rFonts w:cstheme="minorHAnsi"/>
                      <w:sz w:val="24"/>
                      <w:szCs w:val="24"/>
                      <w:highlight w:val="yellow"/>
                    </w:rPr>
                  </w:pPr>
                </w:p>
              </w:tc>
            </w:tr>
            <w:tr w:rsidR="00756581" w:rsidRPr="00C174A8" w14:paraId="46B677D3" w14:textId="77777777" w:rsidTr="00756581">
              <w:tc>
                <w:tcPr>
                  <w:tcW w:w="3133" w:type="dxa"/>
                  <w:vMerge w:val="restart"/>
                </w:tcPr>
                <w:p w14:paraId="34ABAB38" w14:textId="5BE13FFB" w:rsidR="00756581" w:rsidRPr="00C174A8" w:rsidRDefault="00756581" w:rsidP="002F5AD4">
                  <w:pPr>
                    <w:rPr>
                      <w:rFonts w:cstheme="minorHAnsi"/>
                      <w:sz w:val="24"/>
                      <w:szCs w:val="24"/>
                    </w:rPr>
                  </w:pPr>
                  <w:r w:rsidRPr="00C174A8">
                    <w:rPr>
                      <w:rFonts w:cstheme="minorHAnsi"/>
                      <w:sz w:val="24"/>
                      <w:szCs w:val="24"/>
                    </w:rPr>
                    <w:t>Imported cases (Returnees from other countries)</w:t>
                  </w:r>
                </w:p>
              </w:tc>
              <w:tc>
                <w:tcPr>
                  <w:tcW w:w="3133" w:type="dxa"/>
                </w:tcPr>
                <w:p w14:paraId="38D4431C" w14:textId="30CE3DCF" w:rsidR="00756581" w:rsidRPr="00C174A8" w:rsidRDefault="00756581" w:rsidP="002F5AD4">
                  <w:pPr>
                    <w:rPr>
                      <w:rFonts w:cstheme="minorHAnsi"/>
                      <w:sz w:val="24"/>
                      <w:szCs w:val="24"/>
                    </w:rPr>
                  </w:pPr>
                  <w:r w:rsidRPr="00C174A8">
                    <w:rPr>
                      <w:rFonts w:cstheme="minorHAnsi"/>
                      <w:sz w:val="24"/>
                      <w:szCs w:val="24"/>
                    </w:rPr>
                    <w:t>Foreigners</w:t>
                  </w:r>
                </w:p>
              </w:tc>
              <w:tc>
                <w:tcPr>
                  <w:tcW w:w="1091" w:type="dxa"/>
                </w:tcPr>
                <w:p w14:paraId="421F52C0" w14:textId="67DCCB16" w:rsidR="00756581" w:rsidRPr="00C174A8" w:rsidRDefault="009937D0" w:rsidP="002F5AD4">
                  <w:pPr>
                    <w:rPr>
                      <w:rFonts w:cstheme="minorHAnsi"/>
                      <w:sz w:val="24"/>
                      <w:szCs w:val="24"/>
                      <w:highlight w:val="yellow"/>
                    </w:rPr>
                  </w:pPr>
                  <w:r>
                    <w:rPr>
                      <w:highlight w:val="yellow"/>
                    </w:rPr>
                    <w:t>187</w:t>
                  </w:r>
                </w:p>
              </w:tc>
            </w:tr>
            <w:tr w:rsidR="00756581" w:rsidRPr="00C174A8" w14:paraId="517C1C15" w14:textId="77777777" w:rsidTr="00756581">
              <w:tc>
                <w:tcPr>
                  <w:tcW w:w="3133" w:type="dxa"/>
                  <w:vMerge/>
                </w:tcPr>
                <w:p w14:paraId="611FBEF4" w14:textId="77777777" w:rsidR="00756581" w:rsidRPr="00C174A8" w:rsidRDefault="00756581" w:rsidP="002F5AD4">
                  <w:pPr>
                    <w:rPr>
                      <w:rFonts w:cstheme="minorHAnsi"/>
                      <w:sz w:val="24"/>
                      <w:szCs w:val="24"/>
                    </w:rPr>
                  </w:pPr>
                </w:p>
              </w:tc>
              <w:tc>
                <w:tcPr>
                  <w:tcW w:w="3133" w:type="dxa"/>
                </w:tcPr>
                <w:p w14:paraId="19ED86A9" w14:textId="2A8A8EC0" w:rsidR="00756581" w:rsidRPr="00C174A8" w:rsidRDefault="00756581" w:rsidP="002F5AD4">
                  <w:pPr>
                    <w:rPr>
                      <w:rFonts w:cstheme="minorHAnsi"/>
                      <w:sz w:val="24"/>
                      <w:szCs w:val="24"/>
                    </w:rPr>
                  </w:pPr>
                  <w:r w:rsidRPr="00C174A8">
                    <w:rPr>
                      <w:rFonts w:cstheme="minorHAnsi"/>
                      <w:sz w:val="24"/>
                      <w:szCs w:val="24"/>
                    </w:rPr>
                    <w:t xml:space="preserve">Sri Lankans </w:t>
                  </w:r>
                </w:p>
              </w:tc>
              <w:tc>
                <w:tcPr>
                  <w:tcW w:w="1091" w:type="dxa"/>
                </w:tcPr>
                <w:p w14:paraId="4853CA13" w14:textId="4C2641E1" w:rsidR="00756581" w:rsidRPr="00C174A8" w:rsidRDefault="00163E9F" w:rsidP="002F5AD4">
                  <w:pPr>
                    <w:rPr>
                      <w:rFonts w:cstheme="minorHAnsi"/>
                      <w:sz w:val="24"/>
                      <w:szCs w:val="24"/>
                      <w:highlight w:val="yellow"/>
                    </w:rPr>
                  </w:pPr>
                  <w:r>
                    <w:rPr>
                      <w:highlight w:val="yellow"/>
                    </w:rPr>
                    <w:t>2174</w:t>
                  </w:r>
                </w:p>
              </w:tc>
            </w:tr>
            <w:tr w:rsidR="00756581" w:rsidRPr="00C174A8" w14:paraId="634C21FA" w14:textId="77777777" w:rsidTr="00756581">
              <w:tc>
                <w:tcPr>
                  <w:tcW w:w="3133" w:type="dxa"/>
                  <w:vMerge w:val="restart"/>
                </w:tcPr>
                <w:p w14:paraId="214E4206" w14:textId="2A6CFF5C" w:rsidR="00756581" w:rsidRPr="00C174A8" w:rsidRDefault="00756581" w:rsidP="002F5AD4">
                  <w:pPr>
                    <w:rPr>
                      <w:rFonts w:cstheme="minorHAnsi"/>
                      <w:sz w:val="24"/>
                      <w:szCs w:val="24"/>
                    </w:rPr>
                  </w:pPr>
                  <w:r w:rsidRPr="00C174A8">
                    <w:rPr>
                      <w:rFonts w:cstheme="minorHAnsi"/>
                      <w:sz w:val="24"/>
                      <w:szCs w:val="24"/>
                    </w:rPr>
                    <w:t>Local Cases</w:t>
                  </w:r>
                </w:p>
              </w:tc>
              <w:tc>
                <w:tcPr>
                  <w:tcW w:w="3133" w:type="dxa"/>
                </w:tcPr>
                <w:p w14:paraId="5247A556" w14:textId="46A04CA7" w:rsidR="00756581" w:rsidRPr="00C174A8" w:rsidRDefault="00756581" w:rsidP="002F5AD4">
                  <w:pPr>
                    <w:rPr>
                      <w:rFonts w:cstheme="minorHAnsi"/>
                      <w:sz w:val="24"/>
                      <w:szCs w:val="24"/>
                    </w:rPr>
                  </w:pPr>
                  <w:r w:rsidRPr="00C174A8">
                    <w:rPr>
                      <w:rFonts w:cstheme="minorHAnsi"/>
                      <w:sz w:val="24"/>
                      <w:szCs w:val="24"/>
                    </w:rPr>
                    <w:t xml:space="preserve">Navy &amp; their close contacts </w:t>
                  </w:r>
                </w:p>
              </w:tc>
              <w:tc>
                <w:tcPr>
                  <w:tcW w:w="1091" w:type="dxa"/>
                </w:tcPr>
                <w:p w14:paraId="219EC72F" w14:textId="44725FFB" w:rsidR="00756581" w:rsidRPr="00C174A8" w:rsidRDefault="00026C83" w:rsidP="002F5AD4">
                  <w:pPr>
                    <w:rPr>
                      <w:rFonts w:cstheme="minorHAnsi"/>
                      <w:sz w:val="24"/>
                      <w:szCs w:val="24"/>
                      <w:highlight w:val="yellow"/>
                    </w:rPr>
                  </w:pPr>
                  <w:r w:rsidRPr="00C174A8">
                    <w:rPr>
                      <w:rFonts w:cstheme="minorHAnsi"/>
                      <w:sz w:val="24"/>
                      <w:szCs w:val="24"/>
                    </w:rPr>
                    <w:t>950</w:t>
                  </w:r>
                </w:p>
              </w:tc>
            </w:tr>
            <w:tr w:rsidR="00756581" w:rsidRPr="00C174A8" w14:paraId="6A34F7F9" w14:textId="77777777" w:rsidTr="00756581">
              <w:tc>
                <w:tcPr>
                  <w:tcW w:w="3133" w:type="dxa"/>
                  <w:vMerge/>
                </w:tcPr>
                <w:p w14:paraId="7AC04DBB" w14:textId="77777777" w:rsidR="00756581" w:rsidRPr="00C174A8" w:rsidRDefault="00756581" w:rsidP="002F5AD4">
                  <w:pPr>
                    <w:rPr>
                      <w:rFonts w:cstheme="minorHAnsi"/>
                      <w:sz w:val="24"/>
                      <w:szCs w:val="24"/>
                      <w:highlight w:val="yellow"/>
                    </w:rPr>
                  </w:pPr>
                </w:p>
              </w:tc>
              <w:tc>
                <w:tcPr>
                  <w:tcW w:w="3133" w:type="dxa"/>
                </w:tcPr>
                <w:p w14:paraId="3E72FDF0" w14:textId="74C09609" w:rsidR="00756581" w:rsidRPr="00C174A8" w:rsidRDefault="00756581" w:rsidP="002F5AD4">
                  <w:pPr>
                    <w:rPr>
                      <w:rFonts w:cstheme="minorHAnsi"/>
                      <w:sz w:val="24"/>
                      <w:szCs w:val="24"/>
                    </w:rPr>
                  </w:pPr>
                  <w:r w:rsidRPr="00C174A8">
                    <w:rPr>
                      <w:rFonts w:cstheme="minorHAnsi"/>
                      <w:sz w:val="24"/>
                      <w:szCs w:val="24"/>
                    </w:rPr>
                    <w:t xml:space="preserve">Kandakadu cluster &amp; their close contacts </w:t>
                  </w:r>
                </w:p>
              </w:tc>
              <w:tc>
                <w:tcPr>
                  <w:tcW w:w="1091" w:type="dxa"/>
                </w:tcPr>
                <w:p w14:paraId="5C84B588" w14:textId="32B5B7FA" w:rsidR="00756581" w:rsidRPr="00C174A8" w:rsidRDefault="00026C83" w:rsidP="002F5AD4">
                  <w:pPr>
                    <w:rPr>
                      <w:rFonts w:cstheme="minorHAnsi"/>
                      <w:sz w:val="24"/>
                      <w:szCs w:val="24"/>
                      <w:highlight w:val="yellow"/>
                    </w:rPr>
                  </w:pPr>
                  <w:r w:rsidRPr="00C174A8">
                    <w:rPr>
                      <w:rFonts w:cstheme="minorHAnsi"/>
                      <w:sz w:val="24"/>
                      <w:szCs w:val="24"/>
                    </w:rPr>
                    <w:t>651</w:t>
                  </w:r>
                </w:p>
              </w:tc>
            </w:tr>
            <w:tr w:rsidR="00756581" w:rsidRPr="00C174A8" w14:paraId="3CA3A319" w14:textId="77777777" w:rsidTr="00756581">
              <w:tc>
                <w:tcPr>
                  <w:tcW w:w="3133" w:type="dxa"/>
                  <w:vMerge/>
                </w:tcPr>
                <w:p w14:paraId="0D19F5EF" w14:textId="77777777" w:rsidR="00756581" w:rsidRPr="00C174A8" w:rsidRDefault="00756581" w:rsidP="002F5AD4">
                  <w:pPr>
                    <w:rPr>
                      <w:rFonts w:cstheme="minorHAnsi"/>
                      <w:sz w:val="24"/>
                      <w:szCs w:val="24"/>
                      <w:highlight w:val="yellow"/>
                    </w:rPr>
                  </w:pPr>
                </w:p>
              </w:tc>
              <w:tc>
                <w:tcPr>
                  <w:tcW w:w="3133" w:type="dxa"/>
                </w:tcPr>
                <w:p w14:paraId="37FC8992" w14:textId="6A8D8C2B" w:rsidR="00756581" w:rsidRPr="00C174A8" w:rsidRDefault="00756581" w:rsidP="002F5AD4">
                  <w:pPr>
                    <w:rPr>
                      <w:rFonts w:cstheme="minorHAnsi"/>
                      <w:sz w:val="24"/>
                      <w:szCs w:val="24"/>
                    </w:rPr>
                  </w:pPr>
                  <w:r w:rsidRPr="006043A9">
                    <w:rPr>
                      <w:rFonts w:cstheme="minorHAnsi"/>
                      <w:sz w:val="24"/>
                      <w:szCs w:val="24"/>
                      <w:highlight w:val="yellow"/>
                    </w:rPr>
                    <w:t>Minuwangoda</w:t>
                  </w:r>
                  <w:r w:rsidR="006043A9" w:rsidRPr="006043A9">
                    <w:rPr>
                      <w:rFonts w:cstheme="minorHAnsi"/>
                      <w:sz w:val="24"/>
                      <w:szCs w:val="24"/>
                      <w:highlight w:val="yellow"/>
                    </w:rPr>
                    <w:t xml:space="preserve">/Paliyagoda/ Prison </w:t>
                  </w:r>
                  <w:r w:rsidRPr="006043A9">
                    <w:rPr>
                      <w:rFonts w:cstheme="minorHAnsi"/>
                      <w:sz w:val="24"/>
                      <w:szCs w:val="24"/>
                      <w:highlight w:val="yellow"/>
                    </w:rPr>
                    <w:t>cluster</w:t>
                  </w:r>
                  <w:r w:rsidRPr="00C174A8">
                    <w:rPr>
                      <w:rFonts w:cstheme="minorHAnsi"/>
                      <w:sz w:val="24"/>
                      <w:szCs w:val="24"/>
                    </w:rPr>
                    <w:t xml:space="preserve"> </w:t>
                  </w:r>
                </w:p>
              </w:tc>
              <w:tc>
                <w:tcPr>
                  <w:tcW w:w="1091" w:type="dxa"/>
                </w:tcPr>
                <w:p w14:paraId="6E368545" w14:textId="08322988" w:rsidR="00756581" w:rsidRPr="006043A9" w:rsidRDefault="000A086D" w:rsidP="002F5AD4">
                  <w:pPr>
                    <w:rPr>
                      <w:rFonts w:cstheme="minorHAnsi"/>
                      <w:sz w:val="24"/>
                      <w:szCs w:val="24"/>
                      <w:highlight w:val="yellow"/>
                    </w:rPr>
                  </w:pPr>
                  <w:r>
                    <w:rPr>
                      <w:highlight w:val="yellow"/>
                    </w:rPr>
                    <w:t>81764</w:t>
                  </w:r>
                </w:p>
              </w:tc>
            </w:tr>
            <w:tr w:rsidR="00756581" w:rsidRPr="00C174A8" w14:paraId="5B08C5CA" w14:textId="77777777" w:rsidTr="00756581">
              <w:tc>
                <w:tcPr>
                  <w:tcW w:w="3133" w:type="dxa"/>
                  <w:vMerge/>
                </w:tcPr>
                <w:p w14:paraId="6CB4D9CF" w14:textId="77777777" w:rsidR="00756581" w:rsidRPr="00C174A8" w:rsidRDefault="00756581" w:rsidP="002F5AD4">
                  <w:pPr>
                    <w:rPr>
                      <w:rFonts w:cstheme="minorHAnsi"/>
                      <w:sz w:val="24"/>
                      <w:szCs w:val="24"/>
                      <w:highlight w:val="yellow"/>
                    </w:rPr>
                  </w:pPr>
                </w:p>
              </w:tc>
              <w:tc>
                <w:tcPr>
                  <w:tcW w:w="3133" w:type="dxa"/>
                </w:tcPr>
                <w:p w14:paraId="7114D155" w14:textId="3BA94DE9" w:rsidR="00756581" w:rsidRPr="00C174A8" w:rsidRDefault="00756581" w:rsidP="002F5AD4">
                  <w:pPr>
                    <w:rPr>
                      <w:rFonts w:cstheme="minorHAnsi"/>
                      <w:sz w:val="24"/>
                      <w:szCs w:val="24"/>
                    </w:rPr>
                  </w:pPr>
                  <w:r w:rsidRPr="00C174A8">
                    <w:rPr>
                      <w:rFonts w:cstheme="minorHAnsi"/>
                      <w:sz w:val="24"/>
                      <w:szCs w:val="24"/>
                    </w:rPr>
                    <w:t xml:space="preserve">Others </w:t>
                  </w:r>
                </w:p>
              </w:tc>
              <w:tc>
                <w:tcPr>
                  <w:tcW w:w="1091" w:type="dxa"/>
                </w:tcPr>
                <w:p w14:paraId="46AFA2E3" w14:textId="691EC2BA" w:rsidR="00756581" w:rsidRPr="00C174A8" w:rsidRDefault="00756581" w:rsidP="002F5AD4">
                  <w:pPr>
                    <w:rPr>
                      <w:rFonts w:cstheme="minorHAnsi"/>
                      <w:sz w:val="24"/>
                      <w:szCs w:val="24"/>
                      <w:highlight w:val="yellow"/>
                    </w:rPr>
                  </w:pPr>
                  <w:r w:rsidRPr="00C174A8">
                    <w:rPr>
                      <w:rFonts w:cstheme="minorHAnsi"/>
                      <w:sz w:val="24"/>
                      <w:szCs w:val="24"/>
                    </w:rPr>
                    <w:t>313</w:t>
                  </w:r>
                </w:p>
              </w:tc>
            </w:tr>
          </w:tbl>
          <w:p w14:paraId="38ECA3A5" w14:textId="77777777"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6277"/>
              <w:gridCol w:w="1080"/>
            </w:tblGrid>
            <w:tr w:rsidR="00756581" w:rsidRPr="00C174A8" w14:paraId="05C60D21" w14:textId="77777777" w:rsidTr="00756581">
              <w:tc>
                <w:tcPr>
                  <w:tcW w:w="6277" w:type="dxa"/>
                </w:tcPr>
                <w:p w14:paraId="07C36543" w14:textId="5F953257" w:rsidR="00756581" w:rsidRPr="00C174A8" w:rsidRDefault="00846B96" w:rsidP="002F5AD4">
                  <w:pPr>
                    <w:rPr>
                      <w:rFonts w:cstheme="minorHAnsi"/>
                      <w:sz w:val="24"/>
                      <w:szCs w:val="24"/>
                    </w:rPr>
                  </w:pPr>
                  <w:r w:rsidRPr="00C174A8">
                    <w:rPr>
                      <w:rFonts w:cstheme="minorHAnsi"/>
                      <w:sz w:val="24"/>
                      <w:szCs w:val="24"/>
                    </w:rPr>
                    <w:t xml:space="preserve">Total Number Confirmed </w:t>
                  </w:r>
                </w:p>
              </w:tc>
              <w:tc>
                <w:tcPr>
                  <w:tcW w:w="1080" w:type="dxa"/>
                </w:tcPr>
                <w:p w14:paraId="6E106380" w14:textId="2605869E" w:rsidR="00756581" w:rsidRPr="00C174A8" w:rsidRDefault="00E263AD" w:rsidP="002F5AD4">
                  <w:pPr>
                    <w:rPr>
                      <w:rFonts w:cstheme="minorHAnsi"/>
                      <w:sz w:val="24"/>
                      <w:szCs w:val="24"/>
                      <w:highlight w:val="yellow"/>
                    </w:rPr>
                  </w:pPr>
                  <w:r>
                    <w:rPr>
                      <w:rFonts w:cstheme="minorHAnsi"/>
                      <w:sz w:val="24"/>
                      <w:szCs w:val="24"/>
                      <w:highlight w:val="yellow"/>
                    </w:rPr>
                    <w:t>86039</w:t>
                  </w:r>
                </w:p>
              </w:tc>
            </w:tr>
            <w:tr w:rsidR="00756581" w:rsidRPr="00C174A8" w14:paraId="785C3F7F" w14:textId="77777777" w:rsidTr="00756581">
              <w:tc>
                <w:tcPr>
                  <w:tcW w:w="6277" w:type="dxa"/>
                </w:tcPr>
                <w:p w14:paraId="19F2668F" w14:textId="520B83CF" w:rsidR="00756581" w:rsidRPr="00C174A8" w:rsidRDefault="00846B96" w:rsidP="002F5AD4">
                  <w:pPr>
                    <w:rPr>
                      <w:rFonts w:cstheme="minorHAnsi"/>
                      <w:sz w:val="24"/>
                      <w:szCs w:val="24"/>
                    </w:rPr>
                  </w:pPr>
                  <w:r w:rsidRPr="00C174A8">
                    <w:rPr>
                      <w:rFonts w:cstheme="minorHAnsi"/>
                      <w:sz w:val="24"/>
                      <w:szCs w:val="24"/>
                    </w:rPr>
                    <w:t>Total Number Recovered</w:t>
                  </w:r>
                </w:p>
              </w:tc>
              <w:tc>
                <w:tcPr>
                  <w:tcW w:w="1080" w:type="dxa"/>
                </w:tcPr>
                <w:p w14:paraId="03553EF0" w14:textId="46C9E15D" w:rsidR="00756581" w:rsidRPr="00C174A8" w:rsidRDefault="00DE66FC" w:rsidP="002F5AD4">
                  <w:pPr>
                    <w:rPr>
                      <w:rFonts w:cstheme="minorHAnsi"/>
                      <w:sz w:val="24"/>
                      <w:szCs w:val="24"/>
                      <w:highlight w:val="yellow"/>
                    </w:rPr>
                  </w:pPr>
                  <w:r>
                    <w:rPr>
                      <w:rFonts w:cstheme="minorHAnsi"/>
                      <w:sz w:val="24"/>
                      <w:szCs w:val="24"/>
                      <w:highlight w:val="yellow"/>
                    </w:rPr>
                    <w:t>82753</w:t>
                  </w:r>
                </w:p>
              </w:tc>
            </w:tr>
            <w:tr w:rsidR="00756581" w:rsidRPr="00C174A8" w14:paraId="5A985F3C" w14:textId="77777777" w:rsidTr="00756581">
              <w:tc>
                <w:tcPr>
                  <w:tcW w:w="6277" w:type="dxa"/>
                </w:tcPr>
                <w:p w14:paraId="05FCE1D4" w14:textId="18ADA731" w:rsidR="00756581" w:rsidRPr="00C174A8" w:rsidRDefault="00846B96" w:rsidP="002F5AD4">
                  <w:pPr>
                    <w:rPr>
                      <w:rFonts w:cstheme="minorHAnsi"/>
                      <w:sz w:val="24"/>
                      <w:szCs w:val="24"/>
                    </w:rPr>
                  </w:pPr>
                  <w:r w:rsidRPr="00C174A8">
                    <w:rPr>
                      <w:rFonts w:cstheme="minorHAnsi"/>
                      <w:sz w:val="24"/>
                      <w:szCs w:val="24"/>
                    </w:rPr>
                    <w:t xml:space="preserve">Total Number of Deaths </w:t>
                  </w:r>
                </w:p>
              </w:tc>
              <w:tc>
                <w:tcPr>
                  <w:tcW w:w="1080" w:type="dxa"/>
                </w:tcPr>
                <w:p w14:paraId="517041C7" w14:textId="1FD82440" w:rsidR="00756581" w:rsidRPr="00C174A8" w:rsidRDefault="00DE66FC" w:rsidP="002F5AD4">
                  <w:pPr>
                    <w:rPr>
                      <w:rFonts w:cstheme="minorHAnsi"/>
                      <w:sz w:val="24"/>
                      <w:szCs w:val="24"/>
                      <w:highlight w:val="yellow"/>
                    </w:rPr>
                  </w:pPr>
                  <w:r>
                    <w:rPr>
                      <w:rFonts w:cstheme="minorHAnsi"/>
                      <w:sz w:val="24"/>
                      <w:szCs w:val="24"/>
                      <w:highlight w:val="yellow"/>
                    </w:rPr>
                    <w:t>507</w:t>
                  </w:r>
                </w:p>
              </w:tc>
            </w:tr>
            <w:tr w:rsidR="00756581" w:rsidRPr="00C174A8" w14:paraId="403FA515" w14:textId="77777777" w:rsidTr="00756581">
              <w:tc>
                <w:tcPr>
                  <w:tcW w:w="6277" w:type="dxa"/>
                </w:tcPr>
                <w:p w14:paraId="580D1E9E" w14:textId="3BF08592" w:rsidR="00846B96" w:rsidRPr="00C174A8" w:rsidRDefault="00355CE5" w:rsidP="00846B96">
                  <w:pPr>
                    <w:rPr>
                      <w:rFonts w:cstheme="minorHAnsi"/>
                      <w:sz w:val="24"/>
                      <w:szCs w:val="24"/>
                    </w:rPr>
                  </w:pPr>
                  <w:r w:rsidRPr="00C174A8">
                    <w:rPr>
                      <w:rFonts w:cstheme="minorHAnsi"/>
                      <w:sz w:val="24"/>
                      <w:szCs w:val="24"/>
                    </w:rPr>
                    <w:t>Active cases</w:t>
                  </w:r>
                  <w:r w:rsidR="00846B96" w:rsidRPr="00C174A8">
                    <w:rPr>
                      <w:rFonts w:cstheme="minorHAnsi"/>
                      <w:sz w:val="24"/>
                      <w:szCs w:val="24"/>
                    </w:rPr>
                    <w:t xml:space="preserve"> - today 10am </w:t>
                  </w:r>
                </w:p>
                <w:p w14:paraId="228A68E0" w14:textId="77777777" w:rsidR="00756581" w:rsidRPr="00C174A8" w:rsidRDefault="00756581" w:rsidP="002F5AD4">
                  <w:pPr>
                    <w:rPr>
                      <w:rFonts w:cstheme="minorHAnsi"/>
                      <w:sz w:val="24"/>
                      <w:szCs w:val="24"/>
                    </w:rPr>
                  </w:pPr>
                </w:p>
              </w:tc>
              <w:tc>
                <w:tcPr>
                  <w:tcW w:w="1080" w:type="dxa"/>
                </w:tcPr>
                <w:p w14:paraId="32E61851" w14:textId="56EDF33E" w:rsidR="00756581" w:rsidRPr="00C174A8" w:rsidRDefault="00901C3F" w:rsidP="002F5AD4">
                  <w:pPr>
                    <w:rPr>
                      <w:rFonts w:cstheme="minorHAnsi"/>
                      <w:sz w:val="24"/>
                      <w:szCs w:val="24"/>
                      <w:highlight w:val="yellow"/>
                    </w:rPr>
                  </w:pPr>
                  <w:r>
                    <w:rPr>
                      <w:rFonts w:cstheme="minorHAnsi"/>
                      <w:sz w:val="24"/>
                      <w:szCs w:val="24"/>
                      <w:highlight w:val="yellow"/>
                    </w:rPr>
                    <w:t>3286</w:t>
                  </w:r>
                  <w:r w:rsidR="00473A6A" w:rsidRPr="00C174A8">
                    <w:rPr>
                      <w:rFonts w:cstheme="minorHAnsi"/>
                      <w:sz w:val="24"/>
                      <w:szCs w:val="24"/>
                      <w:highlight w:val="yellow"/>
                    </w:rPr>
                    <w:t>**</w:t>
                  </w:r>
                </w:p>
              </w:tc>
            </w:tr>
          </w:tbl>
          <w:p w14:paraId="5C017F4F" w14:textId="5B0BC45C" w:rsidR="006C3D98" w:rsidRDefault="006C3D98"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6D78D157" w14:textId="77777777" w:rsidR="00652C3A" w:rsidRDefault="00652C3A"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62E45A31" w14:textId="77777777" w:rsidR="00652C3A" w:rsidRDefault="00652C3A" w:rsidP="00584FBF">
            <w:pPr>
              <w:pStyle w:val="zn-bodyparagraph"/>
              <w:shd w:val="clear" w:color="auto" w:fill="FEFEFE"/>
              <w:spacing w:before="0" w:beforeAutospacing="0" w:after="225" w:afterAutospacing="0"/>
              <w:jc w:val="both"/>
              <w:rPr>
                <w:rStyle w:val="Strong"/>
                <w:rFonts w:asciiTheme="minorHAnsi" w:hAnsiTheme="minorHAnsi" w:cstheme="minorHAnsi"/>
                <w:b w:val="0"/>
                <w:bCs w:val="0"/>
                <w:color w:val="333333"/>
                <w:spacing w:val="8"/>
                <w:highlight w:val="yellow"/>
                <w:shd w:val="clear" w:color="auto" w:fill="FFFFFF"/>
              </w:rPr>
            </w:pPr>
          </w:p>
          <w:p w14:paraId="75D9C1C3" w14:textId="77777777" w:rsidR="003F6CBB" w:rsidRDefault="003F6CBB" w:rsidP="003F6CBB">
            <w:pPr>
              <w:shd w:val="clear" w:color="auto" w:fill="FFFFFF"/>
              <w:textAlignment w:val="baseline"/>
              <w:rPr>
                <w:rFonts w:ascii="inherit" w:eastAsia="Times New Roman" w:hAnsi="inherit" w:cs="Times New Roman"/>
                <w:b/>
                <w:bCs/>
                <w:color w:val="3F3F42"/>
                <w:sz w:val="24"/>
                <w:szCs w:val="24"/>
                <w:bdr w:val="none" w:sz="0" w:space="0" w:color="auto" w:frame="1"/>
              </w:rPr>
            </w:pPr>
          </w:p>
          <w:p w14:paraId="60A9C121" w14:textId="18DB7613" w:rsidR="003F6CBB" w:rsidRPr="004D57C2" w:rsidRDefault="003F6CBB" w:rsidP="00F50628">
            <w:pPr>
              <w:shd w:val="clear" w:color="auto" w:fill="FFFFFF"/>
              <w:jc w:val="both"/>
              <w:textAlignment w:val="baseline"/>
              <w:rPr>
                <w:rFonts w:eastAsia="Times New Roman" w:cstheme="minorHAnsi"/>
                <w:color w:val="3F3F42"/>
                <w:sz w:val="24"/>
                <w:szCs w:val="24"/>
                <w:highlight w:val="yellow"/>
              </w:rPr>
            </w:pPr>
            <w:r w:rsidRPr="003F6CBB">
              <w:rPr>
                <w:rFonts w:eastAsia="Times New Roman" w:cstheme="minorHAnsi"/>
                <w:color w:val="3F3F42"/>
                <w:sz w:val="24"/>
                <w:szCs w:val="24"/>
                <w:highlight w:val="yellow"/>
                <w:bdr w:val="none" w:sz="0" w:space="0" w:color="auto" w:frame="1"/>
              </w:rPr>
              <w:t>A remote island has been chosen by Sri Lanka's government for the burial of Covid-19 victims from the minority Muslim and Christian communities.</w:t>
            </w:r>
            <w:r w:rsidRPr="003F6CBB">
              <w:rPr>
                <w:rFonts w:eastAsia="Times New Roman" w:cstheme="minorHAnsi"/>
                <w:color w:val="3F3F42"/>
                <w:sz w:val="24"/>
                <w:szCs w:val="24"/>
                <w:highlight w:val="yellow"/>
              </w:rPr>
              <w:t>The government previously forced minorities to cremate their dead in line with the practice of the majority Buddhists. It claimed burials would contaminate ground water.</w:t>
            </w:r>
            <w:r w:rsidR="008D62E3" w:rsidRPr="004D57C2">
              <w:rPr>
                <w:rFonts w:eastAsia="Times New Roman" w:cstheme="minorHAnsi"/>
                <w:color w:val="3F3F42"/>
                <w:sz w:val="24"/>
                <w:szCs w:val="24"/>
                <w:highlight w:val="yellow"/>
              </w:rPr>
              <w:t xml:space="preserve"> </w:t>
            </w:r>
            <w:r w:rsidRPr="003F6CBB">
              <w:rPr>
                <w:rFonts w:eastAsia="Times New Roman" w:cstheme="minorHAnsi"/>
                <w:color w:val="3F3F42"/>
                <w:sz w:val="24"/>
                <w:szCs w:val="24"/>
                <w:highlight w:val="yellow"/>
              </w:rPr>
              <w:t>But the government backed down last week in the face of vehement criticism from rights groups.</w:t>
            </w:r>
            <w:r w:rsidR="00FA1C5F" w:rsidRPr="004D57C2">
              <w:rPr>
                <w:rFonts w:eastAsia="Times New Roman" w:cstheme="minorHAnsi"/>
                <w:color w:val="3F3F42"/>
                <w:sz w:val="24"/>
                <w:szCs w:val="24"/>
                <w:highlight w:val="yellow"/>
              </w:rPr>
              <w:t xml:space="preserve"> </w:t>
            </w:r>
            <w:r w:rsidRPr="003F6CBB">
              <w:rPr>
                <w:rFonts w:eastAsia="Times New Roman" w:cstheme="minorHAnsi"/>
                <w:color w:val="3F3F42"/>
                <w:sz w:val="24"/>
                <w:szCs w:val="24"/>
                <w:highlight w:val="yellow"/>
              </w:rPr>
              <w:t>Iranathivu island in the Gulf of Mannar is the designated site for burials.</w:t>
            </w:r>
            <w:r w:rsidR="00FA1C5F" w:rsidRPr="004D57C2">
              <w:rPr>
                <w:rFonts w:eastAsia="Times New Roman" w:cstheme="minorHAnsi"/>
                <w:color w:val="3F3F42"/>
                <w:sz w:val="24"/>
                <w:szCs w:val="24"/>
                <w:highlight w:val="yellow"/>
              </w:rPr>
              <w:t xml:space="preserve"> </w:t>
            </w:r>
            <w:r w:rsidRPr="003F6CBB">
              <w:rPr>
                <w:rFonts w:eastAsia="Times New Roman" w:cstheme="minorHAnsi"/>
                <w:color w:val="3F3F42"/>
                <w:sz w:val="24"/>
                <w:szCs w:val="24"/>
                <w:highlight w:val="yellow"/>
              </w:rPr>
              <w:t>It lies some 300km (186 miles) away from the capital, Colombo, and was chosen, the government says, because it is thinly populated.</w:t>
            </w:r>
          </w:p>
          <w:p w14:paraId="364D7D1C" w14:textId="55C57C94" w:rsidR="00D00446" w:rsidRPr="004D57C2" w:rsidRDefault="00D00446" w:rsidP="00F50628">
            <w:pPr>
              <w:shd w:val="clear" w:color="auto" w:fill="FFFFFF"/>
              <w:jc w:val="both"/>
              <w:textAlignment w:val="baseline"/>
              <w:rPr>
                <w:rFonts w:eastAsia="Times New Roman" w:cstheme="minorHAnsi"/>
                <w:color w:val="3F3F42"/>
                <w:sz w:val="24"/>
                <w:szCs w:val="24"/>
                <w:highlight w:val="yellow"/>
              </w:rPr>
            </w:pPr>
          </w:p>
          <w:p w14:paraId="6F2A3992" w14:textId="77777777" w:rsidR="00DA14A6" w:rsidRPr="004D57C2" w:rsidRDefault="00D00446" w:rsidP="00F50628">
            <w:pPr>
              <w:shd w:val="clear" w:color="auto" w:fill="FFFFFF"/>
              <w:jc w:val="both"/>
              <w:textAlignment w:val="baseline"/>
              <w:rPr>
                <w:rFonts w:eastAsia="Times New Roman" w:cstheme="minorHAnsi"/>
                <w:color w:val="3F3F42"/>
                <w:sz w:val="24"/>
                <w:szCs w:val="24"/>
                <w:highlight w:val="yellow"/>
              </w:rPr>
            </w:pPr>
            <w:r w:rsidRPr="004D57C2">
              <w:rPr>
                <w:rFonts w:eastAsia="Times New Roman" w:cstheme="minorHAnsi"/>
                <w:color w:val="3F3F42"/>
                <w:sz w:val="24"/>
                <w:szCs w:val="24"/>
                <w:highlight w:val="yellow"/>
              </w:rPr>
              <w:t xml:space="preserve">During </w:t>
            </w:r>
            <w:r w:rsidR="00682EAC" w:rsidRPr="004D57C2">
              <w:rPr>
                <w:rFonts w:eastAsia="Times New Roman" w:cstheme="minorHAnsi"/>
                <w:color w:val="3F3F42"/>
                <w:sz w:val="24"/>
                <w:szCs w:val="24"/>
                <w:highlight w:val="yellow"/>
              </w:rPr>
              <w:t>last month, Sri Lanka has reported the highly contagious new variant of the coro</w:t>
            </w:r>
            <w:r w:rsidR="003F18A5" w:rsidRPr="004D57C2">
              <w:rPr>
                <w:rFonts w:eastAsia="Times New Roman" w:cstheme="minorHAnsi"/>
                <w:color w:val="3F3F42"/>
                <w:sz w:val="24"/>
                <w:szCs w:val="24"/>
                <w:highlight w:val="yellow"/>
              </w:rPr>
              <w:t>navirus found in the U.K.</w:t>
            </w:r>
            <w:r w:rsidR="0031366F" w:rsidRPr="004D57C2">
              <w:rPr>
                <w:rFonts w:eastAsia="Times New Roman" w:cstheme="minorHAnsi"/>
                <w:color w:val="3F3F42"/>
                <w:sz w:val="24"/>
                <w:szCs w:val="24"/>
                <w:highlight w:val="yellow"/>
              </w:rPr>
              <w:t xml:space="preserve"> It was</w:t>
            </w:r>
            <w:r w:rsidR="00E32962" w:rsidRPr="004D57C2">
              <w:rPr>
                <w:rFonts w:eastAsia="Times New Roman" w:cstheme="minorHAnsi"/>
                <w:color w:val="3F3F42"/>
                <w:sz w:val="24"/>
                <w:szCs w:val="24"/>
                <w:highlight w:val="yellow"/>
              </w:rPr>
              <w:t xml:space="preserve"> the third variant of coronavirus to be detected in the country, </w:t>
            </w:r>
            <w:r w:rsidR="008935BA" w:rsidRPr="004D57C2">
              <w:rPr>
                <w:rFonts w:eastAsia="Times New Roman" w:cstheme="minorHAnsi"/>
                <w:color w:val="3F3F42"/>
                <w:sz w:val="24"/>
                <w:szCs w:val="24"/>
                <w:highlight w:val="yellow"/>
              </w:rPr>
              <w:t>mentioning four different locations from where samples have been tested positive</w:t>
            </w:r>
            <w:r w:rsidR="00DA14A6" w:rsidRPr="004D57C2">
              <w:rPr>
                <w:rFonts w:eastAsia="Times New Roman" w:cstheme="minorHAnsi"/>
                <w:color w:val="3F3F42"/>
                <w:sz w:val="24"/>
                <w:szCs w:val="24"/>
                <w:highlight w:val="yellow"/>
              </w:rPr>
              <w:t xml:space="preserve"> for the new U.K. variant.</w:t>
            </w:r>
          </w:p>
          <w:p w14:paraId="1AE2EE35" w14:textId="77777777" w:rsidR="00DA14A6" w:rsidRPr="004D57C2" w:rsidRDefault="00DA14A6" w:rsidP="00F50628">
            <w:pPr>
              <w:shd w:val="clear" w:color="auto" w:fill="FFFFFF"/>
              <w:jc w:val="both"/>
              <w:textAlignment w:val="baseline"/>
              <w:rPr>
                <w:rFonts w:eastAsia="Times New Roman" w:cstheme="minorHAnsi"/>
                <w:color w:val="3F3F42"/>
                <w:sz w:val="24"/>
                <w:szCs w:val="24"/>
                <w:highlight w:val="yellow"/>
              </w:rPr>
            </w:pPr>
          </w:p>
          <w:p w14:paraId="57906611" w14:textId="0126EBDA" w:rsidR="005A720A" w:rsidRDefault="000D570E" w:rsidP="00687C68">
            <w:pPr>
              <w:shd w:val="clear" w:color="auto" w:fill="FFFFFF"/>
              <w:jc w:val="both"/>
              <w:textAlignment w:val="baseline"/>
              <w:rPr>
                <w:rFonts w:eastAsia="Times New Roman" w:cstheme="minorHAnsi"/>
                <w:color w:val="3F3F42"/>
                <w:sz w:val="24"/>
                <w:szCs w:val="24"/>
              </w:rPr>
            </w:pPr>
            <w:r w:rsidRPr="004D57C2">
              <w:rPr>
                <w:rFonts w:eastAsia="Times New Roman" w:cstheme="minorHAnsi"/>
                <w:color w:val="3F3F42"/>
                <w:sz w:val="24"/>
                <w:szCs w:val="24"/>
                <w:highlight w:val="yellow"/>
              </w:rPr>
              <w:t>Vaccination</w:t>
            </w:r>
            <w:r w:rsidR="00CF6564" w:rsidRPr="004D57C2">
              <w:rPr>
                <w:rFonts w:eastAsia="Times New Roman" w:cstheme="minorHAnsi"/>
                <w:color w:val="3F3F42"/>
                <w:sz w:val="24"/>
                <w:szCs w:val="24"/>
                <w:highlight w:val="yellow"/>
              </w:rPr>
              <w:t>, Sri Lanka has administered at least 737,062 doses of COVID vaccines so far</w:t>
            </w:r>
            <w:r w:rsidR="006110F8" w:rsidRPr="004D57C2">
              <w:rPr>
                <w:rFonts w:eastAsia="Times New Roman" w:cstheme="minorHAnsi"/>
                <w:color w:val="3F3F42"/>
                <w:sz w:val="24"/>
                <w:szCs w:val="24"/>
                <w:highlight w:val="yellow"/>
              </w:rPr>
              <w:t xml:space="preserve"> assuming every person needs 2 doses, that’s enough to have vaccinated about 1.7% of the country’s population. </w:t>
            </w:r>
            <w:r w:rsidR="00FC13C8" w:rsidRPr="004D57C2">
              <w:rPr>
                <w:rFonts w:eastAsia="Times New Roman" w:cstheme="minorHAnsi"/>
                <w:color w:val="3F3F42"/>
                <w:sz w:val="24"/>
                <w:szCs w:val="24"/>
                <w:highlight w:val="yellow"/>
              </w:rPr>
              <w:t>This vaccine rollout data is reported by the number of doses of corona</w:t>
            </w:r>
            <w:r w:rsidR="00FC45C8" w:rsidRPr="004D57C2">
              <w:rPr>
                <w:rFonts w:eastAsia="Times New Roman" w:cstheme="minorHAnsi"/>
                <w:color w:val="3F3F42"/>
                <w:sz w:val="24"/>
                <w:szCs w:val="24"/>
                <w:highlight w:val="yellow"/>
              </w:rPr>
              <w:t xml:space="preserve">virus vaccine administered, not the number of people who </w:t>
            </w:r>
            <w:r w:rsidR="004F6C0C" w:rsidRPr="004D57C2">
              <w:rPr>
                <w:rFonts w:eastAsia="Times New Roman" w:cstheme="minorHAnsi"/>
                <w:color w:val="3F3F42"/>
                <w:sz w:val="24"/>
                <w:szCs w:val="24"/>
                <w:highlight w:val="yellow"/>
              </w:rPr>
              <w:t xml:space="preserve">have been vaccinated. Because most vaccines require two doses and many countries have </w:t>
            </w:r>
            <w:r w:rsidR="001E656A" w:rsidRPr="004D57C2">
              <w:rPr>
                <w:rFonts w:eastAsia="Times New Roman" w:cstheme="minorHAnsi"/>
                <w:color w:val="3F3F42"/>
                <w:sz w:val="24"/>
                <w:szCs w:val="24"/>
                <w:highlight w:val="yellow"/>
              </w:rPr>
              <w:t xml:space="preserve">different schedules to deliver the second dose, we don’t know with this data how many </w:t>
            </w:r>
            <w:r w:rsidR="00177343" w:rsidRPr="004D57C2">
              <w:rPr>
                <w:rFonts w:eastAsia="Times New Roman" w:cstheme="minorHAnsi"/>
                <w:color w:val="3F3F42"/>
                <w:sz w:val="24"/>
                <w:szCs w:val="24"/>
                <w:highlight w:val="yellow"/>
              </w:rPr>
              <w:t>people have ultimately received both doses</w:t>
            </w:r>
            <w:r w:rsidR="008066C6" w:rsidRPr="004D57C2">
              <w:rPr>
                <w:rFonts w:eastAsia="Times New Roman" w:cstheme="minorHAnsi"/>
                <w:color w:val="3F3F42"/>
                <w:sz w:val="24"/>
                <w:szCs w:val="24"/>
                <w:highlight w:val="yellow"/>
              </w:rPr>
              <w:t>. During the last week reported, Sri Lanka averaged about 34,910 doses admi</w:t>
            </w:r>
            <w:r w:rsidR="00C95B25" w:rsidRPr="004D57C2">
              <w:rPr>
                <w:rFonts w:eastAsia="Times New Roman" w:cstheme="minorHAnsi"/>
                <w:color w:val="3F3F42"/>
                <w:sz w:val="24"/>
                <w:szCs w:val="24"/>
                <w:highlight w:val="yellow"/>
              </w:rPr>
              <w:t>nistered each day. At that rate, it will take</w:t>
            </w:r>
            <w:r w:rsidR="00E80F1F" w:rsidRPr="004D57C2">
              <w:rPr>
                <w:rFonts w:eastAsia="Times New Roman" w:cstheme="minorHAnsi"/>
                <w:color w:val="3F3F42"/>
                <w:sz w:val="24"/>
                <w:szCs w:val="24"/>
                <w:highlight w:val="yellow"/>
              </w:rPr>
              <w:t xml:space="preserve"> a further 125 days to administer enough doses for another 10% of the population.</w:t>
            </w:r>
            <w:r w:rsidR="00E80F1F">
              <w:rPr>
                <w:rFonts w:eastAsia="Times New Roman" w:cstheme="minorHAnsi"/>
                <w:color w:val="3F3F42"/>
                <w:sz w:val="24"/>
                <w:szCs w:val="24"/>
              </w:rPr>
              <w:t xml:space="preserve"> </w:t>
            </w:r>
            <w:r w:rsidR="00DA14A6">
              <w:rPr>
                <w:rFonts w:eastAsia="Times New Roman" w:cstheme="minorHAnsi"/>
                <w:color w:val="3F3F42"/>
                <w:sz w:val="24"/>
                <w:szCs w:val="24"/>
              </w:rPr>
              <w:t xml:space="preserve"> </w:t>
            </w:r>
          </w:p>
          <w:p w14:paraId="4D32B0A2" w14:textId="2CAF17A9" w:rsidR="0062449A" w:rsidRDefault="0062449A" w:rsidP="00687C68">
            <w:pPr>
              <w:shd w:val="clear" w:color="auto" w:fill="FFFFFF"/>
              <w:jc w:val="both"/>
              <w:textAlignment w:val="baseline"/>
              <w:rPr>
                <w:rFonts w:eastAsia="Times New Roman" w:cstheme="minorHAnsi"/>
                <w:color w:val="3F3F42"/>
                <w:sz w:val="24"/>
                <w:szCs w:val="24"/>
              </w:rPr>
            </w:pPr>
          </w:p>
          <w:p w14:paraId="047D7E10" w14:textId="1A46F557" w:rsidR="00E418CD" w:rsidRPr="00E418CD" w:rsidRDefault="0062449A" w:rsidP="00835F2C">
            <w:pPr>
              <w:shd w:val="clear" w:color="auto" w:fill="FFFFFF"/>
              <w:spacing w:after="100" w:afterAutospacing="1" w:line="420" w:lineRule="atLeast"/>
              <w:jc w:val="both"/>
              <w:rPr>
                <w:rFonts w:eastAsia="Times New Roman" w:cstheme="minorHAnsi"/>
                <w:color w:val="2A2A2A"/>
                <w:sz w:val="24"/>
                <w:szCs w:val="24"/>
              </w:rPr>
            </w:pPr>
            <w:r w:rsidRPr="0062449A">
              <w:rPr>
                <w:rFonts w:eastAsia="Times New Roman" w:cstheme="minorHAnsi"/>
                <w:color w:val="2A2A2A"/>
                <w:sz w:val="24"/>
                <w:szCs w:val="24"/>
                <w:highlight w:val="yellow"/>
              </w:rPr>
              <w:t>Schools outside Sri Lanka’s western province that were closed due to the pandemic will reopen next week,</w:t>
            </w:r>
            <w:r w:rsidR="00FA362A" w:rsidRPr="006248A2">
              <w:rPr>
                <w:rFonts w:eastAsia="Times New Roman" w:cstheme="minorHAnsi"/>
                <w:color w:val="2A2A2A"/>
                <w:sz w:val="24"/>
                <w:szCs w:val="24"/>
                <w:highlight w:val="yellow"/>
              </w:rPr>
              <w:t xml:space="preserve"> Monday, March 15</w:t>
            </w:r>
            <w:r w:rsidR="00FA362A" w:rsidRPr="006248A2">
              <w:rPr>
                <w:rFonts w:eastAsia="Times New Roman" w:cstheme="minorHAnsi"/>
                <w:color w:val="2A2A2A"/>
                <w:sz w:val="24"/>
                <w:szCs w:val="24"/>
                <w:highlight w:val="yellow"/>
                <w:vertAlign w:val="superscript"/>
              </w:rPr>
              <w:t>th</w:t>
            </w:r>
            <w:r w:rsidR="00125753" w:rsidRPr="006248A2">
              <w:rPr>
                <w:rFonts w:eastAsia="Times New Roman" w:cstheme="minorHAnsi"/>
                <w:color w:val="2A2A2A"/>
                <w:sz w:val="24"/>
                <w:szCs w:val="24"/>
                <w:highlight w:val="yellow"/>
              </w:rPr>
              <w:t xml:space="preserve">. The ministry of Health recommended </w:t>
            </w:r>
            <w:r w:rsidR="002E2C82" w:rsidRPr="006248A2">
              <w:rPr>
                <w:rFonts w:eastAsia="Times New Roman" w:cstheme="minorHAnsi"/>
                <w:color w:val="2A2A2A"/>
                <w:sz w:val="24"/>
                <w:szCs w:val="24"/>
                <w:highlight w:val="yellow"/>
              </w:rPr>
              <w:t>that classes recommence for all grades at all schools outside the Colombo, Gampaha and Kaluthara districts</w:t>
            </w:r>
            <w:r w:rsidR="00930187" w:rsidRPr="006248A2">
              <w:rPr>
                <w:rFonts w:eastAsia="Times New Roman" w:cstheme="minorHAnsi"/>
                <w:color w:val="2A2A2A"/>
                <w:sz w:val="24"/>
                <w:szCs w:val="24"/>
                <w:highlight w:val="yellow"/>
              </w:rPr>
              <w:t>.</w:t>
            </w:r>
            <w:r w:rsidR="009E5569" w:rsidRPr="006248A2">
              <w:rPr>
                <w:rFonts w:eastAsia="Times New Roman" w:cstheme="minorHAnsi"/>
                <w:color w:val="2A2A2A"/>
                <w:sz w:val="24"/>
                <w:szCs w:val="24"/>
                <w:highlight w:val="yellow"/>
              </w:rPr>
              <w:t xml:space="preserve"> </w:t>
            </w:r>
            <w:r w:rsidR="00E418CD" w:rsidRPr="00E418CD">
              <w:rPr>
                <w:rFonts w:eastAsia="Times New Roman" w:cstheme="minorHAnsi"/>
                <w:color w:val="2A2A2A"/>
                <w:sz w:val="24"/>
                <w:szCs w:val="24"/>
                <w:highlight w:val="yellow"/>
              </w:rPr>
              <w:t>Schools in the western province will reopen for students in grades 5, 11 and 13 on the same day, while other grades will recommence after the April holidays on April 19, The reopening of western province schools have been uncertain owing to a high incidence of COVID-19 cases in the three districts.</w:t>
            </w:r>
            <w:r w:rsidR="009E5569" w:rsidRPr="006248A2">
              <w:rPr>
                <w:rFonts w:eastAsia="Times New Roman" w:cstheme="minorHAnsi"/>
                <w:color w:val="2A2A2A"/>
                <w:sz w:val="24"/>
                <w:szCs w:val="24"/>
                <w:highlight w:val="yellow"/>
              </w:rPr>
              <w:t xml:space="preserve"> </w:t>
            </w:r>
            <w:r w:rsidR="00E418CD" w:rsidRPr="00E418CD">
              <w:rPr>
                <w:rFonts w:eastAsia="Times New Roman" w:cstheme="minorHAnsi"/>
                <w:color w:val="2A2A2A"/>
                <w:sz w:val="24"/>
                <w:szCs w:val="24"/>
                <w:highlight w:val="yellow"/>
              </w:rPr>
              <w:t>Students who have enrolled into grade 1 at western province schools will also begin their classes on April 19</w:t>
            </w:r>
            <w:r w:rsidR="006248A2" w:rsidRPr="006248A2">
              <w:rPr>
                <w:rFonts w:eastAsia="Times New Roman" w:cstheme="minorHAnsi"/>
                <w:color w:val="2A2A2A"/>
                <w:sz w:val="24"/>
                <w:szCs w:val="24"/>
                <w:highlight w:val="yellow"/>
              </w:rPr>
              <w:t>.</w:t>
            </w:r>
            <w:r w:rsidR="00E418CD" w:rsidRPr="00E418CD">
              <w:rPr>
                <w:rFonts w:eastAsia="Times New Roman" w:cstheme="minorHAnsi"/>
                <w:color w:val="2A2A2A"/>
                <w:sz w:val="24"/>
                <w:szCs w:val="24"/>
              </w:rPr>
              <w:t xml:space="preserve"> </w:t>
            </w:r>
          </w:p>
          <w:p w14:paraId="542B8769" w14:textId="77777777" w:rsidR="0062449A" w:rsidRDefault="0062449A" w:rsidP="00687C68">
            <w:pPr>
              <w:shd w:val="clear" w:color="auto" w:fill="FFFFFF"/>
              <w:jc w:val="both"/>
              <w:textAlignment w:val="baseline"/>
              <w:rPr>
                <w:rFonts w:eastAsia="Times New Roman" w:cstheme="minorHAnsi"/>
                <w:color w:val="3F3F42"/>
                <w:sz w:val="24"/>
                <w:szCs w:val="24"/>
              </w:rPr>
            </w:pPr>
          </w:p>
          <w:p w14:paraId="31AE1FDF" w14:textId="67A59D4C" w:rsidR="004D57C2" w:rsidRPr="00687C68" w:rsidRDefault="004D57C2" w:rsidP="00687C68">
            <w:pPr>
              <w:shd w:val="clear" w:color="auto" w:fill="FFFFFF"/>
              <w:jc w:val="both"/>
              <w:textAlignment w:val="baseline"/>
              <w:rPr>
                <w:rFonts w:eastAsia="Times New Roman" w:cstheme="minorHAnsi"/>
                <w:color w:val="3F3F42"/>
                <w:sz w:val="24"/>
                <w:szCs w:val="24"/>
              </w:rPr>
            </w:pPr>
          </w:p>
        </w:tc>
      </w:tr>
      <w:tr w:rsidR="009F2C14" w:rsidRPr="000D69A1" w14:paraId="5382135E" w14:textId="77777777" w:rsidTr="00C14DB9">
        <w:tc>
          <w:tcPr>
            <w:tcW w:w="9625" w:type="dxa"/>
            <w:gridSpan w:val="3"/>
          </w:tcPr>
          <w:p w14:paraId="7D8EB62E" w14:textId="618F943D" w:rsidR="009F2C14" w:rsidRDefault="009F2C14" w:rsidP="009F2C14">
            <w:pPr>
              <w:rPr>
                <w:rFonts w:cstheme="minorHAnsi"/>
                <w:lang w:val="fr-FR"/>
              </w:rPr>
            </w:pPr>
            <w:r w:rsidRPr="007A5BE0">
              <w:rPr>
                <w:rFonts w:cstheme="minorHAnsi"/>
                <w:lang w:val="fr-FR"/>
              </w:rPr>
              <w:lastRenderedPageBreak/>
              <w:t xml:space="preserve">SOURCE: </w:t>
            </w:r>
          </w:p>
          <w:p w14:paraId="1B7D321D" w14:textId="294153CC" w:rsidR="0047630F" w:rsidRDefault="00E06C00" w:rsidP="009F2C14">
            <w:pPr>
              <w:rPr>
                <w:rFonts w:cstheme="minorHAnsi"/>
                <w:lang w:val="fr-FR"/>
              </w:rPr>
            </w:pPr>
            <w:hyperlink r:id="rId11" w:history="1">
              <w:r w:rsidR="0047630F" w:rsidRPr="00F74A8F">
                <w:rPr>
                  <w:rStyle w:val="Hyperlink"/>
                  <w:rFonts w:cstheme="minorHAnsi"/>
                  <w:lang w:val="fr-FR"/>
                </w:rPr>
                <w:t>https://www.hpb.health.gov.lk/en</w:t>
              </w:r>
            </w:hyperlink>
          </w:p>
          <w:p w14:paraId="1FC960E3" w14:textId="098DAEF2" w:rsidR="00FF0B0B" w:rsidRDefault="00FF0B0B" w:rsidP="009F2C14">
            <w:pPr>
              <w:rPr>
                <w:rFonts w:cstheme="minorHAnsi"/>
                <w:lang w:val="fr-FR"/>
              </w:rPr>
            </w:pPr>
            <w:r w:rsidRPr="00FF0B0B">
              <w:rPr>
                <w:rFonts w:cstheme="minorHAnsi"/>
                <w:lang w:val="fr-FR"/>
              </w:rPr>
              <w:t>https://www.epid.gov.lk/web/index.php?option=com_content&amp;view=article&amp;id=225&amp;lang=en</w:t>
            </w:r>
          </w:p>
          <w:p w14:paraId="6D9A4CD2" w14:textId="1FFB38EA" w:rsidR="00E25A04" w:rsidRPr="007A5BE0" w:rsidRDefault="00E25A04" w:rsidP="009F2C14">
            <w:pPr>
              <w:rPr>
                <w:rFonts w:cstheme="minorHAnsi"/>
                <w:lang w:val="fr-FR"/>
              </w:rPr>
            </w:pPr>
          </w:p>
        </w:tc>
      </w:tr>
    </w:tbl>
    <w:p w14:paraId="70BCD5C3" w14:textId="77777777" w:rsidR="007114B3" w:rsidRDefault="007114B3" w:rsidP="009F2C14">
      <w:pPr>
        <w:spacing w:line="240" w:lineRule="auto"/>
        <w:rPr>
          <w:rFonts w:cstheme="minorHAnsi"/>
          <w:b/>
          <w:bCs/>
        </w:rPr>
      </w:pPr>
    </w:p>
    <w:p w14:paraId="0AB45530" w14:textId="46FCF12B" w:rsidR="00174CCF" w:rsidRPr="00032580" w:rsidRDefault="009F2C14" w:rsidP="009F2C14">
      <w:pPr>
        <w:spacing w:line="240" w:lineRule="auto"/>
        <w:rPr>
          <w:rFonts w:cstheme="minorHAnsi"/>
          <w:b/>
          <w:bCs/>
        </w:rPr>
      </w:pPr>
      <w:r w:rsidRPr="00032580">
        <w:rPr>
          <w:rFonts w:cstheme="minorHAnsi"/>
          <w:b/>
          <w:bCs/>
        </w:rPr>
        <w:lastRenderedPageBreak/>
        <w:t>Child</w:t>
      </w:r>
      <w:r w:rsidR="000D69A1" w:rsidRPr="00032580">
        <w:rPr>
          <w:rFonts w:cstheme="minorHAnsi"/>
          <w:b/>
          <w:bCs/>
        </w:rPr>
        <w:t>F</w:t>
      </w:r>
      <w:r w:rsidRPr="00032580">
        <w:rPr>
          <w:rFonts w:cstheme="minorHAnsi"/>
          <w:b/>
          <w:bCs/>
        </w:rPr>
        <w:t>und</w:t>
      </w:r>
      <w:r w:rsidR="000D69A1" w:rsidRPr="00032580">
        <w:rPr>
          <w:rFonts w:cstheme="minorHAnsi"/>
          <w:b/>
          <w:bCs/>
        </w:rPr>
        <w:t>-</w:t>
      </w:r>
      <w:r w:rsidRPr="00032580">
        <w:rPr>
          <w:rFonts w:cstheme="minorHAnsi"/>
          <w:b/>
          <w:bCs/>
        </w:rPr>
        <w:t>supported areas</w:t>
      </w:r>
      <w:r w:rsidR="00174CCF" w:rsidRPr="00032580">
        <w:rPr>
          <w:rFonts w:cstheme="minorHAnsi"/>
          <w:b/>
          <w:bCs/>
        </w:rPr>
        <w:t>:</w:t>
      </w:r>
    </w:p>
    <w:p w14:paraId="59C271E8" w14:textId="6C0B5B24" w:rsidR="009F2C14" w:rsidRPr="00032580" w:rsidRDefault="009F2C14" w:rsidP="009F2C14">
      <w:pPr>
        <w:spacing w:line="240" w:lineRule="auto"/>
        <w:rPr>
          <w:rFonts w:cstheme="minorHAnsi"/>
          <w:b/>
          <w:bCs/>
        </w:rPr>
      </w:pPr>
      <w:r w:rsidRPr="00032580">
        <w:rPr>
          <w:rFonts w:cstheme="minorHAnsi"/>
          <w:b/>
          <w:bCs/>
        </w:rPr>
        <w:t>(</w:t>
      </w:r>
      <w:r w:rsidR="000D69A1" w:rsidRPr="00032580">
        <w:rPr>
          <w:rFonts w:cstheme="minorHAnsi"/>
          <w:b/>
          <w:bCs/>
        </w:rPr>
        <w:t>P</w:t>
      </w:r>
      <w:r w:rsidRPr="00032580">
        <w:rPr>
          <w:rFonts w:cstheme="minorHAnsi"/>
          <w:b/>
          <w:bCs/>
        </w:rPr>
        <w:t>rovide only if you have reliable data on this</w:t>
      </w:r>
      <w:r w:rsidR="000D69A1" w:rsidRPr="00032580">
        <w:rPr>
          <w:rFonts w:cstheme="minorHAnsi"/>
          <w:b/>
          <w:bCs/>
        </w:rPr>
        <w:t>.</w:t>
      </w:r>
      <w:r w:rsidRPr="00032580">
        <w:rPr>
          <w:rFonts w:cstheme="minorHAnsi"/>
          <w:b/>
          <w:bCs/>
        </w:rPr>
        <w:t xml:space="preserve"> </w:t>
      </w:r>
      <w:r w:rsidR="000D69A1" w:rsidRPr="00032580">
        <w:rPr>
          <w:rFonts w:cstheme="minorHAnsi"/>
          <w:b/>
          <w:bCs/>
        </w:rPr>
        <w:t>Y</w:t>
      </w:r>
      <w:r w:rsidRPr="00032580">
        <w:rPr>
          <w:rFonts w:cstheme="minorHAnsi"/>
          <w:b/>
          <w:bCs/>
        </w:rPr>
        <w:t xml:space="preserve">ou can report on a </w:t>
      </w:r>
      <w:r w:rsidR="00E25A04" w:rsidRPr="00032580">
        <w:rPr>
          <w:rFonts w:cstheme="minorHAnsi"/>
          <w:b/>
          <w:bCs/>
        </w:rPr>
        <w:t>consolidated basis</w:t>
      </w:r>
      <w:r w:rsidRPr="00032580">
        <w:rPr>
          <w:rFonts w:cstheme="minorHAnsi"/>
          <w:b/>
          <w:bCs/>
        </w:rPr>
        <w:t xml:space="preserve"> or by program </w:t>
      </w:r>
      <w:r w:rsidR="000F3058" w:rsidRPr="00032580">
        <w:rPr>
          <w:rFonts w:cstheme="minorHAnsi"/>
          <w:b/>
          <w:bCs/>
        </w:rPr>
        <w:t>state/</w:t>
      </w:r>
      <w:r w:rsidRPr="00032580">
        <w:rPr>
          <w:rFonts w:cstheme="minorHAnsi"/>
          <w:b/>
          <w:bCs/>
        </w:rPr>
        <w:t>region/province</w:t>
      </w:r>
      <w:r w:rsidR="00B339B7" w:rsidRPr="00032580">
        <w:rPr>
          <w:rFonts w:cstheme="minorHAnsi"/>
          <w:b/>
          <w:bCs/>
        </w:rPr>
        <w:t>/</w:t>
      </w:r>
      <w:r w:rsidRPr="00032580">
        <w:rPr>
          <w:rFonts w:cstheme="minorHAnsi"/>
          <w:b/>
          <w:bCs/>
        </w:rPr>
        <w:t>etc</w:t>
      </w:r>
      <w:r w:rsidR="00B339B7" w:rsidRPr="00032580">
        <w:rPr>
          <w:rFonts w:cstheme="minorHAnsi"/>
          <w:b/>
          <w:bCs/>
        </w:rPr>
        <w:t>.</w:t>
      </w:r>
      <w:r w:rsidRPr="00032580">
        <w:rPr>
          <w:rFonts w:cstheme="minorHAnsi"/>
          <w:b/>
          <w:bCs/>
        </w:rPr>
        <w:t xml:space="preserve"> if you have this detail</w:t>
      </w:r>
      <w:r w:rsidR="00084D34" w:rsidRPr="00032580">
        <w:rPr>
          <w:rFonts w:cstheme="minorHAnsi"/>
          <w:b/>
          <w:bCs/>
        </w:rPr>
        <w:t>.</w:t>
      </w:r>
      <w:r w:rsidRPr="00032580">
        <w:rPr>
          <w:rFonts w:cstheme="minorHAnsi"/>
          <w:b/>
          <w:bCs/>
        </w:rPr>
        <w:t>)</w:t>
      </w:r>
    </w:p>
    <w:tbl>
      <w:tblPr>
        <w:tblStyle w:val="TableGrid"/>
        <w:tblW w:w="9625" w:type="dxa"/>
        <w:tblLayout w:type="fixed"/>
        <w:tblLook w:val="04A0" w:firstRow="1" w:lastRow="0" w:firstColumn="1" w:lastColumn="0" w:noHBand="0" w:noVBand="1"/>
      </w:tblPr>
      <w:tblGrid>
        <w:gridCol w:w="1345"/>
        <w:gridCol w:w="1620"/>
        <w:gridCol w:w="1260"/>
        <w:gridCol w:w="900"/>
        <w:gridCol w:w="1620"/>
        <w:gridCol w:w="2880"/>
      </w:tblGrid>
      <w:tr w:rsidR="00D41D4F" w14:paraId="2F1EEE10" w14:textId="5EA23EE4" w:rsidTr="0062041E">
        <w:tc>
          <w:tcPr>
            <w:tcW w:w="1345" w:type="dxa"/>
          </w:tcPr>
          <w:p w14:paraId="338E55EA" w14:textId="32A0138C" w:rsidR="00D41D4F" w:rsidRDefault="00D41D4F" w:rsidP="00D41D4F">
            <w:pPr>
              <w:rPr>
                <w:rFonts w:cstheme="minorHAnsi"/>
              </w:rPr>
            </w:pPr>
            <w:r>
              <w:rPr>
                <w:rFonts w:cstheme="minorHAnsi"/>
              </w:rPr>
              <w:t>Local Partner</w:t>
            </w:r>
          </w:p>
        </w:tc>
        <w:tc>
          <w:tcPr>
            <w:tcW w:w="1620" w:type="dxa"/>
          </w:tcPr>
          <w:p w14:paraId="688D5AD0" w14:textId="63B861D7" w:rsidR="00D41D4F" w:rsidRDefault="00D41D4F" w:rsidP="00D41D4F">
            <w:pPr>
              <w:rPr>
                <w:rFonts w:cstheme="minorHAnsi"/>
              </w:rPr>
            </w:pPr>
            <w:r>
              <w:rPr>
                <w:rFonts w:cstheme="minorHAnsi"/>
              </w:rPr>
              <w:t>Geographical area (country or state/region/province</w:t>
            </w:r>
          </w:p>
        </w:tc>
        <w:tc>
          <w:tcPr>
            <w:tcW w:w="1260" w:type="dxa"/>
          </w:tcPr>
          <w:p w14:paraId="1398B217" w14:textId="6A4B5F21" w:rsidR="00D41D4F" w:rsidRDefault="00D41D4F" w:rsidP="00D41D4F">
            <w:pPr>
              <w:rPr>
                <w:rFonts w:cstheme="minorHAnsi"/>
              </w:rPr>
            </w:pPr>
            <w:r>
              <w:rPr>
                <w:rFonts w:cstheme="minorHAnsi"/>
              </w:rPr>
              <w:t>Total Number of COVID19 Cases Reported</w:t>
            </w:r>
          </w:p>
        </w:tc>
        <w:tc>
          <w:tcPr>
            <w:tcW w:w="900" w:type="dxa"/>
            <w:tcBorders>
              <w:bottom w:val="single" w:sz="4" w:space="0" w:color="auto"/>
            </w:tcBorders>
          </w:tcPr>
          <w:p w14:paraId="63F4E9E8" w14:textId="224AF970" w:rsidR="00D41D4F" w:rsidRDefault="00D41D4F" w:rsidP="00D41D4F">
            <w:pPr>
              <w:rPr>
                <w:rFonts w:cstheme="minorHAnsi"/>
              </w:rPr>
            </w:pPr>
            <w:r>
              <w:rPr>
                <w:rFonts w:cstheme="minorHAnsi"/>
              </w:rPr>
              <w:t>Number of Deaths</w:t>
            </w:r>
          </w:p>
        </w:tc>
        <w:tc>
          <w:tcPr>
            <w:tcW w:w="1620" w:type="dxa"/>
          </w:tcPr>
          <w:p w14:paraId="45BE430C" w14:textId="6495B666" w:rsidR="00D41D4F" w:rsidRDefault="00D41D4F" w:rsidP="00D41D4F">
            <w:pPr>
              <w:rPr>
                <w:rFonts w:cstheme="minorHAnsi"/>
              </w:rPr>
            </w:pPr>
            <w:r>
              <w:rPr>
                <w:rFonts w:cstheme="minorHAnsi"/>
              </w:rPr>
              <w:t>Number of Cases Recuperated</w:t>
            </w:r>
          </w:p>
        </w:tc>
        <w:tc>
          <w:tcPr>
            <w:tcW w:w="2880" w:type="dxa"/>
          </w:tcPr>
          <w:p w14:paraId="6F670A54" w14:textId="3E31F17D" w:rsidR="00D41D4F" w:rsidRDefault="00D41D4F" w:rsidP="00D41D4F">
            <w:pPr>
              <w:rPr>
                <w:rFonts w:cstheme="minorHAnsi"/>
              </w:rPr>
            </w:pPr>
            <w:r>
              <w:rPr>
                <w:rFonts w:cstheme="minorHAnsi"/>
              </w:rPr>
              <w:t>Remarks</w:t>
            </w:r>
          </w:p>
          <w:p w14:paraId="1153A38C" w14:textId="6A663E0B" w:rsidR="00D41D4F" w:rsidRDefault="00D41D4F" w:rsidP="00D41D4F">
            <w:pPr>
              <w:rPr>
                <w:rFonts w:cstheme="minorHAnsi"/>
              </w:rPr>
            </w:pPr>
          </w:p>
        </w:tc>
      </w:tr>
      <w:tr w:rsidR="003B7368" w:rsidRPr="004C4EB2" w14:paraId="5D7699CC" w14:textId="50B5E8DB" w:rsidTr="0062041E">
        <w:tc>
          <w:tcPr>
            <w:tcW w:w="1345" w:type="dxa"/>
            <w:vMerge w:val="restart"/>
          </w:tcPr>
          <w:p w14:paraId="10FBAAB7" w14:textId="7E7118C5" w:rsidR="003B7368" w:rsidRPr="004C4EB2" w:rsidRDefault="003B7368" w:rsidP="005414CE">
            <w:pPr>
              <w:rPr>
                <w:rFonts w:cstheme="minorHAnsi"/>
              </w:rPr>
            </w:pPr>
            <w:r w:rsidRPr="004C4EB2">
              <w:rPr>
                <w:rFonts w:cstheme="minorHAnsi"/>
              </w:rPr>
              <w:t>VOICE</w:t>
            </w:r>
          </w:p>
        </w:tc>
        <w:tc>
          <w:tcPr>
            <w:tcW w:w="1620" w:type="dxa"/>
          </w:tcPr>
          <w:p w14:paraId="202823D6" w14:textId="77E9D435" w:rsidR="003B7368" w:rsidRPr="004C4EB2" w:rsidRDefault="003B7368" w:rsidP="005414CE">
            <w:pPr>
              <w:rPr>
                <w:rFonts w:cstheme="minorHAnsi"/>
              </w:rPr>
            </w:pPr>
            <w:r w:rsidRPr="004C4EB2">
              <w:rPr>
                <w:rFonts w:cstheme="minorHAnsi"/>
              </w:rPr>
              <w:t>Puttalam</w:t>
            </w:r>
          </w:p>
        </w:tc>
        <w:tc>
          <w:tcPr>
            <w:tcW w:w="1260" w:type="dxa"/>
            <w:tcBorders>
              <w:right w:val="single" w:sz="4" w:space="0" w:color="auto"/>
            </w:tcBorders>
          </w:tcPr>
          <w:p w14:paraId="509FB953" w14:textId="2CDD9511" w:rsidR="003B7368" w:rsidRPr="004C4EB2" w:rsidRDefault="000F2FD5" w:rsidP="005414CE">
            <w:pPr>
              <w:rPr>
                <w:rFonts w:cstheme="minorHAnsi"/>
              </w:rPr>
            </w:pPr>
            <w:r>
              <w:rPr>
                <w:rFonts w:cstheme="minorHAnsi"/>
              </w:rPr>
              <w:t>452</w:t>
            </w:r>
          </w:p>
        </w:tc>
        <w:tc>
          <w:tcPr>
            <w:tcW w:w="900" w:type="dxa"/>
            <w:vMerge w:val="restart"/>
            <w:tcBorders>
              <w:top w:val="single" w:sz="4" w:space="0" w:color="auto"/>
              <w:left w:val="single" w:sz="4" w:space="0" w:color="auto"/>
              <w:bottom w:val="single" w:sz="4" w:space="0" w:color="auto"/>
              <w:right w:val="single" w:sz="4" w:space="0" w:color="auto"/>
            </w:tcBorders>
          </w:tcPr>
          <w:p w14:paraId="0F282A74" w14:textId="77777777" w:rsidR="003B7368" w:rsidRDefault="003B7368" w:rsidP="005414CE">
            <w:pPr>
              <w:rPr>
                <w:rFonts w:cstheme="minorHAnsi"/>
              </w:rPr>
            </w:pPr>
          </w:p>
          <w:p w14:paraId="089A235E" w14:textId="5B23A14F" w:rsidR="00507D49" w:rsidRPr="00507D49" w:rsidRDefault="00F4447E" w:rsidP="00507D49">
            <w:pPr>
              <w:rPr>
                <w:rFonts w:cstheme="minorHAnsi"/>
              </w:rPr>
            </w:pPr>
            <w:r w:rsidRPr="00CC2954">
              <w:rPr>
                <w:rFonts w:cstheme="minorHAnsi"/>
              </w:rPr>
              <w:t xml:space="preserve">One dead reported </w:t>
            </w:r>
            <w:r w:rsidR="0062041E" w:rsidRPr="00CC2954">
              <w:rPr>
                <w:rFonts w:cstheme="minorHAnsi"/>
              </w:rPr>
              <w:t>from Tricomali (CDF working area)</w:t>
            </w:r>
          </w:p>
          <w:p w14:paraId="1864225C" w14:textId="7EAAA974" w:rsidR="00507D49" w:rsidRPr="00507D49" w:rsidRDefault="00507D49" w:rsidP="00507D49">
            <w:pPr>
              <w:rPr>
                <w:rFonts w:cstheme="minorHAnsi"/>
              </w:rPr>
            </w:pPr>
          </w:p>
          <w:p w14:paraId="1A957301" w14:textId="316B6D46" w:rsidR="00507D49" w:rsidRPr="00507D49" w:rsidRDefault="00507D49" w:rsidP="00507D49">
            <w:pPr>
              <w:rPr>
                <w:rFonts w:cstheme="minorHAnsi"/>
              </w:rPr>
            </w:pPr>
          </w:p>
        </w:tc>
        <w:tc>
          <w:tcPr>
            <w:tcW w:w="1620" w:type="dxa"/>
            <w:vMerge w:val="restart"/>
            <w:tcBorders>
              <w:left w:val="single" w:sz="4" w:space="0" w:color="auto"/>
            </w:tcBorders>
          </w:tcPr>
          <w:p w14:paraId="0C69B83C" w14:textId="62D50D7F" w:rsidR="00507D49" w:rsidRPr="00507D49" w:rsidRDefault="00507D49" w:rsidP="00507D49">
            <w:pPr>
              <w:rPr>
                <w:rFonts w:cstheme="minorHAnsi"/>
                <w:highlight w:val="yellow"/>
              </w:rPr>
            </w:pPr>
          </w:p>
          <w:p w14:paraId="7269BCA2" w14:textId="664B2361" w:rsidR="0059253F" w:rsidRPr="0059253F" w:rsidRDefault="0059253F" w:rsidP="0059253F">
            <w:pPr>
              <w:rPr>
                <w:rFonts w:cstheme="minorHAnsi"/>
                <w:highlight w:val="yellow"/>
              </w:rPr>
            </w:pPr>
            <w:r w:rsidRPr="00021A94">
              <w:rPr>
                <w:rFonts w:cstheme="minorHAnsi"/>
              </w:rPr>
              <w:t>Except Nuwara Eliya (01 case) , no any recuperated cases in other districts.</w:t>
            </w:r>
          </w:p>
        </w:tc>
        <w:tc>
          <w:tcPr>
            <w:tcW w:w="2880" w:type="dxa"/>
            <w:vMerge w:val="restart"/>
          </w:tcPr>
          <w:p w14:paraId="6DB2FFD5" w14:textId="758E1646" w:rsidR="003B7368" w:rsidRPr="004C4EB2" w:rsidRDefault="003B7368" w:rsidP="00763F5D">
            <w:pPr>
              <w:rPr>
                <w:rFonts w:cstheme="minorHAnsi"/>
              </w:rPr>
            </w:pPr>
          </w:p>
        </w:tc>
      </w:tr>
      <w:tr w:rsidR="003B7368" w:rsidRPr="004C4EB2" w14:paraId="448037BB" w14:textId="77777777" w:rsidTr="0062041E">
        <w:tc>
          <w:tcPr>
            <w:tcW w:w="1345" w:type="dxa"/>
            <w:vMerge/>
          </w:tcPr>
          <w:p w14:paraId="7B41F256" w14:textId="77777777" w:rsidR="003B7368" w:rsidRPr="004C4EB2" w:rsidRDefault="003B7368" w:rsidP="005414CE">
            <w:pPr>
              <w:rPr>
                <w:rFonts w:cstheme="minorHAnsi"/>
              </w:rPr>
            </w:pPr>
          </w:p>
        </w:tc>
        <w:tc>
          <w:tcPr>
            <w:tcW w:w="1620" w:type="dxa"/>
          </w:tcPr>
          <w:p w14:paraId="2BFAB65E" w14:textId="7F3E1F99" w:rsidR="003B7368" w:rsidRPr="004C4EB2" w:rsidRDefault="003B7368" w:rsidP="005414CE">
            <w:pPr>
              <w:rPr>
                <w:rFonts w:cstheme="minorHAnsi"/>
              </w:rPr>
            </w:pPr>
            <w:r w:rsidRPr="004C4EB2">
              <w:rPr>
                <w:rFonts w:cstheme="minorHAnsi"/>
              </w:rPr>
              <w:t>Polonnaruwa</w:t>
            </w:r>
          </w:p>
        </w:tc>
        <w:tc>
          <w:tcPr>
            <w:tcW w:w="1260" w:type="dxa"/>
            <w:tcBorders>
              <w:right w:val="single" w:sz="4" w:space="0" w:color="auto"/>
            </w:tcBorders>
          </w:tcPr>
          <w:p w14:paraId="4C3307FE" w14:textId="2C40810F" w:rsidR="003B7368" w:rsidRPr="004C4EB2" w:rsidRDefault="000F2FD5" w:rsidP="005414CE">
            <w:pPr>
              <w:rPr>
                <w:rFonts w:cstheme="minorHAnsi"/>
              </w:rPr>
            </w:pPr>
            <w:r>
              <w:rPr>
                <w:rFonts w:cstheme="minorHAnsi"/>
              </w:rPr>
              <w:t>65</w:t>
            </w:r>
          </w:p>
        </w:tc>
        <w:tc>
          <w:tcPr>
            <w:tcW w:w="900" w:type="dxa"/>
            <w:vMerge/>
            <w:tcBorders>
              <w:top w:val="single" w:sz="4" w:space="0" w:color="auto"/>
              <w:left w:val="single" w:sz="4" w:space="0" w:color="auto"/>
              <w:bottom w:val="single" w:sz="4" w:space="0" w:color="auto"/>
              <w:right w:val="single" w:sz="4" w:space="0" w:color="auto"/>
            </w:tcBorders>
          </w:tcPr>
          <w:p w14:paraId="5CC67EED" w14:textId="393E5726" w:rsidR="003B7368" w:rsidRPr="004C4EB2" w:rsidRDefault="003B7368" w:rsidP="005414CE">
            <w:pPr>
              <w:rPr>
                <w:rFonts w:cstheme="minorHAnsi"/>
              </w:rPr>
            </w:pPr>
          </w:p>
        </w:tc>
        <w:tc>
          <w:tcPr>
            <w:tcW w:w="1620" w:type="dxa"/>
            <w:vMerge/>
            <w:tcBorders>
              <w:left w:val="single" w:sz="4" w:space="0" w:color="auto"/>
            </w:tcBorders>
          </w:tcPr>
          <w:p w14:paraId="46003A44" w14:textId="77777777" w:rsidR="003B7368" w:rsidRPr="004C4EB2" w:rsidRDefault="003B7368" w:rsidP="005414CE">
            <w:pPr>
              <w:rPr>
                <w:rFonts w:cstheme="minorHAnsi"/>
              </w:rPr>
            </w:pPr>
          </w:p>
        </w:tc>
        <w:tc>
          <w:tcPr>
            <w:tcW w:w="2880" w:type="dxa"/>
            <w:vMerge/>
          </w:tcPr>
          <w:p w14:paraId="11C81953" w14:textId="03801A71" w:rsidR="003B7368" w:rsidRPr="004C4EB2" w:rsidRDefault="003B7368" w:rsidP="005414CE">
            <w:pPr>
              <w:rPr>
                <w:rFonts w:cstheme="minorHAnsi"/>
              </w:rPr>
            </w:pPr>
          </w:p>
        </w:tc>
      </w:tr>
      <w:tr w:rsidR="00D859D7" w:rsidRPr="004C4EB2" w14:paraId="3D3402F8" w14:textId="77777777" w:rsidTr="0062041E">
        <w:tc>
          <w:tcPr>
            <w:tcW w:w="1345" w:type="dxa"/>
            <w:vMerge w:val="restart"/>
          </w:tcPr>
          <w:p w14:paraId="22CC2DE9" w14:textId="30A2625A" w:rsidR="00D859D7" w:rsidRPr="004C4EB2" w:rsidRDefault="00D859D7" w:rsidP="005414CE">
            <w:pPr>
              <w:rPr>
                <w:rFonts w:cstheme="minorHAnsi"/>
              </w:rPr>
            </w:pPr>
            <w:r w:rsidRPr="004C4EB2">
              <w:rPr>
                <w:rFonts w:cstheme="minorHAnsi"/>
              </w:rPr>
              <w:t>AUL</w:t>
            </w:r>
          </w:p>
        </w:tc>
        <w:tc>
          <w:tcPr>
            <w:tcW w:w="1620" w:type="dxa"/>
          </w:tcPr>
          <w:p w14:paraId="0E0A0955" w14:textId="60A3F22E" w:rsidR="00D859D7" w:rsidRPr="004C4EB2" w:rsidRDefault="00D859D7" w:rsidP="005414CE">
            <w:pPr>
              <w:rPr>
                <w:rFonts w:cstheme="minorHAnsi"/>
              </w:rPr>
            </w:pPr>
            <w:r w:rsidRPr="004C4EB2">
              <w:rPr>
                <w:rFonts w:cstheme="minorHAnsi"/>
              </w:rPr>
              <w:t>Batticaloa</w:t>
            </w:r>
          </w:p>
        </w:tc>
        <w:tc>
          <w:tcPr>
            <w:tcW w:w="1260" w:type="dxa"/>
            <w:tcBorders>
              <w:right w:val="single" w:sz="4" w:space="0" w:color="auto"/>
            </w:tcBorders>
          </w:tcPr>
          <w:p w14:paraId="3214B282" w14:textId="055686C6" w:rsidR="00D859D7" w:rsidRPr="00584FBF" w:rsidRDefault="00FB594A" w:rsidP="005414CE">
            <w:pPr>
              <w:rPr>
                <w:rFonts w:cstheme="minorHAnsi"/>
              </w:rPr>
            </w:pPr>
            <w:r w:rsidRPr="00584FBF">
              <w:rPr>
                <w:rFonts w:cstheme="minorHAnsi"/>
              </w:rPr>
              <w:t>96</w:t>
            </w:r>
          </w:p>
        </w:tc>
        <w:tc>
          <w:tcPr>
            <w:tcW w:w="900" w:type="dxa"/>
            <w:vMerge/>
            <w:tcBorders>
              <w:top w:val="single" w:sz="4" w:space="0" w:color="auto"/>
              <w:left w:val="single" w:sz="4" w:space="0" w:color="auto"/>
              <w:bottom w:val="single" w:sz="4" w:space="0" w:color="auto"/>
              <w:right w:val="single" w:sz="4" w:space="0" w:color="auto"/>
            </w:tcBorders>
          </w:tcPr>
          <w:p w14:paraId="5F10FAA5" w14:textId="0AD0D374" w:rsidR="00D859D7" w:rsidRPr="004C4EB2" w:rsidRDefault="00D859D7" w:rsidP="005414CE">
            <w:pPr>
              <w:rPr>
                <w:rFonts w:cstheme="minorHAnsi"/>
              </w:rPr>
            </w:pPr>
          </w:p>
        </w:tc>
        <w:tc>
          <w:tcPr>
            <w:tcW w:w="1620" w:type="dxa"/>
            <w:vMerge/>
            <w:tcBorders>
              <w:left w:val="single" w:sz="4" w:space="0" w:color="auto"/>
            </w:tcBorders>
          </w:tcPr>
          <w:p w14:paraId="296C687B" w14:textId="189A4B6B" w:rsidR="00D859D7" w:rsidRPr="004C4EB2" w:rsidRDefault="00D859D7" w:rsidP="005414CE">
            <w:pPr>
              <w:rPr>
                <w:rFonts w:cstheme="minorHAnsi"/>
              </w:rPr>
            </w:pPr>
          </w:p>
        </w:tc>
        <w:tc>
          <w:tcPr>
            <w:tcW w:w="2880" w:type="dxa"/>
            <w:vMerge w:val="restart"/>
          </w:tcPr>
          <w:p w14:paraId="3EF0F6AC" w14:textId="31D6C416" w:rsidR="00D859D7" w:rsidRPr="007F0FE3" w:rsidRDefault="00A91669" w:rsidP="007F0FE3">
            <w:pPr>
              <w:rPr>
                <w:rFonts w:cstheme="minorHAnsi"/>
              </w:rPr>
            </w:pPr>
            <w:r w:rsidRPr="007B00CD">
              <w:rPr>
                <w:rFonts w:cstheme="minorHAnsi"/>
              </w:rPr>
              <w:t>Approximately 4000 individuals are on self-quarantine none of them are not enrolled.</w:t>
            </w:r>
          </w:p>
        </w:tc>
      </w:tr>
      <w:tr w:rsidR="00D859D7" w:rsidRPr="004C4EB2" w14:paraId="74E699ED" w14:textId="77777777" w:rsidTr="0062041E">
        <w:tc>
          <w:tcPr>
            <w:tcW w:w="1345" w:type="dxa"/>
            <w:vMerge/>
          </w:tcPr>
          <w:p w14:paraId="61C6D0C8" w14:textId="77777777" w:rsidR="00D859D7" w:rsidRPr="004C4EB2" w:rsidRDefault="00D859D7" w:rsidP="005414CE">
            <w:pPr>
              <w:rPr>
                <w:rFonts w:cstheme="minorHAnsi"/>
              </w:rPr>
            </w:pPr>
          </w:p>
        </w:tc>
        <w:tc>
          <w:tcPr>
            <w:tcW w:w="1620" w:type="dxa"/>
          </w:tcPr>
          <w:p w14:paraId="2344656B" w14:textId="502AA8DF" w:rsidR="00D859D7" w:rsidRPr="004C4EB2" w:rsidRDefault="00D859D7" w:rsidP="005414CE">
            <w:pPr>
              <w:rPr>
                <w:rFonts w:cstheme="minorHAnsi"/>
              </w:rPr>
            </w:pPr>
            <w:r>
              <w:rPr>
                <w:rFonts w:cstheme="minorHAnsi"/>
              </w:rPr>
              <w:t>Mullaitive</w:t>
            </w:r>
          </w:p>
        </w:tc>
        <w:tc>
          <w:tcPr>
            <w:tcW w:w="1260" w:type="dxa"/>
            <w:tcBorders>
              <w:right w:val="single" w:sz="4" w:space="0" w:color="auto"/>
            </w:tcBorders>
          </w:tcPr>
          <w:p w14:paraId="11F38EC5" w14:textId="662E580B" w:rsidR="00D859D7" w:rsidRPr="00584FBF" w:rsidRDefault="00FB594A" w:rsidP="005414CE">
            <w:pPr>
              <w:rPr>
                <w:rFonts w:cstheme="minorHAnsi"/>
              </w:rPr>
            </w:pPr>
            <w:r w:rsidRPr="00584FBF">
              <w:rPr>
                <w:rFonts w:cstheme="minorHAnsi"/>
              </w:rPr>
              <w:t>06</w:t>
            </w:r>
          </w:p>
        </w:tc>
        <w:tc>
          <w:tcPr>
            <w:tcW w:w="900" w:type="dxa"/>
            <w:vMerge/>
            <w:tcBorders>
              <w:top w:val="single" w:sz="4" w:space="0" w:color="auto"/>
              <w:left w:val="single" w:sz="4" w:space="0" w:color="auto"/>
              <w:bottom w:val="single" w:sz="4" w:space="0" w:color="auto"/>
              <w:right w:val="single" w:sz="4" w:space="0" w:color="auto"/>
            </w:tcBorders>
          </w:tcPr>
          <w:p w14:paraId="47B8C753" w14:textId="77777777" w:rsidR="00D859D7" w:rsidRPr="004C4EB2" w:rsidRDefault="00D859D7" w:rsidP="005414CE">
            <w:pPr>
              <w:rPr>
                <w:rFonts w:cstheme="minorHAnsi"/>
              </w:rPr>
            </w:pPr>
          </w:p>
        </w:tc>
        <w:tc>
          <w:tcPr>
            <w:tcW w:w="1620" w:type="dxa"/>
            <w:vMerge/>
            <w:tcBorders>
              <w:left w:val="single" w:sz="4" w:space="0" w:color="auto"/>
            </w:tcBorders>
          </w:tcPr>
          <w:p w14:paraId="16C397FE" w14:textId="77777777" w:rsidR="00D859D7" w:rsidRPr="004C4EB2" w:rsidRDefault="00D859D7" w:rsidP="005414CE">
            <w:pPr>
              <w:rPr>
                <w:rFonts w:cstheme="minorHAnsi"/>
              </w:rPr>
            </w:pPr>
          </w:p>
        </w:tc>
        <w:tc>
          <w:tcPr>
            <w:tcW w:w="2880" w:type="dxa"/>
            <w:vMerge/>
          </w:tcPr>
          <w:p w14:paraId="68AAA0C5" w14:textId="77777777" w:rsidR="00D859D7" w:rsidRPr="004C4EB2" w:rsidRDefault="00D859D7" w:rsidP="00F80AC2">
            <w:pPr>
              <w:pStyle w:val="ListParagraph"/>
              <w:rPr>
                <w:rFonts w:cstheme="minorHAnsi"/>
              </w:rPr>
            </w:pPr>
          </w:p>
        </w:tc>
      </w:tr>
      <w:tr w:rsidR="003B7368" w:rsidRPr="004C4EB2" w14:paraId="5C6F790F" w14:textId="77777777" w:rsidTr="0062041E">
        <w:tc>
          <w:tcPr>
            <w:tcW w:w="1345" w:type="dxa"/>
            <w:vMerge w:val="restart"/>
          </w:tcPr>
          <w:p w14:paraId="362ACDF6" w14:textId="42C5DABD" w:rsidR="003B7368" w:rsidRPr="004C4EB2" w:rsidRDefault="003B7368" w:rsidP="005414CE">
            <w:pPr>
              <w:rPr>
                <w:rFonts w:cstheme="minorHAnsi"/>
              </w:rPr>
            </w:pPr>
            <w:r w:rsidRPr="004C4EB2">
              <w:rPr>
                <w:rFonts w:cstheme="minorHAnsi"/>
              </w:rPr>
              <w:t>Abhimana</w:t>
            </w:r>
          </w:p>
        </w:tc>
        <w:tc>
          <w:tcPr>
            <w:tcW w:w="1620" w:type="dxa"/>
          </w:tcPr>
          <w:p w14:paraId="232C383A" w14:textId="3B654FAA" w:rsidR="003B7368" w:rsidRPr="004C4EB2" w:rsidRDefault="003B7368" w:rsidP="005414CE">
            <w:pPr>
              <w:rPr>
                <w:rFonts w:cstheme="minorHAnsi"/>
              </w:rPr>
            </w:pPr>
            <w:r w:rsidRPr="004C4EB2">
              <w:rPr>
                <w:rFonts w:cstheme="minorHAnsi"/>
              </w:rPr>
              <w:t>Monaragala</w:t>
            </w:r>
          </w:p>
        </w:tc>
        <w:tc>
          <w:tcPr>
            <w:tcW w:w="1260" w:type="dxa"/>
            <w:tcBorders>
              <w:right w:val="single" w:sz="4" w:space="0" w:color="auto"/>
            </w:tcBorders>
          </w:tcPr>
          <w:p w14:paraId="7275C516" w14:textId="0BED9E99" w:rsidR="003B7368" w:rsidRPr="00FB594A" w:rsidRDefault="00507D49" w:rsidP="005414CE">
            <w:pPr>
              <w:rPr>
                <w:rFonts w:cstheme="minorHAnsi"/>
              </w:rPr>
            </w:pPr>
            <w:r w:rsidRPr="00FB594A">
              <w:rPr>
                <w:rFonts w:cstheme="minorHAnsi"/>
              </w:rPr>
              <w:t>5</w:t>
            </w:r>
          </w:p>
        </w:tc>
        <w:tc>
          <w:tcPr>
            <w:tcW w:w="900" w:type="dxa"/>
            <w:vMerge/>
            <w:tcBorders>
              <w:top w:val="single" w:sz="4" w:space="0" w:color="auto"/>
              <w:left w:val="single" w:sz="4" w:space="0" w:color="auto"/>
              <w:bottom w:val="single" w:sz="4" w:space="0" w:color="auto"/>
              <w:right w:val="single" w:sz="4" w:space="0" w:color="auto"/>
            </w:tcBorders>
          </w:tcPr>
          <w:p w14:paraId="2B16C9CA" w14:textId="31FCF64E" w:rsidR="003B7368" w:rsidRPr="004C4EB2" w:rsidRDefault="003B7368" w:rsidP="005414CE">
            <w:pPr>
              <w:rPr>
                <w:rFonts w:cstheme="minorHAnsi"/>
              </w:rPr>
            </w:pPr>
          </w:p>
        </w:tc>
        <w:tc>
          <w:tcPr>
            <w:tcW w:w="1620" w:type="dxa"/>
            <w:vMerge/>
            <w:tcBorders>
              <w:left w:val="single" w:sz="4" w:space="0" w:color="auto"/>
            </w:tcBorders>
          </w:tcPr>
          <w:p w14:paraId="24481A55" w14:textId="4E0AC071" w:rsidR="003B7368" w:rsidRPr="004C4EB2" w:rsidRDefault="003B7368" w:rsidP="005414CE">
            <w:pPr>
              <w:rPr>
                <w:rFonts w:cstheme="minorHAnsi"/>
              </w:rPr>
            </w:pPr>
          </w:p>
        </w:tc>
        <w:tc>
          <w:tcPr>
            <w:tcW w:w="2880" w:type="dxa"/>
            <w:vMerge w:val="restart"/>
          </w:tcPr>
          <w:p w14:paraId="7D270172" w14:textId="418021B1" w:rsidR="003B7368" w:rsidRPr="004C4EB2" w:rsidRDefault="007F0FE3" w:rsidP="003B7368">
            <w:pPr>
              <w:rPr>
                <w:rFonts w:cstheme="minorHAnsi"/>
              </w:rPr>
            </w:pPr>
            <w:r w:rsidRPr="007B00CD">
              <w:rPr>
                <w:rFonts w:cstheme="minorHAnsi"/>
              </w:rPr>
              <w:t xml:space="preserve">Approximately 2200 individuals are on </w:t>
            </w:r>
            <w:r w:rsidR="00A91669" w:rsidRPr="007B00CD">
              <w:rPr>
                <w:rFonts w:cstheme="minorHAnsi"/>
              </w:rPr>
              <w:t>self-quarantine</w:t>
            </w:r>
            <w:r w:rsidRPr="007B00CD">
              <w:rPr>
                <w:rFonts w:cstheme="minorHAnsi"/>
              </w:rPr>
              <w:t xml:space="preserve"> none of them are not enrolled.</w:t>
            </w:r>
            <w:r>
              <w:rPr>
                <w:rFonts w:cstheme="minorHAnsi"/>
              </w:rPr>
              <w:t xml:space="preserve"> </w:t>
            </w:r>
          </w:p>
        </w:tc>
      </w:tr>
      <w:tr w:rsidR="003B7368" w:rsidRPr="004C4EB2" w14:paraId="74023675" w14:textId="77777777" w:rsidTr="0062041E">
        <w:tc>
          <w:tcPr>
            <w:tcW w:w="1345" w:type="dxa"/>
            <w:vMerge/>
          </w:tcPr>
          <w:p w14:paraId="7681C138" w14:textId="77777777" w:rsidR="003B7368" w:rsidRPr="004C4EB2" w:rsidRDefault="003B7368" w:rsidP="005414CE">
            <w:pPr>
              <w:rPr>
                <w:rFonts w:cstheme="minorHAnsi"/>
              </w:rPr>
            </w:pPr>
          </w:p>
        </w:tc>
        <w:tc>
          <w:tcPr>
            <w:tcW w:w="1620" w:type="dxa"/>
          </w:tcPr>
          <w:p w14:paraId="6ADE8A76" w14:textId="23B07FF8" w:rsidR="003B7368" w:rsidRPr="004C4EB2" w:rsidRDefault="003B7368" w:rsidP="005414CE">
            <w:pPr>
              <w:rPr>
                <w:rFonts w:cstheme="minorHAnsi"/>
              </w:rPr>
            </w:pPr>
            <w:r w:rsidRPr="004C4EB2">
              <w:rPr>
                <w:rFonts w:cstheme="minorHAnsi"/>
              </w:rPr>
              <w:t>Matale</w:t>
            </w:r>
          </w:p>
        </w:tc>
        <w:tc>
          <w:tcPr>
            <w:tcW w:w="1260" w:type="dxa"/>
            <w:tcBorders>
              <w:right w:val="single" w:sz="4" w:space="0" w:color="auto"/>
            </w:tcBorders>
          </w:tcPr>
          <w:p w14:paraId="7672BA4A" w14:textId="6BDB7167" w:rsidR="003B7368" w:rsidRPr="00FB594A" w:rsidRDefault="003B7368" w:rsidP="005414CE">
            <w:pPr>
              <w:rPr>
                <w:rFonts w:cstheme="minorHAnsi"/>
              </w:rPr>
            </w:pPr>
            <w:r w:rsidRPr="00FB594A">
              <w:rPr>
                <w:rFonts w:cstheme="minorHAnsi"/>
              </w:rPr>
              <w:t>2</w:t>
            </w:r>
          </w:p>
        </w:tc>
        <w:tc>
          <w:tcPr>
            <w:tcW w:w="900" w:type="dxa"/>
            <w:vMerge/>
            <w:tcBorders>
              <w:top w:val="single" w:sz="4" w:space="0" w:color="auto"/>
              <w:left w:val="single" w:sz="4" w:space="0" w:color="auto"/>
              <w:bottom w:val="single" w:sz="4" w:space="0" w:color="auto"/>
              <w:right w:val="single" w:sz="4" w:space="0" w:color="auto"/>
            </w:tcBorders>
          </w:tcPr>
          <w:p w14:paraId="2A61989A" w14:textId="7CBD2251" w:rsidR="003B7368" w:rsidRPr="004C4EB2" w:rsidRDefault="003B7368" w:rsidP="005414CE">
            <w:pPr>
              <w:rPr>
                <w:rFonts w:cstheme="minorHAnsi"/>
              </w:rPr>
            </w:pPr>
          </w:p>
        </w:tc>
        <w:tc>
          <w:tcPr>
            <w:tcW w:w="1620" w:type="dxa"/>
            <w:vMerge/>
            <w:tcBorders>
              <w:left w:val="single" w:sz="4" w:space="0" w:color="auto"/>
            </w:tcBorders>
          </w:tcPr>
          <w:p w14:paraId="7D281F30" w14:textId="0D857F3A" w:rsidR="003B7368" w:rsidRPr="004C4EB2" w:rsidRDefault="003B7368" w:rsidP="005414CE">
            <w:pPr>
              <w:rPr>
                <w:rFonts w:cstheme="minorHAnsi"/>
              </w:rPr>
            </w:pPr>
          </w:p>
        </w:tc>
        <w:tc>
          <w:tcPr>
            <w:tcW w:w="2880" w:type="dxa"/>
            <w:vMerge/>
          </w:tcPr>
          <w:p w14:paraId="07416D13" w14:textId="77777777" w:rsidR="003B7368" w:rsidRPr="004C4EB2" w:rsidRDefault="003B7368" w:rsidP="003051C8">
            <w:pPr>
              <w:pStyle w:val="ListParagraph"/>
              <w:numPr>
                <w:ilvl w:val="0"/>
                <w:numId w:val="32"/>
              </w:numPr>
              <w:rPr>
                <w:rFonts w:cstheme="minorHAnsi"/>
              </w:rPr>
            </w:pPr>
          </w:p>
        </w:tc>
      </w:tr>
      <w:tr w:rsidR="003B7368" w:rsidRPr="004C4EB2" w14:paraId="0BB1E714" w14:textId="77777777" w:rsidTr="0062041E">
        <w:tc>
          <w:tcPr>
            <w:tcW w:w="1345" w:type="dxa"/>
            <w:vMerge/>
          </w:tcPr>
          <w:p w14:paraId="3FEB3310" w14:textId="77777777" w:rsidR="003B7368" w:rsidRPr="004C4EB2" w:rsidRDefault="003B7368" w:rsidP="005414CE">
            <w:pPr>
              <w:rPr>
                <w:rFonts w:cstheme="minorHAnsi"/>
              </w:rPr>
            </w:pPr>
          </w:p>
        </w:tc>
        <w:tc>
          <w:tcPr>
            <w:tcW w:w="1620" w:type="dxa"/>
          </w:tcPr>
          <w:p w14:paraId="3D12CC32" w14:textId="0E417C84" w:rsidR="003B7368" w:rsidRPr="004C4EB2" w:rsidRDefault="003B7368" w:rsidP="005414CE">
            <w:pPr>
              <w:rPr>
                <w:rFonts w:cstheme="minorHAnsi"/>
              </w:rPr>
            </w:pPr>
            <w:r w:rsidRPr="004C4EB2">
              <w:rPr>
                <w:rFonts w:cstheme="minorHAnsi"/>
              </w:rPr>
              <w:t>Anuradhapura</w:t>
            </w:r>
          </w:p>
        </w:tc>
        <w:tc>
          <w:tcPr>
            <w:tcW w:w="1260" w:type="dxa"/>
            <w:tcBorders>
              <w:right w:val="single" w:sz="4" w:space="0" w:color="auto"/>
            </w:tcBorders>
          </w:tcPr>
          <w:p w14:paraId="15307CC6" w14:textId="195F6F9D" w:rsidR="003B7368" w:rsidRPr="00FB594A" w:rsidRDefault="00507D49" w:rsidP="005414CE">
            <w:pPr>
              <w:rPr>
                <w:rFonts w:cstheme="minorHAnsi"/>
              </w:rPr>
            </w:pPr>
            <w:r w:rsidRPr="00FB594A">
              <w:rPr>
                <w:rFonts w:cstheme="minorHAnsi"/>
              </w:rPr>
              <w:t>21</w:t>
            </w:r>
          </w:p>
        </w:tc>
        <w:tc>
          <w:tcPr>
            <w:tcW w:w="900" w:type="dxa"/>
            <w:vMerge/>
            <w:tcBorders>
              <w:top w:val="single" w:sz="4" w:space="0" w:color="auto"/>
              <w:left w:val="single" w:sz="4" w:space="0" w:color="auto"/>
              <w:bottom w:val="single" w:sz="4" w:space="0" w:color="auto"/>
              <w:right w:val="single" w:sz="4" w:space="0" w:color="auto"/>
            </w:tcBorders>
          </w:tcPr>
          <w:p w14:paraId="002F6CE9" w14:textId="61028799" w:rsidR="003B7368" w:rsidRPr="004C4EB2" w:rsidRDefault="003B7368" w:rsidP="005414CE">
            <w:pPr>
              <w:rPr>
                <w:rFonts w:cstheme="minorHAnsi"/>
              </w:rPr>
            </w:pPr>
          </w:p>
        </w:tc>
        <w:tc>
          <w:tcPr>
            <w:tcW w:w="1620" w:type="dxa"/>
            <w:vMerge/>
            <w:tcBorders>
              <w:left w:val="single" w:sz="4" w:space="0" w:color="auto"/>
            </w:tcBorders>
          </w:tcPr>
          <w:p w14:paraId="3671C3DE" w14:textId="556E952F" w:rsidR="003B7368" w:rsidRPr="004C4EB2" w:rsidRDefault="003B7368" w:rsidP="005414CE">
            <w:pPr>
              <w:rPr>
                <w:rFonts w:cstheme="minorHAnsi"/>
              </w:rPr>
            </w:pPr>
          </w:p>
        </w:tc>
        <w:tc>
          <w:tcPr>
            <w:tcW w:w="2880" w:type="dxa"/>
            <w:vMerge/>
          </w:tcPr>
          <w:p w14:paraId="4573EF58" w14:textId="77777777" w:rsidR="003B7368" w:rsidRPr="004C4EB2" w:rsidRDefault="003B7368" w:rsidP="005414CE">
            <w:pPr>
              <w:rPr>
                <w:rFonts w:cstheme="minorHAnsi"/>
              </w:rPr>
            </w:pPr>
          </w:p>
        </w:tc>
      </w:tr>
      <w:tr w:rsidR="003B7368" w:rsidRPr="004C4EB2" w14:paraId="373E6E33" w14:textId="77777777" w:rsidTr="0062041E">
        <w:tc>
          <w:tcPr>
            <w:tcW w:w="1345" w:type="dxa"/>
            <w:vMerge/>
          </w:tcPr>
          <w:p w14:paraId="04627E76" w14:textId="77777777" w:rsidR="003B7368" w:rsidRPr="004C4EB2" w:rsidRDefault="003B7368" w:rsidP="005414CE">
            <w:pPr>
              <w:rPr>
                <w:rFonts w:cstheme="minorHAnsi"/>
              </w:rPr>
            </w:pPr>
          </w:p>
        </w:tc>
        <w:tc>
          <w:tcPr>
            <w:tcW w:w="1620" w:type="dxa"/>
          </w:tcPr>
          <w:p w14:paraId="519A323C" w14:textId="07760BF5" w:rsidR="003B7368" w:rsidRPr="004C4EB2" w:rsidRDefault="003B7368" w:rsidP="005414CE">
            <w:pPr>
              <w:rPr>
                <w:rFonts w:cstheme="minorHAnsi"/>
              </w:rPr>
            </w:pPr>
            <w:r w:rsidRPr="004C4EB2">
              <w:rPr>
                <w:rFonts w:cstheme="minorHAnsi"/>
              </w:rPr>
              <w:t>Hambantota</w:t>
            </w:r>
          </w:p>
        </w:tc>
        <w:tc>
          <w:tcPr>
            <w:tcW w:w="1260" w:type="dxa"/>
            <w:tcBorders>
              <w:right w:val="single" w:sz="4" w:space="0" w:color="auto"/>
            </w:tcBorders>
          </w:tcPr>
          <w:p w14:paraId="2385F892" w14:textId="35EA15E5" w:rsidR="003B7368" w:rsidRPr="00FB594A" w:rsidRDefault="00507D49" w:rsidP="005414CE">
            <w:pPr>
              <w:rPr>
                <w:rFonts w:cstheme="minorHAnsi"/>
              </w:rPr>
            </w:pPr>
            <w:r w:rsidRPr="00FB594A">
              <w:rPr>
                <w:rFonts w:cstheme="minorHAnsi"/>
              </w:rPr>
              <w:t>15</w:t>
            </w:r>
          </w:p>
        </w:tc>
        <w:tc>
          <w:tcPr>
            <w:tcW w:w="900" w:type="dxa"/>
            <w:vMerge/>
            <w:tcBorders>
              <w:top w:val="single" w:sz="4" w:space="0" w:color="auto"/>
              <w:left w:val="single" w:sz="4" w:space="0" w:color="auto"/>
              <w:bottom w:val="single" w:sz="4" w:space="0" w:color="auto"/>
              <w:right w:val="single" w:sz="4" w:space="0" w:color="auto"/>
            </w:tcBorders>
          </w:tcPr>
          <w:p w14:paraId="659DCB88" w14:textId="2F7C2448" w:rsidR="003B7368" w:rsidRPr="004C4EB2" w:rsidRDefault="003B7368" w:rsidP="005414CE">
            <w:pPr>
              <w:rPr>
                <w:rFonts w:cstheme="minorHAnsi"/>
              </w:rPr>
            </w:pPr>
          </w:p>
        </w:tc>
        <w:tc>
          <w:tcPr>
            <w:tcW w:w="1620" w:type="dxa"/>
            <w:vMerge/>
            <w:tcBorders>
              <w:left w:val="single" w:sz="4" w:space="0" w:color="auto"/>
            </w:tcBorders>
          </w:tcPr>
          <w:p w14:paraId="71962015" w14:textId="0E5DFFFF" w:rsidR="003B7368" w:rsidRPr="004C4EB2" w:rsidRDefault="003B7368" w:rsidP="005414CE">
            <w:pPr>
              <w:rPr>
                <w:rFonts w:cstheme="minorHAnsi"/>
              </w:rPr>
            </w:pPr>
          </w:p>
        </w:tc>
        <w:tc>
          <w:tcPr>
            <w:tcW w:w="2880" w:type="dxa"/>
            <w:vMerge/>
          </w:tcPr>
          <w:p w14:paraId="2759B340" w14:textId="77777777" w:rsidR="003B7368" w:rsidRPr="004C4EB2" w:rsidRDefault="003B7368" w:rsidP="005414CE">
            <w:pPr>
              <w:rPr>
                <w:rFonts w:cstheme="minorHAnsi"/>
              </w:rPr>
            </w:pPr>
          </w:p>
        </w:tc>
      </w:tr>
      <w:tr w:rsidR="003B7368" w:rsidRPr="004C4EB2" w14:paraId="31B8A61F" w14:textId="77777777" w:rsidTr="0062041E">
        <w:tc>
          <w:tcPr>
            <w:tcW w:w="1345" w:type="dxa"/>
          </w:tcPr>
          <w:p w14:paraId="710A6250" w14:textId="0782B208" w:rsidR="003B7368" w:rsidRPr="004C4EB2" w:rsidRDefault="003B7368" w:rsidP="005414CE">
            <w:pPr>
              <w:rPr>
                <w:rFonts w:cstheme="minorHAnsi"/>
              </w:rPr>
            </w:pPr>
            <w:r w:rsidRPr="004C4EB2">
              <w:rPr>
                <w:rFonts w:cstheme="minorHAnsi"/>
              </w:rPr>
              <w:t>CDF</w:t>
            </w:r>
          </w:p>
        </w:tc>
        <w:tc>
          <w:tcPr>
            <w:tcW w:w="1620" w:type="dxa"/>
          </w:tcPr>
          <w:p w14:paraId="366A9A56" w14:textId="3BF4A42A" w:rsidR="003B7368" w:rsidRPr="004C4EB2" w:rsidRDefault="003B7368" w:rsidP="005414CE">
            <w:pPr>
              <w:rPr>
                <w:rFonts w:cstheme="minorHAnsi"/>
              </w:rPr>
            </w:pPr>
            <w:r w:rsidRPr="004C4EB2">
              <w:rPr>
                <w:rFonts w:cstheme="minorHAnsi"/>
              </w:rPr>
              <w:t>Trincomalee</w:t>
            </w:r>
          </w:p>
        </w:tc>
        <w:tc>
          <w:tcPr>
            <w:tcW w:w="1260" w:type="dxa"/>
            <w:tcBorders>
              <w:right w:val="single" w:sz="4" w:space="0" w:color="auto"/>
            </w:tcBorders>
          </w:tcPr>
          <w:p w14:paraId="32AFB813" w14:textId="1E47BA4F" w:rsidR="003B7368" w:rsidRPr="00507D49" w:rsidRDefault="00507D49" w:rsidP="005414CE">
            <w:pPr>
              <w:rPr>
                <w:rFonts w:cstheme="minorHAnsi"/>
                <w:highlight w:val="yellow"/>
              </w:rPr>
            </w:pPr>
            <w:r w:rsidRPr="00584FBF">
              <w:rPr>
                <w:rFonts w:cstheme="minorHAnsi"/>
              </w:rPr>
              <w:t>13</w:t>
            </w:r>
          </w:p>
        </w:tc>
        <w:tc>
          <w:tcPr>
            <w:tcW w:w="900" w:type="dxa"/>
            <w:vMerge/>
            <w:tcBorders>
              <w:top w:val="single" w:sz="4" w:space="0" w:color="auto"/>
              <w:left w:val="single" w:sz="4" w:space="0" w:color="auto"/>
              <w:bottom w:val="single" w:sz="4" w:space="0" w:color="auto"/>
              <w:right w:val="single" w:sz="4" w:space="0" w:color="auto"/>
            </w:tcBorders>
          </w:tcPr>
          <w:p w14:paraId="1A357AC9" w14:textId="2AAA4709" w:rsidR="003B7368" w:rsidRPr="004C4EB2" w:rsidRDefault="003B7368" w:rsidP="005414CE">
            <w:pPr>
              <w:rPr>
                <w:rFonts w:cstheme="minorHAnsi"/>
              </w:rPr>
            </w:pPr>
          </w:p>
        </w:tc>
        <w:tc>
          <w:tcPr>
            <w:tcW w:w="1620" w:type="dxa"/>
            <w:vMerge/>
            <w:tcBorders>
              <w:left w:val="single" w:sz="4" w:space="0" w:color="auto"/>
            </w:tcBorders>
          </w:tcPr>
          <w:p w14:paraId="10B4283F" w14:textId="724C0995" w:rsidR="003B7368" w:rsidRPr="004C4EB2" w:rsidRDefault="003B7368" w:rsidP="005414CE">
            <w:pPr>
              <w:rPr>
                <w:rFonts w:cstheme="minorHAnsi"/>
              </w:rPr>
            </w:pPr>
          </w:p>
        </w:tc>
        <w:tc>
          <w:tcPr>
            <w:tcW w:w="2880" w:type="dxa"/>
          </w:tcPr>
          <w:p w14:paraId="6A78A757" w14:textId="7BB7EA2F" w:rsidR="003B7368" w:rsidRPr="007F0FE3" w:rsidRDefault="00123D8C" w:rsidP="00101415">
            <w:pPr>
              <w:rPr>
                <w:rFonts w:cstheme="minorHAnsi"/>
                <w:highlight w:val="yellow"/>
              </w:rPr>
            </w:pPr>
            <w:r w:rsidRPr="007B00CD">
              <w:rPr>
                <w:rFonts w:cstheme="minorHAnsi"/>
              </w:rPr>
              <w:t>304 families on self quarantine in our working area. Two enrolled families</w:t>
            </w:r>
          </w:p>
        </w:tc>
      </w:tr>
      <w:tr w:rsidR="003B7368" w:rsidRPr="004C4EB2" w14:paraId="230F3816" w14:textId="77777777" w:rsidTr="0062041E">
        <w:tc>
          <w:tcPr>
            <w:tcW w:w="1345" w:type="dxa"/>
          </w:tcPr>
          <w:p w14:paraId="5BFCF263" w14:textId="680C886A" w:rsidR="003B7368" w:rsidRPr="004C4EB2" w:rsidRDefault="003B7368" w:rsidP="005414CE">
            <w:pPr>
              <w:rPr>
                <w:rFonts w:cstheme="minorHAnsi"/>
              </w:rPr>
            </w:pPr>
            <w:r w:rsidRPr="004C4EB2">
              <w:rPr>
                <w:rFonts w:cstheme="minorHAnsi"/>
              </w:rPr>
              <w:t>T Field</w:t>
            </w:r>
          </w:p>
        </w:tc>
        <w:tc>
          <w:tcPr>
            <w:tcW w:w="1620" w:type="dxa"/>
          </w:tcPr>
          <w:p w14:paraId="11EB971C" w14:textId="50B119EF" w:rsidR="003B7368" w:rsidRPr="004C4EB2" w:rsidRDefault="003B7368" w:rsidP="005414CE">
            <w:pPr>
              <w:rPr>
                <w:rFonts w:cstheme="minorHAnsi"/>
              </w:rPr>
            </w:pPr>
            <w:r w:rsidRPr="004C4EB2">
              <w:rPr>
                <w:rFonts w:cstheme="minorHAnsi"/>
              </w:rPr>
              <w:t>Nuwara Eliya</w:t>
            </w:r>
          </w:p>
        </w:tc>
        <w:tc>
          <w:tcPr>
            <w:tcW w:w="1260" w:type="dxa"/>
            <w:tcBorders>
              <w:right w:val="single" w:sz="4" w:space="0" w:color="auto"/>
            </w:tcBorders>
          </w:tcPr>
          <w:p w14:paraId="1610CA2B" w14:textId="111D3338" w:rsidR="003B7368" w:rsidRPr="00507D49" w:rsidRDefault="00FB594A" w:rsidP="005414CE">
            <w:pPr>
              <w:rPr>
                <w:rFonts w:cstheme="minorHAnsi"/>
                <w:highlight w:val="yellow"/>
              </w:rPr>
            </w:pPr>
            <w:r w:rsidRPr="00584FBF">
              <w:rPr>
                <w:rFonts w:cstheme="minorHAnsi"/>
              </w:rPr>
              <w:t>215</w:t>
            </w:r>
          </w:p>
        </w:tc>
        <w:tc>
          <w:tcPr>
            <w:tcW w:w="900" w:type="dxa"/>
            <w:vMerge/>
            <w:tcBorders>
              <w:top w:val="single" w:sz="4" w:space="0" w:color="auto"/>
              <w:left w:val="single" w:sz="4" w:space="0" w:color="auto"/>
              <w:bottom w:val="single" w:sz="4" w:space="0" w:color="auto"/>
              <w:right w:val="single" w:sz="4" w:space="0" w:color="auto"/>
            </w:tcBorders>
          </w:tcPr>
          <w:p w14:paraId="1D28818E" w14:textId="01E48425" w:rsidR="003B7368" w:rsidRPr="004C4EB2" w:rsidRDefault="003B7368" w:rsidP="005414CE">
            <w:pPr>
              <w:rPr>
                <w:rFonts w:cstheme="minorHAnsi"/>
              </w:rPr>
            </w:pPr>
          </w:p>
        </w:tc>
        <w:tc>
          <w:tcPr>
            <w:tcW w:w="1620" w:type="dxa"/>
            <w:vMerge/>
            <w:tcBorders>
              <w:left w:val="single" w:sz="4" w:space="0" w:color="auto"/>
            </w:tcBorders>
          </w:tcPr>
          <w:p w14:paraId="35FEE553" w14:textId="6A187E6E" w:rsidR="003B7368" w:rsidRPr="004C4EB2" w:rsidRDefault="003B7368" w:rsidP="005414CE">
            <w:pPr>
              <w:rPr>
                <w:rFonts w:cstheme="minorHAnsi"/>
              </w:rPr>
            </w:pPr>
          </w:p>
        </w:tc>
        <w:tc>
          <w:tcPr>
            <w:tcW w:w="2880" w:type="dxa"/>
          </w:tcPr>
          <w:p w14:paraId="0EB07899" w14:textId="00F21D51" w:rsidR="003B7368" w:rsidRPr="007F0FE3" w:rsidRDefault="002B665C" w:rsidP="003B7368">
            <w:pPr>
              <w:rPr>
                <w:rFonts w:cstheme="minorHAnsi"/>
                <w:highlight w:val="yellow"/>
              </w:rPr>
            </w:pPr>
            <w:r w:rsidRPr="00584FBF">
              <w:rPr>
                <w:rFonts w:cstheme="minorHAnsi"/>
              </w:rPr>
              <w:t>1</w:t>
            </w:r>
            <w:r w:rsidR="00021A94" w:rsidRPr="00584FBF">
              <w:rPr>
                <w:rFonts w:cstheme="minorHAnsi"/>
              </w:rPr>
              <w:t>12</w:t>
            </w:r>
            <w:r w:rsidRPr="00584FBF">
              <w:rPr>
                <w:rFonts w:cstheme="minorHAnsi"/>
              </w:rPr>
              <w:t xml:space="preserve"> enrolled families under home quarantined</w:t>
            </w:r>
          </w:p>
        </w:tc>
      </w:tr>
      <w:tr w:rsidR="00D41D4F" w14:paraId="04B572E6" w14:textId="1E6994E8" w:rsidTr="005414CE">
        <w:trPr>
          <w:trHeight w:val="107"/>
        </w:trPr>
        <w:tc>
          <w:tcPr>
            <w:tcW w:w="9625" w:type="dxa"/>
            <w:gridSpan w:val="6"/>
          </w:tcPr>
          <w:p w14:paraId="538246D8" w14:textId="39522FB6" w:rsidR="00D41D4F" w:rsidRDefault="00D41D4F" w:rsidP="00D41D4F">
            <w:pPr>
              <w:rPr>
                <w:rFonts w:cstheme="minorHAnsi"/>
              </w:rPr>
            </w:pPr>
            <w:r>
              <w:rPr>
                <w:rFonts w:cstheme="minorHAnsi"/>
              </w:rPr>
              <w:t xml:space="preserve">SOURCE: </w:t>
            </w:r>
            <w:r w:rsidR="0059253F">
              <w:t xml:space="preserve">MOH reports and PHI reports from respective districts. </w:t>
            </w:r>
          </w:p>
        </w:tc>
      </w:tr>
    </w:tbl>
    <w:p w14:paraId="5ABEB964" w14:textId="2538E934" w:rsidR="00F115A1" w:rsidRDefault="00F115A1" w:rsidP="00C14DB9">
      <w:pPr>
        <w:spacing w:line="240" w:lineRule="auto"/>
        <w:rPr>
          <w:rFonts w:cstheme="minorHAnsi"/>
        </w:rPr>
      </w:pPr>
    </w:p>
    <w:tbl>
      <w:tblPr>
        <w:tblStyle w:val="TableGrid"/>
        <w:tblW w:w="9625" w:type="dxa"/>
        <w:tblLook w:val="04A0" w:firstRow="1" w:lastRow="0" w:firstColumn="1" w:lastColumn="0" w:noHBand="0" w:noVBand="1"/>
      </w:tblPr>
      <w:tblGrid>
        <w:gridCol w:w="9625"/>
      </w:tblGrid>
      <w:tr w:rsidR="00C14DB9" w:rsidRPr="00032580" w14:paraId="4244C2FD" w14:textId="77777777" w:rsidTr="00C14DB9">
        <w:tc>
          <w:tcPr>
            <w:tcW w:w="9625" w:type="dxa"/>
          </w:tcPr>
          <w:p w14:paraId="13D9056B" w14:textId="77777777" w:rsidR="00C14DB9" w:rsidRPr="00032580" w:rsidRDefault="00C14DB9" w:rsidP="00C14DB9">
            <w:pPr>
              <w:rPr>
                <w:rFonts w:cstheme="minorHAnsi"/>
                <w:b/>
                <w:bCs/>
              </w:rPr>
            </w:pPr>
            <w:r w:rsidRPr="00032580">
              <w:rPr>
                <w:rFonts w:cstheme="minorHAnsi"/>
                <w:b/>
                <w:bCs/>
              </w:rPr>
              <w:t xml:space="preserve">Any relevant background information about areas affected. </w:t>
            </w:r>
          </w:p>
          <w:p w14:paraId="1CB40C33" w14:textId="31AB4DEB" w:rsidR="00C14DB9" w:rsidRPr="00032580" w:rsidRDefault="00C14DB9" w:rsidP="00C14DB9">
            <w:pPr>
              <w:rPr>
                <w:rFonts w:cstheme="minorHAnsi"/>
                <w:b/>
                <w:bCs/>
              </w:rPr>
            </w:pPr>
            <w:r w:rsidRPr="00032580">
              <w:rPr>
                <w:rFonts w:cstheme="minorHAnsi"/>
                <w:b/>
                <w:bCs/>
              </w:rPr>
              <w:t>(Instructions: Host government posture: Have they declared a state of emergency and/or requested outside assistance? Which nationwide measures has the government taken, e.g., limitation on meetings, internal travel, school closures etc., What responses has the government put into place to address the health crisis and/or the economic impact? What travel restrictions has the government put in place for travelers entering the country?)</w:t>
            </w:r>
          </w:p>
        </w:tc>
      </w:tr>
      <w:tr w:rsidR="00C14DB9" w14:paraId="0F6C58CB" w14:textId="77777777" w:rsidTr="00D03789">
        <w:trPr>
          <w:trHeight w:val="980"/>
        </w:trPr>
        <w:tc>
          <w:tcPr>
            <w:tcW w:w="9625" w:type="dxa"/>
          </w:tcPr>
          <w:p w14:paraId="16F6C63F" w14:textId="77777777" w:rsidR="00950E74" w:rsidRDefault="00950E74" w:rsidP="00D40E01">
            <w:pPr>
              <w:rPr>
                <w:rFonts w:cstheme="minorHAnsi"/>
                <w:b/>
                <w:bCs/>
              </w:rPr>
            </w:pPr>
          </w:p>
          <w:p w14:paraId="226B0FCD" w14:textId="29A0C01C" w:rsidR="00D40E01" w:rsidRPr="00D40E01" w:rsidRDefault="00D40E01" w:rsidP="00D40E01">
            <w:pPr>
              <w:rPr>
                <w:rFonts w:cstheme="minorHAnsi"/>
                <w:b/>
                <w:bCs/>
              </w:rPr>
            </w:pPr>
            <w:r w:rsidRPr="00D40E01">
              <w:rPr>
                <w:rFonts w:cstheme="minorHAnsi"/>
                <w:b/>
                <w:bCs/>
              </w:rPr>
              <w:t>Declaration of State of Emergency</w:t>
            </w:r>
            <w:r>
              <w:rPr>
                <w:rFonts w:cstheme="minorHAnsi"/>
                <w:b/>
                <w:bCs/>
              </w:rPr>
              <w:t>:</w:t>
            </w:r>
          </w:p>
          <w:p w14:paraId="17750414" w14:textId="37A993F3" w:rsidR="00D40E01" w:rsidRPr="005414CE" w:rsidRDefault="00D40E01" w:rsidP="00D40E01">
            <w:pPr>
              <w:pStyle w:val="ListParagraph"/>
              <w:numPr>
                <w:ilvl w:val="0"/>
                <w:numId w:val="13"/>
              </w:numPr>
              <w:rPr>
                <w:rFonts w:cstheme="minorHAnsi"/>
              </w:rPr>
            </w:pPr>
            <w:r w:rsidRPr="005414CE">
              <w:rPr>
                <w:rFonts w:cstheme="minorHAnsi"/>
              </w:rPr>
              <w:t xml:space="preserve">Government has not declared </w:t>
            </w:r>
            <w:r w:rsidR="008D32F6">
              <w:rPr>
                <w:rFonts w:cstheme="minorHAnsi"/>
              </w:rPr>
              <w:t xml:space="preserve">a </w:t>
            </w:r>
            <w:r w:rsidRPr="005414CE">
              <w:rPr>
                <w:rFonts w:cstheme="minorHAnsi"/>
              </w:rPr>
              <w:t xml:space="preserve">“State of Emergency”. </w:t>
            </w:r>
          </w:p>
          <w:p w14:paraId="62F9422B" w14:textId="376FB6F7" w:rsidR="00C14DB9" w:rsidRPr="00D03789" w:rsidRDefault="00C14DB9" w:rsidP="00D03789">
            <w:pPr>
              <w:ind w:left="360"/>
              <w:rPr>
                <w:rFonts w:cstheme="minorHAnsi"/>
              </w:rPr>
            </w:pPr>
          </w:p>
        </w:tc>
      </w:tr>
    </w:tbl>
    <w:p w14:paraId="3336E4ED" w14:textId="07B19392" w:rsidR="00CD1D9D" w:rsidRDefault="00CD1D9D">
      <w:pPr>
        <w:rPr>
          <w:rFonts w:cstheme="minorHAnsi"/>
          <w:u w:val="single"/>
        </w:rPr>
      </w:pPr>
    </w:p>
    <w:p w14:paraId="21857575" w14:textId="4F380579" w:rsidR="007A3B9E" w:rsidRPr="00174CCF"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976"/>
        <w:gridCol w:w="1170"/>
        <w:gridCol w:w="1440"/>
        <w:gridCol w:w="1080"/>
        <w:gridCol w:w="1080"/>
        <w:gridCol w:w="2250"/>
      </w:tblGrid>
      <w:tr w:rsidR="005766F1" w:rsidRPr="00032580" w14:paraId="3D39FE89" w14:textId="0785909F" w:rsidTr="0032253C">
        <w:trPr>
          <w:trHeight w:val="548"/>
        </w:trPr>
        <w:tc>
          <w:tcPr>
            <w:tcW w:w="1364" w:type="dxa"/>
            <w:vMerge w:val="restart"/>
            <w:tcBorders>
              <w:bottom w:val="single" w:sz="4" w:space="0" w:color="auto"/>
            </w:tcBorders>
          </w:tcPr>
          <w:p w14:paraId="718D804D" w14:textId="1DCF2C3E" w:rsidR="005766F1" w:rsidRPr="00032580" w:rsidRDefault="005766F1" w:rsidP="00D41D4F">
            <w:pPr>
              <w:rPr>
                <w:rFonts w:cstheme="minorHAnsi"/>
                <w:b/>
                <w:bCs/>
              </w:rPr>
            </w:pPr>
            <w:r w:rsidRPr="00032580">
              <w:rPr>
                <w:rFonts w:cstheme="minorHAnsi"/>
                <w:b/>
                <w:bCs/>
              </w:rPr>
              <w:t>Partner Organization (Use Salesforce identifying code/name.)</w:t>
            </w:r>
          </w:p>
        </w:tc>
        <w:tc>
          <w:tcPr>
            <w:tcW w:w="2146" w:type="dxa"/>
            <w:gridSpan w:val="2"/>
            <w:tcBorders>
              <w:bottom w:val="single" w:sz="4" w:space="0" w:color="auto"/>
            </w:tcBorders>
          </w:tcPr>
          <w:p w14:paraId="5ACB00AE" w14:textId="17742F43" w:rsidR="005766F1" w:rsidRPr="00032580" w:rsidRDefault="005766F1" w:rsidP="00D41D4F">
            <w:pPr>
              <w:rPr>
                <w:rFonts w:cstheme="minorHAnsi"/>
                <w:b/>
                <w:bCs/>
              </w:rPr>
            </w:pPr>
            <w:r w:rsidRPr="00032580">
              <w:rPr>
                <w:rFonts w:cstheme="minorHAnsi"/>
                <w:b/>
                <w:bCs/>
              </w:rPr>
              <w:t># of Enrolled and Sponsored Children</w:t>
            </w:r>
          </w:p>
        </w:tc>
        <w:tc>
          <w:tcPr>
            <w:tcW w:w="1440" w:type="dxa"/>
            <w:vMerge w:val="restart"/>
            <w:tcBorders>
              <w:bottom w:val="single" w:sz="4" w:space="0" w:color="auto"/>
            </w:tcBorders>
          </w:tcPr>
          <w:p w14:paraId="5C800EBF" w14:textId="5F6D939B" w:rsidR="005766F1" w:rsidRPr="00032580" w:rsidRDefault="005766F1" w:rsidP="00D41D4F">
            <w:pPr>
              <w:rPr>
                <w:rFonts w:cstheme="minorHAnsi"/>
                <w:b/>
                <w:bCs/>
              </w:rPr>
            </w:pPr>
            <w:r w:rsidRPr="00032580">
              <w:rPr>
                <w:rFonts w:cstheme="minorHAnsi"/>
                <w:b/>
                <w:bCs/>
              </w:rPr>
              <w:t xml:space="preserve">COVID19 Cases Reported in ChildFund Communities (Y/N/Unknown) Provide </w:t>
            </w:r>
            <w:r w:rsidRPr="00032580">
              <w:rPr>
                <w:rFonts w:cstheme="minorHAnsi"/>
                <w:b/>
                <w:bCs/>
              </w:rPr>
              <w:lastRenderedPageBreak/>
              <w:t>number if available.</w:t>
            </w:r>
          </w:p>
        </w:tc>
        <w:tc>
          <w:tcPr>
            <w:tcW w:w="1080" w:type="dxa"/>
            <w:vMerge w:val="restart"/>
            <w:tcBorders>
              <w:bottom w:val="single" w:sz="4" w:space="0" w:color="auto"/>
            </w:tcBorders>
          </w:tcPr>
          <w:p w14:paraId="23357F4D" w14:textId="05834AB6" w:rsidR="005766F1" w:rsidRPr="00032580" w:rsidRDefault="005766F1" w:rsidP="00D41D4F">
            <w:pPr>
              <w:rPr>
                <w:rFonts w:cstheme="minorHAnsi"/>
                <w:b/>
                <w:bCs/>
              </w:rPr>
            </w:pPr>
            <w:r w:rsidRPr="00032580">
              <w:rPr>
                <w:rFonts w:cstheme="minorHAnsi"/>
                <w:b/>
                <w:bCs/>
              </w:rPr>
              <w:lastRenderedPageBreak/>
              <w:t xml:space="preserve">Number of Enrolled Children Reported with COVID19 </w:t>
            </w:r>
            <w:r w:rsidRPr="00032580">
              <w:rPr>
                <w:rFonts w:cstheme="minorHAnsi"/>
                <w:b/>
                <w:bCs/>
              </w:rPr>
              <w:lastRenderedPageBreak/>
              <w:t>(If available)</w:t>
            </w:r>
          </w:p>
        </w:tc>
        <w:tc>
          <w:tcPr>
            <w:tcW w:w="1080" w:type="dxa"/>
            <w:vMerge w:val="restart"/>
          </w:tcPr>
          <w:p w14:paraId="525A6067" w14:textId="6F2F2CE4" w:rsidR="005766F1" w:rsidRPr="00032580" w:rsidRDefault="005766F1" w:rsidP="00D41D4F">
            <w:pPr>
              <w:rPr>
                <w:rFonts w:cstheme="minorHAnsi"/>
                <w:b/>
                <w:bCs/>
              </w:rPr>
            </w:pPr>
            <w:r w:rsidRPr="00032580">
              <w:rPr>
                <w:rFonts w:cstheme="minorHAnsi"/>
                <w:b/>
                <w:bCs/>
              </w:rPr>
              <w:lastRenderedPageBreak/>
              <w:t xml:space="preserve">Number of enrolled children diseased as result </w:t>
            </w:r>
            <w:r w:rsidRPr="00032580">
              <w:rPr>
                <w:rFonts w:cstheme="minorHAnsi"/>
                <w:b/>
                <w:bCs/>
              </w:rPr>
              <w:lastRenderedPageBreak/>
              <w:t xml:space="preserve">of COVID19 </w:t>
            </w:r>
          </w:p>
        </w:tc>
        <w:tc>
          <w:tcPr>
            <w:tcW w:w="2250" w:type="dxa"/>
            <w:vMerge w:val="restart"/>
          </w:tcPr>
          <w:p w14:paraId="2A09E2EE" w14:textId="4C068C37" w:rsidR="005766F1" w:rsidRPr="00032580" w:rsidRDefault="005766F1" w:rsidP="00D41D4F">
            <w:pPr>
              <w:rPr>
                <w:rFonts w:cstheme="minorHAnsi"/>
                <w:b/>
                <w:bCs/>
              </w:rPr>
            </w:pPr>
            <w:r w:rsidRPr="00032580">
              <w:rPr>
                <w:rFonts w:cstheme="minorHAnsi"/>
                <w:b/>
                <w:bCs/>
              </w:rPr>
              <w:lastRenderedPageBreak/>
              <w:t xml:space="preserve">Remarks </w:t>
            </w:r>
          </w:p>
        </w:tc>
      </w:tr>
      <w:tr w:rsidR="005766F1" w14:paraId="1B4D97D8" w14:textId="58537CA8" w:rsidTr="0032253C">
        <w:tc>
          <w:tcPr>
            <w:tcW w:w="1364" w:type="dxa"/>
            <w:vMerge/>
          </w:tcPr>
          <w:p w14:paraId="453B808D" w14:textId="77777777" w:rsidR="005766F1" w:rsidRDefault="005766F1" w:rsidP="00F115A1">
            <w:pPr>
              <w:rPr>
                <w:rFonts w:cstheme="minorHAnsi"/>
              </w:rPr>
            </w:pPr>
          </w:p>
        </w:tc>
        <w:tc>
          <w:tcPr>
            <w:tcW w:w="976" w:type="dxa"/>
          </w:tcPr>
          <w:p w14:paraId="16BF7020" w14:textId="04ABD043" w:rsidR="005766F1" w:rsidRDefault="005766F1" w:rsidP="00F115A1">
            <w:pPr>
              <w:rPr>
                <w:rFonts w:cstheme="minorHAnsi"/>
              </w:rPr>
            </w:pPr>
            <w:r>
              <w:rPr>
                <w:rFonts w:cstheme="minorHAnsi"/>
              </w:rPr>
              <w:t>Sponsored</w:t>
            </w:r>
          </w:p>
        </w:tc>
        <w:tc>
          <w:tcPr>
            <w:tcW w:w="1170" w:type="dxa"/>
          </w:tcPr>
          <w:p w14:paraId="493D395E" w14:textId="1EF9ED51" w:rsidR="005766F1" w:rsidRDefault="005766F1" w:rsidP="00F115A1">
            <w:pPr>
              <w:rPr>
                <w:rFonts w:cstheme="minorHAnsi"/>
              </w:rPr>
            </w:pPr>
            <w:r>
              <w:rPr>
                <w:rFonts w:cstheme="minorHAnsi"/>
              </w:rPr>
              <w:t>Enrolled</w:t>
            </w:r>
          </w:p>
        </w:tc>
        <w:tc>
          <w:tcPr>
            <w:tcW w:w="1440" w:type="dxa"/>
            <w:vMerge/>
          </w:tcPr>
          <w:p w14:paraId="4CCE9866" w14:textId="77777777" w:rsidR="005766F1" w:rsidRDefault="005766F1" w:rsidP="00F115A1">
            <w:pPr>
              <w:rPr>
                <w:rFonts w:cstheme="minorHAnsi"/>
              </w:rPr>
            </w:pPr>
          </w:p>
        </w:tc>
        <w:tc>
          <w:tcPr>
            <w:tcW w:w="1080" w:type="dxa"/>
            <w:vMerge/>
          </w:tcPr>
          <w:p w14:paraId="3A157934" w14:textId="77777777" w:rsidR="005766F1" w:rsidRDefault="005766F1" w:rsidP="00F115A1">
            <w:pPr>
              <w:rPr>
                <w:rFonts w:cstheme="minorHAnsi"/>
              </w:rPr>
            </w:pPr>
          </w:p>
        </w:tc>
        <w:tc>
          <w:tcPr>
            <w:tcW w:w="1080" w:type="dxa"/>
            <w:vMerge/>
          </w:tcPr>
          <w:p w14:paraId="2C61341C" w14:textId="77777777" w:rsidR="005766F1" w:rsidRDefault="005766F1" w:rsidP="00F115A1">
            <w:pPr>
              <w:rPr>
                <w:rFonts w:cstheme="minorHAnsi"/>
              </w:rPr>
            </w:pPr>
          </w:p>
        </w:tc>
        <w:tc>
          <w:tcPr>
            <w:tcW w:w="2250" w:type="dxa"/>
            <w:vMerge/>
          </w:tcPr>
          <w:p w14:paraId="15E21BB7" w14:textId="77777777" w:rsidR="005766F1" w:rsidRDefault="005766F1" w:rsidP="00F115A1">
            <w:pPr>
              <w:rPr>
                <w:rFonts w:cstheme="minorHAnsi"/>
              </w:rPr>
            </w:pPr>
          </w:p>
        </w:tc>
      </w:tr>
      <w:tr w:rsidR="00032580" w14:paraId="35EB6010" w14:textId="1E4DF76D" w:rsidTr="0032253C">
        <w:tc>
          <w:tcPr>
            <w:tcW w:w="1364" w:type="dxa"/>
          </w:tcPr>
          <w:p w14:paraId="74E6B2D8" w14:textId="319F21BD" w:rsidR="00032580" w:rsidRDefault="00032580" w:rsidP="00032580">
            <w:pPr>
              <w:rPr>
                <w:rFonts w:cstheme="minorHAnsi"/>
              </w:rPr>
            </w:pPr>
            <w:r>
              <w:rPr>
                <w:rFonts w:cstheme="minorHAnsi"/>
              </w:rPr>
              <w:t>VOICE</w:t>
            </w:r>
          </w:p>
        </w:tc>
        <w:tc>
          <w:tcPr>
            <w:tcW w:w="976" w:type="dxa"/>
          </w:tcPr>
          <w:p w14:paraId="7E815C5A" w14:textId="40DE2D65" w:rsidR="00032580" w:rsidRDefault="00032580" w:rsidP="00032580">
            <w:pPr>
              <w:jc w:val="right"/>
              <w:rPr>
                <w:rFonts w:cstheme="minorHAnsi"/>
              </w:rPr>
            </w:pPr>
            <w:r w:rsidRPr="00A561D1">
              <w:rPr>
                <w:rFonts w:cstheme="minorHAnsi"/>
              </w:rPr>
              <w:t>2,445</w:t>
            </w:r>
          </w:p>
        </w:tc>
        <w:tc>
          <w:tcPr>
            <w:tcW w:w="1170" w:type="dxa"/>
          </w:tcPr>
          <w:p w14:paraId="134973EB" w14:textId="26805E73" w:rsidR="00032580" w:rsidRDefault="00032580" w:rsidP="00032580">
            <w:pPr>
              <w:jc w:val="right"/>
              <w:rPr>
                <w:rFonts w:cstheme="minorHAnsi"/>
              </w:rPr>
            </w:pPr>
            <w:r w:rsidRPr="00A561D1">
              <w:rPr>
                <w:rFonts w:cstheme="minorHAnsi"/>
              </w:rPr>
              <w:t>2,998</w:t>
            </w:r>
          </w:p>
        </w:tc>
        <w:tc>
          <w:tcPr>
            <w:tcW w:w="1440" w:type="dxa"/>
          </w:tcPr>
          <w:p w14:paraId="516809F2" w14:textId="70471458" w:rsidR="00032580" w:rsidRPr="00584FBF" w:rsidRDefault="007B00CD" w:rsidP="00032580">
            <w:pPr>
              <w:rPr>
                <w:rFonts w:cstheme="minorHAnsi"/>
              </w:rPr>
            </w:pPr>
            <w:r w:rsidRPr="00584FBF">
              <w:rPr>
                <w:rFonts w:cstheme="minorHAnsi"/>
              </w:rPr>
              <w:t>No</w:t>
            </w:r>
          </w:p>
        </w:tc>
        <w:tc>
          <w:tcPr>
            <w:tcW w:w="1080" w:type="dxa"/>
          </w:tcPr>
          <w:p w14:paraId="3D489715" w14:textId="763D4F59" w:rsidR="00032580" w:rsidRPr="00584FBF" w:rsidRDefault="00212688" w:rsidP="00032580">
            <w:pPr>
              <w:rPr>
                <w:rFonts w:cstheme="minorHAnsi"/>
              </w:rPr>
            </w:pPr>
            <w:r w:rsidRPr="00B7399A">
              <w:rPr>
                <w:rFonts w:cstheme="minorHAnsi"/>
              </w:rPr>
              <w:t>04</w:t>
            </w:r>
          </w:p>
        </w:tc>
        <w:tc>
          <w:tcPr>
            <w:tcW w:w="1080" w:type="dxa"/>
          </w:tcPr>
          <w:p w14:paraId="5F99F650" w14:textId="0526608E" w:rsidR="00032580" w:rsidRPr="00584FBF" w:rsidRDefault="00E06C00" w:rsidP="00032580">
            <w:pPr>
              <w:rPr>
                <w:rFonts w:cstheme="minorHAnsi"/>
              </w:rPr>
            </w:pPr>
            <w:r>
              <w:rPr>
                <w:rFonts w:cstheme="minorHAnsi"/>
              </w:rPr>
              <w:t>No</w:t>
            </w:r>
          </w:p>
        </w:tc>
        <w:tc>
          <w:tcPr>
            <w:tcW w:w="2250" w:type="dxa"/>
          </w:tcPr>
          <w:p w14:paraId="3019D010" w14:textId="68D7D7A9" w:rsidR="00032580" w:rsidRPr="0001253F" w:rsidRDefault="00032580" w:rsidP="00032580">
            <w:pPr>
              <w:rPr>
                <w:rFonts w:cstheme="minorHAnsi"/>
                <w:highlight w:val="yellow"/>
              </w:rPr>
            </w:pPr>
          </w:p>
        </w:tc>
      </w:tr>
      <w:tr w:rsidR="00032580" w14:paraId="4FB22903" w14:textId="694FC9E1" w:rsidTr="0032253C">
        <w:tc>
          <w:tcPr>
            <w:tcW w:w="1364" w:type="dxa"/>
          </w:tcPr>
          <w:p w14:paraId="4A9C2FEC" w14:textId="7B47F7A3" w:rsidR="00032580" w:rsidRDefault="00032580" w:rsidP="00032580">
            <w:pPr>
              <w:rPr>
                <w:rFonts w:cstheme="minorHAnsi"/>
              </w:rPr>
            </w:pPr>
            <w:r>
              <w:rPr>
                <w:rFonts w:cstheme="minorHAnsi"/>
              </w:rPr>
              <w:t>Abhimana</w:t>
            </w:r>
          </w:p>
        </w:tc>
        <w:tc>
          <w:tcPr>
            <w:tcW w:w="976" w:type="dxa"/>
          </w:tcPr>
          <w:p w14:paraId="5BDE83DA" w14:textId="12F41DC8" w:rsidR="00032580" w:rsidRDefault="00032580" w:rsidP="00032580">
            <w:pPr>
              <w:jc w:val="right"/>
              <w:rPr>
                <w:rFonts w:cstheme="minorHAnsi"/>
              </w:rPr>
            </w:pPr>
            <w:r w:rsidRPr="00A561D1">
              <w:rPr>
                <w:rFonts w:cstheme="minorHAnsi"/>
              </w:rPr>
              <w:t>2,961</w:t>
            </w:r>
          </w:p>
        </w:tc>
        <w:tc>
          <w:tcPr>
            <w:tcW w:w="1170" w:type="dxa"/>
          </w:tcPr>
          <w:p w14:paraId="445F3DF1" w14:textId="3A2734FC" w:rsidR="00032580" w:rsidRDefault="00032580" w:rsidP="00032580">
            <w:pPr>
              <w:jc w:val="right"/>
              <w:rPr>
                <w:rFonts w:cstheme="minorHAnsi"/>
              </w:rPr>
            </w:pPr>
            <w:r w:rsidRPr="00A561D1">
              <w:rPr>
                <w:rFonts w:cstheme="minorHAnsi"/>
              </w:rPr>
              <w:t>3,604</w:t>
            </w:r>
          </w:p>
        </w:tc>
        <w:tc>
          <w:tcPr>
            <w:tcW w:w="1440" w:type="dxa"/>
          </w:tcPr>
          <w:p w14:paraId="64E75FF7" w14:textId="3F8072C5" w:rsidR="00032580" w:rsidRPr="00584FBF" w:rsidRDefault="007B00CD" w:rsidP="00032580">
            <w:pPr>
              <w:rPr>
                <w:rFonts w:cstheme="minorHAnsi"/>
              </w:rPr>
            </w:pPr>
            <w:r w:rsidRPr="00584FBF">
              <w:rPr>
                <w:rFonts w:cstheme="minorHAnsi"/>
              </w:rPr>
              <w:t>No</w:t>
            </w:r>
          </w:p>
        </w:tc>
        <w:tc>
          <w:tcPr>
            <w:tcW w:w="1080" w:type="dxa"/>
          </w:tcPr>
          <w:p w14:paraId="2C78F3D4" w14:textId="2DD9AD10" w:rsidR="00032580" w:rsidRPr="00584FBF" w:rsidRDefault="007B00CD" w:rsidP="00032580">
            <w:pPr>
              <w:rPr>
                <w:rFonts w:cstheme="minorHAnsi"/>
              </w:rPr>
            </w:pPr>
            <w:r w:rsidRPr="00584FBF">
              <w:rPr>
                <w:rFonts w:cstheme="minorHAnsi"/>
              </w:rPr>
              <w:t>No</w:t>
            </w:r>
          </w:p>
        </w:tc>
        <w:tc>
          <w:tcPr>
            <w:tcW w:w="1080" w:type="dxa"/>
          </w:tcPr>
          <w:p w14:paraId="69118139" w14:textId="38A35DBF" w:rsidR="00032580" w:rsidRPr="00584FBF" w:rsidRDefault="007B00CD" w:rsidP="00032580">
            <w:pPr>
              <w:rPr>
                <w:rFonts w:cstheme="minorHAnsi"/>
              </w:rPr>
            </w:pPr>
            <w:r w:rsidRPr="00584FBF">
              <w:rPr>
                <w:rFonts w:cstheme="minorHAnsi"/>
              </w:rPr>
              <w:t>No</w:t>
            </w:r>
          </w:p>
        </w:tc>
        <w:tc>
          <w:tcPr>
            <w:tcW w:w="2250" w:type="dxa"/>
          </w:tcPr>
          <w:p w14:paraId="3500B54D" w14:textId="152C8ADC" w:rsidR="00032580" w:rsidRDefault="00032580" w:rsidP="00032580">
            <w:pPr>
              <w:rPr>
                <w:rFonts w:cstheme="minorHAnsi"/>
              </w:rPr>
            </w:pPr>
          </w:p>
        </w:tc>
      </w:tr>
      <w:tr w:rsidR="00032580" w14:paraId="601A4F26" w14:textId="77380869" w:rsidTr="0032253C">
        <w:tc>
          <w:tcPr>
            <w:tcW w:w="1364" w:type="dxa"/>
          </w:tcPr>
          <w:p w14:paraId="3D3739A7" w14:textId="38B5AEB8" w:rsidR="00032580" w:rsidRDefault="00032580" w:rsidP="00032580">
            <w:pPr>
              <w:rPr>
                <w:rFonts w:cstheme="minorHAnsi"/>
              </w:rPr>
            </w:pPr>
            <w:r>
              <w:rPr>
                <w:rFonts w:cstheme="minorHAnsi"/>
              </w:rPr>
              <w:t>CDF</w:t>
            </w:r>
          </w:p>
        </w:tc>
        <w:tc>
          <w:tcPr>
            <w:tcW w:w="976" w:type="dxa"/>
          </w:tcPr>
          <w:p w14:paraId="61BE7712" w14:textId="2CFC97BF" w:rsidR="00032580" w:rsidRDefault="00032580" w:rsidP="00032580">
            <w:pPr>
              <w:jc w:val="right"/>
              <w:rPr>
                <w:rFonts w:cstheme="minorHAnsi"/>
              </w:rPr>
            </w:pPr>
            <w:r w:rsidRPr="00A561D1">
              <w:rPr>
                <w:rFonts w:cstheme="minorHAnsi"/>
              </w:rPr>
              <w:t>2,153</w:t>
            </w:r>
          </w:p>
        </w:tc>
        <w:tc>
          <w:tcPr>
            <w:tcW w:w="1170" w:type="dxa"/>
          </w:tcPr>
          <w:p w14:paraId="447EB58F" w14:textId="71563820" w:rsidR="00032580" w:rsidRDefault="00032580" w:rsidP="00032580">
            <w:pPr>
              <w:jc w:val="right"/>
              <w:rPr>
                <w:rFonts w:cstheme="minorHAnsi"/>
              </w:rPr>
            </w:pPr>
            <w:r w:rsidRPr="00A561D1">
              <w:rPr>
                <w:rFonts w:cstheme="minorHAnsi"/>
              </w:rPr>
              <w:t>2,552</w:t>
            </w:r>
          </w:p>
        </w:tc>
        <w:tc>
          <w:tcPr>
            <w:tcW w:w="1440" w:type="dxa"/>
          </w:tcPr>
          <w:p w14:paraId="0AAB9E47" w14:textId="583A72F9" w:rsidR="00032580" w:rsidRDefault="00A55480" w:rsidP="00032580">
            <w:pPr>
              <w:rPr>
                <w:rFonts w:cstheme="minorHAnsi"/>
              </w:rPr>
            </w:pPr>
            <w:r>
              <w:rPr>
                <w:rFonts w:cstheme="minorHAnsi"/>
              </w:rPr>
              <w:t>No</w:t>
            </w:r>
          </w:p>
        </w:tc>
        <w:tc>
          <w:tcPr>
            <w:tcW w:w="1080" w:type="dxa"/>
          </w:tcPr>
          <w:p w14:paraId="1D996FB5" w14:textId="17F0BEE3" w:rsidR="00032580" w:rsidRDefault="00A55480" w:rsidP="00032580">
            <w:pPr>
              <w:rPr>
                <w:rFonts w:cstheme="minorHAnsi"/>
              </w:rPr>
            </w:pPr>
            <w:r>
              <w:rPr>
                <w:rFonts w:cstheme="minorHAnsi"/>
              </w:rPr>
              <w:t>No</w:t>
            </w:r>
          </w:p>
        </w:tc>
        <w:tc>
          <w:tcPr>
            <w:tcW w:w="1080" w:type="dxa"/>
          </w:tcPr>
          <w:p w14:paraId="4CF338E7" w14:textId="1E1A10AB" w:rsidR="00032580" w:rsidRDefault="00032580" w:rsidP="00032580">
            <w:pPr>
              <w:rPr>
                <w:rFonts w:cstheme="minorHAnsi"/>
              </w:rPr>
            </w:pPr>
            <w:r w:rsidRPr="00D951A7">
              <w:rPr>
                <w:rFonts w:cstheme="minorHAnsi"/>
              </w:rPr>
              <w:t>No</w:t>
            </w:r>
          </w:p>
        </w:tc>
        <w:tc>
          <w:tcPr>
            <w:tcW w:w="2250" w:type="dxa"/>
          </w:tcPr>
          <w:p w14:paraId="3BA7A240" w14:textId="66F66278" w:rsidR="0032253C" w:rsidRPr="002F5401" w:rsidRDefault="0032253C" w:rsidP="00032580">
            <w:pPr>
              <w:rPr>
                <w:rFonts w:cstheme="minorHAnsi"/>
                <w:highlight w:val="yellow"/>
              </w:rPr>
            </w:pPr>
          </w:p>
        </w:tc>
      </w:tr>
      <w:tr w:rsidR="00032580" w14:paraId="2BA127D3" w14:textId="29083FB4" w:rsidTr="0032253C">
        <w:tc>
          <w:tcPr>
            <w:tcW w:w="1364" w:type="dxa"/>
          </w:tcPr>
          <w:p w14:paraId="2BB27429" w14:textId="4DB19491" w:rsidR="00032580" w:rsidRDefault="00032580" w:rsidP="00032580">
            <w:pPr>
              <w:rPr>
                <w:rFonts w:cstheme="minorHAnsi"/>
              </w:rPr>
            </w:pPr>
            <w:r>
              <w:rPr>
                <w:rFonts w:cstheme="minorHAnsi"/>
              </w:rPr>
              <w:t>T Field</w:t>
            </w:r>
          </w:p>
        </w:tc>
        <w:tc>
          <w:tcPr>
            <w:tcW w:w="976" w:type="dxa"/>
          </w:tcPr>
          <w:p w14:paraId="647C9693" w14:textId="309D56B8" w:rsidR="00032580" w:rsidRDefault="00032580" w:rsidP="00032580">
            <w:pPr>
              <w:jc w:val="right"/>
              <w:rPr>
                <w:rFonts w:cstheme="minorHAnsi"/>
              </w:rPr>
            </w:pPr>
            <w:r w:rsidRPr="00A561D1">
              <w:rPr>
                <w:rFonts w:cstheme="minorHAnsi"/>
              </w:rPr>
              <w:t>2,481</w:t>
            </w:r>
          </w:p>
        </w:tc>
        <w:tc>
          <w:tcPr>
            <w:tcW w:w="1170" w:type="dxa"/>
          </w:tcPr>
          <w:p w14:paraId="697733E0" w14:textId="1F1494BB" w:rsidR="00032580" w:rsidRDefault="00032580" w:rsidP="00032580">
            <w:pPr>
              <w:jc w:val="right"/>
              <w:rPr>
                <w:rFonts w:cstheme="minorHAnsi"/>
              </w:rPr>
            </w:pPr>
            <w:r w:rsidRPr="00A561D1">
              <w:rPr>
                <w:rFonts w:cstheme="minorHAnsi"/>
              </w:rPr>
              <w:t>2,758</w:t>
            </w:r>
          </w:p>
        </w:tc>
        <w:tc>
          <w:tcPr>
            <w:tcW w:w="1440" w:type="dxa"/>
          </w:tcPr>
          <w:p w14:paraId="781F1997" w14:textId="6D4AB513" w:rsidR="00032580" w:rsidRPr="00A55480" w:rsidRDefault="001F5A43" w:rsidP="00032580">
            <w:pPr>
              <w:rPr>
                <w:rFonts w:cstheme="minorHAnsi"/>
                <w:highlight w:val="yellow"/>
              </w:rPr>
            </w:pPr>
            <w:r w:rsidRPr="00B7399A">
              <w:rPr>
                <w:rFonts w:cstheme="minorHAnsi"/>
              </w:rPr>
              <w:t>24</w:t>
            </w:r>
          </w:p>
        </w:tc>
        <w:tc>
          <w:tcPr>
            <w:tcW w:w="1080" w:type="dxa"/>
          </w:tcPr>
          <w:p w14:paraId="389AC7FA" w14:textId="3F913566" w:rsidR="00032580" w:rsidRPr="00A55480" w:rsidRDefault="00011569" w:rsidP="00032580">
            <w:pPr>
              <w:rPr>
                <w:rFonts w:cstheme="minorHAnsi"/>
                <w:highlight w:val="yellow"/>
              </w:rPr>
            </w:pPr>
            <w:r w:rsidRPr="00B7399A">
              <w:rPr>
                <w:rFonts w:cstheme="minorHAnsi"/>
              </w:rPr>
              <w:t>2</w:t>
            </w:r>
          </w:p>
        </w:tc>
        <w:tc>
          <w:tcPr>
            <w:tcW w:w="1080" w:type="dxa"/>
          </w:tcPr>
          <w:p w14:paraId="4DD0AF93" w14:textId="64022B88" w:rsidR="00032580" w:rsidRDefault="00E06C00" w:rsidP="00032580">
            <w:pPr>
              <w:rPr>
                <w:rFonts w:cstheme="minorHAnsi"/>
              </w:rPr>
            </w:pPr>
            <w:r>
              <w:rPr>
                <w:rFonts w:cstheme="minorHAnsi"/>
              </w:rPr>
              <w:t>No</w:t>
            </w:r>
          </w:p>
        </w:tc>
        <w:tc>
          <w:tcPr>
            <w:tcW w:w="2250" w:type="dxa"/>
          </w:tcPr>
          <w:p w14:paraId="3C8096AF" w14:textId="3BBBDEDB" w:rsidR="00032580" w:rsidRPr="001D530B" w:rsidRDefault="00032580" w:rsidP="00032580">
            <w:pPr>
              <w:rPr>
                <w:rFonts w:cstheme="minorHAnsi"/>
                <w:highlight w:val="yellow"/>
              </w:rPr>
            </w:pPr>
          </w:p>
        </w:tc>
      </w:tr>
      <w:tr w:rsidR="00032580" w14:paraId="3A3D8997" w14:textId="2C219D8E" w:rsidTr="0032253C">
        <w:tc>
          <w:tcPr>
            <w:tcW w:w="1364" w:type="dxa"/>
          </w:tcPr>
          <w:p w14:paraId="30139D6D" w14:textId="0C0B9151" w:rsidR="00032580" w:rsidRDefault="00032580" w:rsidP="00032580">
            <w:pPr>
              <w:rPr>
                <w:rFonts w:cstheme="minorHAnsi"/>
              </w:rPr>
            </w:pPr>
            <w:r>
              <w:rPr>
                <w:rFonts w:cstheme="minorHAnsi"/>
              </w:rPr>
              <w:t>AUL/VDO</w:t>
            </w:r>
          </w:p>
        </w:tc>
        <w:tc>
          <w:tcPr>
            <w:tcW w:w="976" w:type="dxa"/>
          </w:tcPr>
          <w:p w14:paraId="7B8B34D6" w14:textId="32D27D9C" w:rsidR="00032580" w:rsidRDefault="00032580" w:rsidP="00032580">
            <w:pPr>
              <w:jc w:val="right"/>
              <w:rPr>
                <w:rFonts w:cstheme="minorHAnsi"/>
              </w:rPr>
            </w:pPr>
            <w:r w:rsidRPr="00A561D1">
              <w:rPr>
                <w:rFonts w:cstheme="minorHAnsi"/>
              </w:rPr>
              <w:t xml:space="preserve">  1,511</w:t>
            </w:r>
          </w:p>
        </w:tc>
        <w:tc>
          <w:tcPr>
            <w:tcW w:w="1170" w:type="dxa"/>
          </w:tcPr>
          <w:p w14:paraId="2676F892" w14:textId="50299174" w:rsidR="00032580" w:rsidRDefault="00032580" w:rsidP="00032580">
            <w:pPr>
              <w:jc w:val="right"/>
              <w:rPr>
                <w:rFonts w:cstheme="minorHAnsi"/>
              </w:rPr>
            </w:pPr>
            <w:r w:rsidRPr="00A561D1">
              <w:rPr>
                <w:rFonts w:cstheme="minorHAnsi"/>
              </w:rPr>
              <w:t>2,619</w:t>
            </w:r>
          </w:p>
        </w:tc>
        <w:tc>
          <w:tcPr>
            <w:tcW w:w="1440" w:type="dxa"/>
          </w:tcPr>
          <w:p w14:paraId="3D2AB236" w14:textId="1556F94C" w:rsidR="00032580" w:rsidRDefault="007B00CD" w:rsidP="00032580">
            <w:pPr>
              <w:rPr>
                <w:rFonts w:cstheme="minorHAnsi"/>
              </w:rPr>
            </w:pPr>
            <w:r>
              <w:rPr>
                <w:rFonts w:cstheme="minorHAnsi"/>
              </w:rPr>
              <w:t>No</w:t>
            </w:r>
          </w:p>
        </w:tc>
        <w:tc>
          <w:tcPr>
            <w:tcW w:w="1080" w:type="dxa"/>
          </w:tcPr>
          <w:p w14:paraId="2A038BCC" w14:textId="4D029413" w:rsidR="00032580" w:rsidRDefault="007B00CD" w:rsidP="00032580">
            <w:pPr>
              <w:rPr>
                <w:rFonts w:cstheme="minorHAnsi"/>
              </w:rPr>
            </w:pPr>
            <w:r>
              <w:rPr>
                <w:rFonts w:cstheme="minorHAnsi"/>
              </w:rPr>
              <w:t>No</w:t>
            </w:r>
          </w:p>
        </w:tc>
        <w:tc>
          <w:tcPr>
            <w:tcW w:w="1080" w:type="dxa"/>
          </w:tcPr>
          <w:p w14:paraId="6516E434" w14:textId="36F17DF3" w:rsidR="00032580" w:rsidRDefault="007B00CD" w:rsidP="00032580">
            <w:pPr>
              <w:rPr>
                <w:rFonts w:cstheme="minorHAnsi"/>
              </w:rPr>
            </w:pPr>
            <w:r>
              <w:rPr>
                <w:rFonts w:cstheme="minorHAnsi"/>
              </w:rPr>
              <w:t>NO</w:t>
            </w:r>
          </w:p>
        </w:tc>
        <w:tc>
          <w:tcPr>
            <w:tcW w:w="2250" w:type="dxa"/>
          </w:tcPr>
          <w:p w14:paraId="20A60C3B" w14:textId="15EF3BA8" w:rsidR="00267951" w:rsidRPr="00267951" w:rsidRDefault="00267951" w:rsidP="00032580">
            <w:pPr>
              <w:rPr>
                <w:rFonts w:cstheme="minorHAnsi"/>
                <w:highlight w:val="yellow"/>
              </w:rPr>
            </w:pPr>
          </w:p>
        </w:tc>
      </w:tr>
      <w:tr w:rsidR="00032580" w14:paraId="5ECCB5B7" w14:textId="1D2FFD64" w:rsidTr="0032253C">
        <w:tc>
          <w:tcPr>
            <w:tcW w:w="1364" w:type="dxa"/>
          </w:tcPr>
          <w:p w14:paraId="6283C571" w14:textId="41B0F614" w:rsidR="00032580" w:rsidRDefault="00032580" w:rsidP="00032580">
            <w:pPr>
              <w:rPr>
                <w:rFonts w:cstheme="minorHAnsi"/>
              </w:rPr>
            </w:pPr>
            <w:r>
              <w:rPr>
                <w:rFonts w:cstheme="minorHAnsi"/>
              </w:rPr>
              <w:t>PTK Direct Project</w:t>
            </w:r>
          </w:p>
        </w:tc>
        <w:tc>
          <w:tcPr>
            <w:tcW w:w="976" w:type="dxa"/>
          </w:tcPr>
          <w:p w14:paraId="743A728A" w14:textId="3CDD444B" w:rsidR="00032580" w:rsidRDefault="00032580" w:rsidP="00032580">
            <w:pPr>
              <w:jc w:val="right"/>
              <w:rPr>
                <w:rFonts w:cstheme="minorHAnsi"/>
              </w:rPr>
            </w:pPr>
            <w:r w:rsidRPr="00A561D1">
              <w:rPr>
                <w:rFonts w:cstheme="minorHAnsi"/>
              </w:rPr>
              <w:t>934</w:t>
            </w:r>
          </w:p>
        </w:tc>
        <w:tc>
          <w:tcPr>
            <w:tcW w:w="1170" w:type="dxa"/>
          </w:tcPr>
          <w:p w14:paraId="014906F5" w14:textId="0F91C1B9" w:rsidR="00032580" w:rsidRDefault="00032580" w:rsidP="00032580">
            <w:pPr>
              <w:jc w:val="right"/>
              <w:rPr>
                <w:rFonts w:cstheme="minorHAnsi"/>
              </w:rPr>
            </w:pPr>
            <w:r w:rsidRPr="00A561D1">
              <w:rPr>
                <w:rFonts w:cstheme="minorHAnsi"/>
              </w:rPr>
              <w:t>1,858</w:t>
            </w:r>
          </w:p>
        </w:tc>
        <w:tc>
          <w:tcPr>
            <w:tcW w:w="1440" w:type="dxa"/>
          </w:tcPr>
          <w:p w14:paraId="699C8AFE" w14:textId="65C18CD4" w:rsidR="00032580" w:rsidRDefault="00032580" w:rsidP="00032580">
            <w:pPr>
              <w:rPr>
                <w:rFonts w:cstheme="minorHAnsi"/>
              </w:rPr>
            </w:pPr>
            <w:r>
              <w:rPr>
                <w:rFonts w:cstheme="minorHAnsi"/>
              </w:rPr>
              <w:t>No</w:t>
            </w:r>
          </w:p>
        </w:tc>
        <w:tc>
          <w:tcPr>
            <w:tcW w:w="1080" w:type="dxa"/>
          </w:tcPr>
          <w:p w14:paraId="358D0FA3" w14:textId="09AB280B" w:rsidR="00032580" w:rsidRDefault="00032580" w:rsidP="00032580">
            <w:pPr>
              <w:rPr>
                <w:rFonts w:cstheme="minorHAnsi"/>
              </w:rPr>
            </w:pPr>
            <w:r w:rsidRPr="00366C69">
              <w:rPr>
                <w:rFonts w:cstheme="minorHAnsi"/>
              </w:rPr>
              <w:t>No</w:t>
            </w:r>
          </w:p>
        </w:tc>
        <w:tc>
          <w:tcPr>
            <w:tcW w:w="1080" w:type="dxa"/>
          </w:tcPr>
          <w:p w14:paraId="7F9DAB97" w14:textId="14E349E7" w:rsidR="00032580" w:rsidRDefault="00032580" w:rsidP="00032580">
            <w:pPr>
              <w:rPr>
                <w:rFonts w:cstheme="minorHAnsi"/>
              </w:rPr>
            </w:pPr>
            <w:r w:rsidRPr="00D951A7">
              <w:rPr>
                <w:rFonts w:cstheme="minorHAnsi"/>
              </w:rPr>
              <w:t>No</w:t>
            </w:r>
          </w:p>
        </w:tc>
        <w:tc>
          <w:tcPr>
            <w:tcW w:w="2250" w:type="dxa"/>
          </w:tcPr>
          <w:p w14:paraId="5518A385" w14:textId="77777777" w:rsidR="00032580" w:rsidRDefault="00032580" w:rsidP="00032580">
            <w:pPr>
              <w:rPr>
                <w:rFonts w:cstheme="minorHAnsi"/>
              </w:rPr>
            </w:pPr>
          </w:p>
        </w:tc>
      </w:tr>
      <w:tr w:rsidR="005766F1" w14:paraId="194C3B21" w14:textId="2D45F604" w:rsidTr="0032253C">
        <w:tc>
          <w:tcPr>
            <w:tcW w:w="1364" w:type="dxa"/>
          </w:tcPr>
          <w:p w14:paraId="43221867" w14:textId="54B2E818" w:rsidR="005766F1" w:rsidRDefault="005766F1" w:rsidP="005766F1">
            <w:pPr>
              <w:rPr>
                <w:rFonts w:cstheme="minorHAnsi"/>
              </w:rPr>
            </w:pPr>
            <w:r w:rsidRPr="00A561D1">
              <w:rPr>
                <w:rFonts w:cstheme="minorHAnsi"/>
                <w:b/>
                <w:bCs/>
              </w:rPr>
              <w:t>Total</w:t>
            </w:r>
          </w:p>
        </w:tc>
        <w:tc>
          <w:tcPr>
            <w:tcW w:w="976" w:type="dxa"/>
          </w:tcPr>
          <w:p w14:paraId="0E0F02C2" w14:textId="6E7EBB61" w:rsidR="005766F1" w:rsidRDefault="005766F1" w:rsidP="005766F1">
            <w:pPr>
              <w:jc w:val="right"/>
              <w:rPr>
                <w:rFonts w:cstheme="minorHAnsi"/>
              </w:rPr>
            </w:pPr>
            <w:r w:rsidRPr="00A561D1">
              <w:rPr>
                <w:rFonts w:cstheme="minorHAnsi"/>
                <w:b/>
                <w:bCs/>
              </w:rPr>
              <w:t>12,485</w:t>
            </w:r>
          </w:p>
        </w:tc>
        <w:tc>
          <w:tcPr>
            <w:tcW w:w="1170" w:type="dxa"/>
          </w:tcPr>
          <w:p w14:paraId="70E9900F" w14:textId="0EE77034" w:rsidR="005766F1" w:rsidRDefault="005766F1" w:rsidP="005766F1">
            <w:pPr>
              <w:jc w:val="right"/>
              <w:rPr>
                <w:rFonts w:cstheme="minorHAnsi"/>
              </w:rPr>
            </w:pPr>
            <w:r w:rsidRPr="00A561D1">
              <w:rPr>
                <w:rFonts w:cstheme="minorHAnsi"/>
                <w:b/>
                <w:bCs/>
              </w:rPr>
              <w:t>16,389</w:t>
            </w:r>
          </w:p>
        </w:tc>
        <w:tc>
          <w:tcPr>
            <w:tcW w:w="1440" w:type="dxa"/>
          </w:tcPr>
          <w:p w14:paraId="4B488982" w14:textId="77777777" w:rsidR="005766F1" w:rsidRDefault="005766F1" w:rsidP="005766F1">
            <w:pPr>
              <w:rPr>
                <w:rFonts w:cstheme="minorHAnsi"/>
              </w:rPr>
            </w:pPr>
          </w:p>
        </w:tc>
        <w:tc>
          <w:tcPr>
            <w:tcW w:w="1080" w:type="dxa"/>
          </w:tcPr>
          <w:p w14:paraId="38D01605" w14:textId="77777777" w:rsidR="005766F1" w:rsidRDefault="005766F1" w:rsidP="005766F1">
            <w:pPr>
              <w:rPr>
                <w:rFonts w:cstheme="minorHAnsi"/>
              </w:rPr>
            </w:pPr>
          </w:p>
        </w:tc>
        <w:tc>
          <w:tcPr>
            <w:tcW w:w="1080" w:type="dxa"/>
          </w:tcPr>
          <w:p w14:paraId="21E996D5" w14:textId="77777777" w:rsidR="005766F1" w:rsidRDefault="005766F1" w:rsidP="005766F1">
            <w:pPr>
              <w:rPr>
                <w:rFonts w:cstheme="minorHAnsi"/>
              </w:rPr>
            </w:pPr>
          </w:p>
        </w:tc>
        <w:tc>
          <w:tcPr>
            <w:tcW w:w="2250" w:type="dxa"/>
          </w:tcPr>
          <w:p w14:paraId="6FFBC2FA" w14:textId="3B796202" w:rsidR="0032253C" w:rsidRPr="0032253C" w:rsidRDefault="0032253C" w:rsidP="0032253C">
            <w:pPr>
              <w:rPr>
                <w:rFonts w:cstheme="minorHAnsi"/>
              </w:rPr>
            </w:pPr>
          </w:p>
        </w:tc>
      </w:tr>
    </w:tbl>
    <w:p w14:paraId="6C0A52D4" w14:textId="6E38D50B" w:rsidR="007A5BE0" w:rsidRDefault="007A5BE0" w:rsidP="00F115A1">
      <w:pPr>
        <w:spacing w:line="240" w:lineRule="auto"/>
        <w:rPr>
          <w:rFonts w:cstheme="minorHAnsi"/>
        </w:rPr>
      </w:pPr>
    </w:p>
    <w:tbl>
      <w:tblPr>
        <w:tblStyle w:val="TableGrid"/>
        <w:tblW w:w="9355" w:type="dxa"/>
        <w:tblLook w:val="04A0" w:firstRow="1" w:lastRow="0" w:firstColumn="1" w:lastColumn="0" w:noHBand="0" w:noVBand="1"/>
      </w:tblPr>
      <w:tblGrid>
        <w:gridCol w:w="9355"/>
      </w:tblGrid>
      <w:tr w:rsidR="00C14DB9" w:rsidRPr="00032580" w14:paraId="77091393" w14:textId="77777777" w:rsidTr="00032580">
        <w:tc>
          <w:tcPr>
            <w:tcW w:w="9355" w:type="dxa"/>
          </w:tcPr>
          <w:p w14:paraId="58A31CFF" w14:textId="75BCE036" w:rsidR="00C14DB9" w:rsidRPr="00032580" w:rsidRDefault="00C14DB9" w:rsidP="00F115A1">
            <w:pPr>
              <w:rPr>
                <w:rFonts w:cstheme="minorHAnsi"/>
                <w:b/>
                <w:bCs/>
              </w:rPr>
            </w:pPr>
            <w:r w:rsidRPr="00032580">
              <w:rPr>
                <w:rFonts w:cstheme="minorHAnsi"/>
                <w:b/>
                <w:bCs/>
              </w:rPr>
              <w:t>Child Deaths:</w:t>
            </w:r>
          </w:p>
          <w:p w14:paraId="7DB3D541" w14:textId="12D228BC" w:rsidR="00C14DB9" w:rsidRPr="00032580" w:rsidRDefault="00C14DB9" w:rsidP="00F115A1">
            <w:pPr>
              <w:rPr>
                <w:rFonts w:cstheme="minorHAnsi"/>
                <w:b/>
                <w:bCs/>
              </w:rPr>
            </w:pPr>
            <w:r w:rsidRPr="00032580">
              <w:rPr>
                <w:rFonts w:cstheme="minorHAnsi"/>
                <w:b/>
                <w:bCs/>
              </w:rPr>
              <w:t>(Instructions List any sponsored child (with Partner organization and child ID from salesforce) diseased as a result of COVID19. (Note: These need to be reported immediately following the regular sponsorship protocols.)</w:t>
            </w:r>
          </w:p>
        </w:tc>
      </w:tr>
      <w:tr w:rsidR="00C14DB9" w14:paraId="7D6DE050" w14:textId="77777777" w:rsidTr="00032580">
        <w:tc>
          <w:tcPr>
            <w:tcW w:w="9355" w:type="dxa"/>
          </w:tcPr>
          <w:p w14:paraId="3240DD13" w14:textId="1F869981" w:rsidR="00C14DB9" w:rsidRDefault="005766F1" w:rsidP="00F115A1">
            <w:pPr>
              <w:rPr>
                <w:rFonts w:cstheme="minorHAnsi"/>
              </w:rPr>
            </w:pPr>
            <w:r w:rsidRPr="00862FC3">
              <w:rPr>
                <w:rFonts w:cstheme="minorHAnsi"/>
              </w:rPr>
              <w:t>No Deaths</w:t>
            </w:r>
          </w:p>
        </w:tc>
      </w:tr>
    </w:tbl>
    <w:p w14:paraId="1551EDF3" w14:textId="492C3856" w:rsidR="00C14DB9" w:rsidRDefault="00C14DB9" w:rsidP="00F115A1">
      <w:pPr>
        <w:spacing w:line="240" w:lineRule="auto"/>
        <w:rPr>
          <w:rFonts w:cstheme="minorHAnsi"/>
        </w:rPr>
      </w:pPr>
    </w:p>
    <w:p w14:paraId="407A2125" w14:textId="2856637B" w:rsidR="00C174A8" w:rsidRDefault="00C174A8" w:rsidP="00F115A1">
      <w:pPr>
        <w:spacing w:line="240" w:lineRule="auto"/>
        <w:rPr>
          <w:rFonts w:cstheme="minorHAnsi"/>
        </w:rPr>
      </w:pPr>
    </w:p>
    <w:p w14:paraId="153333C3" w14:textId="77777777" w:rsidR="00C174A8" w:rsidRDefault="00C174A8" w:rsidP="00F115A1">
      <w:pPr>
        <w:spacing w:line="240" w:lineRule="auto"/>
        <w:rPr>
          <w:rFonts w:cstheme="minorHAnsi"/>
        </w:rPr>
      </w:pPr>
    </w:p>
    <w:tbl>
      <w:tblPr>
        <w:tblStyle w:val="TableGrid"/>
        <w:tblW w:w="9360" w:type="dxa"/>
        <w:tblInd w:w="-5" w:type="dxa"/>
        <w:tblLayout w:type="fixed"/>
        <w:tblLook w:val="04A0" w:firstRow="1" w:lastRow="0" w:firstColumn="1" w:lastColumn="0" w:noHBand="0" w:noVBand="1"/>
      </w:tblPr>
      <w:tblGrid>
        <w:gridCol w:w="1364"/>
        <w:gridCol w:w="1355"/>
        <w:gridCol w:w="1350"/>
        <w:gridCol w:w="1421"/>
        <w:gridCol w:w="1170"/>
        <w:gridCol w:w="1350"/>
        <w:gridCol w:w="1350"/>
      </w:tblGrid>
      <w:tr w:rsidR="00417A94" w:rsidRPr="00032580" w14:paraId="1742EF67" w14:textId="77777777" w:rsidTr="00032580">
        <w:tc>
          <w:tcPr>
            <w:tcW w:w="1364" w:type="dxa"/>
            <w:vMerge w:val="restart"/>
          </w:tcPr>
          <w:p w14:paraId="7BBD44B5" w14:textId="3CDF91E2" w:rsidR="00417A94" w:rsidRPr="00032580" w:rsidRDefault="00417A94" w:rsidP="00D41D4F">
            <w:pPr>
              <w:rPr>
                <w:rFonts w:cstheme="minorHAnsi"/>
                <w:b/>
                <w:bCs/>
              </w:rPr>
            </w:pPr>
            <w:r w:rsidRPr="00032580">
              <w:rPr>
                <w:rFonts w:cstheme="minorHAnsi"/>
                <w:b/>
                <w:bCs/>
              </w:rPr>
              <w:t>Partner Organization (</w:t>
            </w:r>
            <w:r w:rsidR="0088695E" w:rsidRPr="00032580">
              <w:rPr>
                <w:rFonts w:cstheme="minorHAnsi"/>
                <w:b/>
                <w:bCs/>
              </w:rPr>
              <w:t>U</w:t>
            </w:r>
            <w:r w:rsidRPr="00032580">
              <w:rPr>
                <w:rFonts w:cstheme="minorHAnsi"/>
                <w:b/>
                <w:bCs/>
              </w:rPr>
              <w:t>se Salesforce identifying code/name</w:t>
            </w:r>
            <w:r w:rsidR="0088695E" w:rsidRPr="00032580">
              <w:rPr>
                <w:rFonts w:cstheme="minorHAnsi"/>
                <w:b/>
                <w:bCs/>
              </w:rPr>
              <w:t>.</w:t>
            </w:r>
            <w:r w:rsidRPr="00032580">
              <w:rPr>
                <w:rFonts w:cstheme="minorHAnsi"/>
                <w:b/>
                <w:bCs/>
              </w:rPr>
              <w:t>)</w:t>
            </w:r>
          </w:p>
        </w:tc>
        <w:tc>
          <w:tcPr>
            <w:tcW w:w="7996" w:type="dxa"/>
            <w:gridSpan w:val="6"/>
          </w:tcPr>
          <w:p w14:paraId="468CA1DB" w14:textId="67EC4FA9" w:rsidR="00417A94" w:rsidRPr="00032580" w:rsidRDefault="00417A94" w:rsidP="00D41D4F">
            <w:pPr>
              <w:rPr>
                <w:rFonts w:cstheme="minorHAnsi"/>
                <w:b/>
                <w:bCs/>
              </w:rPr>
            </w:pPr>
            <w:r w:rsidRPr="00032580">
              <w:rPr>
                <w:rFonts w:cstheme="minorHAnsi"/>
                <w:b/>
                <w:bCs/>
              </w:rPr>
              <w:t>What is the status of the program/sponsorship processes (operational/suspended)</w:t>
            </w:r>
            <w:r w:rsidR="00084D34" w:rsidRPr="00032580">
              <w:rPr>
                <w:rFonts w:cstheme="minorHAnsi"/>
                <w:b/>
                <w:bCs/>
              </w:rPr>
              <w:t>?</w:t>
            </w:r>
          </w:p>
          <w:p w14:paraId="1C2A210F" w14:textId="77777777" w:rsidR="00417A94" w:rsidRPr="00032580" w:rsidRDefault="00417A94" w:rsidP="00D41D4F">
            <w:pPr>
              <w:rPr>
                <w:rFonts w:cstheme="minorHAnsi"/>
                <w:b/>
                <w:bCs/>
              </w:rPr>
            </w:pPr>
          </w:p>
        </w:tc>
      </w:tr>
      <w:tr w:rsidR="00417A94" w14:paraId="0FB86A2F" w14:textId="77777777" w:rsidTr="00032580">
        <w:trPr>
          <w:trHeight w:val="806"/>
        </w:trPr>
        <w:tc>
          <w:tcPr>
            <w:tcW w:w="1364" w:type="dxa"/>
            <w:vMerge/>
          </w:tcPr>
          <w:p w14:paraId="7DE709AC" w14:textId="77777777" w:rsidR="00417A94" w:rsidRDefault="00417A94" w:rsidP="00D41D4F">
            <w:pPr>
              <w:rPr>
                <w:rFonts w:cstheme="minorHAnsi"/>
              </w:rPr>
            </w:pPr>
          </w:p>
        </w:tc>
        <w:tc>
          <w:tcPr>
            <w:tcW w:w="1355" w:type="dxa"/>
          </w:tcPr>
          <w:p w14:paraId="0A426659" w14:textId="77777777" w:rsidR="00417A94" w:rsidRDefault="00417A94" w:rsidP="00D41D4F">
            <w:pPr>
              <w:rPr>
                <w:rFonts w:cstheme="minorHAnsi"/>
              </w:rPr>
            </w:pPr>
            <w:r>
              <w:rPr>
                <w:rFonts w:cstheme="minorHAnsi"/>
              </w:rPr>
              <w:t>Program Implementation</w:t>
            </w:r>
          </w:p>
        </w:tc>
        <w:tc>
          <w:tcPr>
            <w:tcW w:w="1350" w:type="dxa"/>
          </w:tcPr>
          <w:p w14:paraId="305D1EDA" w14:textId="77777777" w:rsidR="00417A94" w:rsidRDefault="00417A94" w:rsidP="00D41D4F">
            <w:pPr>
              <w:rPr>
                <w:rFonts w:cstheme="minorHAnsi"/>
              </w:rPr>
            </w:pPr>
            <w:r>
              <w:rPr>
                <w:rFonts w:cstheme="minorHAnsi"/>
              </w:rPr>
              <w:t>CVS</w:t>
            </w:r>
          </w:p>
        </w:tc>
        <w:tc>
          <w:tcPr>
            <w:tcW w:w="1421" w:type="dxa"/>
          </w:tcPr>
          <w:p w14:paraId="7F7565B6" w14:textId="77777777" w:rsidR="00417A94" w:rsidRDefault="00417A94" w:rsidP="00D41D4F">
            <w:pPr>
              <w:rPr>
                <w:rFonts w:cstheme="minorHAnsi"/>
              </w:rPr>
            </w:pPr>
            <w:r>
              <w:rPr>
                <w:rFonts w:cstheme="minorHAnsi"/>
              </w:rPr>
              <w:t>M&amp;E</w:t>
            </w:r>
          </w:p>
          <w:p w14:paraId="55CBF31F" w14:textId="77777777" w:rsidR="00417A94" w:rsidRDefault="00417A94" w:rsidP="00D41D4F">
            <w:pPr>
              <w:rPr>
                <w:rFonts w:cstheme="minorHAnsi"/>
              </w:rPr>
            </w:pPr>
            <w:r>
              <w:rPr>
                <w:rFonts w:cstheme="minorHAnsi"/>
              </w:rPr>
              <w:t>Level 2</w:t>
            </w:r>
          </w:p>
        </w:tc>
        <w:tc>
          <w:tcPr>
            <w:tcW w:w="1170" w:type="dxa"/>
          </w:tcPr>
          <w:p w14:paraId="0C3ADDC8" w14:textId="77777777" w:rsidR="00417A94" w:rsidRDefault="00417A94" w:rsidP="00D41D4F">
            <w:pPr>
              <w:rPr>
                <w:rFonts w:cstheme="minorHAnsi"/>
              </w:rPr>
            </w:pPr>
            <w:r>
              <w:rPr>
                <w:rFonts w:cstheme="minorHAnsi"/>
              </w:rPr>
              <w:t>Enrollment /Disaffiliation</w:t>
            </w:r>
          </w:p>
        </w:tc>
        <w:tc>
          <w:tcPr>
            <w:tcW w:w="1350" w:type="dxa"/>
          </w:tcPr>
          <w:p w14:paraId="495AFC40" w14:textId="77777777" w:rsidR="00417A94" w:rsidRDefault="00417A94" w:rsidP="00D41D4F">
            <w:pPr>
              <w:rPr>
                <w:rFonts w:cstheme="minorHAnsi"/>
              </w:rPr>
            </w:pPr>
            <w:r>
              <w:rPr>
                <w:rFonts w:cstheme="minorHAnsi"/>
              </w:rPr>
              <w:t>Sponsorship Communication</w:t>
            </w:r>
          </w:p>
        </w:tc>
        <w:tc>
          <w:tcPr>
            <w:tcW w:w="1350" w:type="dxa"/>
          </w:tcPr>
          <w:p w14:paraId="428BFEBD" w14:textId="77777777" w:rsidR="00417A94" w:rsidRDefault="00417A94" w:rsidP="00D41D4F">
            <w:pPr>
              <w:rPr>
                <w:rFonts w:cstheme="minorHAnsi"/>
              </w:rPr>
            </w:pPr>
            <w:r>
              <w:rPr>
                <w:rFonts w:cstheme="minorHAnsi"/>
              </w:rPr>
              <w:t>DFC</w:t>
            </w:r>
          </w:p>
        </w:tc>
      </w:tr>
      <w:tr w:rsidR="008D5431" w:rsidRPr="008D5431" w14:paraId="39C21652" w14:textId="77777777" w:rsidTr="00005958">
        <w:tc>
          <w:tcPr>
            <w:tcW w:w="1364" w:type="dxa"/>
          </w:tcPr>
          <w:p w14:paraId="35685A0E" w14:textId="45CB75FB" w:rsidR="008D5431" w:rsidRPr="008D5431" w:rsidRDefault="008D5431" w:rsidP="007C13CC">
            <w:pPr>
              <w:rPr>
                <w:rFonts w:cstheme="minorHAnsi"/>
              </w:rPr>
            </w:pPr>
            <w:r w:rsidRPr="008D5431">
              <w:rPr>
                <w:rFonts w:cstheme="minorHAnsi"/>
              </w:rPr>
              <w:t xml:space="preserve">VOICE </w:t>
            </w:r>
          </w:p>
        </w:tc>
        <w:tc>
          <w:tcPr>
            <w:tcW w:w="7996" w:type="dxa"/>
            <w:gridSpan w:val="6"/>
            <w:vMerge w:val="restart"/>
          </w:tcPr>
          <w:p w14:paraId="25C15A09" w14:textId="296AD47E" w:rsidR="002B6C41" w:rsidRDefault="00FF0B0B" w:rsidP="00FF0B0B">
            <w:pPr>
              <w:pStyle w:val="ListParagraph"/>
              <w:numPr>
                <w:ilvl w:val="0"/>
                <w:numId w:val="41"/>
              </w:numPr>
              <w:jc w:val="both"/>
              <w:rPr>
                <w:rFonts w:cstheme="minorHAnsi"/>
                <w:lang w:val="en-GB"/>
              </w:rPr>
            </w:pPr>
            <w:r w:rsidRPr="00B027F1">
              <w:rPr>
                <w:rFonts w:cstheme="minorHAnsi"/>
                <w:lang w:val="en-GB"/>
              </w:rPr>
              <w:t xml:space="preserve">Staff have been instructed to be more cautious on safety measures during office operation as well as the field movements. Field level activities are conducted </w:t>
            </w:r>
            <w:r w:rsidR="00451924" w:rsidRPr="00B027F1">
              <w:rPr>
                <w:rFonts w:cstheme="minorHAnsi"/>
                <w:lang w:val="en-GB"/>
              </w:rPr>
              <w:t>via digital platforms.</w:t>
            </w:r>
          </w:p>
          <w:p w14:paraId="0266BD98" w14:textId="057038A9" w:rsidR="002B6C41" w:rsidRPr="00011569" w:rsidRDefault="002B6C41" w:rsidP="00FF0B0B">
            <w:pPr>
              <w:pStyle w:val="ListParagraph"/>
              <w:numPr>
                <w:ilvl w:val="0"/>
                <w:numId w:val="41"/>
              </w:numPr>
              <w:jc w:val="both"/>
              <w:rPr>
                <w:rFonts w:cstheme="minorHAnsi"/>
                <w:lang w:val="en-GB"/>
              </w:rPr>
            </w:pPr>
            <w:r w:rsidRPr="00011569">
              <w:rPr>
                <w:color w:val="000000"/>
                <w:sz w:val="24"/>
                <w:szCs w:val="24"/>
              </w:rPr>
              <w:t>In T-Field office, one of the community development assistants associated with covid positive individual. Due to this incident, office has temporarily closed.</w:t>
            </w:r>
          </w:p>
          <w:p w14:paraId="57E39717" w14:textId="16893960" w:rsidR="00FF0B0B" w:rsidRPr="00B027F1" w:rsidRDefault="00FF0B0B" w:rsidP="002B6C41">
            <w:pPr>
              <w:pStyle w:val="ListParagraph"/>
              <w:jc w:val="both"/>
              <w:rPr>
                <w:rFonts w:cstheme="minorHAnsi"/>
                <w:lang w:val="en-GB"/>
              </w:rPr>
            </w:pPr>
            <w:r w:rsidRPr="00B027F1">
              <w:rPr>
                <w:rFonts w:cstheme="minorHAnsi"/>
                <w:lang w:val="en-GB"/>
              </w:rPr>
              <w:t xml:space="preserve">  </w:t>
            </w:r>
          </w:p>
          <w:p w14:paraId="2EDEF0A1" w14:textId="05AA08E5" w:rsidR="008D5431" w:rsidRPr="00B027F1" w:rsidRDefault="008D5431" w:rsidP="00B027F1">
            <w:pPr>
              <w:ind w:left="360"/>
              <w:rPr>
                <w:rFonts w:cstheme="minorHAnsi"/>
              </w:rPr>
            </w:pPr>
          </w:p>
        </w:tc>
      </w:tr>
      <w:tr w:rsidR="008D5431" w:rsidRPr="008D5431" w14:paraId="2A5B5DC8" w14:textId="77777777" w:rsidTr="00005958">
        <w:tc>
          <w:tcPr>
            <w:tcW w:w="1364" w:type="dxa"/>
          </w:tcPr>
          <w:p w14:paraId="65DF2CB7" w14:textId="5DEEE0F5" w:rsidR="008D5431" w:rsidRPr="008D5431" w:rsidRDefault="008D5431" w:rsidP="00D03789">
            <w:pPr>
              <w:rPr>
                <w:rFonts w:cstheme="minorHAnsi"/>
              </w:rPr>
            </w:pPr>
            <w:r w:rsidRPr="008D5431">
              <w:rPr>
                <w:rFonts w:cstheme="minorHAnsi"/>
              </w:rPr>
              <w:t>Abhimana</w:t>
            </w:r>
          </w:p>
        </w:tc>
        <w:tc>
          <w:tcPr>
            <w:tcW w:w="7996" w:type="dxa"/>
            <w:gridSpan w:val="6"/>
            <w:vMerge/>
          </w:tcPr>
          <w:p w14:paraId="26C68EA7" w14:textId="304D3843" w:rsidR="008D5431" w:rsidRPr="008D5431" w:rsidRDefault="008D5431" w:rsidP="00D03789">
            <w:pPr>
              <w:rPr>
                <w:rFonts w:cstheme="minorHAnsi"/>
              </w:rPr>
            </w:pPr>
          </w:p>
        </w:tc>
      </w:tr>
      <w:tr w:rsidR="008D5431" w:rsidRPr="008D5431" w14:paraId="4DE9A8DC" w14:textId="77777777" w:rsidTr="00005958">
        <w:tc>
          <w:tcPr>
            <w:tcW w:w="1364" w:type="dxa"/>
          </w:tcPr>
          <w:p w14:paraId="0E299594" w14:textId="74615FB0" w:rsidR="008D5431" w:rsidRPr="008D5431" w:rsidRDefault="008D5431" w:rsidP="00D03789">
            <w:pPr>
              <w:rPr>
                <w:rFonts w:cstheme="minorHAnsi"/>
              </w:rPr>
            </w:pPr>
            <w:r w:rsidRPr="008D5431">
              <w:rPr>
                <w:rFonts w:cstheme="minorHAnsi"/>
              </w:rPr>
              <w:t>CDF</w:t>
            </w:r>
          </w:p>
        </w:tc>
        <w:tc>
          <w:tcPr>
            <w:tcW w:w="7996" w:type="dxa"/>
            <w:gridSpan w:val="6"/>
            <w:vMerge/>
          </w:tcPr>
          <w:p w14:paraId="385FCA89" w14:textId="7B2F0BEA" w:rsidR="008D5431" w:rsidRPr="008D5431" w:rsidRDefault="008D5431" w:rsidP="00D03789">
            <w:pPr>
              <w:rPr>
                <w:rFonts w:cstheme="minorHAnsi"/>
              </w:rPr>
            </w:pPr>
          </w:p>
        </w:tc>
      </w:tr>
      <w:tr w:rsidR="008D5431" w:rsidRPr="008D5431" w14:paraId="78CF4DC0" w14:textId="77777777" w:rsidTr="00005958">
        <w:tc>
          <w:tcPr>
            <w:tcW w:w="1364" w:type="dxa"/>
          </w:tcPr>
          <w:p w14:paraId="0A1745C9" w14:textId="591F5480" w:rsidR="008D5431" w:rsidRPr="008D5431" w:rsidRDefault="008D5431" w:rsidP="00D03789">
            <w:pPr>
              <w:rPr>
                <w:rFonts w:cstheme="minorHAnsi"/>
              </w:rPr>
            </w:pPr>
            <w:r w:rsidRPr="008D5431">
              <w:rPr>
                <w:rFonts w:cstheme="minorHAnsi"/>
              </w:rPr>
              <w:t>AUL</w:t>
            </w:r>
          </w:p>
        </w:tc>
        <w:tc>
          <w:tcPr>
            <w:tcW w:w="7996" w:type="dxa"/>
            <w:gridSpan w:val="6"/>
            <w:vMerge/>
          </w:tcPr>
          <w:p w14:paraId="6777C50C" w14:textId="6DD032A6" w:rsidR="008D5431" w:rsidRPr="008D5431" w:rsidRDefault="008D5431" w:rsidP="00D03789">
            <w:pPr>
              <w:rPr>
                <w:rFonts w:cstheme="minorHAnsi"/>
              </w:rPr>
            </w:pPr>
          </w:p>
        </w:tc>
      </w:tr>
      <w:tr w:rsidR="008D5431" w14:paraId="163DAB1F" w14:textId="77777777" w:rsidTr="00005958">
        <w:tc>
          <w:tcPr>
            <w:tcW w:w="1364" w:type="dxa"/>
          </w:tcPr>
          <w:p w14:paraId="678007CF" w14:textId="22A41266" w:rsidR="008D5431" w:rsidRPr="008D5431" w:rsidRDefault="008D5431" w:rsidP="00D03789">
            <w:pPr>
              <w:rPr>
                <w:rFonts w:cstheme="minorHAnsi"/>
              </w:rPr>
            </w:pPr>
            <w:r w:rsidRPr="008D5431">
              <w:rPr>
                <w:rFonts w:cstheme="minorHAnsi"/>
              </w:rPr>
              <w:t>T Field</w:t>
            </w:r>
          </w:p>
        </w:tc>
        <w:tc>
          <w:tcPr>
            <w:tcW w:w="7996" w:type="dxa"/>
            <w:gridSpan w:val="6"/>
            <w:vMerge/>
          </w:tcPr>
          <w:p w14:paraId="6F0E64CB" w14:textId="1C3DCA12" w:rsidR="008D5431" w:rsidRPr="008D5431" w:rsidRDefault="008D5431" w:rsidP="00D03789">
            <w:pPr>
              <w:rPr>
                <w:rFonts w:cstheme="minorHAnsi"/>
              </w:rPr>
            </w:pPr>
          </w:p>
        </w:tc>
      </w:tr>
    </w:tbl>
    <w:p w14:paraId="47BE4739" w14:textId="77777777" w:rsidR="00950E74" w:rsidRDefault="00950E74" w:rsidP="007A3B9E">
      <w:pPr>
        <w:spacing w:line="240" w:lineRule="auto"/>
        <w:contextualSpacing/>
        <w:rPr>
          <w:rFonts w:cstheme="minorHAnsi"/>
          <w:b/>
          <w:bCs/>
          <w:sz w:val="24"/>
          <w:szCs w:val="24"/>
          <w:u w:val="single"/>
        </w:rPr>
      </w:pPr>
    </w:p>
    <w:p w14:paraId="370A0C00" w14:textId="578FEE85" w:rsidR="007A3B9E"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Part 3: ChildFund’s Response</w:t>
      </w:r>
    </w:p>
    <w:p w14:paraId="61FC1184" w14:textId="3264B3E9" w:rsidR="00D34995" w:rsidRPr="00174CCF" w:rsidRDefault="00D34995" w:rsidP="00174CCF">
      <w:pPr>
        <w:spacing w:line="240" w:lineRule="auto"/>
        <w:rPr>
          <w:rFonts w:cstheme="minorHAnsi"/>
        </w:rPr>
      </w:pPr>
    </w:p>
    <w:tbl>
      <w:tblPr>
        <w:tblStyle w:val="TableGrid"/>
        <w:tblW w:w="0" w:type="auto"/>
        <w:tblLook w:val="04A0" w:firstRow="1" w:lastRow="0" w:firstColumn="1" w:lastColumn="0" w:noHBand="0" w:noVBand="1"/>
      </w:tblPr>
      <w:tblGrid>
        <w:gridCol w:w="9350"/>
      </w:tblGrid>
      <w:tr w:rsidR="00174CCF" w14:paraId="1647AB5B" w14:textId="77777777" w:rsidTr="00174CCF">
        <w:tc>
          <w:tcPr>
            <w:tcW w:w="9350" w:type="dxa"/>
          </w:tcPr>
          <w:p w14:paraId="6D8298FB" w14:textId="280AD99B" w:rsidR="00174CCF" w:rsidRDefault="00174CCF" w:rsidP="00174CCF">
            <w:pPr>
              <w:rPr>
                <w:rFonts w:cstheme="minorHAnsi"/>
                <w:b/>
                <w:bCs/>
              </w:rPr>
            </w:pPr>
            <w:r w:rsidRPr="00174CCF">
              <w:rPr>
                <w:rFonts w:cstheme="minorHAnsi"/>
                <w:b/>
                <w:bCs/>
              </w:rPr>
              <w:t>3.a. Overall</w:t>
            </w:r>
            <w:r>
              <w:rPr>
                <w:rFonts w:cstheme="minorHAnsi"/>
                <w:b/>
                <w:bCs/>
              </w:rPr>
              <w:t xml:space="preserve"> Response</w:t>
            </w:r>
          </w:p>
          <w:p w14:paraId="6DC76A58" w14:textId="0564CD71" w:rsidR="00174CCF" w:rsidRPr="00174CCF" w:rsidRDefault="00174CCF" w:rsidP="00174CCF">
            <w:pPr>
              <w:rPr>
                <w:rFonts w:cstheme="minorHAnsi"/>
                <w:u w:val="single"/>
              </w:rPr>
            </w:pPr>
            <w:r>
              <w:rPr>
                <w:rFonts w:cstheme="minorHAnsi"/>
              </w:rPr>
              <w:t xml:space="preserve">(Instructions: </w:t>
            </w:r>
            <w:r w:rsidRPr="00174CCF">
              <w:rPr>
                <w:rFonts w:cstheme="minorHAnsi"/>
              </w:rPr>
              <w:t xml:space="preserve">Who is or will be leading/managing the response? </w:t>
            </w: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tc>
      </w:tr>
      <w:tr w:rsidR="00174CCF" w14:paraId="5A76495E" w14:textId="77777777" w:rsidTr="00174CCF">
        <w:tc>
          <w:tcPr>
            <w:tcW w:w="9350" w:type="dxa"/>
          </w:tcPr>
          <w:p w14:paraId="6AC0345A" w14:textId="57623568" w:rsidR="00423C8E" w:rsidRPr="008D5431" w:rsidRDefault="00423C8E" w:rsidP="0088687F">
            <w:pPr>
              <w:pStyle w:val="ListParagraph"/>
              <w:numPr>
                <w:ilvl w:val="0"/>
                <w:numId w:val="18"/>
              </w:numPr>
              <w:rPr>
                <w:rFonts w:cstheme="minorHAnsi"/>
              </w:rPr>
            </w:pPr>
            <w:r w:rsidRPr="008D5431">
              <w:rPr>
                <w:rFonts w:cstheme="minorHAnsi"/>
              </w:rPr>
              <w:lastRenderedPageBreak/>
              <w:t xml:space="preserve">ChildFund Sri Lanka </w:t>
            </w:r>
            <w:r w:rsidR="00A62472" w:rsidRPr="008D5431">
              <w:rPr>
                <w:rFonts w:cstheme="minorHAnsi"/>
              </w:rPr>
              <w:t xml:space="preserve">together with Local Partners have established e platforms connecting children, youth, </w:t>
            </w:r>
            <w:r w:rsidR="008D5431" w:rsidRPr="008D5431">
              <w:rPr>
                <w:rFonts w:cstheme="minorHAnsi"/>
              </w:rPr>
              <w:t>adults,</w:t>
            </w:r>
            <w:r w:rsidR="00A62472" w:rsidRPr="008D5431">
              <w:rPr>
                <w:rFonts w:cstheme="minorHAnsi"/>
              </w:rPr>
              <w:t xml:space="preserve"> and stakeholders by reaching over </w:t>
            </w:r>
            <w:r w:rsidRPr="008D5431">
              <w:rPr>
                <w:rFonts w:cstheme="minorHAnsi"/>
              </w:rPr>
              <w:t xml:space="preserve">about </w:t>
            </w:r>
            <w:r w:rsidR="008D5431" w:rsidRPr="008D5431">
              <w:rPr>
                <w:rFonts w:cstheme="minorHAnsi"/>
              </w:rPr>
              <w:t>5900</w:t>
            </w:r>
            <w:r w:rsidR="00A62472" w:rsidRPr="008D5431">
              <w:rPr>
                <w:rFonts w:cstheme="minorHAnsi"/>
              </w:rPr>
              <w:t xml:space="preserve"> direct participants and </w:t>
            </w:r>
            <w:r w:rsidR="008D5431" w:rsidRPr="008D5431">
              <w:rPr>
                <w:rFonts w:cstheme="minorHAnsi"/>
              </w:rPr>
              <w:t>46</w:t>
            </w:r>
            <w:r w:rsidR="00A62472" w:rsidRPr="008D5431">
              <w:rPr>
                <w:rFonts w:cstheme="minorHAnsi"/>
              </w:rPr>
              <w:t>,000 indirect participants.</w:t>
            </w:r>
          </w:p>
          <w:p w14:paraId="56857F6C" w14:textId="57B3412E" w:rsidR="0088687F" w:rsidRPr="004E1E4C" w:rsidRDefault="00A62472" w:rsidP="004E1E4C">
            <w:pPr>
              <w:numPr>
                <w:ilvl w:val="0"/>
                <w:numId w:val="18"/>
              </w:numPr>
              <w:rPr>
                <w:rFonts w:ascii="Calibri" w:eastAsia="Times New Roman" w:hAnsi="Calibri" w:cs="Calibri"/>
                <w:color w:val="201F1E"/>
              </w:rPr>
            </w:pPr>
            <w:r w:rsidRPr="008D5431">
              <w:rPr>
                <w:rFonts w:ascii="Calibri" w:eastAsia="Times New Roman" w:hAnsi="Calibri" w:cs="Calibri"/>
                <w:color w:val="201F1E"/>
              </w:rPr>
              <w:t xml:space="preserve">ChildFund Sri Lanka together with Local partners have reached out to </w:t>
            </w:r>
            <w:r w:rsidR="00824BAD" w:rsidRPr="008D5431">
              <w:rPr>
                <w:rFonts w:ascii="Calibri" w:eastAsia="Times New Roman" w:hAnsi="Calibri" w:cs="Calibri"/>
                <w:color w:val="201F1E"/>
              </w:rPr>
              <w:t xml:space="preserve">over </w:t>
            </w:r>
            <w:r w:rsidR="008D5431">
              <w:rPr>
                <w:rFonts w:ascii="Calibri" w:eastAsia="Times New Roman" w:hAnsi="Calibri" w:cs="Calibri"/>
                <w:color w:val="201F1E"/>
              </w:rPr>
              <w:t>302</w:t>
            </w:r>
            <w:r w:rsidR="00824BAD" w:rsidRPr="008D5431">
              <w:rPr>
                <w:rFonts w:ascii="Calibri" w:eastAsia="Times New Roman" w:hAnsi="Calibri" w:cs="Calibri"/>
                <w:color w:val="201F1E"/>
              </w:rPr>
              <w:t xml:space="preserve">,000 </w:t>
            </w:r>
            <w:r w:rsidR="008D5431">
              <w:rPr>
                <w:rFonts w:ascii="Calibri" w:eastAsia="Times New Roman" w:hAnsi="Calibri" w:cs="Calibri"/>
                <w:color w:val="201F1E"/>
              </w:rPr>
              <w:t>persons</w:t>
            </w:r>
            <w:r w:rsidR="00824BAD" w:rsidRPr="008D5431">
              <w:rPr>
                <w:rFonts w:ascii="Calibri" w:eastAsia="Times New Roman" w:hAnsi="Calibri" w:cs="Calibri"/>
                <w:color w:val="201F1E"/>
              </w:rPr>
              <w:t xml:space="preserve"> through COVID-19 Response actions.</w:t>
            </w:r>
          </w:p>
        </w:tc>
      </w:tr>
    </w:tbl>
    <w:p w14:paraId="25AD47D4" w14:textId="77777777" w:rsidR="00824BAD" w:rsidRDefault="00824BAD" w:rsidP="00F67C8A">
      <w:pPr>
        <w:spacing w:line="240" w:lineRule="auto"/>
        <w:rPr>
          <w:rFonts w:cstheme="minorHAnsi"/>
          <w:b/>
          <w:bCs/>
        </w:rPr>
      </w:pPr>
      <w:bookmarkStart w:id="0" w:name="_Hlk38292255"/>
    </w:p>
    <w:p w14:paraId="2D057161" w14:textId="3C65BA6A"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tbl>
      <w:tblPr>
        <w:tblStyle w:val="TableGrid"/>
        <w:tblW w:w="0" w:type="auto"/>
        <w:tblLook w:val="04A0" w:firstRow="1" w:lastRow="0" w:firstColumn="1" w:lastColumn="0" w:noHBand="0" w:noVBand="1"/>
      </w:tblPr>
      <w:tblGrid>
        <w:gridCol w:w="9350"/>
      </w:tblGrid>
      <w:tr w:rsidR="00174CCF" w:rsidRPr="004E10E0" w14:paraId="192FA111" w14:textId="77777777" w:rsidTr="00174CCF">
        <w:tc>
          <w:tcPr>
            <w:tcW w:w="9350" w:type="dxa"/>
          </w:tcPr>
          <w:p w14:paraId="6F61BA8F" w14:textId="7990343F" w:rsidR="00174CCF" w:rsidRPr="004E10E0" w:rsidRDefault="00174CCF" w:rsidP="00174CCF">
            <w:pPr>
              <w:autoSpaceDE w:val="0"/>
              <w:autoSpaceDN w:val="0"/>
              <w:adjustRightInd w:val="0"/>
              <w:rPr>
                <w:rFonts w:ascii="Montserrat-Bold" w:hAnsi="Montserrat-Bold" w:cs="Montserrat-Bold"/>
                <w:b/>
                <w:bCs/>
                <w:sz w:val="20"/>
                <w:szCs w:val="20"/>
              </w:rPr>
            </w:pPr>
            <w:r w:rsidRPr="004E10E0">
              <w:rPr>
                <w:rFonts w:ascii="Montserrat-Bold" w:hAnsi="Montserrat-Bold" w:cs="Montserrat-Bold"/>
                <w:b/>
                <w:bCs/>
                <w:sz w:val="20"/>
                <w:szCs w:val="20"/>
              </w:rPr>
              <w:t>ChildFund’s Global Response Plan</w:t>
            </w:r>
          </w:p>
          <w:p w14:paraId="1E61636A" w14:textId="133EE7A7" w:rsidR="00174CCF" w:rsidRPr="004E10E0" w:rsidRDefault="00174CCF" w:rsidP="00174CCF">
            <w:pPr>
              <w:rPr>
                <w:rFonts w:cstheme="minorHAnsi"/>
                <w:b/>
                <w:bCs/>
              </w:rPr>
            </w:pPr>
            <w:r w:rsidRPr="004E10E0">
              <w:rPr>
                <w:rFonts w:ascii="Montserrat-Regular" w:hAnsi="Montserrat-Regular" w:cs="Montserrat-Regular"/>
                <w:b/>
                <w:bCs/>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r w:rsidRPr="004E10E0">
              <w:rPr>
                <w:rFonts w:ascii="Montserrat-Regular" w:hAnsi="Montserrat-Regular" w:cs="Montserrat-Regular"/>
                <w:b/>
                <w:bCs/>
                <w:sz w:val="20"/>
                <w:szCs w:val="20"/>
              </w:rPr>
              <w:tab/>
            </w:r>
          </w:p>
        </w:tc>
      </w:tr>
      <w:tr w:rsidR="00174CCF" w:rsidRPr="004E10E0" w14:paraId="44FB256E" w14:textId="77777777" w:rsidTr="00174CCF">
        <w:tc>
          <w:tcPr>
            <w:tcW w:w="9350" w:type="dxa"/>
          </w:tcPr>
          <w:p w14:paraId="3B1B6B60" w14:textId="04DBDA5C" w:rsidR="00824BAD" w:rsidRPr="004C4EB2" w:rsidRDefault="00824BAD" w:rsidP="00824BAD">
            <w:pPr>
              <w:rPr>
                <w:rFonts w:cstheme="minorHAnsi"/>
              </w:rPr>
            </w:pPr>
            <w:r w:rsidRPr="004C4EB2">
              <w:rPr>
                <w:rFonts w:cstheme="minorHAnsi"/>
              </w:rPr>
              <w:t>Progress</w:t>
            </w:r>
          </w:p>
          <w:p w14:paraId="601CB62A" w14:textId="3C75633A" w:rsidR="00824BAD" w:rsidRPr="0036560C" w:rsidRDefault="00824BAD" w:rsidP="00824BAD">
            <w:pPr>
              <w:pStyle w:val="ListParagraph"/>
              <w:numPr>
                <w:ilvl w:val="0"/>
                <w:numId w:val="35"/>
              </w:numPr>
              <w:rPr>
                <w:rFonts w:cstheme="minorHAnsi"/>
              </w:rPr>
            </w:pPr>
            <w:r w:rsidRPr="0036560C">
              <w:rPr>
                <w:rFonts w:cstheme="minorHAnsi"/>
              </w:rPr>
              <w:t xml:space="preserve">ChildFund Sri Lanka together with Ministry of Child Affairs and Health Promotion Bureau </w:t>
            </w:r>
            <w:r w:rsidR="004E1E4C">
              <w:rPr>
                <w:rFonts w:cstheme="minorHAnsi"/>
              </w:rPr>
              <w:t>launched</w:t>
            </w:r>
            <w:r w:rsidR="008D5431" w:rsidRPr="0036560C">
              <w:rPr>
                <w:rFonts w:cstheme="minorHAnsi"/>
              </w:rPr>
              <w:t xml:space="preserve"> </w:t>
            </w:r>
            <w:r w:rsidRPr="0036560C">
              <w:rPr>
                <w:rFonts w:cstheme="minorHAnsi"/>
              </w:rPr>
              <w:t>a</w:t>
            </w:r>
            <w:r w:rsidR="004E1E4C">
              <w:rPr>
                <w:rFonts w:cstheme="minorHAnsi"/>
              </w:rPr>
              <w:t xml:space="preserve"> </w:t>
            </w:r>
            <w:r w:rsidRPr="0036560C">
              <w:rPr>
                <w:rFonts w:cstheme="minorHAnsi"/>
              </w:rPr>
              <w:t xml:space="preserve">video </w:t>
            </w:r>
            <w:r w:rsidR="004E1E4C">
              <w:rPr>
                <w:rFonts w:cstheme="minorHAnsi"/>
              </w:rPr>
              <w:t xml:space="preserve">to the social media </w:t>
            </w:r>
            <w:r w:rsidR="0036560C" w:rsidRPr="0036560C">
              <w:rPr>
                <w:rFonts w:cstheme="minorHAnsi"/>
              </w:rPr>
              <w:t xml:space="preserve">on health and safety practice in the reopening </w:t>
            </w:r>
            <w:r w:rsidRPr="0036560C">
              <w:rPr>
                <w:rFonts w:cstheme="minorHAnsi"/>
              </w:rPr>
              <w:t xml:space="preserve">preschool and day care </w:t>
            </w:r>
            <w:r w:rsidR="0036560C" w:rsidRPr="0036560C">
              <w:rPr>
                <w:rFonts w:cstheme="minorHAnsi"/>
              </w:rPr>
              <w:t>centers.</w:t>
            </w:r>
          </w:p>
          <w:p w14:paraId="16928CFC" w14:textId="4D9AA166" w:rsidR="001B4880" w:rsidRPr="0036560C" w:rsidRDefault="001B4880" w:rsidP="001B4880">
            <w:pPr>
              <w:pStyle w:val="ListParagraph"/>
              <w:numPr>
                <w:ilvl w:val="0"/>
                <w:numId w:val="35"/>
              </w:numPr>
              <w:rPr>
                <w:rFonts w:cstheme="minorHAnsi"/>
              </w:rPr>
            </w:pPr>
            <w:r w:rsidRPr="0036560C">
              <w:rPr>
                <w:rFonts w:cstheme="minorHAnsi"/>
              </w:rPr>
              <w:t xml:space="preserve">A video developed by Health Promotion Bureau, UNICEF and ChildFund Sri Lanka on health and safety concerns on COVID-19 </w:t>
            </w:r>
            <w:r w:rsidR="0036560C" w:rsidRPr="0036560C">
              <w:rPr>
                <w:rFonts w:cstheme="minorHAnsi"/>
              </w:rPr>
              <w:t>was</w:t>
            </w:r>
            <w:r w:rsidRPr="0036560C">
              <w:rPr>
                <w:rFonts w:cstheme="minorHAnsi"/>
              </w:rPr>
              <w:t xml:space="preserve"> telecast</w:t>
            </w:r>
            <w:r w:rsidR="0036560C" w:rsidRPr="0036560C">
              <w:rPr>
                <w:rFonts w:cstheme="minorHAnsi"/>
              </w:rPr>
              <w:t xml:space="preserve">ed </w:t>
            </w:r>
            <w:r w:rsidRPr="0036560C">
              <w:rPr>
                <w:rFonts w:cstheme="minorHAnsi"/>
              </w:rPr>
              <w:t>in few major TV channels reaching community island wide</w:t>
            </w:r>
            <w:r w:rsidR="0036560C" w:rsidRPr="0036560C">
              <w:rPr>
                <w:rFonts w:cstheme="minorHAnsi"/>
              </w:rPr>
              <w:t xml:space="preserve"> during the months of April and May.</w:t>
            </w:r>
          </w:p>
          <w:p w14:paraId="69DD89B5" w14:textId="2C691826" w:rsidR="00F51EEE" w:rsidRPr="0036560C" w:rsidRDefault="0036560C" w:rsidP="004C4EB2">
            <w:pPr>
              <w:pStyle w:val="ListParagraph"/>
              <w:numPr>
                <w:ilvl w:val="0"/>
                <w:numId w:val="35"/>
              </w:numPr>
              <w:rPr>
                <w:rFonts w:cstheme="minorHAnsi"/>
              </w:rPr>
            </w:pPr>
            <w:r w:rsidRPr="0036560C">
              <w:rPr>
                <w:rFonts w:cstheme="minorHAnsi"/>
              </w:rPr>
              <w:t xml:space="preserve">Regarding </w:t>
            </w:r>
            <w:r w:rsidR="00F51EEE" w:rsidRPr="0036560C">
              <w:rPr>
                <w:rFonts w:cstheme="minorHAnsi"/>
              </w:rPr>
              <w:t>risk awareness</w:t>
            </w:r>
            <w:r w:rsidRPr="0036560C">
              <w:rPr>
                <w:rFonts w:cstheme="minorHAnsi"/>
              </w:rPr>
              <w:t>, ChildFund have reached out to t</w:t>
            </w:r>
            <w:r w:rsidR="00824BAD" w:rsidRPr="0036560C">
              <w:rPr>
                <w:rFonts w:cstheme="minorHAnsi"/>
              </w:rPr>
              <w:t xml:space="preserve">otal of </w:t>
            </w:r>
            <w:r w:rsidRPr="0036560C">
              <w:rPr>
                <w:rFonts w:cstheme="minorHAnsi"/>
              </w:rPr>
              <w:t>10</w:t>
            </w:r>
            <w:r w:rsidR="00824BAD" w:rsidRPr="0036560C">
              <w:rPr>
                <w:rFonts w:cstheme="minorHAnsi"/>
              </w:rPr>
              <w:t xml:space="preserve">4,000 </w:t>
            </w:r>
            <w:r w:rsidRPr="0036560C">
              <w:rPr>
                <w:rFonts w:cstheme="minorHAnsi"/>
              </w:rPr>
              <w:t>persons and children</w:t>
            </w:r>
            <w:r w:rsidR="00824BAD" w:rsidRPr="0036560C">
              <w:rPr>
                <w:rFonts w:cstheme="minorHAnsi"/>
              </w:rPr>
              <w:t>.</w:t>
            </w:r>
          </w:p>
          <w:p w14:paraId="5342CE8F" w14:textId="702E2CAC" w:rsidR="004E10E0" w:rsidRPr="006149AC" w:rsidRDefault="004E10E0" w:rsidP="006149AC">
            <w:pPr>
              <w:rPr>
                <w:rFonts w:cstheme="minorHAnsi"/>
              </w:rPr>
            </w:pPr>
          </w:p>
        </w:tc>
      </w:tr>
    </w:tbl>
    <w:p w14:paraId="67BB3AE5" w14:textId="77777777" w:rsidR="00174CCF" w:rsidRPr="00D34995" w:rsidRDefault="00174CCF" w:rsidP="00174CCF">
      <w:pPr>
        <w:spacing w:line="240" w:lineRule="auto"/>
        <w:rPr>
          <w:rFonts w:cstheme="minorHAnsi"/>
          <w:b/>
          <w:bCs/>
        </w:rPr>
      </w:pPr>
    </w:p>
    <w:bookmarkEnd w:id="0"/>
    <w:p w14:paraId="31A95EB8" w14:textId="4BD45E37"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tbl>
      <w:tblPr>
        <w:tblStyle w:val="TableGrid"/>
        <w:tblW w:w="0" w:type="auto"/>
        <w:tblLook w:val="04A0" w:firstRow="1" w:lastRow="0" w:firstColumn="1" w:lastColumn="0" w:noHBand="0" w:noVBand="1"/>
      </w:tblPr>
      <w:tblGrid>
        <w:gridCol w:w="9350"/>
      </w:tblGrid>
      <w:tr w:rsidR="00F67C8A" w:rsidRPr="006149AC" w14:paraId="5F58CB2E" w14:textId="77777777" w:rsidTr="00F67C8A">
        <w:tc>
          <w:tcPr>
            <w:tcW w:w="9350" w:type="dxa"/>
          </w:tcPr>
          <w:p w14:paraId="23D69DBD" w14:textId="2D2F3594" w:rsidR="00F67C8A" w:rsidRPr="006149AC" w:rsidRDefault="00F67C8A" w:rsidP="00F67C8A">
            <w:pPr>
              <w:autoSpaceDE w:val="0"/>
              <w:autoSpaceDN w:val="0"/>
              <w:adjustRightInd w:val="0"/>
              <w:rPr>
                <w:rFonts w:ascii="Montserrat-Bold" w:hAnsi="Montserrat-Bold" w:cs="Montserrat-Bold"/>
                <w:b/>
                <w:bCs/>
                <w:sz w:val="20"/>
                <w:szCs w:val="20"/>
              </w:rPr>
            </w:pPr>
            <w:r w:rsidRPr="006149AC">
              <w:rPr>
                <w:rFonts w:ascii="Montserrat-Bold" w:hAnsi="Montserrat-Bold" w:cs="Montserrat-Bold"/>
                <w:b/>
                <w:bCs/>
                <w:sz w:val="20"/>
                <w:szCs w:val="20"/>
              </w:rPr>
              <w:t>ChildFund’s Global Response Plan</w:t>
            </w:r>
          </w:p>
          <w:p w14:paraId="1AC70007" w14:textId="390FE3AB" w:rsidR="00F67C8A" w:rsidRPr="006149AC" w:rsidRDefault="00F67C8A" w:rsidP="004E10E0">
            <w:pPr>
              <w:autoSpaceDE w:val="0"/>
              <w:autoSpaceDN w:val="0"/>
              <w:adjustRightInd w:val="0"/>
              <w:rPr>
                <w:b/>
                <w:bCs/>
              </w:rPr>
            </w:pPr>
            <w:r w:rsidRPr="006149AC">
              <w:rPr>
                <w:rFonts w:ascii="Montserrat-Regular" w:hAnsi="Montserrat-Regular" w:cs="Montserrat-Regular"/>
                <w:b/>
                <w:bCs/>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c>
      </w:tr>
      <w:tr w:rsidR="00F67C8A" w:rsidRPr="00293884" w14:paraId="43FDA382" w14:textId="77777777" w:rsidTr="00F67C8A">
        <w:tc>
          <w:tcPr>
            <w:tcW w:w="9350" w:type="dxa"/>
          </w:tcPr>
          <w:p w14:paraId="5CF87703" w14:textId="2C81BD55" w:rsidR="00925DF9" w:rsidRPr="004C4EB2" w:rsidRDefault="00824BAD" w:rsidP="006149AC">
            <w:pPr>
              <w:rPr>
                <w:rFonts w:cstheme="minorHAnsi"/>
              </w:rPr>
            </w:pPr>
            <w:r w:rsidRPr="004C4EB2">
              <w:rPr>
                <w:rFonts w:cstheme="minorHAnsi"/>
              </w:rPr>
              <w:t>P</w:t>
            </w:r>
            <w:r w:rsidR="00925DF9" w:rsidRPr="004C4EB2">
              <w:rPr>
                <w:rFonts w:cstheme="minorHAnsi"/>
              </w:rPr>
              <w:t>rogress</w:t>
            </w:r>
          </w:p>
          <w:p w14:paraId="6E2D3F1A" w14:textId="156CB99F" w:rsidR="0036560C" w:rsidRPr="00B027F1" w:rsidRDefault="0036560C" w:rsidP="00451924">
            <w:pPr>
              <w:rPr>
                <w:rFonts w:cstheme="minorHAnsi"/>
              </w:rPr>
            </w:pPr>
            <w:r w:rsidRPr="00B027F1">
              <w:rPr>
                <w:rFonts w:cstheme="minorHAnsi"/>
              </w:rPr>
              <w:t>6,2</w:t>
            </w:r>
            <w:r w:rsidR="00451924" w:rsidRPr="00B027F1">
              <w:rPr>
                <w:rFonts w:cstheme="minorHAnsi"/>
              </w:rPr>
              <w:t>7</w:t>
            </w:r>
            <w:r w:rsidRPr="00B027F1">
              <w:rPr>
                <w:rFonts w:cstheme="minorHAnsi"/>
              </w:rPr>
              <w:t>3 families received cash and food assistance</w:t>
            </w:r>
            <w:r w:rsidR="00740520" w:rsidRPr="00B027F1">
              <w:rPr>
                <w:rFonts w:cstheme="minorHAnsi"/>
              </w:rPr>
              <w:t xml:space="preserve">, this month AUL has supported 10 HHs. </w:t>
            </w:r>
          </w:p>
          <w:p w14:paraId="6C779E37" w14:textId="64333F5D" w:rsidR="006149AC" w:rsidRPr="00030062" w:rsidRDefault="0036560C" w:rsidP="00030062">
            <w:pPr>
              <w:pStyle w:val="ListParagraph"/>
              <w:numPr>
                <w:ilvl w:val="0"/>
                <w:numId w:val="35"/>
              </w:numPr>
              <w:rPr>
                <w:rFonts w:cstheme="minorHAnsi"/>
              </w:rPr>
            </w:pPr>
            <w:r w:rsidRPr="0036560C">
              <w:rPr>
                <w:rFonts w:cstheme="minorHAnsi"/>
              </w:rPr>
              <w:t xml:space="preserve">3,876 needy families referred </w:t>
            </w:r>
            <w:r w:rsidR="00030062">
              <w:rPr>
                <w:rFonts w:cstheme="minorHAnsi"/>
              </w:rPr>
              <w:t>to government and other humanitarian actors on food security needs</w:t>
            </w:r>
          </w:p>
        </w:tc>
      </w:tr>
    </w:tbl>
    <w:p w14:paraId="690FF2D1" w14:textId="77777777" w:rsidR="00F67C8A" w:rsidRPr="00D34995" w:rsidRDefault="00F67C8A" w:rsidP="00F67C8A">
      <w:pPr>
        <w:spacing w:line="240" w:lineRule="auto"/>
        <w:rPr>
          <w:rFonts w:cstheme="minorHAnsi"/>
          <w:b/>
          <w:bCs/>
        </w:rPr>
      </w:pPr>
    </w:p>
    <w:p w14:paraId="19650370" w14:textId="507E9EF2" w:rsidR="00015882" w:rsidRDefault="00015882" w:rsidP="00C50BE7">
      <w:pPr>
        <w:spacing w:line="240" w:lineRule="auto"/>
        <w:rPr>
          <w:rFonts w:cstheme="minorHAnsi"/>
          <w:i/>
          <w:iCs/>
        </w:rPr>
      </w:pPr>
      <w:bookmarkStart w:id="1" w:name="_Hlk38292369"/>
    </w:p>
    <w:tbl>
      <w:tblPr>
        <w:tblStyle w:val="TableGrid"/>
        <w:tblW w:w="0" w:type="auto"/>
        <w:tblLook w:val="04A0" w:firstRow="1" w:lastRow="0" w:firstColumn="1" w:lastColumn="0" w:noHBand="0" w:noVBand="1"/>
      </w:tblPr>
      <w:tblGrid>
        <w:gridCol w:w="9350"/>
      </w:tblGrid>
      <w:tr w:rsidR="00F67C8A" w:rsidRPr="006149AC" w14:paraId="357EB873" w14:textId="77777777" w:rsidTr="00F67C8A">
        <w:tc>
          <w:tcPr>
            <w:tcW w:w="9350" w:type="dxa"/>
          </w:tcPr>
          <w:bookmarkEnd w:id="1"/>
          <w:p w14:paraId="040B629B" w14:textId="77777777"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 xml:space="preserve">3.b.2. 1. Cash Transfers and vouchers </w:t>
            </w:r>
          </w:p>
          <w:p w14:paraId="28CC023D" w14:textId="3D0FBFFB"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(Instructions: Is your CO planning or implementing cash transfers or vouchers as part of COVID19 response? If so, brief description of progress to date.)</w:t>
            </w:r>
          </w:p>
        </w:tc>
      </w:tr>
      <w:tr w:rsidR="00F67C8A" w:rsidRPr="0036560C" w14:paraId="41D18038" w14:textId="77777777" w:rsidTr="009750F5">
        <w:trPr>
          <w:trHeight w:val="260"/>
        </w:trPr>
        <w:tc>
          <w:tcPr>
            <w:tcW w:w="9350" w:type="dxa"/>
          </w:tcPr>
          <w:p w14:paraId="5976E8E5" w14:textId="60FC00E3" w:rsidR="00F67C8A" w:rsidRPr="0036560C" w:rsidRDefault="009750F5" w:rsidP="00EB6435">
            <w:pPr>
              <w:pStyle w:val="ListParagraph"/>
              <w:numPr>
                <w:ilvl w:val="0"/>
                <w:numId w:val="35"/>
              </w:numPr>
              <w:rPr>
                <w:rFonts w:ascii="Segoe UI" w:eastAsia="Times New Roman" w:hAnsi="Segoe UI" w:cs="Segoe UI"/>
                <w:sz w:val="21"/>
                <w:szCs w:val="21"/>
              </w:rPr>
            </w:pPr>
            <w:r w:rsidRPr="0036560C">
              <w:rPr>
                <w:rFonts w:ascii="Segoe UI" w:eastAsia="Times New Roman" w:hAnsi="Segoe UI" w:cs="Segoe UI"/>
                <w:sz w:val="21"/>
                <w:szCs w:val="21"/>
              </w:rPr>
              <w:t xml:space="preserve">159 </w:t>
            </w:r>
            <w:r w:rsidR="00EB6435" w:rsidRPr="0036560C">
              <w:rPr>
                <w:rFonts w:ascii="Segoe UI" w:eastAsia="Times New Roman" w:hAnsi="Segoe UI" w:cs="Segoe UI"/>
                <w:sz w:val="21"/>
                <w:szCs w:val="21"/>
              </w:rPr>
              <w:t>Families have reached under conditional cash grant program.</w:t>
            </w:r>
          </w:p>
        </w:tc>
      </w:tr>
    </w:tbl>
    <w:p w14:paraId="21C8D673" w14:textId="77777777" w:rsidR="00F67C8A" w:rsidRPr="0036560C" w:rsidRDefault="00F67C8A" w:rsidP="00015882">
      <w:pPr>
        <w:spacing w:after="0" w:line="240" w:lineRule="auto"/>
        <w:rPr>
          <w:rFonts w:ascii="Segoe UI" w:eastAsia="Times New Roman" w:hAnsi="Segoe UI" w:cs="Segoe UI"/>
          <w:sz w:val="21"/>
          <w:szCs w:val="21"/>
        </w:rPr>
      </w:pPr>
    </w:p>
    <w:p w14:paraId="2B1C5B33" w14:textId="79E37B01" w:rsidR="00816792" w:rsidRPr="0036560C" w:rsidRDefault="00816792" w:rsidP="00015882">
      <w:pPr>
        <w:spacing w:after="0" w:line="240" w:lineRule="auto"/>
        <w:rPr>
          <w:rFonts w:ascii="Segoe UI" w:eastAsia="Times New Roman" w:hAnsi="Segoe UI" w:cs="Segoe UI"/>
          <w:sz w:val="21"/>
          <w:szCs w:val="21"/>
        </w:rPr>
      </w:pPr>
    </w:p>
    <w:p w14:paraId="156850AA" w14:textId="348D1A30" w:rsidR="00015882" w:rsidRPr="0036560C" w:rsidRDefault="00015882" w:rsidP="00015882">
      <w:pPr>
        <w:spacing w:after="0" w:line="240" w:lineRule="auto"/>
        <w:rPr>
          <w:rFonts w:ascii="Segoe UI" w:eastAsia="Times New Roman" w:hAnsi="Segoe UI" w:cs="Segoe UI"/>
          <w:b/>
          <w:bCs/>
          <w:i/>
          <w:iCs/>
          <w:sz w:val="21"/>
          <w:szCs w:val="21"/>
        </w:rPr>
      </w:pPr>
      <w:r w:rsidRPr="0036560C">
        <w:rPr>
          <w:rFonts w:ascii="Segoe UI" w:eastAsia="Times New Roman" w:hAnsi="Segoe UI" w:cs="Segoe UI"/>
          <w:b/>
          <w:bCs/>
          <w:i/>
          <w:iCs/>
          <w:sz w:val="21"/>
          <w:szCs w:val="21"/>
        </w:rPr>
        <w:t>Cash transfers</w:t>
      </w:r>
      <w:r w:rsidR="00C50BE7" w:rsidRPr="0036560C">
        <w:rPr>
          <w:rFonts w:ascii="Segoe UI" w:eastAsia="Times New Roman" w:hAnsi="Segoe UI" w:cs="Segoe UI"/>
          <w:b/>
          <w:bCs/>
          <w:i/>
          <w:iCs/>
          <w:sz w:val="21"/>
          <w:szCs w:val="21"/>
        </w:rPr>
        <w:t xml:space="preserve"> or vouchers</w:t>
      </w:r>
      <w:r w:rsidRPr="0036560C">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rsidRPr="0036560C" w14:paraId="6B755F32" w14:textId="77777777" w:rsidTr="00015882">
        <w:tc>
          <w:tcPr>
            <w:tcW w:w="3235" w:type="dxa"/>
            <w:gridSpan w:val="3"/>
          </w:tcPr>
          <w:p w14:paraId="2D7AA520" w14:textId="4947B75E" w:rsidR="00015882" w:rsidRPr="0036560C" w:rsidRDefault="00015882" w:rsidP="00015882">
            <w:pPr>
              <w:jc w:val="center"/>
              <w:rPr>
                <w:rFonts w:ascii="Segoe UI" w:eastAsia="Times New Roman" w:hAnsi="Segoe UI" w:cs="Segoe UI"/>
                <w:b/>
                <w:bCs/>
                <w:sz w:val="21"/>
                <w:szCs w:val="21"/>
              </w:rPr>
            </w:pPr>
            <w:r w:rsidRPr="0036560C">
              <w:rPr>
                <w:rFonts w:ascii="Segoe UI" w:eastAsia="Times New Roman" w:hAnsi="Segoe UI" w:cs="Segoe UI"/>
                <w:b/>
                <w:bCs/>
                <w:sz w:val="21"/>
                <w:szCs w:val="21"/>
              </w:rPr>
              <w:lastRenderedPageBreak/>
              <w:t>Beneficiaries</w:t>
            </w:r>
          </w:p>
        </w:tc>
        <w:tc>
          <w:tcPr>
            <w:tcW w:w="2700" w:type="dxa"/>
            <w:vMerge w:val="restart"/>
          </w:tcPr>
          <w:p w14:paraId="551D75A5" w14:textId="7B7A6EE1"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Amount transferred (US$)</w:t>
            </w:r>
          </w:p>
        </w:tc>
        <w:tc>
          <w:tcPr>
            <w:tcW w:w="3415" w:type="dxa"/>
            <w:vMerge w:val="restart"/>
          </w:tcPr>
          <w:p w14:paraId="66371D8C" w14:textId="64142345"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Transfer mechanism (i.e. mobile money, banking system other financial service provider etc,</w:t>
            </w:r>
          </w:p>
        </w:tc>
      </w:tr>
      <w:tr w:rsidR="00015882" w:rsidRPr="0036560C" w14:paraId="034A5C05" w14:textId="77777777" w:rsidTr="00015882">
        <w:tc>
          <w:tcPr>
            <w:tcW w:w="985" w:type="dxa"/>
          </w:tcPr>
          <w:p w14:paraId="10D1EB1E" w14:textId="4719617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Total</w:t>
            </w:r>
          </w:p>
        </w:tc>
        <w:tc>
          <w:tcPr>
            <w:tcW w:w="2250" w:type="dxa"/>
            <w:gridSpan w:val="2"/>
          </w:tcPr>
          <w:p w14:paraId="0130EBE6" w14:textId="67B1A7F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Gender (if available)</w:t>
            </w:r>
          </w:p>
        </w:tc>
        <w:tc>
          <w:tcPr>
            <w:tcW w:w="2700" w:type="dxa"/>
            <w:vMerge/>
          </w:tcPr>
          <w:p w14:paraId="4CD679FF" w14:textId="77777777" w:rsidR="00015882" w:rsidRPr="0036560C" w:rsidRDefault="00015882" w:rsidP="00015882">
            <w:pPr>
              <w:rPr>
                <w:rFonts w:ascii="Segoe UI" w:eastAsia="Times New Roman" w:hAnsi="Segoe UI" w:cs="Segoe UI"/>
                <w:sz w:val="21"/>
                <w:szCs w:val="21"/>
              </w:rPr>
            </w:pPr>
          </w:p>
        </w:tc>
        <w:tc>
          <w:tcPr>
            <w:tcW w:w="3415" w:type="dxa"/>
            <w:vMerge/>
          </w:tcPr>
          <w:p w14:paraId="5B130241" w14:textId="77777777" w:rsidR="00015882" w:rsidRPr="0036560C" w:rsidRDefault="00015882" w:rsidP="00015882">
            <w:pPr>
              <w:rPr>
                <w:rFonts w:ascii="Segoe UI" w:eastAsia="Times New Roman" w:hAnsi="Segoe UI" w:cs="Segoe UI"/>
                <w:sz w:val="21"/>
                <w:szCs w:val="21"/>
              </w:rPr>
            </w:pPr>
          </w:p>
        </w:tc>
      </w:tr>
      <w:tr w:rsidR="00015882" w:rsidRPr="0036560C" w14:paraId="6079409A" w14:textId="77777777" w:rsidTr="00015882">
        <w:tc>
          <w:tcPr>
            <w:tcW w:w="985" w:type="dxa"/>
          </w:tcPr>
          <w:p w14:paraId="56B8EE94" w14:textId="50B71CF8" w:rsidR="00015882" w:rsidRPr="0036560C" w:rsidRDefault="00015882" w:rsidP="00015882">
            <w:pPr>
              <w:rPr>
                <w:rFonts w:ascii="Segoe UI" w:eastAsia="Times New Roman" w:hAnsi="Segoe UI" w:cs="Segoe UI"/>
                <w:sz w:val="21"/>
                <w:szCs w:val="21"/>
              </w:rPr>
            </w:pPr>
          </w:p>
        </w:tc>
        <w:tc>
          <w:tcPr>
            <w:tcW w:w="1080" w:type="dxa"/>
          </w:tcPr>
          <w:p w14:paraId="0FA5778B" w14:textId="35A30D8B"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Female</w:t>
            </w:r>
          </w:p>
        </w:tc>
        <w:tc>
          <w:tcPr>
            <w:tcW w:w="1170" w:type="dxa"/>
          </w:tcPr>
          <w:p w14:paraId="59E7B675" w14:textId="03504AF0"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Male</w:t>
            </w:r>
          </w:p>
        </w:tc>
        <w:tc>
          <w:tcPr>
            <w:tcW w:w="2700" w:type="dxa"/>
          </w:tcPr>
          <w:p w14:paraId="294F91BA" w14:textId="77777777" w:rsidR="00015882" w:rsidRPr="0036560C" w:rsidRDefault="00015882" w:rsidP="00015882">
            <w:pPr>
              <w:rPr>
                <w:rFonts w:ascii="Segoe UI" w:eastAsia="Times New Roman" w:hAnsi="Segoe UI" w:cs="Segoe UI"/>
                <w:sz w:val="21"/>
                <w:szCs w:val="21"/>
              </w:rPr>
            </w:pPr>
          </w:p>
        </w:tc>
        <w:tc>
          <w:tcPr>
            <w:tcW w:w="3415" w:type="dxa"/>
          </w:tcPr>
          <w:p w14:paraId="6C9663A2" w14:textId="77777777" w:rsidR="00015882" w:rsidRPr="0036560C" w:rsidRDefault="00015882" w:rsidP="00015882">
            <w:pPr>
              <w:rPr>
                <w:rFonts w:ascii="Segoe UI" w:eastAsia="Times New Roman" w:hAnsi="Segoe UI" w:cs="Segoe UI"/>
                <w:sz w:val="21"/>
                <w:szCs w:val="21"/>
              </w:rPr>
            </w:pPr>
          </w:p>
        </w:tc>
      </w:tr>
      <w:tr w:rsidR="00EB6435" w14:paraId="25568F6D" w14:textId="77777777" w:rsidTr="00015882">
        <w:tc>
          <w:tcPr>
            <w:tcW w:w="985" w:type="dxa"/>
          </w:tcPr>
          <w:p w14:paraId="1ECF7A1F" w14:textId="7579F675" w:rsidR="00EB6435" w:rsidRPr="0036560C" w:rsidRDefault="009750F5" w:rsidP="00015882">
            <w:pPr>
              <w:rPr>
                <w:rFonts w:ascii="Segoe UI" w:eastAsia="Times New Roman" w:hAnsi="Segoe UI" w:cs="Segoe UI"/>
                <w:sz w:val="21"/>
                <w:szCs w:val="21"/>
              </w:rPr>
            </w:pPr>
            <w:r w:rsidRPr="0036560C">
              <w:rPr>
                <w:rFonts w:ascii="Segoe UI" w:eastAsia="Times New Roman" w:hAnsi="Segoe UI" w:cs="Segoe UI"/>
                <w:sz w:val="21"/>
                <w:szCs w:val="21"/>
              </w:rPr>
              <w:t>159</w:t>
            </w:r>
          </w:p>
        </w:tc>
        <w:tc>
          <w:tcPr>
            <w:tcW w:w="1080" w:type="dxa"/>
          </w:tcPr>
          <w:p w14:paraId="188CC617" w14:textId="1BDF249F"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1170" w:type="dxa"/>
          </w:tcPr>
          <w:p w14:paraId="6B981720" w14:textId="5A8CA906"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2700" w:type="dxa"/>
          </w:tcPr>
          <w:p w14:paraId="44BC1E5C" w14:textId="0E50BDF0"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 xml:space="preserve">$ </w:t>
            </w:r>
            <w:r w:rsidR="009750F5" w:rsidRPr="0036560C">
              <w:rPr>
                <w:rFonts w:ascii="Segoe UI" w:eastAsia="Times New Roman" w:hAnsi="Segoe UI" w:cs="Segoe UI"/>
                <w:sz w:val="21"/>
                <w:szCs w:val="21"/>
              </w:rPr>
              <w:t>2,200.00</w:t>
            </w:r>
          </w:p>
        </w:tc>
        <w:tc>
          <w:tcPr>
            <w:tcW w:w="3415" w:type="dxa"/>
          </w:tcPr>
          <w:p w14:paraId="7FE59373" w14:textId="40AF67B9" w:rsidR="00EB6435"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By cheques and direct cash</w:t>
            </w:r>
          </w:p>
        </w:tc>
      </w:tr>
    </w:tbl>
    <w:p w14:paraId="2425FDA5" w14:textId="4393175D" w:rsidR="00015882" w:rsidRDefault="00015882" w:rsidP="00015882">
      <w:pPr>
        <w:spacing w:after="0" w:line="240" w:lineRule="auto"/>
        <w:rPr>
          <w:rFonts w:ascii="Segoe UI" w:eastAsia="Times New Roman" w:hAnsi="Segoe UI" w:cs="Segoe UI"/>
          <w:sz w:val="21"/>
          <w:szCs w:val="21"/>
        </w:rPr>
      </w:pPr>
    </w:p>
    <w:p w14:paraId="7CF42F1C" w14:textId="77777777" w:rsidR="00F67C8A" w:rsidRDefault="00F67C8A" w:rsidP="00015882">
      <w:pPr>
        <w:spacing w:after="0" w:line="240" w:lineRule="auto"/>
        <w:rPr>
          <w:rFonts w:ascii="Segoe UI" w:eastAsia="Times New Roman" w:hAnsi="Segoe UI" w:cs="Segoe UI"/>
          <w:sz w:val="21"/>
          <w:szCs w:val="21"/>
        </w:rPr>
      </w:pPr>
    </w:p>
    <w:tbl>
      <w:tblPr>
        <w:tblStyle w:val="TableGrid"/>
        <w:tblW w:w="0" w:type="auto"/>
        <w:tblLook w:val="04A0" w:firstRow="1" w:lastRow="0" w:firstColumn="1" w:lastColumn="0" w:noHBand="0" w:noVBand="1"/>
      </w:tblPr>
      <w:tblGrid>
        <w:gridCol w:w="9350"/>
      </w:tblGrid>
      <w:tr w:rsidR="00F67C8A" w14:paraId="4A67D60F" w14:textId="77777777" w:rsidTr="00F67C8A">
        <w:tc>
          <w:tcPr>
            <w:tcW w:w="9350" w:type="dxa"/>
          </w:tcPr>
          <w:p w14:paraId="3A14C8CB" w14:textId="506F693A" w:rsidR="00F67C8A" w:rsidRPr="00F67C8A" w:rsidRDefault="00F67C8A" w:rsidP="00F67C8A">
            <w:pPr>
              <w:rPr>
                <w:rFonts w:cstheme="minorHAnsi"/>
                <w:b/>
                <w:bCs/>
              </w:rPr>
            </w:pPr>
            <w:r w:rsidRPr="00F67C8A">
              <w:rPr>
                <w:rFonts w:cstheme="minorHAnsi"/>
                <w:b/>
                <w:bCs/>
              </w:rPr>
              <w:t>3.b.2.2.  Other responses in relation to objective 3.b.2</w:t>
            </w:r>
            <w:r>
              <w:rPr>
                <w:rFonts w:cstheme="minorHAnsi"/>
                <w:b/>
                <w:bCs/>
              </w:rPr>
              <w:t xml:space="preserve">: </w:t>
            </w:r>
          </w:p>
        </w:tc>
      </w:tr>
      <w:tr w:rsidR="00F67C8A" w14:paraId="6A61F3FA" w14:textId="77777777" w:rsidTr="00F67C8A">
        <w:tc>
          <w:tcPr>
            <w:tcW w:w="9350" w:type="dxa"/>
          </w:tcPr>
          <w:p w14:paraId="0C8BCDC7" w14:textId="164DCB78" w:rsidR="00F67C8A" w:rsidRDefault="006149AC" w:rsidP="00F67C8A">
            <w:pPr>
              <w:rPr>
                <w:rFonts w:cstheme="minorHAnsi"/>
              </w:rPr>
            </w:pPr>
            <w:r w:rsidRPr="00EB6435">
              <w:rPr>
                <w:rFonts w:cstheme="minorHAnsi"/>
              </w:rPr>
              <w:t>N/A</w:t>
            </w:r>
          </w:p>
        </w:tc>
      </w:tr>
    </w:tbl>
    <w:p w14:paraId="3EE530EA" w14:textId="7992542D" w:rsidR="00F67C8A" w:rsidRDefault="00F67C8A" w:rsidP="00F67C8A">
      <w:pPr>
        <w:spacing w:line="240" w:lineRule="auto"/>
        <w:rPr>
          <w:rFonts w:cstheme="minorHAnsi"/>
          <w:b/>
          <w:bCs/>
        </w:rPr>
      </w:pPr>
    </w:p>
    <w:tbl>
      <w:tblPr>
        <w:tblStyle w:val="TableGrid"/>
        <w:tblW w:w="0" w:type="auto"/>
        <w:tblLook w:val="04A0" w:firstRow="1" w:lastRow="0" w:firstColumn="1" w:lastColumn="0" w:noHBand="0" w:noVBand="1"/>
      </w:tblPr>
      <w:tblGrid>
        <w:gridCol w:w="9350"/>
      </w:tblGrid>
      <w:tr w:rsidR="00F67C8A" w:rsidRPr="006149AC" w14:paraId="4E205149" w14:textId="77777777" w:rsidTr="00F67C8A">
        <w:tc>
          <w:tcPr>
            <w:tcW w:w="9350" w:type="dxa"/>
          </w:tcPr>
          <w:p w14:paraId="1B9EC63A" w14:textId="77777777" w:rsidR="00F67C8A" w:rsidRPr="006149AC" w:rsidRDefault="00F67C8A" w:rsidP="00F67C8A">
            <w:pPr>
              <w:rPr>
                <w:rFonts w:cstheme="minorHAnsi"/>
                <w:b/>
                <w:bCs/>
              </w:rPr>
            </w:pPr>
            <w:r w:rsidRPr="006149AC">
              <w:rPr>
                <w:rFonts w:cstheme="minorHAnsi"/>
                <w:b/>
                <w:bCs/>
              </w:rPr>
              <w:t>3.b.3. Keep children safe from Violence : physically and emotionally</w:t>
            </w:r>
          </w:p>
          <w:p w14:paraId="501C8774" w14:textId="77777777" w:rsidR="00F67C8A" w:rsidRPr="006149AC" w:rsidRDefault="00F67C8A" w:rsidP="00F67C8A">
            <w:pPr>
              <w:autoSpaceDE w:val="0"/>
              <w:autoSpaceDN w:val="0"/>
              <w:adjustRightInd w:val="0"/>
              <w:rPr>
                <w:rFonts w:ascii="Montserrat-Bold" w:hAnsi="Montserrat-Bold" w:cs="Montserrat-Bold"/>
                <w:b/>
                <w:bCs/>
                <w:sz w:val="20"/>
                <w:szCs w:val="20"/>
              </w:rPr>
            </w:pPr>
            <w:r w:rsidRPr="006149AC">
              <w:rPr>
                <w:rFonts w:ascii="Montserrat-Bold" w:hAnsi="Montserrat-Bold" w:cs="Montserrat-Bold"/>
                <w:b/>
                <w:bCs/>
                <w:sz w:val="20"/>
                <w:szCs w:val="20"/>
              </w:rPr>
              <w:t>ChildFund’s Global Response Plan</w:t>
            </w:r>
          </w:p>
          <w:p w14:paraId="6E51AB2A" w14:textId="49230B55" w:rsidR="00F67C8A" w:rsidRPr="006149AC" w:rsidRDefault="00F67C8A" w:rsidP="00F67C8A">
            <w:pPr>
              <w:autoSpaceDE w:val="0"/>
              <w:autoSpaceDN w:val="0"/>
              <w:adjustRightInd w:val="0"/>
              <w:rPr>
                <w:b/>
                <w:bCs/>
              </w:rPr>
            </w:pPr>
            <w:r w:rsidRPr="006149AC">
              <w:rPr>
                <w:rFonts w:ascii="Montserrat-Regular" w:hAnsi="Montserrat-Regular" w:cs="Montserrat-Regular"/>
                <w:b/>
                <w:bCs/>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c>
      </w:tr>
      <w:tr w:rsidR="00F67C8A" w14:paraId="1B832622" w14:textId="77777777" w:rsidTr="00F67C8A">
        <w:tc>
          <w:tcPr>
            <w:tcW w:w="9350" w:type="dxa"/>
          </w:tcPr>
          <w:p w14:paraId="46EC3731" w14:textId="77777777" w:rsidR="00283DD8" w:rsidRDefault="00283DD8" w:rsidP="00F67C8A">
            <w:pPr>
              <w:rPr>
                <w:rFonts w:cstheme="minorHAnsi"/>
              </w:rPr>
            </w:pPr>
          </w:p>
          <w:p w14:paraId="32F2F8E5" w14:textId="77777777" w:rsidR="00F13327" w:rsidRDefault="00925DF9" w:rsidP="00F13327">
            <w:pPr>
              <w:rPr>
                <w:rFonts w:cstheme="minorHAnsi"/>
              </w:rPr>
            </w:pPr>
            <w:r w:rsidRPr="00A61ACE">
              <w:rPr>
                <w:rFonts w:cstheme="minorHAnsi"/>
              </w:rPr>
              <w:t>Progress</w:t>
            </w:r>
          </w:p>
          <w:p w14:paraId="65B50A22" w14:textId="4EE53B67" w:rsidR="00283DD8" w:rsidRPr="00F13327" w:rsidRDefault="00283DD8" w:rsidP="00F13327">
            <w:pPr>
              <w:pStyle w:val="ListParagraph"/>
              <w:numPr>
                <w:ilvl w:val="0"/>
                <w:numId w:val="36"/>
              </w:numPr>
              <w:rPr>
                <w:rFonts w:cstheme="minorHAnsi"/>
              </w:rPr>
            </w:pPr>
            <w:r w:rsidRPr="00F13327">
              <w:rPr>
                <w:rFonts w:cstheme="minorHAnsi"/>
              </w:rPr>
              <w:t xml:space="preserve">ChildFund Sri Lanka has reached out to </w:t>
            </w:r>
            <w:r w:rsidR="0036560C" w:rsidRPr="00F13327">
              <w:rPr>
                <w:rFonts w:cstheme="minorHAnsi"/>
              </w:rPr>
              <w:t>138,000</w:t>
            </w:r>
            <w:r w:rsidR="009750F5" w:rsidRPr="00F13327">
              <w:rPr>
                <w:rFonts w:cstheme="minorHAnsi"/>
              </w:rPr>
              <w:t xml:space="preserve"> </w:t>
            </w:r>
            <w:r w:rsidRPr="00F13327">
              <w:rPr>
                <w:rFonts w:cstheme="minorHAnsi"/>
              </w:rPr>
              <w:t xml:space="preserve"> children through Child Protection and Psychosocial support programs</w:t>
            </w:r>
          </w:p>
          <w:p w14:paraId="1890179E" w14:textId="1B0EC32C" w:rsidR="00283DD8" w:rsidRPr="00A61ACE" w:rsidRDefault="00283DD8" w:rsidP="00283DD8">
            <w:pPr>
              <w:pStyle w:val="ListParagraph"/>
              <w:numPr>
                <w:ilvl w:val="0"/>
                <w:numId w:val="36"/>
              </w:numPr>
              <w:rPr>
                <w:rFonts w:cstheme="minorHAnsi"/>
              </w:rPr>
            </w:pPr>
            <w:r w:rsidRPr="00A61ACE">
              <w:rPr>
                <w:rFonts w:cstheme="minorHAnsi"/>
              </w:rPr>
              <w:t>ChildFund Sri Lanka is connected with UNICEF on consulting children through U-Report to obtain children concerns on the impact of COVID-19 Pandemic.</w:t>
            </w:r>
          </w:p>
          <w:p w14:paraId="48DB2E11" w14:textId="7F5414F0" w:rsidR="006149AC" w:rsidRPr="00F13327" w:rsidRDefault="00905580" w:rsidP="00F13327">
            <w:pPr>
              <w:pStyle w:val="ListParagraph"/>
              <w:numPr>
                <w:ilvl w:val="0"/>
                <w:numId w:val="36"/>
              </w:numPr>
              <w:rPr>
                <w:rFonts w:cstheme="minorHAnsi"/>
              </w:rPr>
            </w:pPr>
            <w:r w:rsidRPr="00283DD8">
              <w:rPr>
                <w:rFonts w:cstheme="minorHAnsi"/>
              </w:rPr>
              <w:t>ChildFund Sri Lanka is leading an advocacy initiative through SAIEVAC to obtain children CP concerns on the impact of COVID-19 Pandemic and bring attention of higher government officials to take necessary actions.</w:t>
            </w:r>
          </w:p>
        </w:tc>
      </w:tr>
    </w:tbl>
    <w:p w14:paraId="0974B9FC" w14:textId="22C3C0A1" w:rsidR="00C50BE7" w:rsidRDefault="00C50BE7"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rsidRPr="001621F0" w14:paraId="2936A45C" w14:textId="77777777" w:rsidTr="00F67C8A">
        <w:tc>
          <w:tcPr>
            <w:tcW w:w="9350" w:type="dxa"/>
          </w:tcPr>
          <w:p w14:paraId="619C79DE" w14:textId="77777777" w:rsidR="00F67C8A" w:rsidRPr="001621F0" w:rsidRDefault="00F67C8A" w:rsidP="00F67C8A">
            <w:pPr>
              <w:rPr>
                <w:rFonts w:cstheme="minorHAnsi"/>
                <w:b/>
                <w:bCs/>
              </w:rPr>
            </w:pPr>
            <w:r w:rsidRPr="001621F0">
              <w:rPr>
                <w:rFonts w:cstheme="minorHAnsi"/>
                <w:b/>
                <w:bCs/>
              </w:rPr>
              <w:t>3.b.4. Help children continue to do their job: Learning</w:t>
            </w:r>
          </w:p>
          <w:p w14:paraId="6238D3C8" w14:textId="77777777" w:rsidR="00F67C8A" w:rsidRPr="001621F0" w:rsidRDefault="00F67C8A" w:rsidP="00F67C8A">
            <w:pPr>
              <w:autoSpaceDE w:val="0"/>
              <w:autoSpaceDN w:val="0"/>
              <w:adjustRightInd w:val="0"/>
              <w:rPr>
                <w:rFonts w:ascii="Montserrat-Bold" w:hAnsi="Montserrat-Bold" w:cs="Montserrat-Bold"/>
                <w:b/>
                <w:bCs/>
                <w:sz w:val="20"/>
                <w:szCs w:val="20"/>
              </w:rPr>
            </w:pPr>
            <w:r w:rsidRPr="001621F0">
              <w:rPr>
                <w:rFonts w:ascii="Montserrat-Bold" w:hAnsi="Montserrat-Bold" w:cs="Montserrat-Bold"/>
                <w:b/>
                <w:bCs/>
                <w:sz w:val="20"/>
                <w:szCs w:val="20"/>
              </w:rPr>
              <w:t>ChildFund’s Global Response Plan</w:t>
            </w:r>
          </w:p>
          <w:p w14:paraId="39219CA3" w14:textId="77777777" w:rsidR="00F67C8A" w:rsidRPr="001621F0" w:rsidRDefault="00F67C8A" w:rsidP="00F67C8A">
            <w:pPr>
              <w:autoSpaceDE w:val="0"/>
              <w:autoSpaceDN w:val="0"/>
              <w:adjustRightInd w:val="0"/>
              <w:rPr>
                <w:b/>
                <w:bCs/>
              </w:rPr>
            </w:pPr>
            <w:r w:rsidRPr="001621F0">
              <w:rPr>
                <w:rFonts w:ascii="Montserrat-Regular" w:hAnsi="Montserrat-Regular" w:cs="Montserrat-Regular"/>
                <w:b/>
                <w:bCs/>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p w14:paraId="4F5C7663" w14:textId="3F635ABA" w:rsidR="00F67C8A" w:rsidRPr="001621F0" w:rsidRDefault="00F67C8A" w:rsidP="00F67C8A">
            <w:pPr>
              <w:rPr>
                <w:rFonts w:cstheme="minorHAnsi"/>
                <w:b/>
                <w:bCs/>
              </w:rPr>
            </w:pPr>
          </w:p>
        </w:tc>
      </w:tr>
      <w:tr w:rsidR="00F67C8A" w:rsidRPr="001621F0" w14:paraId="73D77AB4" w14:textId="77777777" w:rsidTr="00F67C8A">
        <w:tc>
          <w:tcPr>
            <w:tcW w:w="9350" w:type="dxa"/>
          </w:tcPr>
          <w:p w14:paraId="559ECDD5" w14:textId="72285779" w:rsidR="00925DF9" w:rsidRPr="00F13327" w:rsidRDefault="00283DD8" w:rsidP="00F67C8A">
            <w:pPr>
              <w:rPr>
                <w:rFonts w:cstheme="minorHAnsi"/>
              </w:rPr>
            </w:pPr>
            <w:r w:rsidRPr="00F13327">
              <w:rPr>
                <w:rFonts w:cstheme="minorHAnsi"/>
              </w:rPr>
              <w:t>Progress</w:t>
            </w:r>
          </w:p>
          <w:p w14:paraId="66CBA5D9" w14:textId="0AC1F899" w:rsidR="00283DD8" w:rsidRPr="00F13327" w:rsidRDefault="00283DD8" w:rsidP="00925DF9">
            <w:pPr>
              <w:pStyle w:val="ListParagraph"/>
              <w:numPr>
                <w:ilvl w:val="0"/>
                <w:numId w:val="37"/>
              </w:numPr>
              <w:rPr>
                <w:rFonts w:cstheme="minorHAnsi"/>
              </w:rPr>
            </w:pPr>
            <w:r w:rsidRPr="00F13327">
              <w:rPr>
                <w:rFonts w:cstheme="minorHAnsi"/>
              </w:rPr>
              <w:t xml:space="preserve">ChildFund Sri Lanka has reached out to </w:t>
            </w:r>
            <w:r w:rsidR="00F13327" w:rsidRPr="00F13327">
              <w:rPr>
                <w:rFonts w:cstheme="minorHAnsi"/>
              </w:rPr>
              <w:t>44,600</w:t>
            </w:r>
            <w:r w:rsidRPr="00F13327">
              <w:rPr>
                <w:rFonts w:cstheme="minorHAnsi"/>
              </w:rPr>
              <w:t xml:space="preserve"> children through the Educational Support Program.</w:t>
            </w:r>
          </w:p>
          <w:p w14:paraId="304C2295" w14:textId="623D11E6" w:rsidR="001621F0" w:rsidRPr="00F13327" w:rsidRDefault="001B4880" w:rsidP="00F67C8A">
            <w:pPr>
              <w:pStyle w:val="ListParagraph"/>
              <w:numPr>
                <w:ilvl w:val="0"/>
                <w:numId w:val="37"/>
              </w:numPr>
              <w:rPr>
                <w:rFonts w:cstheme="minorHAnsi"/>
              </w:rPr>
            </w:pPr>
            <w:r w:rsidRPr="00F13327">
              <w:rPr>
                <w:rFonts w:cstheme="minorHAnsi"/>
              </w:rPr>
              <w:t xml:space="preserve">ChildFund Sri Lanka participated with Ministry of Education (Sri Lanka) (MoE), UNICEF, National institute of education </w:t>
            </w:r>
            <w:r w:rsidR="000A03B6" w:rsidRPr="00F13327">
              <w:rPr>
                <w:rFonts w:cstheme="minorHAnsi"/>
              </w:rPr>
              <w:t>S</w:t>
            </w:r>
            <w:r w:rsidRPr="00F13327">
              <w:rPr>
                <w:rFonts w:cstheme="minorHAnsi"/>
              </w:rPr>
              <w:t xml:space="preserve">ri </w:t>
            </w:r>
            <w:r w:rsidR="000A03B6" w:rsidRPr="00F13327">
              <w:rPr>
                <w:rFonts w:cstheme="minorHAnsi"/>
              </w:rPr>
              <w:t>L</w:t>
            </w:r>
            <w:r w:rsidRPr="00F13327">
              <w:rPr>
                <w:rFonts w:cstheme="minorHAnsi"/>
              </w:rPr>
              <w:t>anka (NIE), Australia in Sri Lanka and Maldives, Room to Read Sri Lanka, Save The Children Srilanka to develop home-based learning material for over 665,000 lower primary school children</w:t>
            </w:r>
            <w:r w:rsidR="00F13327">
              <w:rPr>
                <w:rFonts w:cstheme="minorHAnsi"/>
              </w:rPr>
              <w:t>.</w:t>
            </w:r>
          </w:p>
        </w:tc>
      </w:tr>
    </w:tbl>
    <w:p w14:paraId="43FCAAA8" w14:textId="4F2BBCCE" w:rsidR="00F67C8A" w:rsidRDefault="00F67C8A"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14:paraId="362255A2" w14:textId="77777777" w:rsidTr="00F67C8A">
        <w:tc>
          <w:tcPr>
            <w:tcW w:w="9350" w:type="dxa"/>
          </w:tcPr>
          <w:p w14:paraId="544D6858" w14:textId="1C9BEA46" w:rsidR="00F67C8A" w:rsidRDefault="00F67C8A" w:rsidP="00F67C8A">
            <w:pPr>
              <w:rPr>
                <w:rFonts w:cstheme="minorHAnsi"/>
                <w:b/>
                <w:bCs/>
              </w:rPr>
            </w:pPr>
            <w:r>
              <w:rPr>
                <w:rFonts w:cstheme="minorHAnsi"/>
                <w:b/>
                <w:bCs/>
              </w:rPr>
              <w:t xml:space="preserve">3.b.5. </w:t>
            </w:r>
            <w:r w:rsidR="00283DD8">
              <w:rPr>
                <w:rFonts w:cstheme="minorHAnsi"/>
                <w:b/>
                <w:bCs/>
              </w:rPr>
              <w:t>Health Assistance</w:t>
            </w:r>
          </w:p>
          <w:p w14:paraId="11DF1481" w14:textId="77777777" w:rsidR="00F67C8A" w:rsidRDefault="00F67C8A" w:rsidP="00F67C8A">
            <w:pPr>
              <w:rPr>
                <w:rFonts w:cstheme="minorHAnsi"/>
                <w:b/>
                <w:bCs/>
                <w:u w:val="single"/>
              </w:rPr>
            </w:pPr>
          </w:p>
        </w:tc>
      </w:tr>
      <w:tr w:rsidR="00F67C8A" w14:paraId="3B2302A0" w14:textId="77777777" w:rsidTr="00F67C8A">
        <w:tc>
          <w:tcPr>
            <w:tcW w:w="9350" w:type="dxa"/>
          </w:tcPr>
          <w:p w14:paraId="0C085E89" w14:textId="0023C1B2" w:rsidR="00283DD8" w:rsidRPr="00F13327" w:rsidRDefault="00283DD8" w:rsidP="00925DF9">
            <w:pPr>
              <w:pStyle w:val="ListParagraph"/>
              <w:numPr>
                <w:ilvl w:val="0"/>
                <w:numId w:val="28"/>
              </w:numPr>
              <w:rPr>
                <w:rFonts w:cstheme="minorHAnsi"/>
              </w:rPr>
            </w:pPr>
            <w:r w:rsidRPr="00F13327">
              <w:rPr>
                <w:rFonts w:cstheme="minorHAnsi"/>
              </w:rPr>
              <w:t>ChildFund Sri Lanka ha</w:t>
            </w:r>
            <w:r w:rsidR="00F13327">
              <w:rPr>
                <w:rFonts w:cstheme="minorHAnsi"/>
              </w:rPr>
              <w:t xml:space="preserve">s reached out to over </w:t>
            </w:r>
            <w:r w:rsidR="00F13327" w:rsidRPr="00F13327">
              <w:rPr>
                <w:rFonts w:cstheme="minorHAnsi"/>
              </w:rPr>
              <w:t>38</w:t>
            </w:r>
            <w:r w:rsidR="009750F5" w:rsidRPr="00F13327">
              <w:rPr>
                <w:rFonts w:cstheme="minorHAnsi"/>
              </w:rPr>
              <w:t>,000</w:t>
            </w:r>
            <w:r w:rsidRPr="00F13327">
              <w:rPr>
                <w:rFonts w:cstheme="minorHAnsi"/>
              </w:rPr>
              <w:t xml:space="preserve"> persons</w:t>
            </w:r>
            <w:r w:rsidR="00F13327">
              <w:rPr>
                <w:rFonts w:cstheme="minorHAnsi"/>
              </w:rPr>
              <w:t xml:space="preserve"> on providing health assistance and about 9,900 persons are provided with personal protection equipment.</w:t>
            </w:r>
          </w:p>
          <w:p w14:paraId="5E3BE73D" w14:textId="7B554457" w:rsidR="00925DF9" w:rsidRPr="00D547A5" w:rsidRDefault="009750F5" w:rsidP="00D547A5">
            <w:pPr>
              <w:pStyle w:val="ListParagraph"/>
              <w:numPr>
                <w:ilvl w:val="0"/>
                <w:numId w:val="28"/>
              </w:numPr>
              <w:rPr>
                <w:rFonts w:cstheme="minorHAnsi"/>
              </w:rPr>
            </w:pPr>
            <w:r w:rsidRPr="00F13327">
              <w:rPr>
                <w:rFonts w:cstheme="minorHAnsi"/>
              </w:rPr>
              <w:lastRenderedPageBreak/>
              <w:t xml:space="preserve">8 </w:t>
            </w:r>
            <w:r w:rsidR="00925DF9" w:rsidRPr="00F13327">
              <w:rPr>
                <w:rFonts w:cstheme="minorHAnsi"/>
              </w:rPr>
              <w:t xml:space="preserve">District Secretariats, </w:t>
            </w:r>
            <w:r w:rsidRPr="00F13327">
              <w:rPr>
                <w:rFonts w:cstheme="minorHAnsi"/>
              </w:rPr>
              <w:t>18</w:t>
            </w:r>
            <w:r w:rsidR="00925DF9" w:rsidRPr="00F13327">
              <w:rPr>
                <w:rFonts w:cstheme="minorHAnsi"/>
              </w:rPr>
              <w:t xml:space="preserve"> Divisional Secretariats and </w:t>
            </w:r>
            <w:r w:rsidRPr="00F13327">
              <w:rPr>
                <w:rFonts w:cstheme="minorHAnsi"/>
              </w:rPr>
              <w:t>12</w:t>
            </w:r>
            <w:r w:rsidR="00925DF9" w:rsidRPr="00F13327">
              <w:rPr>
                <w:rFonts w:cstheme="minorHAnsi"/>
              </w:rPr>
              <w:t xml:space="preserve"> MoH Offices are provided with staff PPE Kits, Automatic Disinfection Sprayers, and cleaning supplies.</w:t>
            </w:r>
          </w:p>
        </w:tc>
      </w:tr>
    </w:tbl>
    <w:p w14:paraId="5BF71981" w14:textId="77777777" w:rsidR="00F67C8A" w:rsidRDefault="00F67C8A" w:rsidP="00F67C8A">
      <w:pPr>
        <w:spacing w:line="240" w:lineRule="auto"/>
        <w:rPr>
          <w:rFonts w:cstheme="minorHAnsi"/>
          <w:b/>
          <w:bCs/>
          <w:u w:val="single"/>
        </w:rPr>
      </w:pPr>
    </w:p>
    <w:p w14:paraId="075DB802" w14:textId="1C06212B" w:rsidR="007A3B9E" w:rsidRPr="007A5BE0" w:rsidRDefault="007A3B9E" w:rsidP="00F67C8A">
      <w:pPr>
        <w:spacing w:line="240" w:lineRule="auto"/>
        <w:rPr>
          <w:rFonts w:cstheme="minorHAnsi"/>
          <w:b/>
          <w:bCs/>
          <w:u w:val="single"/>
        </w:rPr>
      </w:pPr>
      <w:r w:rsidRPr="007A5BE0">
        <w:rPr>
          <w:rFonts w:cstheme="minorHAnsi"/>
          <w:b/>
          <w:bCs/>
          <w:u w:val="single"/>
        </w:rPr>
        <w:t>Below Sections for Internal Use Only</w:t>
      </w:r>
    </w:p>
    <w:p w14:paraId="21AF62F1" w14:textId="11F5ECE1" w:rsidR="0007080F" w:rsidRPr="00F67C8A" w:rsidRDefault="0007080F" w:rsidP="007A3B9E">
      <w:pPr>
        <w:spacing w:line="240" w:lineRule="auto"/>
        <w:rPr>
          <w:rFonts w:cstheme="minorHAnsi"/>
          <w:b/>
          <w:bCs/>
          <w:u w:val="single"/>
        </w:rPr>
      </w:pPr>
      <w:r w:rsidRPr="00F67C8A">
        <w:rPr>
          <w:rFonts w:cstheme="minorHAnsi"/>
          <w:b/>
          <w:bCs/>
          <w:u w:val="single"/>
        </w:rPr>
        <w:t xml:space="preserve">Part 4: Office and Staff </w:t>
      </w:r>
      <w:r w:rsidR="004C54D1" w:rsidRPr="00F67C8A">
        <w:rPr>
          <w:rFonts w:cstheme="minorHAnsi"/>
          <w:b/>
          <w:bCs/>
          <w:u w:val="single"/>
        </w:rPr>
        <w:t>S</w:t>
      </w:r>
      <w:r w:rsidRPr="00F67C8A">
        <w:rPr>
          <w:rFonts w:cstheme="minorHAnsi"/>
          <w:b/>
          <w:bCs/>
          <w:u w:val="single"/>
        </w:rPr>
        <w:t>tatus</w:t>
      </w:r>
    </w:p>
    <w:tbl>
      <w:tblPr>
        <w:tblStyle w:val="TableGrid"/>
        <w:tblW w:w="0" w:type="auto"/>
        <w:tblLook w:val="04A0" w:firstRow="1" w:lastRow="0" w:firstColumn="1" w:lastColumn="0" w:noHBand="0" w:noVBand="1"/>
      </w:tblPr>
      <w:tblGrid>
        <w:gridCol w:w="1746"/>
        <w:gridCol w:w="1154"/>
        <w:gridCol w:w="1312"/>
        <w:gridCol w:w="2533"/>
        <w:gridCol w:w="1491"/>
        <w:gridCol w:w="1114"/>
      </w:tblGrid>
      <w:tr w:rsidR="0047780F" w14:paraId="0895404D" w14:textId="77777777" w:rsidTr="006E3B61">
        <w:tc>
          <w:tcPr>
            <w:tcW w:w="1746" w:type="dxa"/>
            <w:vMerge w:val="restart"/>
          </w:tcPr>
          <w:p w14:paraId="233AC3E0" w14:textId="16D22A24" w:rsidR="0047780F" w:rsidRDefault="0047780F" w:rsidP="00016538">
            <w:pPr>
              <w:rPr>
                <w:rFonts w:cstheme="minorHAnsi"/>
              </w:rPr>
            </w:pPr>
            <w:r>
              <w:rPr>
                <w:rFonts w:cstheme="minorHAnsi"/>
              </w:rPr>
              <w:t>Office Status (Open/Closed)</w:t>
            </w:r>
          </w:p>
        </w:tc>
        <w:tc>
          <w:tcPr>
            <w:tcW w:w="7604" w:type="dxa"/>
            <w:gridSpan w:val="5"/>
          </w:tcPr>
          <w:p w14:paraId="69C368B8" w14:textId="452FEC0E" w:rsidR="0047780F" w:rsidRDefault="0047780F" w:rsidP="00D41D4F">
            <w:pPr>
              <w:rPr>
                <w:rFonts w:cstheme="minorHAnsi"/>
              </w:rPr>
            </w:pPr>
            <w:r>
              <w:rPr>
                <w:rFonts w:cstheme="minorHAnsi"/>
              </w:rPr>
              <w:t>Number of Staff:</w:t>
            </w:r>
          </w:p>
        </w:tc>
      </w:tr>
      <w:tr w:rsidR="0047780F" w14:paraId="0AF7F9CE" w14:textId="50E7DD35" w:rsidTr="006E3B61">
        <w:tc>
          <w:tcPr>
            <w:tcW w:w="1746" w:type="dxa"/>
            <w:vMerge/>
          </w:tcPr>
          <w:p w14:paraId="164EBD1D" w14:textId="7DE0094F" w:rsidR="0047780F" w:rsidRPr="0047780F" w:rsidRDefault="0047780F" w:rsidP="00016538">
            <w:pPr>
              <w:rPr>
                <w:rFonts w:cstheme="minorHAnsi"/>
              </w:rPr>
            </w:pPr>
          </w:p>
        </w:tc>
        <w:tc>
          <w:tcPr>
            <w:tcW w:w="1154" w:type="dxa"/>
          </w:tcPr>
          <w:p w14:paraId="65B9AE0A" w14:textId="1E5F32E3" w:rsidR="0047780F" w:rsidRPr="0047780F" w:rsidRDefault="0047780F" w:rsidP="00016538">
            <w:pPr>
              <w:rPr>
                <w:rFonts w:cstheme="minorHAnsi"/>
              </w:rPr>
            </w:pPr>
            <w:r>
              <w:rPr>
                <w:rFonts w:cstheme="minorHAnsi"/>
              </w:rPr>
              <w:t>Diagnosed with COVID19</w:t>
            </w:r>
          </w:p>
        </w:tc>
        <w:tc>
          <w:tcPr>
            <w:tcW w:w="1312" w:type="dxa"/>
          </w:tcPr>
          <w:p w14:paraId="089C4300" w14:textId="7404AFC0" w:rsidR="0047780F" w:rsidRPr="0047780F" w:rsidRDefault="0047780F" w:rsidP="00016538">
            <w:pPr>
              <w:rPr>
                <w:rFonts w:cstheme="minorHAnsi"/>
              </w:rPr>
            </w:pPr>
            <w:r>
              <w:rPr>
                <w:rFonts w:cstheme="minorHAnsi"/>
              </w:rPr>
              <w:t>Diseased from COVID19</w:t>
            </w:r>
          </w:p>
        </w:tc>
        <w:tc>
          <w:tcPr>
            <w:tcW w:w="2533"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491" w:type="dxa"/>
          </w:tcPr>
          <w:p w14:paraId="5BEF6B65" w14:textId="6D7A6D62" w:rsidR="0047780F" w:rsidRPr="0047780F" w:rsidRDefault="0047780F" w:rsidP="00016538">
            <w:pPr>
              <w:rPr>
                <w:rFonts w:cstheme="minorHAnsi"/>
              </w:rPr>
            </w:pPr>
            <w:r>
              <w:rPr>
                <w:rFonts w:cstheme="minorHAnsi"/>
              </w:rPr>
              <w:t>Working from Home</w:t>
            </w:r>
          </w:p>
        </w:tc>
        <w:tc>
          <w:tcPr>
            <w:tcW w:w="111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rsidRPr="00F13327" w14:paraId="03F308D2" w14:textId="1F2F2BCE" w:rsidTr="006E3B61">
        <w:tc>
          <w:tcPr>
            <w:tcW w:w="1746" w:type="dxa"/>
          </w:tcPr>
          <w:p w14:paraId="562AC3E3" w14:textId="382E5469" w:rsidR="0047780F" w:rsidRPr="00F13327" w:rsidRDefault="00451924" w:rsidP="001621F0">
            <w:pPr>
              <w:jc w:val="center"/>
              <w:rPr>
                <w:rFonts w:cstheme="minorHAnsi"/>
              </w:rPr>
            </w:pPr>
            <w:r>
              <w:rPr>
                <w:rFonts w:cstheme="minorHAnsi"/>
              </w:rPr>
              <w:t>Closed</w:t>
            </w:r>
          </w:p>
        </w:tc>
        <w:tc>
          <w:tcPr>
            <w:tcW w:w="1154" w:type="dxa"/>
          </w:tcPr>
          <w:p w14:paraId="41A9C809" w14:textId="1C77C7CB" w:rsidR="0047780F" w:rsidRPr="00F13327" w:rsidRDefault="001621F0" w:rsidP="00016538">
            <w:pPr>
              <w:rPr>
                <w:rFonts w:cstheme="minorHAnsi"/>
              </w:rPr>
            </w:pPr>
            <w:r w:rsidRPr="00F13327">
              <w:rPr>
                <w:rFonts w:cstheme="minorHAnsi"/>
              </w:rPr>
              <w:t>No</w:t>
            </w:r>
          </w:p>
        </w:tc>
        <w:tc>
          <w:tcPr>
            <w:tcW w:w="1312" w:type="dxa"/>
          </w:tcPr>
          <w:p w14:paraId="6C50B4B1" w14:textId="22751131" w:rsidR="0047780F" w:rsidRPr="00F13327" w:rsidRDefault="001621F0" w:rsidP="00016538">
            <w:pPr>
              <w:rPr>
                <w:rFonts w:cstheme="minorHAnsi"/>
              </w:rPr>
            </w:pPr>
            <w:r w:rsidRPr="00F13327">
              <w:rPr>
                <w:rFonts w:cstheme="minorHAnsi"/>
              </w:rPr>
              <w:t>No</w:t>
            </w:r>
          </w:p>
        </w:tc>
        <w:tc>
          <w:tcPr>
            <w:tcW w:w="2533" w:type="dxa"/>
          </w:tcPr>
          <w:p w14:paraId="296BE2AE" w14:textId="1EFC1D45" w:rsidR="0047780F" w:rsidRPr="00F13327" w:rsidRDefault="000C08EA" w:rsidP="00016538">
            <w:pPr>
              <w:rPr>
                <w:rFonts w:cstheme="minorHAnsi"/>
              </w:rPr>
            </w:pPr>
            <w:r w:rsidRPr="00B7399A">
              <w:t>Decided to have 3 compulsory office days from next week onwards.</w:t>
            </w:r>
          </w:p>
        </w:tc>
        <w:tc>
          <w:tcPr>
            <w:tcW w:w="1491" w:type="dxa"/>
          </w:tcPr>
          <w:p w14:paraId="2AE3E5C9" w14:textId="5E29B028" w:rsidR="0047780F" w:rsidRPr="00F13327" w:rsidRDefault="000C08EA" w:rsidP="00016538">
            <w:pPr>
              <w:rPr>
                <w:rFonts w:cstheme="minorHAnsi"/>
              </w:rPr>
            </w:pPr>
            <w:r w:rsidRPr="00B7399A">
              <w:rPr>
                <w:rFonts w:cstheme="minorHAnsi"/>
              </w:rPr>
              <w:t xml:space="preserve">Two days </w:t>
            </w:r>
            <w:r w:rsidR="006E3B61" w:rsidRPr="00B7399A">
              <w:rPr>
                <w:rFonts w:cstheme="minorHAnsi"/>
              </w:rPr>
              <w:t>work from home</w:t>
            </w:r>
          </w:p>
        </w:tc>
        <w:tc>
          <w:tcPr>
            <w:tcW w:w="1114" w:type="dxa"/>
          </w:tcPr>
          <w:p w14:paraId="6FB05187" w14:textId="270CFD46" w:rsidR="0047780F" w:rsidRPr="00F13327" w:rsidRDefault="001621F0" w:rsidP="00016538">
            <w:pPr>
              <w:rPr>
                <w:rFonts w:cstheme="minorHAnsi"/>
              </w:rPr>
            </w:pPr>
            <w:r w:rsidRPr="00F13327">
              <w:rPr>
                <w:rFonts w:cstheme="minorHAnsi"/>
              </w:rPr>
              <w:t>No</w:t>
            </w:r>
          </w:p>
        </w:tc>
      </w:tr>
      <w:tr w:rsidR="00F67C8A" w14:paraId="3E3EF735" w14:textId="77777777" w:rsidTr="00D41D4F">
        <w:tc>
          <w:tcPr>
            <w:tcW w:w="9350" w:type="dxa"/>
            <w:gridSpan w:val="6"/>
          </w:tcPr>
          <w:p w14:paraId="3EA359C2" w14:textId="77777777" w:rsidR="00F67C8A" w:rsidRDefault="00F67C8A" w:rsidP="00F67C8A">
            <w:pPr>
              <w:rPr>
                <w:rFonts w:cstheme="minorHAnsi"/>
              </w:rPr>
            </w:pPr>
            <w:r>
              <w:rPr>
                <w:rFonts w:cstheme="minorHAnsi"/>
              </w:rPr>
              <w:t xml:space="preserve">Notes: </w:t>
            </w:r>
          </w:p>
          <w:p w14:paraId="1BB739C0" w14:textId="77777777" w:rsidR="00F67C8A" w:rsidRDefault="00F67C8A" w:rsidP="00F67C8A">
            <w:pPr>
              <w:pStyle w:val="ListParagraph"/>
              <w:numPr>
                <w:ilvl w:val="0"/>
                <w:numId w:val="1"/>
              </w:numPr>
              <w:rPr>
                <w:rFonts w:cstheme="minorHAnsi"/>
              </w:rPr>
            </w:pPr>
            <w:r w:rsidRPr="0047780F">
              <w:rPr>
                <w:rFonts w:cstheme="minorHAnsi"/>
              </w:rPr>
              <w:t xml:space="preserve">Any cases of staff </w:t>
            </w:r>
            <w:r>
              <w:rPr>
                <w:rFonts w:cstheme="minorHAnsi"/>
              </w:rPr>
              <w:t>diseased</w:t>
            </w:r>
            <w:r w:rsidRPr="0047780F">
              <w:rPr>
                <w:rFonts w:cstheme="minorHAnsi"/>
              </w:rPr>
              <w:t xml:space="preserve"> need to be reported immediately to RD and GHR</w:t>
            </w:r>
            <w:r>
              <w:rPr>
                <w:rFonts w:cstheme="minorHAnsi"/>
              </w:rPr>
              <w:t>.</w:t>
            </w:r>
          </w:p>
          <w:p w14:paraId="5F2F3F28" w14:textId="77777777" w:rsidR="00F67C8A" w:rsidRDefault="00F67C8A" w:rsidP="00F67C8A">
            <w:pPr>
              <w:pStyle w:val="ListParagraph"/>
              <w:numPr>
                <w:ilvl w:val="0"/>
                <w:numId w:val="1"/>
              </w:numPr>
              <w:rPr>
                <w:rFonts w:cstheme="minorHAnsi"/>
              </w:rPr>
            </w:pPr>
            <w:r>
              <w:rPr>
                <w:rFonts w:cstheme="minorHAnsi"/>
              </w:rPr>
              <w:t xml:space="preserve">Special leave as per </w:t>
            </w:r>
            <w:hyperlink r:id="rId12" w:history="1">
              <w:r w:rsidRPr="004C54D1">
                <w:rPr>
                  <w:rStyle w:val="Hyperlink"/>
                  <w:rFonts w:cstheme="minorHAnsi"/>
                </w:rPr>
                <w:t>COVID19 Administrative Guidelines</w:t>
              </w:r>
            </w:hyperlink>
            <w:r>
              <w:rPr>
                <w:rFonts w:cstheme="minorHAnsi"/>
              </w:rPr>
              <w:t>.</w:t>
            </w:r>
          </w:p>
          <w:p w14:paraId="0BEDD632" w14:textId="713D9054" w:rsidR="00F67C8A" w:rsidRPr="00F67C8A" w:rsidRDefault="00F67C8A" w:rsidP="00016538">
            <w:pPr>
              <w:rPr>
                <w:rFonts w:cstheme="minorHAnsi"/>
              </w:rPr>
            </w:pPr>
            <w:r w:rsidRPr="0007080F">
              <w:rPr>
                <w:rFonts w:cstheme="minorHAnsi"/>
              </w:rPr>
              <w:t>Number of staff/partner organization staff completed WHO COVID online training</w:t>
            </w:r>
            <w:r>
              <w:rPr>
                <w:rFonts w:cstheme="minorHAnsi"/>
              </w:rPr>
              <w:t xml:space="preserve"> </w:t>
            </w:r>
            <w:hyperlink r:id="rId13" w:history="1">
              <w:r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tc>
      </w:tr>
    </w:tbl>
    <w:p w14:paraId="6F9D197B" w14:textId="1045A9D6" w:rsidR="00241CBC" w:rsidRDefault="00241CBC" w:rsidP="0047780F">
      <w:pPr>
        <w:spacing w:line="240" w:lineRule="auto"/>
        <w:rPr>
          <w:rFonts w:cstheme="minorHAnsi"/>
        </w:rPr>
      </w:pPr>
    </w:p>
    <w:p w14:paraId="46DBB202" w14:textId="7BFCD3CE" w:rsidR="007A5BE0" w:rsidRDefault="007A5BE0" w:rsidP="007A5BE0">
      <w:pPr>
        <w:spacing w:line="240" w:lineRule="auto"/>
        <w:rPr>
          <w:rFonts w:cstheme="minorHAnsi"/>
          <w:b/>
          <w:bCs/>
          <w:u w:val="single"/>
        </w:rPr>
      </w:pPr>
      <w:r w:rsidRPr="00F67C8A">
        <w:rPr>
          <w:rFonts w:cstheme="minorHAnsi"/>
          <w:b/>
          <w:bCs/>
          <w:u w:val="single"/>
        </w:rPr>
        <w:t>Part 5 Human Resources</w:t>
      </w:r>
    </w:p>
    <w:tbl>
      <w:tblPr>
        <w:tblStyle w:val="TableGrid"/>
        <w:tblW w:w="0" w:type="auto"/>
        <w:tblLook w:val="04A0" w:firstRow="1" w:lastRow="0" w:firstColumn="1" w:lastColumn="0" w:noHBand="0" w:noVBand="1"/>
      </w:tblPr>
      <w:tblGrid>
        <w:gridCol w:w="4675"/>
        <w:gridCol w:w="4675"/>
      </w:tblGrid>
      <w:tr w:rsidR="00F67C8A" w:rsidRPr="00307C24" w14:paraId="00017CA1" w14:textId="77777777" w:rsidTr="00F67C8A">
        <w:tc>
          <w:tcPr>
            <w:tcW w:w="4675" w:type="dxa"/>
          </w:tcPr>
          <w:p w14:paraId="2324DB2B" w14:textId="6D999BD1" w:rsidR="00F67C8A" w:rsidRPr="00307C24" w:rsidRDefault="00307C24" w:rsidP="007A5BE0">
            <w:pPr>
              <w:rPr>
                <w:rFonts w:cstheme="minorHAnsi"/>
                <w:b/>
                <w:bCs/>
              </w:rPr>
            </w:pPr>
            <w:r w:rsidRPr="00307C24">
              <w:rPr>
                <w:rFonts w:cstheme="minorHAnsi"/>
                <w:b/>
                <w:bCs/>
              </w:rPr>
              <w:t>Questions</w:t>
            </w:r>
          </w:p>
        </w:tc>
        <w:tc>
          <w:tcPr>
            <w:tcW w:w="4675" w:type="dxa"/>
          </w:tcPr>
          <w:p w14:paraId="57F8D49D" w14:textId="46047155" w:rsidR="00F67C8A" w:rsidRPr="00307C24" w:rsidRDefault="00307C24" w:rsidP="007A5BE0">
            <w:pPr>
              <w:rPr>
                <w:rFonts w:cstheme="minorHAnsi"/>
                <w:b/>
                <w:bCs/>
              </w:rPr>
            </w:pPr>
            <w:r w:rsidRPr="00307C24">
              <w:rPr>
                <w:rFonts w:cstheme="minorHAnsi"/>
                <w:b/>
                <w:bCs/>
              </w:rPr>
              <w:t>Answers</w:t>
            </w:r>
          </w:p>
        </w:tc>
      </w:tr>
      <w:tr w:rsidR="00307C24" w14:paraId="1ADC73C2" w14:textId="77777777" w:rsidTr="00F67C8A">
        <w:tc>
          <w:tcPr>
            <w:tcW w:w="4675" w:type="dxa"/>
          </w:tcPr>
          <w:p w14:paraId="45D071D1" w14:textId="77777777" w:rsidR="00307C24" w:rsidRPr="00307C24" w:rsidRDefault="00307C24" w:rsidP="00307C24">
            <w:pPr>
              <w:rPr>
                <w:rFonts w:cstheme="minorHAnsi"/>
              </w:rPr>
            </w:pPr>
            <w:r w:rsidRPr="00307C24">
              <w:rPr>
                <w:rFonts w:cstheme="minorHAnsi"/>
              </w:rPr>
              <w:t xml:space="preserve">Which visitors are there in the country? </w:t>
            </w:r>
          </w:p>
          <w:p w14:paraId="64B39C62" w14:textId="68AB27AE" w:rsidR="00307C24" w:rsidRPr="00307C24" w:rsidRDefault="00307C24" w:rsidP="00307C24">
            <w:pPr>
              <w:rPr>
                <w:rFonts w:cstheme="minorHAnsi"/>
              </w:rPr>
            </w:pPr>
            <w:r w:rsidRPr="00307C24">
              <w:rPr>
                <w:rFonts w:cstheme="minorHAnsi"/>
              </w:rPr>
              <w:t>(Please include names, functions, contact information and arrival/departure dates for both IO and RO staff (note: due to the travel ban, this will apply only once the ban has been lifted)</w:t>
            </w:r>
          </w:p>
        </w:tc>
        <w:tc>
          <w:tcPr>
            <w:tcW w:w="4675" w:type="dxa"/>
          </w:tcPr>
          <w:p w14:paraId="59833D88" w14:textId="188BA559" w:rsidR="00307C24" w:rsidRPr="003E08CC" w:rsidRDefault="001621F0" w:rsidP="007A5BE0">
            <w:pPr>
              <w:rPr>
                <w:rFonts w:cstheme="minorHAnsi"/>
              </w:rPr>
            </w:pPr>
            <w:r w:rsidRPr="003E08CC">
              <w:rPr>
                <w:rFonts w:cstheme="minorHAnsi"/>
              </w:rPr>
              <w:t>No Visitors</w:t>
            </w:r>
          </w:p>
        </w:tc>
      </w:tr>
      <w:tr w:rsidR="00307C24" w14:paraId="775B9C2B" w14:textId="77777777" w:rsidTr="00F67C8A">
        <w:tc>
          <w:tcPr>
            <w:tcW w:w="4675" w:type="dxa"/>
          </w:tcPr>
          <w:p w14:paraId="19C53F7C" w14:textId="1D477C4C" w:rsidR="00307C24" w:rsidRPr="00307C24" w:rsidRDefault="00307C24" w:rsidP="00F67C8A">
            <w:pPr>
              <w:rPr>
                <w:rFonts w:cstheme="minorHAnsi"/>
              </w:rPr>
            </w:pPr>
            <w:r w:rsidRPr="00307C24">
              <w:rPr>
                <w:rFonts w:cstheme="minorHAnsi"/>
              </w:rPr>
              <w:t>Any gaps in staffing/need for deployment from other COs or Global Teams?</w:t>
            </w:r>
          </w:p>
        </w:tc>
        <w:tc>
          <w:tcPr>
            <w:tcW w:w="4675" w:type="dxa"/>
          </w:tcPr>
          <w:p w14:paraId="3F2130D8" w14:textId="753AAC1E" w:rsidR="00307C24" w:rsidRPr="003E08CC" w:rsidRDefault="000A04DC" w:rsidP="007A5BE0">
            <w:pPr>
              <w:rPr>
                <w:rFonts w:cstheme="minorHAnsi"/>
              </w:rPr>
            </w:pPr>
            <w:r w:rsidRPr="003E08CC">
              <w:rPr>
                <w:rFonts w:cstheme="minorHAnsi"/>
              </w:rPr>
              <w:t>No</w:t>
            </w:r>
          </w:p>
        </w:tc>
      </w:tr>
      <w:tr w:rsidR="00F67C8A" w14:paraId="2722921E" w14:textId="77777777" w:rsidTr="00F67C8A">
        <w:tc>
          <w:tcPr>
            <w:tcW w:w="4675" w:type="dxa"/>
          </w:tcPr>
          <w:p w14:paraId="238C6752" w14:textId="77777777" w:rsidR="00F67C8A" w:rsidRPr="00307C24" w:rsidRDefault="00F67C8A" w:rsidP="007A5BE0">
            <w:pPr>
              <w:rPr>
                <w:rFonts w:cstheme="minorHAnsi"/>
              </w:rPr>
            </w:pPr>
            <w:r w:rsidRPr="00307C24">
              <w:rPr>
                <w:rFonts w:cstheme="minorHAnsi"/>
              </w:rPr>
              <w:t>Are there any other major HR issues?</w:t>
            </w:r>
          </w:p>
          <w:p w14:paraId="5416EE0D" w14:textId="2D4AA443" w:rsidR="00307C24" w:rsidRPr="00307C24" w:rsidRDefault="00307C24" w:rsidP="007A5BE0">
            <w:pPr>
              <w:rPr>
                <w:u w:val="single"/>
              </w:rPr>
            </w:pPr>
          </w:p>
        </w:tc>
        <w:tc>
          <w:tcPr>
            <w:tcW w:w="4675" w:type="dxa"/>
          </w:tcPr>
          <w:p w14:paraId="0EB74018" w14:textId="39C5E105" w:rsidR="00F67C8A" w:rsidRPr="003E08CC" w:rsidRDefault="000A04DC" w:rsidP="007A5BE0">
            <w:pPr>
              <w:rPr>
                <w:rFonts w:cstheme="minorHAnsi"/>
              </w:rPr>
            </w:pPr>
            <w:r w:rsidRPr="003E08CC">
              <w:rPr>
                <w:rFonts w:cstheme="minorHAnsi"/>
              </w:rPr>
              <w:t>No</w:t>
            </w:r>
          </w:p>
        </w:tc>
      </w:tr>
    </w:tbl>
    <w:p w14:paraId="066053F7" w14:textId="77777777" w:rsidR="007A5BE0" w:rsidRDefault="007A5BE0" w:rsidP="007A5BE0">
      <w:pPr>
        <w:spacing w:line="240" w:lineRule="auto"/>
        <w:rPr>
          <w:rFonts w:cstheme="minorHAnsi"/>
          <w:u w:val="single"/>
        </w:rPr>
      </w:pPr>
    </w:p>
    <w:p w14:paraId="3881E759" w14:textId="28013F73" w:rsidR="007A5BE0" w:rsidRPr="00307C24" w:rsidRDefault="007A5BE0" w:rsidP="007A5BE0">
      <w:pPr>
        <w:spacing w:line="240" w:lineRule="auto"/>
        <w:rPr>
          <w:rFonts w:cstheme="minorHAnsi"/>
          <w:b/>
          <w:bCs/>
          <w:u w:val="single"/>
        </w:rPr>
      </w:pPr>
      <w:r w:rsidRPr="00307C24">
        <w:rPr>
          <w:rFonts w:cstheme="minorHAnsi"/>
          <w:b/>
          <w:bCs/>
          <w:u w:val="single"/>
        </w:rPr>
        <w:t>Part 6 Safety &amp; Security</w:t>
      </w:r>
    </w:p>
    <w:tbl>
      <w:tblPr>
        <w:tblStyle w:val="TableGrid"/>
        <w:tblW w:w="0" w:type="auto"/>
        <w:tblLook w:val="04A0" w:firstRow="1" w:lastRow="0" w:firstColumn="1" w:lastColumn="0" w:noHBand="0" w:noVBand="1"/>
      </w:tblPr>
      <w:tblGrid>
        <w:gridCol w:w="4765"/>
        <w:gridCol w:w="4585"/>
      </w:tblGrid>
      <w:tr w:rsidR="00307C24" w:rsidRPr="00307C24" w14:paraId="41427503" w14:textId="77777777" w:rsidTr="00307C24">
        <w:tc>
          <w:tcPr>
            <w:tcW w:w="4765" w:type="dxa"/>
          </w:tcPr>
          <w:p w14:paraId="4520461A" w14:textId="697109CE" w:rsidR="00307C24" w:rsidRPr="00307C24" w:rsidRDefault="00307C24" w:rsidP="00307C24">
            <w:pPr>
              <w:rPr>
                <w:rFonts w:cstheme="minorHAnsi"/>
                <w:b/>
                <w:bCs/>
              </w:rPr>
            </w:pPr>
            <w:r w:rsidRPr="00307C24">
              <w:rPr>
                <w:rFonts w:cstheme="minorHAnsi"/>
                <w:b/>
                <w:bCs/>
              </w:rPr>
              <w:t>Questions</w:t>
            </w:r>
          </w:p>
        </w:tc>
        <w:tc>
          <w:tcPr>
            <w:tcW w:w="4585" w:type="dxa"/>
          </w:tcPr>
          <w:p w14:paraId="022E320B" w14:textId="19363E02" w:rsidR="00307C24" w:rsidRPr="00307C24" w:rsidRDefault="00307C24" w:rsidP="00307C24">
            <w:pPr>
              <w:rPr>
                <w:rFonts w:cstheme="minorHAnsi"/>
                <w:b/>
                <w:bCs/>
              </w:rPr>
            </w:pPr>
            <w:r w:rsidRPr="00307C24">
              <w:rPr>
                <w:rFonts w:cstheme="minorHAnsi"/>
                <w:b/>
                <w:bCs/>
              </w:rPr>
              <w:t>Answers</w:t>
            </w:r>
          </w:p>
        </w:tc>
      </w:tr>
      <w:tr w:rsidR="00307C24" w14:paraId="64A43BEA" w14:textId="77777777" w:rsidTr="00307C24">
        <w:tc>
          <w:tcPr>
            <w:tcW w:w="4765" w:type="dxa"/>
          </w:tcPr>
          <w:p w14:paraId="4D8A41CD" w14:textId="06F0E179" w:rsidR="00307C24" w:rsidRPr="000A04DC" w:rsidRDefault="00307C24" w:rsidP="00307C24">
            <w:pPr>
              <w:rPr>
                <w:rFonts w:cstheme="minorHAnsi"/>
                <w:b/>
                <w:bCs/>
              </w:rPr>
            </w:pPr>
            <w:r w:rsidRPr="000A04DC">
              <w:rPr>
                <w:rFonts w:cstheme="minorHAnsi"/>
                <w:b/>
                <w:bCs/>
              </w:rPr>
              <w:t>Are police and other services functioning in the normal manner?</w:t>
            </w:r>
          </w:p>
        </w:tc>
        <w:tc>
          <w:tcPr>
            <w:tcW w:w="4585" w:type="dxa"/>
          </w:tcPr>
          <w:p w14:paraId="4C0B32AF" w14:textId="5798D168" w:rsidR="00307C24" w:rsidRDefault="005E31D5" w:rsidP="00307C24">
            <w:pPr>
              <w:rPr>
                <w:rFonts w:cstheme="minorHAnsi"/>
              </w:rPr>
            </w:pPr>
            <w:r>
              <w:rPr>
                <w:rFonts w:cstheme="minorHAnsi"/>
              </w:rPr>
              <w:t>All most all functioning as usual</w:t>
            </w:r>
          </w:p>
        </w:tc>
      </w:tr>
      <w:tr w:rsidR="000A04DC" w14:paraId="22D55621" w14:textId="77777777" w:rsidTr="00307C24">
        <w:tc>
          <w:tcPr>
            <w:tcW w:w="4765" w:type="dxa"/>
          </w:tcPr>
          <w:p w14:paraId="2D8FC398" w14:textId="62068ED6" w:rsidR="000A04DC" w:rsidRPr="000A04DC" w:rsidRDefault="000A04DC" w:rsidP="000A04DC">
            <w:pPr>
              <w:rPr>
                <w:rFonts w:cstheme="minorHAnsi"/>
                <w:b/>
                <w:bCs/>
              </w:rPr>
            </w:pPr>
            <w:r w:rsidRPr="000A04DC">
              <w:rPr>
                <w:rFonts w:cstheme="minorHAnsi"/>
                <w:b/>
                <w:bCs/>
              </w:rPr>
              <w:t>Are the courts still operating?</w:t>
            </w:r>
          </w:p>
        </w:tc>
        <w:tc>
          <w:tcPr>
            <w:tcW w:w="4585" w:type="dxa"/>
          </w:tcPr>
          <w:p w14:paraId="7F4F5DFB" w14:textId="1E8B9D3B" w:rsidR="000A04DC" w:rsidRDefault="005E31D5" w:rsidP="000A04DC">
            <w:pPr>
              <w:rPr>
                <w:rFonts w:cstheme="minorHAnsi"/>
              </w:rPr>
            </w:pPr>
            <w:r w:rsidRPr="005E31D5">
              <w:rPr>
                <w:rFonts w:cstheme="minorHAnsi"/>
              </w:rPr>
              <w:t>All most all functioning as usual</w:t>
            </w:r>
          </w:p>
        </w:tc>
      </w:tr>
      <w:tr w:rsidR="00307C24" w14:paraId="54CB6B77" w14:textId="77777777" w:rsidTr="00307C24">
        <w:tc>
          <w:tcPr>
            <w:tcW w:w="4765" w:type="dxa"/>
          </w:tcPr>
          <w:p w14:paraId="6D55F1D9" w14:textId="30A28434" w:rsidR="00307C24" w:rsidRPr="000A04DC" w:rsidRDefault="00307C24" w:rsidP="00307C24">
            <w:pPr>
              <w:rPr>
                <w:rFonts w:cstheme="minorHAnsi"/>
                <w:b/>
                <w:bCs/>
              </w:rPr>
            </w:pPr>
            <w:r w:rsidRPr="000A04DC">
              <w:rPr>
                <w:rFonts w:cstheme="minorHAnsi"/>
                <w:b/>
                <w:bCs/>
              </w:rPr>
              <w:t>Are there reports of looting or increased criminality?</w:t>
            </w:r>
          </w:p>
        </w:tc>
        <w:tc>
          <w:tcPr>
            <w:tcW w:w="4585" w:type="dxa"/>
          </w:tcPr>
          <w:p w14:paraId="152C0513" w14:textId="6450B306" w:rsidR="00307C24" w:rsidRDefault="000A04DC" w:rsidP="00307C24">
            <w:pPr>
              <w:rPr>
                <w:rFonts w:cstheme="minorHAnsi"/>
              </w:rPr>
            </w:pPr>
            <w:r>
              <w:rPr>
                <w:rFonts w:cstheme="minorHAnsi"/>
              </w:rPr>
              <w:t>No, but there were few cases reported due to economic burden.</w:t>
            </w:r>
          </w:p>
        </w:tc>
      </w:tr>
      <w:tr w:rsidR="00307C24" w14:paraId="4E17BC9D" w14:textId="77777777" w:rsidTr="00307C24">
        <w:tc>
          <w:tcPr>
            <w:tcW w:w="4765" w:type="dxa"/>
          </w:tcPr>
          <w:p w14:paraId="1AE68B99" w14:textId="65B69E46" w:rsidR="00307C24" w:rsidRPr="000A04DC" w:rsidRDefault="00307C24" w:rsidP="00307C24">
            <w:pPr>
              <w:rPr>
                <w:rFonts w:cstheme="minorHAnsi"/>
                <w:b/>
                <w:bCs/>
              </w:rPr>
            </w:pPr>
            <w:r w:rsidRPr="000A04DC">
              <w:rPr>
                <w:rFonts w:cstheme="minorHAnsi"/>
                <w:b/>
                <w:bCs/>
              </w:rPr>
              <w:t>Have military personal being deployed to patrol towns or cities?</w:t>
            </w:r>
          </w:p>
        </w:tc>
        <w:tc>
          <w:tcPr>
            <w:tcW w:w="4585" w:type="dxa"/>
          </w:tcPr>
          <w:p w14:paraId="19863E7B" w14:textId="2DD06035" w:rsidR="00307C24" w:rsidRDefault="000A04DC" w:rsidP="00307C24">
            <w:pPr>
              <w:rPr>
                <w:rFonts w:cstheme="minorHAnsi"/>
              </w:rPr>
            </w:pPr>
            <w:r>
              <w:rPr>
                <w:rFonts w:cstheme="minorHAnsi"/>
              </w:rPr>
              <w:t>Yes</w:t>
            </w:r>
          </w:p>
        </w:tc>
      </w:tr>
      <w:tr w:rsidR="00307C24" w14:paraId="623013E7" w14:textId="77777777" w:rsidTr="00307C24">
        <w:tc>
          <w:tcPr>
            <w:tcW w:w="4765" w:type="dxa"/>
          </w:tcPr>
          <w:p w14:paraId="7FABBB42" w14:textId="29E2C609" w:rsidR="00307C24" w:rsidRPr="000A04DC" w:rsidRDefault="00307C24" w:rsidP="00307C24">
            <w:pPr>
              <w:rPr>
                <w:rFonts w:cstheme="minorHAnsi"/>
                <w:b/>
                <w:bCs/>
                <w:u w:val="single"/>
              </w:rPr>
            </w:pPr>
            <w:r w:rsidRPr="000A04DC">
              <w:rPr>
                <w:rFonts w:cstheme="minorHAnsi"/>
                <w:b/>
                <w:bCs/>
              </w:rPr>
              <w:t>Confirm the safety of staff and their families in the affected area.</w:t>
            </w:r>
          </w:p>
        </w:tc>
        <w:tc>
          <w:tcPr>
            <w:tcW w:w="4585" w:type="dxa"/>
          </w:tcPr>
          <w:p w14:paraId="7A3BC637" w14:textId="7CAB5FD6" w:rsidR="00307C24" w:rsidRDefault="000A04DC" w:rsidP="00307C24">
            <w:pPr>
              <w:rPr>
                <w:rFonts w:cstheme="minorHAnsi"/>
              </w:rPr>
            </w:pPr>
            <w:r>
              <w:rPr>
                <w:rFonts w:cstheme="minorHAnsi"/>
              </w:rPr>
              <w:t>No special concerns reported yet</w:t>
            </w:r>
          </w:p>
        </w:tc>
      </w:tr>
      <w:tr w:rsidR="00307C24" w14:paraId="4410B8B6" w14:textId="77777777" w:rsidTr="00307C24">
        <w:tc>
          <w:tcPr>
            <w:tcW w:w="4765" w:type="dxa"/>
          </w:tcPr>
          <w:p w14:paraId="697882B8" w14:textId="7BD4229B" w:rsidR="00307C24" w:rsidRPr="000A04DC" w:rsidRDefault="00307C24" w:rsidP="00307C24">
            <w:pPr>
              <w:rPr>
                <w:rFonts w:cstheme="minorHAnsi"/>
                <w:b/>
                <w:bCs/>
                <w:u w:val="single"/>
              </w:rPr>
            </w:pPr>
            <w:r w:rsidRPr="000A04DC">
              <w:rPr>
                <w:rFonts w:cstheme="minorHAnsi"/>
                <w:b/>
                <w:bCs/>
              </w:rPr>
              <w:t>Have Safety and security risks/mitigation plans been updated to current environment?</w:t>
            </w:r>
          </w:p>
        </w:tc>
        <w:tc>
          <w:tcPr>
            <w:tcW w:w="4585" w:type="dxa"/>
          </w:tcPr>
          <w:p w14:paraId="4F3BCC12" w14:textId="563B4D36" w:rsidR="00307C24" w:rsidRDefault="000A04DC" w:rsidP="00307C24">
            <w:pPr>
              <w:rPr>
                <w:rFonts w:cstheme="minorHAnsi"/>
              </w:rPr>
            </w:pPr>
            <w:r>
              <w:rPr>
                <w:rFonts w:cstheme="minorHAnsi"/>
              </w:rPr>
              <w:t>EPP Available</w:t>
            </w:r>
          </w:p>
        </w:tc>
      </w:tr>
      <w:tr w:rsidR="00307C24" w14:paraId="50FB99B2" w14:textId="77777777" w:rsidTr="00307C24">
        <w:tc>
          <w:tcPr>
            <w:tcW w:w="4765" w:type="dxa"/>
          </w:tcPr>
          <w:p w14:paraId="508B06B7" w14:textId="14407E43" w:rsidR="00307C24" w:rsidRPr="000A04DC" w:rsidRDefault="00307C24" w:rsidP="00307C24">
            <w:pPr>
              <w:rPr>
                <w:rFonts w:cstheme="minorHAnsi"/>
                <w:b/>
                <w:bCs/>
                <w:u w:val="single"/>
              </w:rPr>
            </w:pPr>
            <w:r w:rsidRPr="000A04DC">
              <w:rPr>
                <w:rFonts w:cstheme="minorHAnsi"/>
                <w:b/>
                <w:bCs/>
              </w:rPr>
              <w:lastRenderedPageBreak/>
              <w:t>Recommendations around any upcoming travel planned for staff or donors (note: Only once global travel ban has been lifted)</w:t>
            </w:r>
          </w:p>
        </w:tc>
        <w:tc>
          <w:tcPr>
            <w:tcW w:w="4585" w:type="dxa"/>
          </w:tcPr>
          <w:p w14:paraId="63015AC7" w14:textId="397C6825" w:rsidR="0025593A" w:rsidRPr="0025593A" w:rsidRDefault="0025593A" w:rsidP="0025593A">
            <w:pPr>
              <w:rPr>
                <w:rFonts w:eastAsia="Times New Roman"/>
              </w:rPr>
            </w:pPr>
            <w:r w:rsidRPr="00BB297B">
              <w:rPr>
                <w:rFonts w:eastAsia="Times New Roman"/>
              </w:rPr>
              <w:t>Travelling to Project areas is restricted</w:t>
            </w:r>
          </w:p>
          <w:p w14:paraId="008D8A34" w14:textId="2C1FA15E" w:rsidR="00307C24" w:rsidRPr="005E31D5" w:rsidRDefault="005E31D5" w:rsidP="0025593A">
            <w:pPr>
              <w:pStyle w:val="ListParagraph"/>
              <w:numPr>
                <w:ilvl w:val="0"/>
                <w:numId w:val="1"/>
              </w:numPr>
              <w:rPr>
                <w:rFonts w:cstheme="minorHAnsi"/>
              </w:rPr>
            </w:pPr>
            <w:r>
              <w:rPr>
                <w:rFonts w:cstheme="minorHAnsi"/>
              </w:rPr>
              <w:t>International travels are p</w:t>
            </w:r>
            <w:r w:rsidR="000A04DC" w:rsidRPr="005E31D5">
              <w:rPr>
                <w:rFonts w:cstheme="minorHAnsi"/>
              </w:rPr>
              <w:t>ostponed till further notice</w:t>
            </w:r>
            <w:r>
              <w:rPr>
                <w:rFonts w:cstheme="minorHAnsi"/>
              </w:rPr>
              <w:t xml:space="preserve"> and 14/21 days center-based quarantine period is still applicable for international travels.</w:t>
            </w:r>
          </w:p>
        </w:tc>
      </w:tr>
    </w:tbl>
    <w:p w14:paraId="3BF9EF58" w14:textId="77777777" w:rsidR="00307C24" w:rsidRPr="00307C24" w:rsidRDefault="00307C24" w:rsidP="00307C24">
      <w:pPr>
        <w:spacing w:line="240" w:lineRule="auto"/>
        <w:rPr>
          <w:rFonts w:cstheme="minorHAnsi"/>
        </w:rPr>
      </w:pP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5" w:type="dxa"/>
        <w:tblLook w:val="04A0" w:firstRow="1" w:lastRow="0" w:firstColumn="1" w:lastColumn="0" w:noHBand="0" w:noVBand="1"/>
      </w:tblPr>
      <w:tblGrid>
        <w:gridCol w:w="850"/>
        <w:gridCol w:w="2104"/>
        <w:gridCol w:w="1739"/>
        <w:gridCol w:w="2597"/>
        <w:gridCol w:w="2065"/>
      </w:tblGrid>
      <w:tr w:rsidR="00484565" w:rsidRPr="003E08CC" w14:paraId="6A0852EB" w14:textId="77777777" w:rsidTr="00A94620">
        <w:tc>
          <w:tcPr>
            <w:tcW w:w="850" w:type="dxa"/>
          </w:tcPr>
          <w:p w14:paraId="7FE32760" w14:textId="77777777" w:rsidR="00484565" w:rsidRPr="003E08CC" w:rsidRDefault="00484565" w:rsidP="003051C8">
            <w:pPr>
              <w:pStyle w:val="ListParagraph"/>
              <w:ind w:left="0"/>
              <w:rPr>
                <w:rFonts w:cstheme="minorHAnsi"/>
                <w:b/>
                <w:bCs/>
              </w:rPr>
            </w:pPr>
            <w:r w:rsidRPr="003E08CC">
              <w:rPr>
                <w:rFonts w:cstheme="minorHAnsi"/>
                <w:b/>
                <w:bCs/>
              </w:rPr>
              <w:t>Grant Job Code</w:t>
            </w:r>
          </w:p>
        </w:tc>
        <w:tc>
          <w:tcPr>
            <w:tcW w:w="2104" w:type="dxa"/>
          </w:tcPr>
          <w:p w14:paraId="486A8FCD" w14:textId="77777777" w:rsidR="00484565" w:rsidRPr="003E08CC" w:rsidRDefault="00484565" w:rsidP="003051C8">
            <w:pPr>
              <w:pStyle w:val="ListParagraph"/>
              <w:ind w:left="0"/>
              <w:rPr>
                <w:rFonts w:cstheme="minorHAnsi"/>
                <w:b/>
                <w:bCs/>
              </w:rPr>
            </w:pPr>
            <w:r w:rsidRPr="003E08CC">
              <w:rPr>
                <w:rFonts w:cstheme="minorHAnsi"/>
                <w:b/>
                <w:bCs/>
              </w:rPr>
              <w:t>Grant Name</w:t>
            </w:r>
          </w:p>
        </w:tc>
        <w:tc>
          <w:tcPr>
            <w:tcW w:w="1739" w:type="dxa"/>
          </w:tcPr>
          <w:p w14:paraId="3B1B841D" w14:textId="77777777" w:rsidR="00484565" w:rsidRPr="003E08CC" w:rsidRDefault="00484565" w:rsidP="003051C8">
            <w:pPr>
              <w:pStyle w:val="ListParagraph"/>
              <w:ind w:left="0"/>
              <w:rPr>
                <w:rFonts w:cstheme="minorHAnsi"/>
                <w:b/>
                <w:bCs/>
              </w:rPr>
            </w:pPr>
            <w:r w:rsidRPr="003E08CC">
              <w:rPr>
                <w:rFonts w:cstheme="minorHAnsi"/>
                <w:b/>
                <w:bCs/>
              </w:rPr>
              <w:t>Donor</w:t>
            </w:r>
          </w:p>
        </w:tc>
        <w:tc>
          <w:tcPr>
            <w:tcW w:w="2597" w:type="dxa"/>
          </w:tcPr>
          <w:p w14:paraId="7F30A4DF" w14:textId="77777777" w:rsidR="00A94620" w:rsidRDefault="00484565" w:rsidP="003051C8">
            <w:pPr>
              <w:pStyle w:val="ListParagraph"/>
              <w:ind w:left="0"/>
              <w:rPr>
                <w:rFonts w:cstheme="minorHAnsi"/>
                <w:b/>
                <w:bCs/>
              </w:rPr>
            </w:pPr>
            <w:r w:rsidRPr="003904FD">
              <w:rPr>
                <w:rFonts w:cstheme="minorHAnsi"/>
                <w:b/>
                <w:bCs/>
              </w:rPr>
              <w:t xml:space="preserve">Status of </w:t>
            </w:r>
            <w:r w:rsidR="004E010E" w:rsidRPr="003904FD">
              <w:rPr>
                <w:rFonts w:cstheme="minorHAnsi"/>
                <w:b/>
                <w:bCs/>
              </w:rPr>
              <w:t>Implementation (</w:t>
            </w:r>
            <w:r w:rsidRPr="003904FD">
              <w:rPr>
                <w:rFonts w:cstheme="minorHAnsi"/>
                <w:b/>
                <w:bCs/>
              </w:rPr>
              <w:t>Normal/Reduced/</w:t>
            </w:r>
          </w:p>
          <w:p w14:paraId="29A821CE" w14:textId="3EF60528" w:rsidR="00484565" w:rsidRPr="003904FD" w:rsidRDefault="00484565" w:rsidP="003051C8">
            <w:pPr>
              <w:pStyle w:val="ListParagraph"/>
              <w:ind w:left="0"/>
              <w:rPr>
                <w:rFonts w:cstheme="minorHAnsi"/>
                <w:b/>
                <w:bCs/>
              </w:rPr>
            </w:pPr>
            <w:r w:rsidRPr="003904FD">
              <w:rPr>
                <w:rFonts w:cstheme="minorHAnsi"/>
                <w:b/>
                <w:bCs/>
              </w:rPr>
              <w:t>Suspended)</w:t>
            </w:r>
          </w:p>
        </w:tc>
        <w:tc>
          <w:tcPr>
            <w:tcW w:w="2065" w:type="dxa"/>
          </w:tcPr>
          <w:p w14:paraId="3225AA70" w14:textId="77777777" w:rsidR="00484565" w:rsidRPr="00285430" w:rsidRDefault="00484565" w:rsidP="003051C8">
            <w:pPr>
              <w:pStyle w:val="ListParagraph"/>
              <w:ind w:left="0"/>
              <w:rPr>
                <w:rFonts w:cstheme="minorHAnsi"/>
                <w:b/>
                <w:bCs/>
              </w:rPr>
            </w:pPr>
            <w:r w:rsidRPr="00285430">
              <w:rPr>
                <w:rFonts w:cstheme="minorHAnsi"/>
                <w:b/>
                <w:bCs/>
              </w:rPr>
              <w:t>Any specific guidance received from donor? (Yes/No)</w:t>
            </w:r>
          </w:p>
        </w:tc>
      </w:tr>
      <w:tr w:rsidR="00484565" w14:paraId="1EC538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C61DF1B" w14:textId="77777777" w:rsidR="00484565" w:rsidRPr="008B7CC5" w:rsidRDefault="00484565" w:rsidP="003051C8">
            <w:pPr>
              <w:pStyle w:val="NormalWeb"/>
              <w:rPr>
                <w:rFonts w:cstheme="minorHAnsi"/>
              </w:rPr>
            </w:pPr>
            <w:bookmarkStart w:id="2" w:name="_Hlk48020200"/>
            <w:r>
              <w:rPr>
                <w:rFonts w:cstheme="minorHAnsi"/>
              </w:rPr>
              <w:t> </w:t>
            </w:r>
            <w:r w:rsidRPr="008B7CC5">
              <w:rPr>
                <w:rFonts w:cstheme="minorHAnsi"/>
              </w:rPr>
              <w:t>12-0373D</w:t>
            </w:r>
          </w:p>
          <w:p w14:paraId="31B8F191" w14:textId="77777777" w:rsidR="00484565" w:rsidRDefault="00484565" w:rsidP="003051C8">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1F180A97" w14:textId="77777777" w:rsidR="00484565" w:rsidRDefault="00484565" w:rsidP="003051C8">
            <w:pPr>
              <w:pStyle w:val="ListParagraph"/>
              <w:ind w:left="0"/>
              <w:rPr>
                <w:rFonts w:cstheme="minorHAnsi"/>
              </w:rPr>
            </w:pPr>
            <w:r w:rsidRPr="00547F88">
              <w:rPr>
                <w:rFonts w:eastAsia="Times New Roman"/>
                <w:color w:val="000000"/>
              </w:rPr>
              <w:t>Inclusion of children with disability in the North of Sri Lanka (CBR 2)</w:t>
            </w:r>
          </w:p>
        </w:tc>
        <w:tc>
          <w:tcPr>
            <w:tcW w:w="1739" w:type="dxa"/>
            <w:tcBorders>
              <w:top w:val="single" w:sz="4" w:space="0" w:color="auto"/>
              <w:left w:val="single" w:sz="4" w:space="0" w:color="auto"/>
              <w:bottom w:val="single" w:sz="4" w:space="0" w:color="auto"/>
              <w:right w:val="single" w:sz="4" w:space="0" w:color="auto"/>
            </w:tcBorders>
            <w:vAlign w:val="center"/>
          </w:tcPr>
          <w:p w14:paraId="785AFE32" w14:textId="77777777" w:rsidR="00484565" w:rsidRDefault="00484565" w:rsidP="003051C8">
            <w:pPr>
              <w:pStyle w:val="ListParagraph"/>
              <w:ind w:left="0"/>
              <w:rPr>
                <w:rFonts w:cstheme="minorHAnsi"/>
              </w:rPr>
            </w:pPr>
            <w:r>
              <w:rPr>
                <w:rFonts w:cstheme="minorHAnsi"/>
              </w:rPr>
              <w:t>ChildFund Germany, BMZ</w:t>
            </w:r>
          </w:p>
        </w:tc>
        <w:tc>
          <w:tcPr>
            <w:tcW w:w="2597" w:type="dxa"/>
            <w:tcBorders>
              <w:top w:val="single" w:sz="4" w:space="0" w:color="auto"/>
              <w:left w:val="single" w:sz="4" w:space="0" w:color="auto"/>
              <w:bottom w:val="single" w:sz="4" w:space="0" w:color="auto"/>
              <w:right w:val="single" w:sz="4" w:space="0" w:color="auto"/>
            </w:tcBorders>
          </w:tcPr>
          <w:p w14:paraId="55D6BEF8" w14:textId="266EB7D4" w:rsidR="00484565" w:rsidRPr="003904FD" w:rsidRDefault="001C5CED" w:rsidP="003051C8">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2A692535" w14:textId="2E079C8F" w:rsidR="00484565" w:rsidRPr="00285430" w:rsidRDefault="00484565" w:rsidP="003051C8">
            <w:pPr>
              <w:pStyle w:val="ListParagraph"/>
              <w:ind w:left="0"/>
              <w:rPr>
                <w:rFonts w:cstheme="minorHAnsi"/>
              </w:rPr>
            </w:pPr>
          </w:p>
        </w:tc>
      </w:tr>
      <w:bookmarkEnd w:id="2"/>
      <w:tr w:rsidR="001C5CED" w14:paraId="43A96A25"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0F125CBB" w14:textId="77777777" w:rsidR="001C5CED" w:rsidRPr="008B7CC5" w:rsidRDefault="001C5CED" w:rsidP="001C5CED">
            <w:pPr>
              <w:pStyle w:val="NormalWeb"/>
              <w:rPr>
                <w:rFonts w:cstheme="minorHAnsi"/>
              </w:rPr>
            </w:pPr>
            <w:r>
              <w:rPr>
                <w:rFonts w:cstheme="minorHAnsi"/>
              </w:rPr>
              <w:t> </w:t>
            </w:r>
            <w:r w:rsidRPr="008B7CC5">
              <w:rPr>
                <w:rFonts w:cstheme="minorHAnsi"/>
              </w:rPr>
              <w:t>12-0410D</w:t>
            </w:r>
          </w:p>
          <w:p w14:paraId="4E7C2F13"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D26CE23" w14:textId="77777777" w:rsidR="001C5CED" w:rsidRDefault="001C5CED" w:rsidP="001C5CED">
            <w:pPr>
              <w:pStyle w:val="ListParagraph"/>
              <w:ind w:left="0"/>
              <w:rPr>
                <w:rFonts w:cstheme="minorHAnsi"/>
              </w:rPr>
            </w:pPr>
            <w:r w:rsidRPr="00547F88">
              <w:rPr>
                <w:rFonts w:eastAsia="Times New Roman"/>
                <w:color w:val="000000"/>
              </w:rPr>
              <w:t>Eco-system based, youth-led Disaster Risk Reduction Project</w:t>
            </w:r>
          </w:p>
        </w:tc>
        <w:tc>
          <w:tcPr>
            <w:tcW w:w="1739" w:type="dxa"/>
            <w:tcBorders>
              <w:top w:val="single" w:sz="4" w:space="0" w:color="auto"/>
              <w:left w:val="single" w:sz="4" w:space="0" w:color="auto"/>
              <w:bottom w:val="single" w:sz="4" w:space="0" w:color="auto"/>
              <w:right w:val="single" w:sz="4" w:space="0" w:color="auto"/>
            </w:tcBorders>
            <w:vAlign w:val="center"/>
          </w:tcPr>
          <w:p w14:paraId="24BECD36" w14:textId="77777777" w:rsidR="001C5CED" w:rsidRDefault="001C5CED" w:rsidP="001C5CED">
            <w:pPr>
              <w:pStyle w:val="ListParagraph"/>
              <w:ind w:left="0"/>
              <w:rPr>
                <w:rFonts w:cstheme="minorHAnsi"/>
              </w:rPr>
            </w:pPr>
            <w:r>
              <w:rPr>
                <w:rFonts w:cstheme="minorHAnsi"/>
              </w:rPr>
              <w:t xml:space="preserve"> ChildFund Korea </w:t>
            </w:r>
          </w:p>
        </w:tc>
        <w:tc>
          <w:tcPr>
            <w:tcW w:w="2597" w:type="dxa"/>
            <w:tcBorders>
              <w:top w:val="single" w:sz="4" w:space="0" w:color="auto"/>
              <w:left w:val="single" w:sz="4" w:space="0" w:color="auto"/>
              <w:bottom w:val="single" w:sz="4" w:space="0" w:color="auto"/>
              <w:right w:val="single" w:sz="4" w:space="0" w:color="auto"/>
            </w:tcBorders>
          </w:tcPr>
          <w:p w14:paraId="46D368CF" w14:textId="56E898C0"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37689F06" w14:textId="738D4F93" w:rsidR="001C5CED" w:rsidRPr="00285430" w:rsidRDefault="001C5CED" w:rsidP="001C5CED">
            <w:pPr>
              <w:pStyle w:val="ListParagraph"/>
              <w:ind w:left="0"/>
              <w:rPr>
                <w:rFonts w:cstheme="minorHAnsi"/>
              </w:rPr>
            </w:pPr>
          </w:p>
        </w:tc>
      </w:tr>
      <w:tr w:rsidR="001C5CED" w14:paraId="2D7235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559D36C" w14:textId="77777777" w:rsidR="001C5CED" w:rsidRPr="008B7CC5" w:rsidRDefault="001C5CED" w:rsidP="001C5CED">
            <w:pPr>
              <w:pStyle w:val="NormalWeb"/>
              <w:rPr>
                <w:rFonts w:cstheme="minorHAnsi"/>
              </w:rPr>
            </w:pPr>
            <w:r>
              <w:rPr>
                <w:rFonts w:cstheme="minorHAnsi"/>
              </w:rPr>
              <w:t> </w:t>
            </w:r>
            <w:r w:rsidRPr="008B7CC5">
              <w:rPr>
                <w:rFonts w:cstheme="minorHAnsi"/>
              </w:rPr>
              <w:t>12-0422D</w:t>
            </w:r>
          </w:p>
          <w:p w14:paraId="7210C919"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8FFAF62" w14:textId="2E9B0C13" w:rsidR="001C5CED" w:rsidRDefault="001C5CED" w:rsidP="001C5CED">
            <w:pPr>
              <w:pStyle w:val="ListParagraph"/>
              <w:ind w:left="0"/>
              <w:rPr>
                <w:rFonts w:cstheme="minorHAnsi"/>
              </w:rPr>
            </w:pPr>
            <w:r w:rsidRPr="00547F88">
              <w:rPr>
                <w:rFonts w:eastAsia="Times New Roman"/>
                <w:color w:val="000000"/>
              </w:rPr>
              <w:t>Child Protection and Education Project – Mullativu</w:t>
            </w:r>
          </w:p>
        </w:tc>
        <w:tc>
          <w:tcPr>
            <w:tcW w:w="1739" w:type="dxa"/>
            <w:tcBorders>
              <w:top w:val="single" w:sz="4" w:space="0" w:color="auto"/>
              <w:left w:val="single" w:sz="4" w:space="0" w:color="auto"/>
              <w:bottom w:val="single" w:sz="4" w:space="0" w:color="auto"/>
              <w:right w:val="single" w:sz="4" w:space="0" w:color="auto"/>
            </w:tcBorders>
            <w:vAlign w:val="center"/>
          </w:tcPr>
          <w:p w14:paraId="53F7FA46" w14:textId="489398AD" w:rsidR="001C5CED" w:rsidRDefault="001C5CED" w:rsidP="001C5CED">
            <w:pPr>
              <w:pStyle w:val="ListParagraph"/>
              <w:ind w:left="0"/>
              <w:rPr>
                <w:rFonts w:cstheme="minorHAnsi"/>
              </w:rPr>
            </w:pPr>
            <w:r>
              <w:rPr>
                <w:rFonts w:cstheme="minorHAnsi"/>
              </w:rPr>
              <w:t>ChildFund Korea</w:t>
            </w:r>
          </w:p>
        </w:tc>
        <w:tc>
          <w:tcPr>
            <w:tcW w:w="2597" w:type="dxa"/>
            <w:tcBorders>
              <w:top w:val="single" w:sz="4" w:space="0" w:color="auto"/>
              <w:left w:val="single" w:sz="4" w:space="0" w:color="auto"/>
              <w:bottom w:val="single" w:sz="4" w:space="0" w:color="auto"/>
              <w:right w:val="single" w:sz="4" w:space="0" w:color="auto"/>
            </w:tcBorders>
          </w:tcPr>
          <w:p w14:paraId="6B4927B1" w14:textId="3438EA19"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7084B074" w14:textId="0F32B045" w:rsidR="001C5CED" w:rsidRPr="00285430" w:rsidRDefault="001C5CED" w:rsidP="001C5CED">
            <w:pPr>
              <w:pStyle w:val="ListParagraph"/>
              <w:ind w:left="0"/>
              <w:rPr>
                <w:rFonts w:cstheme="minorHAnsi"/>
              </w:rPr>
            </w:pPr>
          </w:p>
        </w:tc>
      </w:tr>
      <w:tr w:rsidR="001C5CED" w14:paraId="2B602AA0"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44DF0707" w14:textId="77777777" w:rsidR="001C5CED" w:rsidRPr="008B7CC5" w:rsidRDefault="001C5CED" w:rsidP="001C5CED">
            <w:pPr>
              <w:pStyle w:val="NormalWeb"/>
              <w:rPr>
                <w:rFonts w:cstheme="minorHAnsi"/>
              </w:rPr>
            </w:pPr>
            <w:r w:rsidRPr="008B7CC5">
              <w:rPr>
                <w:rFonts w:cstheme="minorHAnsi"/>
              </w:rPr>
              <w:t>12-0435D</w:t>
            </w:r>
          </w:p>
          <w:p w14:paraId="3B1D5EE0"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70CD8E37" w14:textId="77777777" w:rsidR="001C5CED" w:rsidRDefault="001C5CED" w:rsidP="001C5CED">
            <w:pPr>
              <w:pStyle w:val="ListParagraph"/>
              <w:ind w:left="0"/>
              <w:rPr>
                <w:rFonts w:cstheme="minorHAnsi"/>
              </w:rPr>
            </w:pPr>
            <w:r w:rsidRPr="00547F88">
              <w:rPr>
                <w:rFonts w:eastAsia="Times New Roman"/>
                <w:color w:val="000000"/>
              </w:rPr>
              <w:t>Social Inclusion of Persons with Disabilities in Sri Lanka through Community Based Rehabilitation (CBR)</w:t>
            </w:r>
          </w:p>
        </w:tc>
        <w:tc>
          <w:tcPr>
            <w:tcW w:w="1739" w:type="dxa"/>
            <w:tcBorders>
              <w:top w:val="single" w:sz="4" w:space="0" w:color="auto"/>
              <w:left w:val="single" w:sz="4" w:space="0" w:color="auto"/>
              <w:bottom w:val="single" w:sz="4" w:space="0" w:color="auto"/>
              <w:right w:val="single" w:sz="4" w:space="0" w:color="auto"/>
            </w:tcBorders>
            <w:vAlign w:val="center"/>
          </w:tcPr>
          <w:p w14:paraId="18D5C1D4" w14:textId="77777777" w:rsidR="001C5CED" w:rsidRDefault="001C5CED" w:rsidP="001C5CED">
            <w:pPr>
              <w:pStyle w:val="ListParagraph"/>
              <w:ind w:left="0"/>
              <w:rPr>
                <w:rFonts w:cstheme="minorHAnsi"/>
              </w:rPr>
            </w:pPr>
            <w:r>
              <w:rPr>
                <w:rFonts w:cstheme="minorHAnsi"/>
              </w:rPr>
              <w:t xml:space="preserve">LIPOID foundation and ChildFund Germany </w:t>
            </w:r>
          </w:p>
        </w:tc>
        <w:tc>
          <w:tcPr>
            <w:tcW w:w="2597" w:type="dxa"/>
            <w:tcBorders>
              <w:top w:val="single" w:sz="4" w:space="0" w:color="auto"/>
              <w:left w:val="single" w:sz="4" w:space="0" w:color="auto"/>
              <w:bottom w:val="single" w:sz="4" w:space="0" w:color="auto"/>
              <w:right w:val="single" w:sz="4" w:space="0" w:color="auto"/>
            </w:tcBorders>
          </w:tcPr>
          <w:p w14:paraId="5B79A094" w14:textId="06798D96"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6412414E" w14:textId="26A0EFE7" w:rsidR="001C5CED" w:rsidRPr="00285430" w:rsidRDefault="001C5CED" w:rsidP="001C5CED">
            <w:pPr>
              <w:pStyle w:val="ListParagraph"/>
              <w:ind w:left="0"/>
              <w:rPr>
                <w:rFonts w:cstheme="minorHAnsi"/>
              </w:rPr>
            </w:pPr>
          </w:p>
        </w:tc>
      </w:tr>
      <w:tr w:rsidR="001C5CED" w14:paraId="5D3B598F" w14:textId="77777777" w:rsidTr="001C5CED">
        <w:trPr>
          <w:trHeight w:val="422"/>
        </w:trPr>
        <w:tc>
          <w:tcPr>
            <w:tcW w:w="850" w:type="dxa"/>
            <w:tcBorders>
              <w:top w:val="single" w:sz="4" w:space="0" w:color="auto"/>
              <w:left w:val="single" w:sz="4" w:space="0" w:color="auto"/>
              <w:bottom w:val="single" w:sz="4" w:space="0" w:color="auto"/>
              <w:right w:val="single" w:sz="4" w:space="0" w:color="auto"/>
            </w:tcBorders>
            <w:vAlign w:val="center"/>
          </w:tcPr>
          <w:p w14:paraId="234FF513" w14:textId="77777777" w:rsidR="001C5CED" w:rsidRPr="008B7CC5" w:rsidRDefault="001C5CED" w:rsidP="001C5CED">
            <w:pPr>
              <w:pStyle w:val="NormalWeb"/>
              <w:rPr>
                <w:rFonts w:cstheme="minorHAnsi"/>
              </w:rPr>
            </w:pPr>
            <w:r w:rsidRPr="008B7CC5">
              <w:rPr>
                <w:rFonts w:cstheme="minorHAnsi"/>
              </w:rPr>
              <w:t>12-0397D</w:t>
            </w:r>
          </w:p>
          <w:p w14:paraId="4D798F2D"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4B7690CE" w14:textId="77777777" w:rsidR="001C5CED" w:rsidRDefault="001C5CED" w:rsidP="001C5CED">
            <w:pPr>
              <w:pStyle w:val="ListParagraph"/>
              <w:ind w:left="0"/>
              <w:rPr>
                <w:rFonts w:cstheme="minorHAnsi"/>
              </w:rPr>
            </w:pPr>
            <w:r w:rsidRPr="00547F88">
              <w:rPr>
                <w:rFonts w:eastAsia="Times New Roman"/>
                <w:color w:val="000000"/>
              </w:rPr>
              <w:t>Water and Sanitation in Schools and Communities – Batticaloa – Phase 2</w:t>
            </w:r>
          </w:p>
        </w:tc>
        <w:tc>
          <w:tcPr>
            <w:tcW w:w="1739" w:type="dxa"/>
            <w:tcBorders>
              <w:top w:val="single" w:sz="4" w:space="0" w:color="auto"/>
              <w:left w:val="single" w:sz="4" w:space="0" w:color="auto"/>
              <w:bottom w:val="single" w:sz="4" w:space="0" w:color="auto"/>
              <w:right w:val="single" w:sz="4" w:space="0" w:color="auto"/>
            </w:tcBorders>
            <w:vAlign w:val="center"/>
          </w:tcPr>
          <w:p w14:paraId="1E9E186A" w14:textId="77777777" w:rsidR="001C5CED" w:rsidRDefault="001C5CED" w:rsidP="001C5CED">
            <w:pPr>
              <w:pStyle w:val="ListParagraph"/>
              <w:ind w:left="0"/>
              <w:rPr>
                <w:rFonts w:cstheme="minorHAnsi"/>
              </w:rPr>
            </w:pPr>
            <w:r>
              <w:rPr>
                <w:rFonts w:cstheme="minorHAnsi"/>
              </w:rPr>
              <w:t xml:space="preserve">ChildFund New Zealand </w:t>
            </w:r>
          </w:p>
        </w:tc>
        <w:tc>
          <w:tcPr>
            <w:tcW w:w="2597" w:type="dxa"/>
            <w:tcBorders>
              <w:top w:val="single" w:sz="4" w:space="0" w:color="auto"/>
              <w:left w:val="single" w:sz="4" w:space="0" w:color="auto"/>
              <w:bottom w:val="single" w:sz="4" w:space="0" w:color="auto"/>
              <w:right w:val="single" w:sz="4" w:space="0" w:color="auto"/>
            </w:tcBorders>
          </w:tcPr>
          <w:p w14:paraId="321B4B5D" w14:textId="0039786E"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5C26F2BE" w14:textId="07204A89" w:rsidR="001C5CED" w:rsidRPr="00285430" w:rsidRDefault="001C5CED" w:rsidP="001C5CED">
            <w:pPr>
              <w:pStyle w:val="ListParagraph"/>
              <w:ind w:left="0"/>
              <w:rPr>
                <w:rFonts w:cstheme="minorHAnsi"/>
              </w:rPr>
            </w:pPr>
          </w:p>
        </w:tc>
      </w:tr>
    </w:tbl>
    <w:p w14:paraId="6FAC2D30" w14:textId="77777777" w:rsidR="0007080F" w:rsidRPr="00484565" w:rsidRDefault="0007080F" w:rsidP="00484565">
      <w:pPr>
        <w:spacing w:line="240" w:lineRule="auto"/>
        <w:rPr>
          <w:rFonts w:cstheme="minorHAnsi"/>
        </w:rPr>
      </w:pPr>
    </w:p>
    <w:p w14:paraId="765C83F5" w14:textId="5BF68632" w:rsidR="00016538" w:rsidRPr="00307C24" w:rsidRDefault="00690B15" w:rsidP="00307C24">
      <w:pPr>
        <w:spacing w:after="0" w:line="240" w:lineRule="auto"/>
        <w:rPr>
          <w:rFonts w:eastAsia="Times New Roman"/>
        </w:rPr>
      </w:pPr>
      <w:r w:rsidRPr="00307C24">
        <w:rPr>
          <w:rFonts w:eastAsia="Times New Roman"/>
        </w:rPr>
        <w:t>Provide any additional narrative on how the COVID19 crisis affects implementation of your ma</w:t>
      </w:r>
      <w:r w:rsidR="004C54D1" w:rsidRPr="00307C24">
        <w:rPr>
          <w:rFonts w:eastAsia="Times New Roman"/>
        </w:rPr>
        <w:t>j</w:t>
      </w:r>
      <w:r w:rsidRPr="00307C24">
        <w:rPr>
          <w:rFonts w:eastAsia="Times New Roman"/>
        </w:rPr>
        <w:t>or grants.</w:t>
      </w:r>
    </w:p>
    <w:p w14:paraId="185E7629" w14:textId="77777777" w:rsidR="00307C24" w:rsidRDefault="00307C24" w:rsidP="00690B15">
      <w:pPr>
        <w:spacing w:line="240" w:lineRule="auto"/>
        <w:rPr>
          <w:rFonts w:cstheme="minorHAnsi"/>
          <w:u w:val="single"/>
        </w:rPr>
      </w:pPr>
    </w:p>
    <w:p w14:paraId="446DA45D" w14:textId="4DC1A186" w:rsidR="00690B15" w:rsidRPr="00307C24" w:rsidRDefault="00690B15" w:rsidP="00690B15">
      <w:pPr>
        <w:spacing w:line="240" w:lineRule="auto"/>
        <w:rPr>
          <w:rFonts w:cstheme="minorHAnsi"/>
          <w:b/>
          <w:bCs/>
          <w:u w:val="single"/>
        </w:rPr>
      </w:pPr>
      <w:r w:rsidRPr="00307C24">
        <w:rPr>
          <w:rFonts w:cstheme="minorHAnsi"/>
          <w:b/>
          <w:bCs/>
          <w:u w:val="single"/>
        </w:rPr>
        <w:t xml:space="preserve">Part </w:t>
      </w:r>
      <w:r w:rsidR="006B515B" w:rsidRPr="00307C24">
        <w:rPr>
          <w:rFonts w:cstheme="minorHAnsi"/>
          <w:b/>
          <w:bCs/>
          <w:u w:val="single"/>
        </w:rPr>
        <w:t>8</w:t>
      </w:r>
      <w:r w:rsidRPr="00307C24">
        <w:rPr>
          <w:rFonts w:cstheme="minorHAnsi"/>
          <w:b/>
          <w:bCs/>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524"/>
        <w:gridCol w:w="1570"/>
        <w:gridCol w:w="1219"/>
        <w:gridCol w:w="1288"/>
        <w:gridCol w:w="1336"/>
        <w:gridCol w:w="1237"/>
        <w:gridCol w:w="1176"/>
      </w:tblGrid>
      <w:tr w:rsidR="00355CE5" w14:paraId="53F3BDD9" w14:textId="16495929" w:rsidTr="00355CE5">
        <w:tc>
          <w:tcPr>
            <w:tcW w:w="1587" w:type="dxa"/>
          </w:tcPr>
          <w:p w14:paraId="05D9AF1D" w14:textId="77777777" w:rsidR="00355CE5" w:rsidRPr="000F342D" w:rsidRDefault="00355CE5" w:rsidP="00D41D4F">
            <w:pPr>
              <w:rPr>
                <w:rFonts w:cstheme="minorHAnsi"/>
                <w:b/>
                <w:bCs/>
              </w:rPr>
            </w:pPr>
            <w:r w:rsidRPr="000F342D">
              <w:rPr>
                <w:rFonts w:cstheme="minorHAnsi"/>
                <w:b/>
                <w:bCs/>
              </w:rPr>
              <w:t>Donor</w:t>
            </w:r>
          </w:p>
        </w:tc>
        <w:tc>
          <w:tcPr>
            <w:tcW w:w="1624" w:type="dxa"/>
          </w:tcPr>
          <w:p w14:paraId="0B1F8CE2" w14:textId="77777777" w:rsidR="00355CE5" w:rsidRPr="000F342D" w:rsidRDefault="00355CE5" w:rsidP="00D41D4F">
            <w:pPr>
              <w:rPr>
                <w:rFonts w:cstheme="minorHAnsi"/>
                <w:b/>
                <w:bCs/>
              </w:rPr>
            </w:pPr>
            <w:r>
              <w:rPr>
                <w:rFonts w:cstheme="minorHAnsi"/>
                <w:b/>
                <w:bCs/>
              </w:rPr>
              <w:t>Program</w:t>
            </w:r>
          </w:p>
        </w:tc>
        <w:tc>
          <w:tcPr>
            <w:tcW w:w="1219" w:type="dxa"/>
          </w:tcPr>
          <w:p w14:paraId="546C670F" w14:textId="77777777" w:rsidR="00355CE5" w:rsidRPr="000F342D" w:rsidRDefault="00355CE5" w:rsidP="00D41D4F">
            <w:pPr>
              <w:rPr>
                <w:rFonts w:cstheme="minorHAnsi"/>
                <w:b/>
                <w:bCs/>
              </w:rPr>
            </w:pPr>
            <w:r>
              <w:rPr>
                <w:rFonts w:cstheme="minorHAnsi"/>
                <w:b/>
                <w:bCs/>
              </w:rPr>
              <w:t>Amount (USD)</w:t>
            </w:r>
          </w:p>
        </w:tc>
        <w:tc>
          <w:tcPr>
            <w:tcW w:w="1289" w:type="dxa"/>
          </w:tcPr>
          <w:p w14:paraId="5DBA83B0" w14:textId="2729A0F4" w:rsidR="00355CE5" w:rsidRPr="000F342D" w:rsidRDefault="00355CE5" w:rsidP="00D41D4F">
            <w:pPr>
              <w:rPr>
                <w:rFonts w:cstheme="minorHAnsi"/>
                <w:b/>
                <w:bCs/>
              </w:rPr>
            </w:pPr>
            <w:r>
              <w:rPr>
                <w:rFonts w:cstheme="minorHAnsi"/>
                <w:b/>
                <w:bCs/>
              </w:rPr>
              <w:t>Confirmed? (Y/N)</w:t>
            </w:r>
          </w:p>
        </w:tc>
        <w:tc>
          <w:tcPr>
            <w:tcW w:w="1343" w:type="dxa"/>
          </w:tcPr>
          <w:p w14:paraId="575ADD97" w14:textId="03108AA2" w:rsidR="00355CE5" w:rsidRPr="000F342D" w:rsidRDefault="00355CE5" w:rsidP="00D41D4F">
            <w:pPr>
              <w:rPr>
                <w:rFonts w:cstheme="minorHAnsi"/>
                <w:b/>
                <w:bCs/>
              </w:rPr>
            </w:pPr>
            <w:r>
              <w:rPr>
                <w:rFonts w:cstheme="minorHAnsi"/>
                <w:b/>
                <w:bCs/>
              </w:rPr>
              <w:t>Requested? (Y/N)</w:t>
            </w:r>
          </w:p>
        </w:tc>
        <w:tc>
          <w:tcPr>
            <w:tcW w:w="1267" w:type="dxa"/>
          </w:tcPr>
          <w:p w14:paraId="7789F678" w14:textId="7D2F145C" w:rsidR="00355CE5" w:rsidRDefault="00355CE5" w:rsidP="00D41D4F">
            <w:pPr>
              <w:rPr>
                <w:rFonts w:cstheme="minorHAnsi"/>
                <w:b/>
                <w:bCs/>
              </w:rPr>
            </w:pPr>
            <w:r>
              <w:rPr>
                <w:rFonts w:cstheme="minorHAnsi"/>
                <w:b/>
                <w:bCs/>
              </w:rPr>
              <w:t xml:space="preserve">Funds Received (Y/N)  </w:t>
            </w:r>
          </w:p>
        </w:tc>
        <w:tc>
          <w:tcPr>
            <w:tcW w:w="1021" w:type="dxa"/>
          </w:tcPr>
          <w:p w14:paraId="16EE48F2" w14:textId="6BA19D43" w:rsidR="00355CE5" w:rsidRDefault="00355CE5" w:rsidP="00D41D4F">
            <w:pPr>
              <w:rPr>
                <w:rFonts w:cstheme="minorHAnsi"/>
                <w:b/>
                <w:bCs/>
              </w:rPr>
            </w:pPr>
            <w:r>
              <w:rPr>
                <w:rFonts w:cstheme="minorHAnsi"/>
                <w:b/>
                <w:bCs/>
              </w:rPr>
              <w:t>Status</w:t>
            </w:r>
          </w:p>
        </w:tc>
      </w:tr>
      <w:tr w:rsidR="00355CE5" w:rsidRPr="003904FD" w14:paraId="70C93894" w14:textId="4E713797" w:rsidTr="00355CE5">
        <w:tc>
          <w:tcPr>
            <w:tcW w:w="1587" w:type="dxa"/>
          </w:tcPr>
          <w:p w14:paraId="4A3D90F3" w14:textId="77777777" w:rsidR="00355CE5" w:rsidRPr="003904FD" w:rsidRDefault="00355CE5" w:rsidP="008067FE">
            <w:pPr>
              <w:rPr>
                <w:rFonts w:cstheme="minorHAnsi"/>
              </w:rPr>
            </w:pPr>
            <w:r w:rsidRPr="003904FD">
              <w:rPr>
                <w:rFonts w:cstheme="minorHAnsi"/>
              </w:rPr>
              <w:lastRenderedPageBreak/>
              <w:t>ChildFund IO</w:t>
            </w:r>
          </w:p>
          <w:p w14:paraId="48C71F6C" w14:textId="36EE9D90" w:rsidR="00355CE5" w:rsidRPr="003904FD" w:rsidRDefault="00355CE5" w:rsidP="008067FE">
            <w:pPr>
              <w:rPr>
                <w:rFonts w:cstheme="minorHAnsi"/>
                <w:u w:val="single"/>
              </w:rPr>
            </w:pPr>
            <w:r w:rsidRPr="003904FD">
              <w:rPr>
                <w:rFonts w:cstheme="minorHAnsi"/>
              </w:rPr>
              <w:t>Revised Subsidy Funding</w:t>
            </w:r>
          </w:p>
        </w:tc>
        <w:tc>
          <w:tcPr>
            <w:tcW w:w="1624" w:type="dxa"/>
          </w:tcPr>
          <w:p w14:paraId="0AF976D2" w14:textId="77777777" w:rsidR="00355CE5" w:rsidRPr="003904FD" w:rsidRDefault="00355CE5" w:rsidP="008067FE">
            <w:pPr>
              <w:rPr>
                <w:rFonts w:cstheme="minorHAnsi"/>
              </w:rPr>
            </w:pPr>
            <w:r w:rsidRPr="003904FD">
              <w:rPr>
                <w:rFonts w:cstheme="minorHAnsi"/>
              </w:rPr>
              <w:t>Overall Response Actions</w:t>
            </w:r>
          </w:p>
          <w:p w14:paraId="1A0D5A2A" w14:textId="5D71AC31" w:rsidR="00355CE5" w:rsidRPr="003904FD" w:rsidRDefault="00355CE5" w:rsidP="008067FE">
            <w:pPr>
              <w:rPr>
                <w:rFonts w:cstheme="minorHAnsi"/>
                <w:u w:val="single"/>
              </w:rPr>
            </w:pPr>
            <w:r w:rsidRPr="003904FD">
              <w:rPr>
                <w:rFonts w:cstheme="minorHAnsi"/>
              </w:rPr>
              <w:t>(Revised Internal Resources)</w:t>
            </w:r>
          </w:p>
        </w:tc>
        <w:tc>
          <w:tcPr>
            <w:tcW w:w="1219" w:type="dxa"/>
          </w:tcPr>
          <w:p w14:paraId="0D48AE44" w14:textId="4067AC0F" w:rsidR="00355CE5" w:rsidRPr="003904FD" w:rsidRDefault="00355CE5" w:rsidP="008067FE">
            <w:pPr>
              <w:rPr>
                <w:rFonts w:cstheme="minorHAnsi"/>
              </w:rPr>
            </w:pPr>
            <w:r>
              <w:rPr>
                <w:rFonts w:cstheme="minorHAnsi"/>
              </w:rPr>
              <w:t>377,604</w:t>
            </w:r>
            <w:r w:rsidRPr="003904FD">
              <w:rPr>
                <w:rFonts w:cstheme="minorHAnsi"/>
              </w:rPr>
              <w:t>.00</w:t>
            </w:r>
          </w:p>
        </w:tc>
        <w:tc>
          <w:tcPr>
            <w:tcW w:w="1289" w:type="dxa"/>
          </w:tcPr>
          <w:p w14:paraId="3852123D" w14:textId="27480652" w:rsidR="00355CE5" w:rsidRPr="003904FD" w:rsidRDefault="00355CE5" w:rsidP="008067FE">
            <w:pPr>
              <w:rPr>
                <w:rFonts w:cstheme="minorHAnsi"/>
                <w:u w:val="single"/>
              </w:rPr>
            </w:pPr>
            <w:r w:rsidRPr="003904FD">
              <w:rPr>
                <w:rFonts w:cstheme="minorHAnsi"/>
              </w:rPr>
              <w:t>Yes</w:t>
            </w:r>
          </w:p>
        </w:tc>
        <w:tc>
          <w:tcPr>
            <w:tcW w:w="1343" w:type="dxa"/>
          </w:tcPr>
          <w:p w14:paraId="3F927617" w14:textId="11273BC1" w:rsidR="00355CE5" w:rsidRPr="003904FD" w:rsidRDefault="00355CE5" w:rsidP="008067FE">
            <w:pPr>
              <w:rPr>
                <w:rFonts w:cstheme="minorHAnsi"/>
                <w:u w:val="single"/>
              </w:rPr>
            </w:pPr>
            <w:r w:rsidRPr="003904FD">
              <w:rPr>
                <w:rFonts w:cstheme="minorHAnsi"/>
              </w:rPr>
              <w:t>Yes</w:t>
            </w:r>
          </w:p>
        </w:tc>
        <w:tc>
          <w:tcPr>
            <w:tcW w:w="1267" w:type="dxa"/>
          </w:tcPr>
          <w:p w14:paraId="4C90B073" w14:textId="7B578CC8" w:rsidR="00355CE5" w:rsidRPr="003904FD" w:rsidRDefault="00355CE5" w:rsidP="008067FE">
            <w:pPr>
              <w:rPr>
                <w:rFonts w:cstheme="minorHAnsi"/>
              </w:rPr>
            </w:pPr>
            <w:r>
              <w:rPr>
                <w:rFonts w:cstheme="minorHAnsi"/>
              </w:rPr>
              <w:t>Received</w:t>
            </w:r>
          </w:p>
        </w:tc>
        <w:tc>
          <w:tcPr>
            <w:tcW w:w="1021" w:type="dxa"/>
          </w:tcPr>
          <w:p w14:paraId="686E873A" w14:textId="11598AB0" w:rsidR="00355CE5" w:rsidRPr="00355CE5" w:rsidRDefault="00355CE5" w:rsidP="008067FE">
            <w:pPr>
              <w:rPr>
                <w:rFonts w:cstheme="minorHAnsi"/>
                <w:highlight w:val="yellow"/>
              </w:rPr>
            </w:pPr>
            <w:r w:rsidRPr="002B6C41">
              <w:rPr>
                <w:rFonts w:cstheme="minorHAnsi"/>
              </w:rPr>
              <w:t>completed</w:t>
            </w:r>
          </w:p>
        </w:tc>
      </w:tr>
      <w:tr w:rsidR="00355CE5" w:rsidRPr="00285430" w14:paraId="4716F41C" w14:textId="7346A112" w:rsidTr="00355CE5">
        <w:tc>
          <w:tcPr>
            <w:tcW w:w="1587" w:type="dxa"/>
          </w:tcPr>
          <w:p w14:paraId="4B649AF1" w14:textId="5B40F45C" w:rsidR="00355CE5" w:rsidRPr="003904FD" w:rsidRDefault="00355CE5" w:rsidP="00D547A5">
            <w:pPr>
              <w:rPr>
                <w:rFonts w:cstheme="minorHAnsi"/>
              </w:rPr>
            </w:pPr>
            <w:r w:rsidRPr="003904FD">
              <w:rPr>
                <w:rFonts w:cstheme="minorHAnsi"/>
              </w:rPr>
              <w:t>ChildFund Sri Lanka PEF</w:t>
            </w:r>
          </w:p>
        </w:tc>
        <w:tc>
          <w:tcPr>
            <w:tcW w:w="1624" w:type="dxa"/>
          </w:tcPr>
          <w:p w14:paraId="7390B514" w14:textId="77777777" w:rsidR="00355CE5" w:rsidRPr="003904FD" w:rsidRDefault="00355CE5" w:rsidP="00D547A5">
            <w:pPr>
              <w:rPr>
                <w:rFonts w:cstheme="minorHAnsi"/>
              </w:rPr>
            </w:pPr>
            <w:r w:rsidRPr="003904FD">
              <w:rPr>
                <w:rFonts w:cstheme="minorHAnsi"/>
              </w:rPr>
              <w:t>Overall Response Actions</w:t>
            </w:r>
          </w:p>
          <w:p w14:paraId="6D98E87D" w14:textId="117FB083" w:rsidR="00355CE5" w:rsidRPr="003904FD" w:rsidRDefault="00355CE5" w:rsidP="00D547A5">
            <w:pPr>
              <w:rPr>
                <w:rFonts w:cstheme="minorHAnsi"/>
              </w:rPr>
            </w:pPr>
            <w:r w:rsidRPr="003904FD">
              <w:rPr>
                <w:rFonts w:cstheme="minorHAnsi"/>
              </w:rPr>
              <w:t>(Revised Internal Resources)</w:t>
            </w:r>
          </w:p>
        </w:tc>
        <w:tc>
          <w:tcPr>
            <w:tcW w:w="1219" w:type="dxa"/>
          </w:tcPr>
          <w:p w14:paraId="1E1BF48E" w14:textId="2256ED42" w:rsidR="00355CE5" w:rsidRPr="003904FD" w:rsidRDefault="00355CE5" w:rsidP="00D547A5">
            <w:pPr>
              <w:rPr>
                <w:rFonts w:cstheme="minorHAnsi"/>
              </w:rPr>
            </w:pPr>
            <w:r w:rsidRPr="003904FD">
              <w:rPr>
                <w:rFonts w:cstheme="minorHAnsi"/>
              </w:rPr>
              <w:t>26,737.00</w:t>
            </w:r>
          </w:p>
        </w:tc>
        <w:tc>
          <w:tcPr>
            <w:tcW w:w="1289" w:type="dxa"/>
          </w:tcPr>
          <w:p w14:paraId="3181A9DA" w14:textId="6E42C009" w:rsidR="00355CE5" w:rsidRPr="003904FD" w:rsidRDefault="00355CE5" w:rsidP="00D547A5">
            <w:pPr>
              <w:rPr>
                <w:rFonts w:cstheme="minorHAnsi"/>
              </w:rPr>
            </w:pPr>
            <w:r w:rsidRPr="003904FD">
              <w:rPr>
                <w:rFonts w:cstheme="minorHAnsi"/>
              </w:rPr>
              <w:t>Yes</w:t>
            </w:r>
          </w:p>
        </w:tc>
        <w:tc>
          <w:tcPr>
            <w:tcW w:w="1343" w:type="dxa"/>
          </w:tcPr>
          <w:p w14:paraId="565DE7DC" w14:textId="4A6E854D" w:rsidR="00355CE5" w:rsidRPr="003904FD" w:rsidRDefault="00355CE5" w:rsidP="00D547A5">
            <w:pPr>
              <w:rPr>
                <w:rFonts w:cstheme="minorHAnsi"/>
              </w:rPr>
            </w:pPr>
            <w:r w:rsidRPr="003904FD">
              <w:rPr>
                <w:rFonts w:cstheme="minorHAnsi"/>
              </w:rPr>
              <w:t>Yes</w:t>
            </w:r>
          </w:p>
        </w:tc>
        <w:tc>
          <w:tcPr>
            <w:tcW w:w="1267" w:type="dxa"/>
          </w:tcPr>
          <w:p w14:paraId="6B94D0B1" w14:textId="74027FD6" w:rsidR="00355CE5" w:rsidRPr="003904FD" w:rsidRDefault="00355CE5" w:rsidP="00D547A5">
            <w:pPr>
              <w:rPr>
                <w:rFonts w:cstheme="minorHAnsi"/>
              </w:rPr>
            </w:pPr>
            <w:r>
              <w:rPr>
                <w:rFonts w:cstheme="minorHAnsi"/>
              </w:rPr>
              <w:t>Received</w:t>
            </w:r>
          </w:p>
        </w:tc>
        <w:tc>
          <w:tcPr>
            <w:tcW w:w="1021" w:type="dxa"/>
          </w:tcPr>
          <w:p w14:paraId="779E2A0B" w14:textId="4116003E" w:rsidR="00355CE5" w:rsidRPr="002B6C41" w:rsidRDefault="00355CE5" w:rsidP="00D547A5">
            <w:pPr>
              <w:rPr>
                <w:rFonts w:cstheme="minorHAnsi"/>
              </w:rPr>
            </w:pPr>
            <w:r w:rsidRPr="002B6C41">
              <w:rPr>
                <w:rFonts w:cstheme="minorHAnsi"/>
              </w:rPr>
              <w:t>completed</w:t>
            </w:r>
          </w:p>
        </w:tc>
      </w:tr>
      <w:tr w:rsidR="00355CE5" w:rsidRPr="00285430" w14:paraId="45D8E3BA" w14:textId="09BFE79A" w:rsidTr="00355CE5">
        <w:tc>
          <w:tcPr>
            <w:tcW w:w="1587" w:type="dxa"/>
          </w:tcPr>
          <w:p w14:paraId="728C7901" w14:textId="54CCA502" w:rsidR="00355CE5" w:rsidRPr="00285430" w:rsidRDefault="00355CE5" w:rsidP="00D547A5">
            <w:pPr>
              <w:rPr>
                <w:rFonts w:cstheme="minorHAnsi"/>
              </w:rPr>
            </w:pPr>
            <w:r w:rsidRPr="00285430">
              <w:rPr>
                <w:rFonts w:cstheme="minorHAnsi"/>
              </w:rPr>
              <w:t>ChildFund Korea</w:t>
            </w:r>
          </w:p>
        </w:tc>
        <w:tc>
          <w:tcPr>
            <w:tcW w:w="1624" w:type="dxa"/>
          </w:tcPr>
          <w:p w14:paraId="120B034B" w14:textId="5952CEC9" w:rsidR="00355CE5" w:rsidRPr="00285430" w:rsidRDefault="00355CE5" w:rsidP="00D547A5">
            <w:pPr>
              <w:rPr>
                <w:rFonts w:cstheme="minorHAnsi"/>
              </w:rPr>
            </w:pPr>
            <w:r w:rsidRPr="00285430">
              <w:rPr>
                <w:rFonts w:cstheme="minorHAnsi"/>
              </w:rPr>
              <w:t>Education and Child Protection</w:t>
            </w:r>
          </w:p>
        </w:tc>
        <w:tc>
          <w:tcPr>
            <w:tcW w:w="1219" w:type="dxa"/>
          </w:tcPr>
          <w:p w14:paraId="4B8A0553" w14:textId="6CD9F2C3" w:rsidR="00355CE5" w:rsidRPr="00285430" w:rsidRDefault="00355CE5" w:rsidP="00D547A5">
            <w:pPr>
              <w:rPr>
                <w:rFonts w:cstheme="minorHAnsi"/>
              </w:rPr>
            </w:pPr>
            <w:r w:rsidRPr="00285430">
              <w:rPr>
                <w:rFonts w:cstheme="minorHAnsi"/>
              </w:rPr>
              <w:t>76,920</w:t>
            </w:r>
            <w:r>
              <w:rPr>
                <w:rFonts w:cstheme="minorHAnsi"/>
              </w:rPr>
              <w:t>.00</w:t>
            </w:r>
          </w:p>
        </w:tc>
        <w:tc>
          <w:tcPr>
            <w:tcW w:w="1289" w:type="dxa"/>
          </w:tcPr>
          <w:p w14:paraId="08FB1A05" w14:textId="6DD5A8A3" w:rsidR="00355CE5" w:rsidRPr="00285430" w:rsidRDefault="00355CE5" w:rsidP="00D547A5">
            <w:pPr>
              <w:rPr>
                <w:rFonts w:cstheme="minorHAnsi"/>
              </w:rPr>
            </w:pPr>
            <w:r w:rsidRPr="00285430">
              <w:rPr>
                <w:rFonts w:cstheme="minorHAnsi"/>
              </w:rPr>
              <w:t>Yes</w:t>
            </w:r>
          </w:p>
        </w:tc>
        <w:tc>
          <w:tcPr>
            <w:tcW w:w="1343" w:type="dxa"/>
          </w:tcPr>
          <w:p w14:paraId="2421F5A1" w14:textId="4BB1FF9E" w:rsidR="00355CE5" w:rsidRPr="00CA6BB2" w:rsidRDefault="00355CE5" w:rsidP="00D547A5">
            <w:pPr>
              <w:rPr>
                <w:rFonts w:cstheme="minorHAnsi"/>
              </w:rPr>
            </w:pPr>
            <w:r>
              <w:rPr>
                <w:rFonts w:cstheme="minorHAnsi"/>
              </w:rPr>
              <w:t>Yes</w:t>
            </w:r>
          </w:p>
        </w:tc>
        <w:tc>
          <w:tcPr>
            <w:tcW w:w="1267" w:type="dxa"/>
          </w:tcPr>
          <w:p w14:paraId="29B21E7C" w14:textId="4C040189" w:rsidR="00355CE5" w:rsidRPr="00CA6BB2" w:rsidRDefault="00355CE5" w:rsidP="00D547A5">
            <w:pPr>
              <w:rPr>
                <w:rFonts w:cstheme="minorHAnsi"/>
              </w:rPr>
            </w:pPr>
            <w:r w:rsidRPr="00E12508">
              <w:rPr>
                <w:rFonts w:cstheme="minorHAnsi"/>
              </w:rPr>
              <w:t>Received</w:t>
            </w:r>
          </w:p>
        </w:tc>
        <w:tc>
          <w:tcPr>
            <w:tcW w:w="1021" w:type="dxa"/>
          </w:tcPr>
          <w:p w14:paraId="2224BF50" w14:textId="65E24D64" w:rsidR="00355CE5" w:rsidRPr="00355CE5" w:rsidRDefault="00355CE5" w:rsidP="00D547A5">
            <w:pPr>
              <w:rPr>
                <w:rFonts w:cstheme="minorHAnsi"/>
                <w:highlight w:val="yellow"/>
              </w:rPr>
            </w:pPr>
            <w:r w:rsidRPr="002B6C41">
              <w:rPr>
                <w:rFonts w:cstheme="minorHAnsi"/>
              </w:rPr>
              <w:t>completed</w:t>
            </w:r>
          </w:p>
        </w:tc>
      </w:tr>
      <w:tr w:rsidR="00355CE5" w:rsidRPr="00285430" w14:paraId="46FC3B84" w14:textId="76CC14A9" w:rsidTr="00355CE5">
        <w:tc>
          <w:tcPr>
            <w:tcW w:w="1587" w:type="dxa"/>
          </w:tcPr>
          <w:p w14:paraId="0C948283" w14:textId="7D48BB35" w:rsidR="00355CE5" w:rsidRPr="00285430" w:rsidRDefault="00355CE5" w:rsidP="00D547A5">
            <w:pPr>
              <w:rPr>
                <w:rFonts w:cstheme="minorHAnsi"/>
              </w:rPr>
            </w:pPr>
            <w:r>
              <w:rPr>
                <w:rFonts w:cstheme="minorHAnsi"/>
              </w:rPr>
              <w:t xml:space="preserve">BMZ and </w:t>
            </w:r>
            <w:r w:rsidRPr="00285430">
              <w:rPr>
                <w:rFonts w:cstheme="minorHAnsi"/>
              </w:rPr>
              <w:t>ChildFund Germany</w:t>
            </w:r>
          </w:p>
        </w:tc>
        <w:tc>
          <w:tcPr>
            <w:tcW w:w="1624" w:type="dxa"/>
          </w:tcPr>
          <w:p w14:paraId="5FC3BE9F" w14:textId="77777777" w:rsidR="00355CE5" w:rsidRPr="00285430" w:rsidRDefault="00355CE5" w:rsidP="00D547A5">
            <w:pPr>
              <w:rPr>
                <w:rFonts w:cstheme="minorHAnsi"/>
              </w:rPr>
            </w:pPr>
            <w:r w:rsidRPr="00285430">
              <w:rPr>
                <w:rFonts w:cstheme="minorHAnsi"/>
              </w:rPr>
              <w:t>Targeting Children Disabilities</w:t>
            </w:r>
          </w:p>
          <w:p w14:paraId="385F8853" w14:textId="27889517" w:rsidR="00355CE5" w:rsidRPr="00285430" w:rsidRDefault="00355CE5" w:rsidP="00D547A5">
            <w:pPr>
              <w:rPr>
                <w:rFonts w:cstheme="minorHAnsi"/>
              </w:rPr>
            </w:pPr>
            <w:r w:rsidRPr="00285430">
              <w:rPr>
                <w:rFonts w:cstheme="minorHAnsi"/>
              </w:rPr>
              <w:t>(</w:t>
            </w:r>
            <w:r>
              <w:rPr>
                <w:rFonts w:cstheme="minorHAnsi"/>
              </w:rPr>
              <w:t>Revision of CBR Project Exchange gain)</w:t>
            </w:r>
          </w:p>
        </w:tc>
        <w:tc>
          <w:tcPr>
            <w:tcW w:w="1219" w:type="dxa"/>
          </w:tcPr>
          <w:p w14:paraId="43FD9C7D" w14:textId="432D1BD3" w:rsidR="00355CE5" w:rsidRPr="00285430" w:rsidRDefault="00355CE5" w:rsidP="00D547A5">
            <w:pPr>
              <w:rPr>
                <w:rFonts w:cstheme="minorHAnsi"/>
              </w:rPr>
            </w:pPr>
            <w:r w:rsidRPr="00285430">
              <w:rPr>
                <w:rFonts w:cstheme="minorHAnsi"/>
              </w:rPr>
              <w:t>20,000</w:t>
            </w:r>
            <w:r>
              <w:rPr>
                <w:rFonts w:cstheme="minorHAnsi"/>
              </w:rPr>
              <w:t>.00</w:t>
            </w:r>
          </w:p>
        </w:tc>
        <w:tc>
          <w:tcPr>
            <w:tcW w:w="1289" w:type="dxa"/>
          </w:tcPr>
          <w:p w14:paraId="7369340F" w14:textId="25EAEE9F" w:rsidR="00355CE5" w:rsidRPr="00285430" w:rsidRDefault="00355CE5" w:rsidP="00D547A5">
            <w:pPr>
              <w:rPr>
                <w:rFonts w:cstheme="minorHAnsi"/>
              </w:rPr>
            </w:pPr>
            <w:r w:rsidRPr="00285430">
              <w:rPr>
                <w:rFonts w:cstheme="minorHAnsi"/>
              </w:rPr>
              <w:t>Yes</w:t>
            </w:r>
          </w:p>
        </w:tc>
        <w:tc>
          <w:tcPr>
            <w:tcW w:w="1343" w:type="dxa"/>
          </w:tcPr>
          <w:p w14:paraId="25FF1CAF" w14:textId="60ABCCE2" w:rsidR="00355CE5" w:rsidRPr="00285430" w:rsidRDefault="00355CE5" w:rsidP="00D547A5">
            <w:pPr>
              <w:rPr>
                <w:rFonts w:cstheme="minorHAnsi"/>
              </w:rPr>
            </w:pPr>
            <w:r>
              <w:rPr>
                <w:rFonts w:cstheme="minorHAnsi"/>
              </w:rPr>
              <w:t>Yes</w:t>
            </w:r>
          </w:p>
        </w:tc>
        <w:tc>
          <w:tcPr>
            <w:tcW w:w="1267" w:type="dxa"/>
          </w:tcPr>
          <w:p w14:paraId="3A4D0F6B" w14:textId="1A1944A5" w:rsidR="00355CE5" w:rsidRPr="004E010E" w:rsidRDefault="00355CE5" w:rsidP="00D547A5">
            <w:pPr>
              <w:rPr>
                <w:rFonts w:cstheme="minorHAnsi"/>
                <w:highlight w:val="yellow"/>
              </w:rPr>
            </w:pPr>
            <w:r w:rsidRPr="00E12508">
              <w:rPr>
                <w:rFonts w:cstheme="minorHAnsi"/>
              </w:rPr>
              <w:t>Received</w:t>
            </w:r>
          </w:p>
        </w:tc>
        <w:tc>
          <w:tcPr>
            <w:tcW w:w="1021" w:type="dxa"/>
          </w:tcPr>
          <w:p w14:paraId="0E4184DE" w14:textId="0BB11F0A" w:rsidR="00355CE5" w:rsidRPr="00355CE5" w:rsidRDefault="00355CE5" w:rsidP="00D547A5">
            <w:pPr>
              <w:rPr>
                <w:rFonts w:cstheme="minorHAnsi"/>
                <w:highlight w:val="yellow"/>
              </w:rPr>
            </w:pPr>
            <w:r w:rsidRPr="002B6C41">
              <w:rPr>
                <w:rFonts w:cstheme="minorHAnsi"/>
              </w:rPr>
              <w:t>completed</w:t>
            </w:r>
          </w:p>
        </w:tc>
      </w:tr>
      <w:tr w:rsidR="00355CE5" w:rsidRPr="00285430" w14:paraId="44AFCC8F" w14:textId="0292FAAA" w:rsidTr="00355CE5">
        <w:tc>
          <w:tcPr>
            <w:tcW w:w="1587" w:type="dxa"/>
          </w:tcPr>
          <w:p w14:paraId="05BAD54B" w14:textId="080E7DBA" w:rsidR="00355CE5" w:rsidRDefault="00355CE5" w:rsidP="00D547A5">
            <w:pPr>
              <w:rPr>
                <w:rFonts w:cstheme="minorHAnsi"/>
              </w:rPr>
            </w:pPr>
            <w:r>
              <w:rPr>
                <w:rFonts w:cstheme="minorHAnsi"/>
              </w:rPr>
              <w:t>ChildFund IO EAF</w:t>
            </w:r>
          </w:p>
        </w:tc>
        <w:tc>
          <w:tcPr>
            <w:tcW w:w="1624" w:type="dxa"/>
          </w:tcPr>
          <w:p w14:paraId="6B954CD9" w14:textId="25FE7E51" w:rsidR="00355CE5" w:rsidRPr="00285430" w:rsidRDefault="00355CE5" w:rsidP="00D547A5">
            <w:pPr>
              <w:rPr>
                <w:rFonts w:cstheme="minorHAnsi"/>
              </w:rPr>
            </w:pPr>
            <w:r>
              <w:rPr>
                <w:rFonts w:cstheme="minorHAnsi"/>
              </w:rPr>
              <w:t>Livelihoods Recovery through Cash based program</w:t>
            </w:r>
          </w:p>
        </w:tc>
        <w:tc>
          <w:tcPr>
            <w:tcW w:w="1219" w:type="dxa"/>
          </w:tcPr>
          <w:p w14:paraId="59B22049" w14:textId="35A45189" w:rsidR="00355CE5" w:rsidRPr="00285430" w:rsidRDefault="00355CE5" w:rsidP="00D547A5">
            <w:pPr>
              <w:rPr>
                <w:rFonts w:cstheme="minorHAnsi"/>
              </w:rPr>
            </w:pPr>
            <w:r w:rsidRPr="002B6C41">
              <w:rPr>
                <w:rFonts w:cstheme="minorHAnsi"/>
              </w:rPr>
              <w:t>25,000.00</w:t>
            </w:r>
          </w:p>
        </w:tc>
        <w:tc>
          <w:tcPr>
            <w:tcW w:w="1289" w:type="dxa"/>
          </w:tcPr>
          <w:p w14:paraId="218D6950" w14:textId="46165CF7" w:rsidR="00355CE5" w:rsidRPr="00285430" w:rsidRDefault="00355CE5" w:rsidP="00D547A5">
            <w:pPr>
              <w:rPr>
                <w:rFonts w:cstheme="minorHAnsi"/>
              </w:rPr>
            </w:pPr>
            <w:r>
              <w:rPr>
                <w:rFonts w:cstheme="minorHAnsi"/>
              </w:rPr>
              <w:t>Yes</w:t>
            </w:r>
          </w:p>
        </w:tc>
        <w:tc>
          <w:tcPr>
            <w:tcW w:w="1343" w:type="dxa"/>
          </w:tcPr>
          <w:p w14:paraId="490DDEE7" w14:textId="1A4CCB9B" w:rsidR="00355CE5" w:rsidRDefault="00355CE5" w:rsidP="00D547A5">
            <w:pPr>
              <w:rPr>
                <w:rFonts w:cstheme="minorHAnsi"/>
              </w:rPr>
            </w:pPr>
            <w:r>
              <w:rPr>
                <w:rFonts w:cstheme="minorHAnsi"/>
              </w:rPr>
              <w:t>Yes</w:t>
            </w:r>
          </w:p>
        </w:tc>
        <w:tc>
          <w:tcPr>
            <w:tcW w:w="1267" w:type="dxa"/>
          </w:tcPr>
          <w:p w14:paraId="342D30A4" w14:textId="0CAC89A8" w:rsidR="00355CE5" w:rsidRPr="00355CE5" w:rsidRDefault="00355CE5" w:rsidP="00D547A5">
            <w:pPr>
              <w:rPr>
                <w:rFonts w:cstheme="minorHAnsi"/>
                <w:highlight w:val="yellow"/>
              </w:rPr>
            </w:pPr>
            <w:r w:rsidRPr="002B6C41">
              <w:rPr>
                <w:rFonts w:cstheme="minorHAnsi"/>
              </w:rPr>
              <w:t>Yes</w:t>
            </w:r>
          </w:p>
        </w:tc>
        <w:tc>
          <w:tcPr>
            <w:tcW w:w="1021" w:type="dxa"/>
          </w:tcPr>
          <w:p w14:paraId="5BA70035" w14:textId="7097FA32" w:rsidR="00355CE5" w:rsidRPr="00355CE5" w:rsidRDefault="00355CE5" w:rsidP="00D547A5">
            <w:pPr>
              <w:rPr>
                <w:rFonts w:cstheme="minorHAnsi"/>
                <w:highlight w:val="yellow"/>
              </w:rPr>
            </w:pPr>
            <w:r w:rsidRPr="002B6C41">
              <w:rPr>
                <w:rFonts w:cstheme="minorHAnsi"/>
              </w:rPr>
              <w:t>On going</w:t>
            </w:r>
          </w:p>
        </w:tc>
      </w:tr>
    </w:tbl>
    <w:p w14:paraId="4C01F0AB" w14:textId="77777777" w:rsidR="007A3B9E" w:rsidRPr="000F342D" w:rsidRDefault="007A3B9E" w:rsidP="007A3B9E">
      <w:pPr>
        <w:pStyle w:val="ListParagraph"/>
        <w:spacing w:line="240" w:lineRule="auto"/>
        <w:rPr>
          <w:rFonts w:cstheme="minorHAnsi"/>
          <w:u w:val="single"/>
        </w:rPr>
      </w:pPr>
    </w:p>
    <w:tbl>
      <w:tblPr>
        <w:tblStyle w:val="TableGrid"/>
        <w:tblW w:w="0" w:type="auto"/>
        <w:tblLook w:val="04A0" w:firstRow="1" w:lastRow="0" w:firstColumn="1" w:lastColumn="0" w:noHBand="0" w:noVBand="1"/>
      </w:tblPr>
      <w:tblGrid>
        <w:gridCol w:w="9350"/>
      </w:tblGrid>
      <w:tr w:rsidR="00992529" w14:paraId="40A3D091" w14:textId="77777777" w:rsidTr="00992529">
        <w:tc>
          <w:tcPr>
            <w:tcW w:w="9350" w:type="dxa"/>
          </w:tcPr>
          <w:p w14:paraId="79953E4E" w14:textId="00165C54" w:rsidR="00992529" w:rsidRDefault="00992529" w:rsidP="00307C24">
            <w:pPr>
              <w:rPr>
                <w:rFonts w:cstheme="minorHAnsi"/>
                <w:b/>
                <w:bCs/>
              </w:rPr>
            </w:pPr>
            <w:r w:rsidRPr="00307C24">
              <w:rPr>
                <w:rFonts w:cstheme="minorHAnsi"/>
                <w:b/>
                <w:bCs/>
              </w:rPr>
              <w:t>Budget</w:t>
            </w:r>
            <w:r>
              <w:rPr>
                <w:rFonts w:cstheme="minorHAnsi"/>
                <w:b/>
                <w:bCs/>
              </w:rPr>
              <w:t>?</w:t>
            </w:r>
          </w:p>
          <w:p w14:paraId="62DC833E" w14:textId="7CA28566" w:rsidR="00992529" w:rsidRDefault="00992529" w:rsidP="00307C24">
            <w:pPr>
              <w:rPr>
                <w:rFonts w:cstheme="minorHAnsi"/>
                <w:b/>
                <w:bCs/>
              </w:rPr>
            </w:pPr>
            <w:r w:rsidRPr="00307C24">
              <w:rPr>
                <w:rFonts w:cstheme="minorHAnsi"/>
                <w:b/>
                <w:bCs/>
              </w:rPr>
              <w:t>(</w:t>
            </w:r>
            <w:r w:rsidRPr="00307C24">
              <w:rPr>
                <w:rFonts w:cstheme="minorHAnsi"/>
              </w:rPr>
              <w:t>Outline how we will use this funding with a rough topline budget.)</w:t>
            </w:r>
          </w:p>
        </w:tc>
      </w:tr>
      <w:tr w:rsidR="00992529" w14:paraId="7AF060F3" w14:textId="77777777" w:rsidTr="00992529">
        <w:tc>
          <w:tcPr>
            <w:tcW w:w="9350" w:type="dxa"/>
          </w:tcPr>
          <w:p w14:paraId="72320B83" w14:textId="77777777" w:rsidR="003568C5" w:rsidRDefault="003568C5" w:rsidP="003568C5">
            <w:pPr>
              <w:pStyle w:val="ListParagraph"/>
              <w:rPr>
                <w:rFonts w:cstheme="minorHAnsi"/>
              </w:rPr>
            </w:pPr>
          </w:p>
          <w:p w14:paraId="39738759" w14:textId="77777777" w:rsidR="001C5CED" w:rsidRDefault="003568C5" w:rsidP="001C5CED">
            <w:pPr>
              <w:pStyle w:val="ListParagraph"/>
              <w:numPr>
                <w:ilvl w:val="0"/>
                <w:numId w:val="21"/>
              </w:numPr>
              <w:rPr>
                <w:rFonts w:cstheme="minorHAnsi"/>
              </w:rPr>
            </w:pPr>
            <w:r w:rsidRPr="003568C5">
              <w:rPr>
                <w:rFonts w:cstheme="minorHAnsi"/>
              </w:rPr>
              <w:t>ChildFund Sri Lanka</w:t>
            </w:r>
            <w:r>
              <w:rPr>
                <w:rFonts w:cstheme="minorHAnsi"/>
              </w:rPr>
              <w:t xml:space="preserve"> has developed an overall strategy for overall COVID-19 response program</w:t>
            </w:r>
          </w:p>
          <w:p w14:paraId="67852BDB" w14:textId="0F2BBD7F" w:rsidR="003568C5" w:rsidRPr="001C5CED" w:rsidRDefault="003568C5" w:rsidP="00030062">
            <w:pPr>
              <w:pStyle w:val="ListParagraph"/>
              <w:rPr>
                <w:rFonts w:cstheme="minorHAnsi"/>
              </w:rPr>
            </w:pPr>
          </w:p>
        </w:tc>
      </w:tr>
    </w:tbl>
    <w:p w14:paraId="40CAB138" w14:textId="77777777" w:rsidR="00307C24" w:rsidRPr="00307C24" w:rsidRDefault="00307C24" w:rsidP="00307C24">
      <w:pPr>
        <w:spacing w:line="240" w:lineRule="auto"/>
        <w:rPr>
          <w:rFonts w:cstheme="minorHAnsi"/>
          <w:b/>
          <w:bCs/>
        </w:rPr>
      </w:pPr>
    </w:p>
    <w:p w14:paraId="23D10DC1" w14:textId="751F1D00" w:rsidR="007A3B9E" w:rsidRDefault="00690B15" w:rsidP="00690B15">
      <w:pPr>
        <w:spacing w:line="240" w:lineRule="auto"/>
        <w:rPr>
          <w:rFonts w:cstheme="minorHAnsi"/>
          <w:b/>
          <w:bCs/>
          <w:u w:val="single"/>
        </w:rPr>
      </w:pPr>
      <w:r w:rsidRPr="00307C24">
        <w:rPr>
          <w:rFonts w:cstheme="minorHAnsi"/>
          <w:b/>
          <w:bCs/>
          <w:u w:val="single"/>
        </w:rPr>
        <w:t xml:space="preserve"> Part </w:t>
      </w:r>
      <w:r w:rsidR="006B515B" w:rsidRPr="00307C24">
        <w:rPr>
          <w:rFonts w:cstheme="minorHAnsi"/>
          <w:b/>
          <w:bCs/>
          <w:u w:val="single"/>
        </w:rPr>
        <w:t>9</w:t>
      </w:r>
      <w:r w:rsidRPr="00307C24">
        <w:rPr>
          <w:rFonts w:cstheme="minorHAnsi"/>
          <w:b/>
          <w:bCs/>
          <w:u w:val="single"/>
        </w:rPr>
        <w:t xml:space="preserve"> </w:t>
      </w:r>
      <w:r w:rsidR="007A3B9E" w:rsidRPr="00307C24">
        <w:rPr>
          <w:rFonts w:cstheme="minorHAnsi"/>
          <w:b/>
          <w:bCs/>
          <w:u w:val="single"/>
        </w:rPr>
        <w:t>Media/Communications</w:t>
      </w:r>
    </w:p>
    <w:tbl>
      <w:tblPr>
        <w:tblStyle w:val="TableGrid"/>
        <w:tblW w:w="0" w:type="auto"/>
        <w:tblLook w:val="04A0" w:firstRow="1" w:lastRow="0" w:firstColumn="1" w:lastColumn="0" w:noHBand="0" w:noVBand="1"/>
      </w:tblPr>
      <w:tblGrid>
        <w:gridCol w:w="4675"/>
        <w:gridCol w:w="4675"/>
      </w:tblGrid>
      <w:tr w:rsidR="00307C24" w:rsidRPr="00307C24" w14:paraId="7DFCD720" w14:textId="77777777" w:rsidTr="00307C24">
        <w:tc>
          <w:tcPr>
            <w:tcW w:w="4675" w:type="dxa"/>
          </w:tcPr>
          <w:p w14:paraId="50B509C4" w14:textId="1BB5E9A5" w:rsidR="00307C24" w:rsidRPr="00307C24" w:rsidRDefault="00307C24" w:rsidP="00307C24">
            <w:pPr>
              <w:rPr>
                <w:rFonts w:cstheme="minorHAnsi"/>
                <w:b/>
                <w:bCs/>
              </w:rPr>
            </w:pPr>
            <w:r w:rsidRPr="00307C24">
              <w:rPr>
                <w:rFonts w:cstheme="minorHAnsi"/>
                <w:b/>
                <w:bCs/>
              </w:rPr>
              <w:t>Questions</w:t>
            </w:r>
          </w:p>
        </w:tc>
        <w:tc>
          <w:tcPr>
            <w:tcW w:w="4675" w:type="dxa"/>
          </w:tcPr>
          <w:p w14:paraId="4C44945F" w14:textId="6044EAFD" w:rsidR="00307C24" w:rsidRPr="00307C24" w:rsidRDefault="00307C24" w:rsidP="00690B15">
            <w:pPr>
              <w:rPr>
                <w:rFonts w:cstheme="minorHAnsi"/>
                <w:b/>
                <w:bCs/>
              </w:rPr>
            </w:pPr>
            <w:r w:rsidRPr="00307C24">
              <w:rPr>
                <w:rFonts w:cstheme="minorHAnsi"/>
                <w:b/>
                <w:bCs/>
              </w:rPr>
              <w:t>Answers</w:t>
            </w:r>
          </w:p>
        </w:tc>
      </w:tr>
      <w:tr w:rsidR="00307C24" w14:paraId="7C334BDA" w14:textId="77777777" w:rsidTr="00307C24">
        <w:tc>
          <w:tcPr>
            <w:tcW w:w="4675" w:type="dxa"/>
          </w:tcPr>
          <w:p w14:paraId="332B600F" w14:textId="183AFD88" w:rsidR="00307C24" w:rsidRPr="00E1364F" w:rsidRDefault="00307C24" w:rsidP="00307C24">
            <w:pPr>
              <w:rPr>
                <w:rFonts w:cstheme="minorHAnsi"/>
                <w:u w:val="single"/>
              </w:rPr>
            </w:pPr>
            <w:r w:rsidRPr="00307C24">
              <w:rPr>
                <w:rFonts w:cstheme="minorHAnsi"/>
              </w:rPr>
              <w:t>List of media who will be or have been contacted with press releases.</w:t>
            </w:r>
          </w:p>
        </w:tc>
        <w:tc>
          <w:tcPr>
            <w:tcW w:w="4675" w:type="dxa"/>
          </w:tcPr>
          <w:p w14:paraId="2210DE77" w14:textId="6D3A7FE1" w:rsidR="00307C24" w:rsidRPr="003568C5" w:rsidRDefault="001C5CED" w:rsidP="00690B15">
            <w:pPr>
              <w:rPr>
                <w:rFonts w:cstheme="minorHAnsi"/>
              </w:rPr>
            </w:pPr>
            <w:r>
              <w:rPr>
                <w:rFonts w:cstheme="minorHAnsi"/>
              </w:rPr>
              <w:t>None</w:t>
            </w:r>
          </w:p>
        </w:tc>
      </w:tr>
      <w:tr w:rsidR="00307C24" w14:paraId="79133682" w14:textId="77777777" w:rsidTr="00307C24">
        <w:tc>
          <w:tcPr>
            <w:tcW w:w="4675" w:type="dxa"/>
          </w:tcPr>
          <w:p w14:paraId="67D5E5ED" w14:textId="7076CA47" w:rsidR="00307C24" w:rsidRPr="00E1364F" w:rsidRDefault="00307C24" w:rsidP="00690B15">
            <w:pPr>
              <w:rPr>
                <w:rFonts w:cstheme="minorHAnsi"/>
                <w:u w:val="single"/>
              </w:rPr>
            </w:pPr>
            <w:r w:rsidRPr="00307C24">
              <w:rPr>
                <w:rFonts w:cstheme="minorHAnsi"/>
              </w:rPr>
              <w:t>List of emergency CO spokespeople, including name, location, contact information, and languages spoken.</w:t>
            </w:r>
          </w:p>
        </w:tc>
        <w:tc>
          <w:tcPr>
            <w:tcW w:w="4675" w:type="dxa"/>
          </w:tcPr>
          <w:p w14:paraId="13E2A651" w14:textId="6774944A" w:rsidR="00307C24" w:rsidRPr="003568C5" w:rsidRDefault="003568C5" w:rsidP="00690B15">
            <w:pPr>
              <w:rPr>
                <w:rFonts w:cstheme="minorHAnsi"/>
              </w:rPr>
            </w:pPr>
            <w:r>
              <w:rPr>
                <w:rFonts w:cstheme="minorHAnsi"/>
              </w:rPr>
              <w:t>Nominated CD</w:t>
            </w:r>
            <w:r w:rsidR="001C5CED">
              <w:rPr>
                <w:rFonts w:cstheme="minorHAnsi"/>
              </w:rPr>
              <w:t xml:space="preserve"> or Country Manager</w:t>
            </w:r>
            <w:r>
              <w:rPr>
                <w:rFonts w:cstheme="minorHAnsi"/>
              </w:rPr>
              <w:t xml:space="preserve"> of Sri Lanka.</w:t>
            </w:r>
          </w:p>
        </w:tc>
      </w:tr>
      <w:tr w:rsidR="00307C24" w14:paraId="6DD6EBB5" w14:textId="77777777" w:rsidTr="00307C24">
        <w:tc>
          <w:tcPr>
            <w:tcW w:w="4675" w:type="dxa"/>
          </w:tcPr>
          <w:p w14:paraId="711F0532" w14:textId="1C9DE56A" w:rsidR="00307C24" w:rsidRPr="00E1364F" w:rsidRDefault="00307C24" w:rsidP="00690B15">
            <w:pPr>
              <w:rPr>
                <w:rFonts w:cstheme="minorHAnsi"/>
                <w:u w:val="single"/>
              </w:rPr>
            </w:pPr>
            <w:r w:rsidRPr="00307C24">
              <w:rPr>
                <w:rFonts w:cstheme="minorHAnsi"/>
              </w:rPr>
              <w:t>Plans for collecting photos/videos/stories, e.g., should an outside photographer be hired?</w:t>
            </w:r>
          </w:p>
        </w:tc>
        <w:tc>
          <w:tcPr>
            <w:tcW w:w="4675" w:type="dxa"/>
          </w:tcPr>
          <w:p w14:paraId="4E1745A0" w14:textId="4EEBDEF3" w:rsidR="00307C24" w:rsidRPr="003568C5" w:rsidRDefault="00E31476" w:rsidP="00690B15">
            <w:pPr>
              <w:rPr>
                <w:rFonts w:cstheme="minorHAnsi"/>
              </w:rPr>
            </w:pPr>
            <w:r>
              <w:rPr>
                <w:rFonts w:cstheme="minorHAnsi"/>
              </w:rPr>
              <w:t>Being collected.</w:t>
            </w:r>
          </w:p>
        </w:tc>
      </w:tr>
      <w:tr w:rsidR="00307C24" w14:paraId="52A9DEAC" w14:textId="77777777" w:rsidTr="00307C24">
        <w:tc>
          <w:tcPr>
            <w:tcW w:w="4675" w:type="dxa"/>
          </w:tcPr>
          <w:p w14:paraId="691D5DC3" w14:textId="3C301B8E" w:rsidR="00307C24" w:rsidRPr="00E1364F" w:rsidRDefault="00307C24" w:rsidP="00690B15">
            <w:pPr>
              <w:rPr>
                <w:rFonts w:cstheme="minorHAnsi"/>
                <w:u w:val="single"/>
              </w:rPr>
            </w:pPr>
            <w:r w:rsidRPr="00307C24">
              <w:rPr>
                <w:rFonts w:cstheme="minorHAnsi"/>
              </w:rPr>
              <w:t>Key points for messaging and visibility, particularly any host-government sensibilities that must be considered.</w:t>
            </w:r>
          </w:p>
        </w:tc>
        <w:tc>
          <w:tcPr>
            <w:tcW w:w="4675" w:type="dxa"/>
          </w:tcPr>
          <w:p w14:paraId="26A2E7F8" w14:textId="6BB020BB" w:rsidR="00307C24" w:rsidRPr="003568C5" w:rsidRDefault="00E31476" w:rsidP="00690B15">
            <w:pPr>
              <w:rPr>
                <w:rFonts w:cstheme="minorHAnsi"/>
              </w:rPr>
            </w:pPr>
            <w:r>
              <w:rPr>
                <w:rFonts w:cstheme="minorHAnsi"/>
              </w:rPr>
              <w:t>None yet</w:t>
            </w:r>
          </w:p>
        </w:tc>
      </w:tr>
    </w:tbl>
    <w:p w14:paraId="45A876EB" w14:textId="77777777" w:rsidR="00307C24" w:rsidRPr="00307C24" w:rsidRDefault="00307C24" w:rsidP="00690B15">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307C24" w14:paraId="1D471784" w14:textId="77777777" w:rsidTr="00307C24">
        <w:tc>
          <w:tcPr>
            <w:tcW w:w="9350" w:type="dxa"/>
          </w:tcPr>
          <w:p w14:paraId="33F3711C" w14:textId="5A1BDF1F" w:rsidR="00307C24" w:rsidRDefault="00307C24" w:rsidP="007A3B9E">
            <w:pPr>
              <w:rPr>
                <w:rFonts w:cstheme="minorHAnsi"/>
                <w:u w:val="single"/>
              </w:rPr>
            </w:pPr>
            <w:r w:rsidRPr="00307C24">
              <w:rPr>
                <w:rFonts w:cstheme="minorHAnsi"/>
                <w:b/>
                <w:bCs/>
              </w:rPr>
              <w:lastRenderedPageBreak/>
              <w:t>Support needed or requested from IO, GSS or Global Teams – whether onsite or remote.</w:t>
            </w:r>
          </w:p>
        </w:tc>
      </w:tr>
      <w:tr w:rsidR="00307C24" w:rsidRPr="003568C5" w14:paraId="6ADB216A" w14:textId="77777777" w:rsidTr="00307C24">
        <w:tc>
          <w:tcPr>
            <w:tcW w:w="9350" w:type="dxa"/>
          </w:tcPr>
          <w:p w14:paraId="7B0EF551" w14:textId="77777777" w:rsidR="003568C5" w:rsidRDefault="003568C5" w:rsidP="003568C5">
            <w:pPr>
              <w:pStyle w:val="ListParagraph"/>
              <w:rPr>
                <w:rFonts w:cstheme="minorHAnsi"/>
              </w:rPr>
            </w:pPr>
          </w:p>
          <w:p w14:paraId="6444A016" w14:textId="138FAA15" w:rsidR="0090291B" w:rsidRPr="0090291B" w:rsidRDefault="003568C5" w:rsidP="0090291B">
            <w:pPr>
              <w:pStyle w:val="ListParagraph"/>
              <w:numPr>
                <w:ilvl w:val="0"/>
                <w:numId w:val="22"/>
              </w:numPr>
              <w:rPr>
                <w:rFonts w:cstheme="minorHAnsi"/>
              </w:rPr>
            </w:pPr>
            <w:r>
              <w:rPr>
                <w:rFonts w:cstheme="minorHAnsi"/>
              </w:rPr>
              <w:t>Support in possible resource mobilization ef</w:t>
            </w:r>
            <w:r w:rsidR="003904FD">
              <w:rPr>
                <w:rFonts w:cstheme="minorHAnsi"/>
              </w:rPr>
              <w:t>forts of Country Office</w:t>
            </w:r>
          </w:p>
          <w:p w14:paraId="4B5DDC59" w14:textId="24C28A3C" w:rsidR="00307C24" w:rsidRPr="003568C5" w:rsidRDefault="00307C24" w:rsidP="007A3B9E">
            <w:pPr>
              <w:rPr>
                <w:rFonts w:cstheme="minorHAnsi"/>
              </w:rPr>
            </w:pPr>
          </w:p>
        </w:tc>
      </w:tr>
    </w:tbl>
    <w:p w14:paraId="3CC1921F" w14:textId="06987592" w:rsidR="00250E74" w:rsidRDefault="00250E74"/>
    <w:p w14:paraId="21E3057B" w14:textId="15DDED58" w:rsidR="00243251" w:rsidRDefault="00243251">
      <w:pPr>
        <w:rPr>
          <w:b/>
          <w:bCs/>
        </w:rPr>
      </w:pPr>
      <w:r>
        <w:rPr>
          <w:b/>
          <w:bCs/>
        </w:rPr>
        <w:t xml:space="preserve">10. </w:t>
      </w:r>
      <w:r w:rsidRPr="00243251">
        <w:rPr>
          <w:b/>
          <w:bCs/>
        </w:rPr>
        <w:t>Next Steps:</w:t>
      </w:r>
    </w:p>
    <w:p w14:paraId="6929C9C5" w14:textId="1333E3A4" w:rsidR="00BB297B" w:rsidRDefault="0025593A" w:rsidP="00CC2833">
      <w:pPr>
        <w:pStyle w:val="ListParagraph"/>
        <w:numPr>
          <w:ilvl w:val="0"/>
          <w:numId w:val="42"/>
        </w:numPr>
        <w:spacing w:after="0" w:line="240" w:lineRule="auto"/>
        <w:contextualSpacing w:val="0"/>
        <w:jc w:val="both"/>
        <w:rPr>
          <w:rFonts w:eastAsia="Times New Roman"/>
          <w:highlight w:val="yellow"/>
        </w:rPr>
      </w:pPr>
      <w:r w:rsidRPr="0025593A">
        <w:rPr>
          <w:rFonts w:eastAsia="Times New Roman"/>
          <w:highlight w:val="yellow"/>
        </w:rPr>
        <w:t xml:space="preserve">Next NERT meeting will be on </w:t>
      </w:r>
      <w:r w:rsidR="00B7399A">
        <w:rPr>
          <w:rFonts w:eastAsia="Times New Roman"/>
          <w:highlight w:val="yellow"/>
        </w:rPr>
        <w:t>1</w:t>
      </w:r>
      <w:r w:rsidR="0024353B">
        <w:rPr>
          <w:rFonts w:eastAsia="Times New Roman"/>
          <w:highlight w:val="yellow"/>
        </w:rPr>
        <w:t>8</w:t>
      </w:r>
      <w:r w:rsidR="0024353B" w:rsidRPr="0024353B">
        <w:rPr>
          <w:rFonts w:eastAsia="Times New Roman"/>
          <w:highlight w:val="yellow"/>
          <w:vertAlign w:val="superscript"/>
        </w:rPr>
        <w:t>th</w:t>
      </w:r>
      <w:r w:rsidR="0024353B">
        <w:rPr>
          <w:rFonts w:eastAsia="Times New Roman"/>
          <w:highlight w:val="yellow"/>
        </w:rPr>
        <w:t xml:space="preserve"> March </w:t>
      </w:r>
      <w:r w:rsidR="00CC2833">
        <w:rPr>
          <w:rFonts w:eastAsia="Times New Roman"/>
          <w:highlight w:val="yellow"/>
        </w:rPr>
        <w:t>2021</w:t>
      </w:r>
      <w:r w:rsidRPr="0025593A">
        <w:rPr>
          <w:rFonts w:eastAsia="Times New Roman"/>
          <w:highlight w:val="yellow"/>
        </w:rPr>
        <w:t xml:space="preserve"> at </w:t>
      </w:r>
      <w:r w:rsidR="00BB297B">
        <w:rPr>
          <w:rFonts w:eastAsia="Times New Roman"/>
          <w:highlight w:val="yellow"/>
        </w:rPr>
        <w:t>3</w:t>
      </w:r>
      <w:r w:rsidRPr="0025593A">
        <w:rPr>
          <w:rFonts w:eastAsia="Times New Roman"/>
          <w:highlight w:val="yellow"/>
        </w:rPr>
        <w:t>.00 pm.</w:t>
      </w:r>
    </w:p>
    <w:p w14:paraId="03CB5DB9" w14:textId="7593710D" w:rsidR="0025593A" w:rsidRPr="0025593A" w:rsidRDefault="00BB297B" w:rsidP="0025593A">
      <w:pPr>
        <w:pStyle w:val="ListParagraph"/>
        <w:numPr>
          <w:ilvl w:val="0"/>
          <w:numId w:val="42"/>
        </w:numPr>
        <w:spacing w:after="0" w:line="240" w:lineRule="auto"/>
        <w:contextualSpacing w:val="0"/>
        <w:rPr>
          <w:rFonts w:eastAsia="Times New Roman"/>
          <w:highlight w:val="yellow"/>
        </w:rPr>
      </w:pPr>
      <w:r>
        <w:rPr>
          <w:rFonts w:eastAsia="Times New Roman"/>
          <w:highlight w:val="yellow"/>
        </w:rPr>
        <w:t xml:space="preserve">Coordination meeting with Implementing Partners will be on </w:t>
      </w:r>
      <w:r w:rsidR="0024353B">
        <w:rPr>
          <w:rFonts w:eastAsia="Times New Roman"/>
          <w:highlight w:val="yellow"/>
        </w:rPr>
        <w:t>18</w:t>
      </w:r>
      <w:r w:rsidR="0024353B" w:rsidRPr="0024353B">
        <w:rPr>
          <w:rFonts w:eastAsia="Times New Roman"/>
          <w:highlight w:val="yellow"/>
          <w:vertAlign w:val="superscript"/>
        </w:rPr>
        <w:t>th</w:t>
      </w:r>
      <w:r w:rsidR="0024353B">
        <w:rPr>
          <w:rFonts w:eastAsia="Times New Roman"/>
          <w:highlight w:val="yellow"/>
        </w:rPr>
        <w:t xml:space="preserve"> March </w:t>
      </w:r>
      <w:r w:rsidR="000F7BF3">
        <w:rPr>
          <w:rFonts w:eastAsia="Times New Roman"/>
          <w:highlight w:val="yellow"/>
        </w:rPr>
        <w:t xml:space="preserve">2021 </w:t>
      </w:r>
      <w:r w:rsidR="002B6C41">
        <w:rPr>
          <w:rFonts w:eastAsia="Times New Roman"/>
          <w:highlight w:val="yellow"/>
        </w:rPr>
        <w:t>a</w:t>
      </w:r>
      <w:r>
        <w:rPr>
          <w:rFonts w:eastAsia="Times New Roman"/>
          <w:highlight w:val="yellow"/>
        </w:rPr>
        <w:t xml:space="preserve">t 2.00 pm. </w:t>
      </w:r>
      <w:r w:rsidR="0025593A" w:rsidRPr="0025593A">
        <w:rPr>
          <w:rFonts w:eastAsia="Times New Roman"/>
          <w:highlight w:val="yellow"/>
        </w:rPr>
        <w:t xml:space="preserve">  </w:t>
      </w:r>
    </w:p>
    <w:p w14:paraId="25483E32" w14:textId="445ECC2B" w:rsidR="001D530B" w:rsidRPr="00E31476" w:rsidRDefault="001D530B" w:rsidP="0025593A">
      <w:pPr>
        <w:pStyle w:val="ListParagraph"/>
      </w:pPr>
    </w:p>
    <w:sectPr w:rsidR="001D530B" w:rsidRPr="00E31476"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04C40" w14:textId="77777777" w:rsidR="00676FF9" w:rsidRDefault="00676FF9" w:rsidP="007410DD">
      <w:pPr>
        <w:spacing w:after="0" w:line="240" w:lineRule="auto"/>
      </w:pPr>
      <w:r>
        <w:separator/>
      </w:r>
    </w:p>
  </w:endnote>
  <w:endnote w:type="continuationSeparator" w:id="0">
    <w:p w14:paraId="0C1F2CBC" w14:textId="77777777" w:rsidR="00676FF9" w:rsidRDefault="00676FF9"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BA1EFC" w:rsidRDefault="00BA1E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BA1EFC" w:rsidRDefault="00BA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3636" w14:textId="77777777" w:rsidR="00676FF9" w:rsidRDefault="00676FF9" w:rsidP="007410DD">
      <w:pPr>
        <w:spacing w:after="0" w:line="240" w:lineRule="auto"/>
      </w:pPr>
      <w:r>
        <w:separator/>
      </w:r>
    </w:p>
  </w:footnote>
  <w:footnote w:type="continuationSeparator" w:id="0">
    <w:p w14:paraId="191CADB3" w14:textId="77777777" w:rsidR="00676FF9" w:rsidRDefault="00676FF9"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1B65BEF5" w:rsidR="00BA1EFC" w:rsidRDefault="00BA1EFC">
    <w:pPr>
      <w:pStyle w:val="Header"/>
    </w:pPr>
    <w:r>
      <w:t>[Sri Lanka] SITREP [2</w:t>
    </w:r>
    <w:r w:rsidR="00DF5108">
      <w:t>7</w:t>
    </w:r>
    <w:r>
      <w:t>] [</w:t>
    </w:r>
    <w:r w:rsidR="00DB0A68">
      <w:t>1</w:t>
    </w:r>
    <w:r w:rsidR="00FB53E4">
      <w:t>0</w:t>
    </w:r>
    <w:r>
      <w:t>.</w:t>
    </w:r>
    <w:r w:rsidR="00DB0A68">
      <w:t>0</w:t>
    </w:r>
    <w:r w:rsidR="00DF5108">
      <w:t>3</w:t>
    </w:r>
    <w:r>
      <w:t>.202</w:t>
    </w:r>
    <w:r w:rsidR="00DB0A68">
      <w:t>1</w:t>
    </w:r>
    <w:r>
      <w:t>]</w:t>
    </w:r>
  </w:p>
  <w:p w14:paraId="685C8B5F" w14:textId="5910AA62" w:rsidR="00BA1EFC" w:rsidRDefault="00BA1EF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0E37"/>
    <w:multiLevelType w:val="hybridMultilevel"/>
    <w:tmpl w:val="FF38A2E4"/>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192"/>
    <w:multiLevelType w:val="hybridMultilevel"/>
    <w:tmpl w:val="1FD6A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8A016B"/>
    <w:multiLevelType w:val="multilevel"/>
    <w:tmpl w:val="03F8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7264"/>
    <w:multiLevelType w:val="hybridMultilevel"/>
    <w:tmpl w:val="C92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C6203"/>
    <w:multiLevelType w:val="hybridMultilevel"/>
    <w:tmpl w:val="B7D8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7C0A"/>
    <w:multiLevelType w:val="hybridMultilevel"/>
    <w:tmpl w:val="C7B05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AB4128"/>
    <w:multiLevelType w:val="hybridMultilevel"/>
    <w:tmpl w:val="C0B21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D31321"/>
    <w:multiLevelType w:val="hybridMultilevel"/>
    <w:tmpl w:val="09568E7C"/>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C53E4"/>
    <w:multiLevelType w:val="hybridMultilevel"/>
    <w:tmpl w:val="20E8CE5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F7334E"/>
    <w:multiLevelType w:val="hybridMultilevel"/>
    <w:tmpl w:val="FCEA5A60"/>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E8140C"/>
    <w:multiLevelType w:val="hybridMultilevel"/>
    <w:tmpl w:val="6B2CF54E"/>
    <w:lvl w:ilvl="0" w:tplc="6E7AC6AC">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0461B"/>
    <w:multiLevelType w:val="hybridMultilevel"/>
    <w:tmpl w:val="5DD2B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6310096"/>
    <w:multiLevelType w:val="hybridMultilevel"/>
    <w:tmpl w:val="D46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9FE"/>
    <w:multiLevelType w:val="hybridMultilevel"/>
    <w:tmpl w:val="D13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0795"/>
    <w:multiLevelType w:val="hybridMultilevel"/>
    <w:tmpl w:val="C6B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5F0CB3"/>
    <w:multiLevelType w:val="hybridMultilevel"/>
    <w:tmpl w:val="50AA0D5A"/>
    <w:lvl w:ilvl="0" w:tplc="F74CB76C">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7229C"/>
    <w:multiLevelType w:val="hybridMultilevel"/>
    <w:tmpl w:val="9BCAFD6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16705C1"/>
    <w:multiLevelType w:val="hybridMultilevel"/>
    <w:tmpl w:val="E89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947BBA"/>
    <w:multiLevelType w:val="hybridMultilevel"/>
    <w:tmpl w:val="A5067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1B7D9E"/>
    <w:multiLevelType w:val="hybridMultilevel"/>
    <w:tmpl w:val="B4E07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7A2086"/>
    <w:multiLevelType w:val="hybridMultilevel"/>
    <w:tmpl w:val="C50AC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095A1B"/>
    <w:multiLevelType w:val="hybridMultilevel"/>
    <w:tmpl w:val="B3764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4310E6"/>
    <w:multiLevelType w:val="hybridMultilevel"/>
    <w:tmpl w:val="E5C41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C65D3"/>
    <w:multiLevelType w:val="hybridMultilevel"/>
    <w:tmpl w:val="35F0AB3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51634"/>
    <w:multiLevelType w:val="hybridMultilevel"/>
    <w:tmpl w:val="05DE7F8A"/>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41873"/>
    <w:multiLevelType w:val="hybridMultilevel"/>
    <w:tmpl w:val="77C67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4601E"/>
    <w:multiLevelType w:val="hybridMultilevel"/>
    <w:tmpl w:val="4BA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265A9"/>
    <w:multiLevelType w:val="hybridMultilevel"/>
    <w:tmpl w:val="A7D4F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141796"/>
    <w:multiLevelType w:val="hybridMultilevel"/>
    <w:tmpl w:val="FBA0E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839D2"/>
    <w:multiLevelType w:val="hybridMultilevel"/>
    <w:tmpl w:val="D280378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3EC5"/>
    <w:multiLevelType w:val="hybridMultilevel"/>
    <w:tmpl w:val="685A9B96"/>
    <w:lvl w:ilvl="0" w:tplc="10FCF68E">
      <w:start w:val="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F6F47"/>
    <w:multiLevelType w:val="hybridMultilevel"/>
    <w:tmpl w:val="69324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16459"/>
    <w:multiLevelType w:val="hybridMultilevel"/>
    <w:tmpl w:val="0AE0A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341C1E"/>
    <w:multiLevelType w:val="hybridMultilevel"/>
    <w:tmpl w:val="63E6FFCC"/>
    <w:lvl w:ilvl="0" w:tplc="9AFC31A2">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70D43"/>
    <w:multiLevelType w:val="hybridMultilevel"/>
    <w:tmpl w:val="F8DA4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A3216B"/>
    <w:multiLevelType w:val="hybridMultilevel"/>
    <w:tmpl w:val="9014E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5"/>
  </w:num>
  <w:num w:numId="3">
    <w:abstractNumId w:val="35"/>
  </w:num>
  <w:num w:numId="4">
    <w:abstractNumId w:val="2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18"/>
  </w:num>
  <w:num w:numId="9">
    <w:abstractNumId w:val="7"/>
  </w:num>
  <w:num w:numId="10">
    <w:abstractNumId w:val="19"/>
  </w:num>
  <w:num w:numId="11">
    <w:abstractNumId w:val="14"/>
  </w:num>
  <w:num w:numId="12">
    <w:abstractNumId w:val="3"/>
  </w:num>
  <w:num w:numId="13">
    <w:abstractNumId w:val="31"/>
  </w:num>
  <w:num w:numId="14">
    <w:abstractNumId w:val="36"/>
  </w:num>
  <w:num w:numId="15">
    <w:abstractNumId w:val="6"/>
  </w:num>
  <w:num w:numId="16">
    <w:abstractNumId w:val="40"/>
  </w:num>
  <w:num w:numId="17">
    <w:abstractNumId w:val="17"/>
  </w:num>
  <w:num w:numId="18">
    <w:abstractNumId w:val="13"/>
  </w:num>
  <w:num w:numId="19">
    <w:abstractNumId w:val="9"/>
  </w:num>
  <w:num w:numId="20">
    <w:abstractNumId w:val="10"/>
  </w:num>
  <w:num w:numId="21">
    <w:abstractNumId w:val="21"/>
  </w:num>
  <w:num w:numId="22">
    <w:abstractNumId w:val="15"/>
  </w:num>
  <w:num w:numId="23">
    <w:abstractNumId w:val="1"/>
  </w:num>
  <w:num w:numId="24">
    <w:abstractNumId w:val="26"/>
  </w:num>
  <w:num w:numId="25">
    <w:abstractNumId w:val="30"/>
  </w:num>
  <w:num w:numId="26">
    <w:abstractNumId w:val="42"/>
  </w:num>
  <w:num w:numId="27">
    <w:abstractNumId w:val="12"/>
  </w:num>
  <w:num w:numId="28">
    <w:abstractNumId w:val="38"/>
  </w:num>
  <w:num w:numId="29">
    <w:abstractNumId w:val="23"/>
  </w:num>
  <w:num w:numId="30">
    <w:abstractNumId w:val="4"/>
  </w:num>
  <w:num w:numId="31">
    <w:abstractNumId w:val="20"/>
  </w:num>
  <w:num w:numId="32">
    <w:abstractNumId w:val="39"/>
  </w:num>
  <w:num w:numId="33">
    <w:abstractNumId w:val="16"/>
  </w:num>
  <w:num w:numId="34">
    <w:abstractNumId w:val="34"/>
  </w:num>
  <w:num w:numId="35">
    <w:abstractNumId w:val="33"/>
  </w:num>
  <w:num w:numId="36">
    <w:abstractNumId w:val="0"/>
  </w:num>
  <w:num w:numId="37">
    <w:abstractNumId w:val="24"/>
  </w:num>
  <w:num w:numId="38">
    <w:abstractNumId w:val="2"/>
  </w:num>
  <w:num w:numId="39">
    <w:abstractNumId w:val="25"/>
  </w:num>
  <w:num w:numId="40">
    <w:abstractNumId w:val="8"/>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5958"/>
    <w:rsid w:val="00005CB4"/>
    <w:rsid w:val="000078FE"/>
    <w:rsid w:val="00010155"/>
    <w:rsid w:val="00010394"/>
    <w:rsid w:val="00011569"/>
    <w:rsid w:val="0001253F"/>
    <w:rsid w:val="00015882"/>
    <w:rsid w:val="00015E37"/>
    <w:rsid w:val="00016538"/>
    <w:rsid w:val="00021A94"/>
    <w:rsid w:val="00024D8D"/>
    <w:rsid w:val="00024F51"/>
    <w:rsid w:val="00026C83"/>
    <w:rsid w:val="00030062"/>
    <w:rsid w:val="00032580"/>
    <w:rsid w:val="00036662"/>
    <w:rsid w:val="000532DC"/>
    <w:rsid w:val="00057528"/>
    <w:rsid w:val="000621EF"/>
    <w:rsid w:val="00064DBD"/>
    <w:rsid w:val="00066C87"/>
    <w:rsid w:val="0007080F"/>
    <w:rsid w:val="00071135"/>
    <w:rsid w:val="000751E5"/>
    <w:rsid w:val="00084D34"/>
    <w:rsid w:val="00084EDD"/>
    <w:rsid w:val="0008620F"/>
    <w:rsid w:val="000A03B6"/>
    <w:rsid w:val="000A04DC"/>
    <w:rsid w:val="000A086D"/>
    <w:rsid w:val="000A2548"/>
    <w:rsid w:val="000A3280"/>
    <w:rsid w:val="000A38D3"/>
    <w:rsid w:val="000B1EBA"/>
    <w:rsid w:val="000B436E"/>
    <w:rsid w:val="000C08EA"/>
    <w:rsid w:val="000C5028"/>
    <w:rsid w:val="000D0A31"/>
    <w:rsid w:val="000D0AA2"/>
    <w:rsid w:val="000D2617"/>
    <w:rsid w:val="000D51AA"/>
    <w:rsid w:val="000D570E"/>
    <w:rsid w:val="000D69A1"/>
    <w:rsid w:val="000F2FD5"/>
    <w:rsid w:val="000F3058"/>
    <w:rsid w:val="000F7BF3"/>
    <w:rsid w:val="00101415"/>
    <w:rsid w:val="00107694"/>
    <w:rsid w:val="00117A4A"/>
    <w:rsid w:val="00120326"/>
    <w:rsid w:val="0012161B"/>
    <w:rsid w:val="00122DA9"/>
    <w:rsid w:val="00123D8C"/>
    <w:rsid w:val="00125753"/>
    <w:rsid w:val="00132CB4"/>
    <w:rsid w:val="00136944"/>
    <w:rsid w:val="00140855"/>
    <w:rsid w:val="0014703A"/>
    <w:rsid w:val="00150510"/>
    <w:rsid w:val="00153831"/>
    <w:rsid w:val="00154DA7"/>
    <w:rsid w:val="00161E1D"/>
    <w:rsid w:val="001621F0"/>
    <w:rsid w:val="00163E9F"/>
    <w:rsid w:val="00172215"/>
    <w:rsid w:val="00174CCF"/>
    <w:rsid w:val="001767E1"/>
    <w:rsid w:val="00177343"/>
    <w:rsid w:val="001807EF"/>
    <w:rsid w:val="001A2AE9"/>
    <w:rsid w:val="001B39CE"/>
    <w:rsid w:val="001B4880"/>
    <w:rsid w:val="001B6F8A"/>
    <w:rsid w:val="001C0EA8"/>
    <w:rsid w:val="001C14D9"/>
    <w:rsid w:val="001C5CED"/>
    <w:rsid w:val="001D530B"/>
    <w:rsid w:val="001D62C5"/>
    <w:rsid w:val="001D7135"/>
    <w:rsid w:val="001E656A"/>
    <w:rsid w:val="001F5A43"/>
    <w:rsid w:val="002014E4"/>
    <w:rsid w:val="00206DC5"/>
    <w:rsid w:val="002077EB"/>
    <w:rsid w:val="00211B2B"/>
    <w:rsid w:val="00212688"/>
    <w:rsid w:val="00212EE7"/>
    <w:rsid w:val="002167AE"/>
    <w:rsid w:val="00223BBF"/>
    <w:rsid w:val="0023214E"/>
    <w:rsid w:val="00241CBC"/>
    <w:rsid w:val="00243251"/>
    <w:rsid w:val="0024353B"/>
    <w:rsid w:val="002438BE"/>
    <w:rsid w:val="00250E74"/>
    <w:rsid w:val="0025593A"/>
    <w:rsid w:val="0026273B"/>
    <w:rsid w:val="00267951"/>
    <w:rsid w:val="00271783"/>
    <w:rsid w:val="00283DD8"/>
    <w:rsid w:val="002850A1"/>
    <w:rsid w:val="00285430"/>
    <w:rsid w:val="00286D53"/>
    <w:rsid w:val="00293884"/>
    <w:rsid w:val="00296883"/>
    <w:rsid w:val="002A7839"/>
    <w:rsid w:val="002B12D1"/>
    <w:rsid w:val="002B132D"/>
    <w:rsid w:val="002B52CE"/>
    <w:rsid w:val="002B665C"/>
    <w:rsid w:val="002B6C41"/>
    <w:rsid w:val="002C1BC4"/>
    <w:rsid w:val="002C539D"/>
    <w:rsid w:val="002E07CA"/>
    <w:rsid w:val="002E2C82"/>
    <w:rsid w:val="002E3F7D"/>
    <w:rsid w:val="002F10E9"/>
    <w:rsid w:val="002F2670"/>
    <w:rsid w:val="002F2887"/>
    <w:rsid w:val="002F51FF"/>
    <w:rsid w:val="002F5401"/>
    <w:rsid w:val="002F5AD4"/>
    <w:rsid w:val="00304CA5"/>
    <w:rsid w:val="003051C8"/>
    <w:rsid w:val="00307C24"/>
    <w:rsid w:val="0031366F"/>
    <w:rsid w:val="0032253C"/>
    <w:rsid w:val="00327E87"/>
    <w:rsid w:val="00341D19"/>
    <w:rsid w:val="0034502B"/>
    <w:rsid w:val="003460B4"/>
    <w:rsid w:val="00355CE5"/>
    <w:rsid w:val="003568C5"/>
    <w:rsid w:val="00362087"/>
    <w:rsid w:val="003641E0"/>
    <w:rsid w:val="00365359"/>
    <w:rsid w:val="0036560C"/>
    <w:rsid w:val="00366214"/>
    <w:rsid w:val="00376A9C"/>
    <w:rsid w:val="00377009"/>
    <w:rsid w:val="003852AC"/>
    <w:rsid w:val="003904FD"/>
    <w:rsid w:val="003B7368"/>
    <w:rsid w:val="003D0132"/>
    <w:rsid w:val="003D6511"/>
    <w:rsid w:val="003E08CC"/>
    <w:rsid w:val="003E65AF"/>
    <w:rsid w:val="003F18A5"/>
    <w:rsid w:val="003F2136"/>
    <w:rsid w:val="003F60BC"/>
    <w:rsid w:val="003F6462"/>
    <w:rsid w:val="003F6CBB"/>
    <w:rsid w:val="004029A8"/>
    <w:rsid w:val="004076F5"/>
    <w:rsid w:val="00417A94"/>
    <w:rsid w:val="0042039F"/>
    <w:rsid w:val="00420541"/>
    <w:rsid w:val="00423C8E"/>
    <w:rsid w:val="00425413"/>
    <w:rsid w:val="004419AC"/>
    <w:rsid w:val="00451924"/>
    <w:rsid w:val="00452BB1"/>
    <w:rsid w:val="00452CEA"/>
    <w:rsid w:val="00453DFF"/>
    <w:rsid w:val="00473319"/>
    <w:rsid w:val="00473A6A"/>
    <w:rsid w:val="0047630F"/>
    <w:rsid w:val="0047780F"/>
    <w:rsid w:val="00484565"/>
    <w:rsid w:val="00496AC9"/>
    <w:rsid w:val="004A19A2"/>
    <w:rsid w:val="004A5910"/>
    <w:rsid w:val="004C374C"/>
    <w:rsid w:val="004C3B06"/>
    <w:rsid w:val="004C4EB2"/>
    <w:rsid w:val="004C54D1"/>
    <w:rsid w:val="004C6B47"/>
    <w:rsid w:val="004C6E6E"/>
    <w:rsid w:val="004D57C2"/>
    <w:rsid w:val="004E010E"/>
    <w:rsid w:val="004E10E0"/>
    <w:rsid w:val="004E1E4C"/>
    <w:rsid w:val="004E1FBB"/>
    <w:rsid w:val="004F38A5"/>
    <w:rsid w:val="004F6C0C"/>
    <w:rsid w:val="00502A04"/>
    <w:rsid w:val="005050D5"/>
    <w:rsid w:val="00507D49"/>
    <w:rsid w:val="00522162"/>
    <w:rsid w:val="00522D3C"/>
    <w:rsid w:val="00523A05"/>
    <w:rsid w:val="005252C0"/>
    <w:rsid w:val="00530279"/>
    <w:rsid w:val="00536397"/>
    <w:rsid w:val="005373D6"/>
    <w:rsid w:val="005414CE"/>
    <w:rsid w:val="0055226B"/>
    <w:rsid w:val="00552E57"/>
    <w:rsid w:val="00553D30"/>
    <w:rsid w:val="0057197A"/>
    <w:rsid w:val="005766F1"/>
    <w:rsid w:val="00581639"/>
    <w:rsid w:val="00584FBF"/>
    <w:rsid w:val="0059204B"/>
    <w:rsid w:val="0059253F"/>
    <w:rsid w:val="00595F03"/>
    <w:rsid w:val="005A720A"/>
    <w:rsid w:val="005B364A"/>
    <w:rsid w:val="005B7B15"/>
    <w:rsid w:val="005D0554"/>
    <w:rsid w:val="005D4D81"/>
    <w:rsid w:val="005E1A9C"/>
    <w:rsid w:val="005E31D5"/>
    <w:rsid w:val="005E590A"/>
    <w:rsid w:val="005F67D4"/>
    <w:rsid w:val="00600C03"/>
    <w:rsid w:val="006043A9"/>
    <w:rsid w:val="00604BA1"/>
    <w:rsid w:val="006110F8"/>
    <w:rsid w:val="006149AC"/>
    <w:rsid w:val="0062041E"/>
    <w:rsid w:val="0062449A"/>
    <w:rsid w:val="006248A2"/>
    <w:rsid w:val="00640F32"/>
    <w:rsid w:val="00652BB2"/>
    <w:rsid w:val="00652C3A"/>
    <w:rsid w:val="00655A66"/>
    <w:rsid w:val="00667F0B"/>
    <w:rsid w:val="006737A4"/>
    <w:rsid w:val="00676599"/>
    <w:rsid w:val="00676FF9"/>
    <w:rsid w:val="00682EAC"/>
    <w:rsid w:val="00683E47"/>
    <w:rsid w:val="00687C68"/>
    <w:rsid w:val="00690B15"/>
    <w:rsid w:val="006A056F"/>
    <w:rsid w:val="006A6692"/>
    <w:rsid w:val="006B515B"/>
    <w:rsid w:val="006C3D98"/>
    <w:rsid w:val="006D0BF1"/>
    <w:rsid w:val="006E1BFC"/>
    <w:rsid w:val="006E3B61"/>
    <w:rsid w:val="006E3E0A"/>
    <w:rsid w:val="006F3D1F"/>
    <w:rsid w:val="006F685B"/>
    <w:rsid w:val="007003DF"/>
    <w:rsid w:val="007038A6"/>
    <w:rsid w:val="00704447"/>
    <w:rsid w:val="0070555B"/>
    <w:rsid w:val="007114B3"/>
    <w:rsid w:val="00715056"/>
    <w:rsid w:val="00720BBA"/>
    <w:rsid w:val="00725F38"/>
    <w:rsid w:val="007267E2"/>
    <w:rsid w:val="00732DA8"/>
    <w:rsid w:val="00740520"/>
    <w:rsid w:val="007410DD"/>
    <w:rsid w:val="00756581"/>
    <w:rsid w:val="00760DA8"/>
    <w:rsid w:val="00763F5D"/>
    <w:rsid w:val="0077144E"/>
    <w:rsid w:val="00793EE5"/>
    <w:rsid w:val="007A3B9E"/>
    <w:rsid w:val="007A5BE0"/>
    <w:rsid w:val="007B00CD"/>
    <w:rsid w:val="007B31FF"/>
    <w:rsid w:val="007B349C"/>
    <w:rsid w:val="007C13CC"/>
    <w:rsid w:val="007D4BE2"/>
    <w:rsid w:val="007D4DFC"/>
    <w:rsid w:val="007E4B8F"/>
    <w:rsid w:val="007F0FE3"/>
    <w:rsid w:val="007F6D4F"/>
    <w:rsid w:val="0080287E"/>
    <w:rsid w:val="008047BE"/>
    <w:rsid w:val="008066C6"/>
    <w:rsid w:val="008067FE"/>
    <w:rsid w:val="00816792"/>
    <w:rsid w:val="00824BAD"/>
    <w:rsid w:val="00827B0F"/>
    <w:rsid w:val="00833169"/>
    <w:rsid w:val="00835C97"/>
    <w:rsid w:val="00835F2C"/>
    <w:rsid w:val="00836E65"/>
    <w:rsid w:val="00846B96"/>
    <w:rsid w:val="00850B65"/>
    <w:rsid w:val="00862FC3"/>
    <w:rsid w:val="00867FBC"/>
    <w:rsid w:val="00875F52"/>
    <w:rsid w:val="00881328"/>
    <w:rsid w:val="00881AC7"/>
    <w:rsid w:val="00884A33"/>
    <w:rsid w:val="0088687F"/>
    <w:rsid w:val="0088695E"/>
    <w:rsid w:val="008935BA"/>
    <w:rsid w:val="00896AFC"/>
    <w:rsid w:val="008A3955"/>
    <w:rsid w:val="008A67A3"/>
    <w:rsid w:val="008B0873"/>
    <w:rsid w:val="008B2743"/>
    <w:rsid w:val="008C211E"/>
    <w:rsid w:val="008D1791"/>
    <w:rsid w:val="008D32F6"/>
    <w:rsid w:val="008D5431"/>
    <w:rsid w:val="008D62E3"/>
    <w:rsid w:val="008D6F49"/>
    <w:rsid w:val="008E35A0"/>
    <w:rsid w:val="008F3EB5"/>
    <w:rsid w:val="008F64A9"/>
    <w:rsid w:val="00900336"/>
    <w:rsid w:val="00901C3F"/>
    <w:rsid w:val="0090291B"/>
    <w:rsid w:val="00905580"/>
    <w:rsid w:val="00911FEF"/>
    <w:rsid w:val="00912134"/>
    <w:rsid w:val="00925DF9"/>
    <w:rsid w:val="00930187"/>
    <w:rsid w:val="00932D02"/>
    <w:rsid w:val="0093550B"/>
    <w:rsid w:val="00950E74"/>
    <w:rsid w:val="00965A4A"/>
    <w:rsid w:val="00972BFA"/>
    <w:rsid w:val="009743EC"/>
    <w:rsid w:val="009750F5"/>
    <w:rsid w:val="0098382F"/>
    <w:rsid w:val="009845AD"/>
    <w:rsid w:val="00992529"/>
    <w:rsid w:val="009937D0"/>
    <w:rsid w:val="009B26CD"/>
    <w:rsid w:val="009C0B2C"/>
    <w:rsid w:val="009E094D"/>
    <w:rsid w:val="009E5569"/>
    <w:rsid w:val="009E583D"/>
    <w:rsid w:val="009F0DDB"/>
    <w:rsid w:val="009F2C14"/>
    <w:rsid w:val="009F7060"/>
    <w:rsid w:val="00A00071"/>
    <w:rsid w:val="00A04EED"/>
    <w:rsid w:val="00A102BF"/>
    <w:rsid w:val="00A17017"/>
    <w:rsid w:val="00A22332"/>
    <w:rsid w:val="00A26049"/>
    <w:rsid w:val="00A3181A"/>
    <w:rsid w:val="00A3181D"/>
    <w:rsid w:val="00A43C7A"/>
    <w:rsid w:val="00A45CB8"/>
    <w:rsid w:val="00A55480"/>
    <w:rsid w:val="00A61ACE"/>
    <w:rsid w:val="00A61BF7"/>
    <w:rsid w:val="00A62472"/>
    <w:rsid w:val="00A91669"/>
    <w:rsid w:val="00A94620"/>
    <w:rsid w:val="00A95166"/>
    <w:rsid w:val="00A96C05"/>
    <w:rsid w:val="00AB3F9D"/>
    <w:rsid w:val="00AC02B3"/>
    <w:rsid w:val="00AC27B4"/>
    <w:rsid w:val="00AC3F26"/>
    <w:rsid w:val="00AC53A5"/>
    <w:rsid w:val="00AD69C2"/>
    <w:rsid w:val="00AE0542"/>
    <w:rsid w:val="00AE40A6"/>
    <w:rsid w:val="00AE4704"/>
    <w:rsid w:val="00AF51EC"/>
    <w:rsid w:val="00B027F1"/>
    <w:rsid w:val="00B15FE1"/>
    <w:rsid w:val="00B27881"/>
    <w:rsid w:val="00B339B7"/>
    <w:rsid w:val="00B422AD"/>
    <w:rsid w:val="00B449BA"/>
    <w:rsid w:val="00B457B9"/>
    <w:rsid w:val="00B66376"/>
    <w:rsid w:val="00B7399A"/>
    <w:rsid w:val="00B8147F"/>
    <w:rsid w:val="00B8369F"/>
    <w:rsid w:val="00B8419F"/>
    <w:rsid w:val="00B91669"/>
    <w:rsid w:val="00B9721A"/>
    <w:rsid w:val="00BA1EFC"/>
    <w:rsid w:val="00BB0179"/>
    <w:rsid w:val="00BB297B"/>
    <w:rsid w:val="00BB4A67"/>
    <w:rsid w:val="00BC28DE"/>
    <w:rsid w:val="00BD2DF6"/>
    <w:rsid w:val="00BE04B4"/>
    <w:rsid w:val="00BE10A3"/>
    <w:rsid w:val="00BF4D63"/>
    <w:rsid w:val="00BF5D1F"/>
    <w:rsid w:val="00BF7769"/>
    <w:rsid w:val="00C042C3"/>
    <w:rsid w:val="00C075C8"/>
    <w:rsid w:val="00C14DB9"/>
    <w:rsid w:val="00C174A8"/>
    <w:rsid w:val="00C44147"/>
    <w:rsid w:val="00C46765"/>
    <w:rsid w:val="00C50BE7"/>
    <w:rsid w:val="00C51300"/>
    <w:rsid w:val="00C73FC1"/>
    <w:rsid w:val="00C900EC"/>
    <w:rsid w:val="00C940B9"/>
    <w:rsid w:val="00C95B25"/>
    <w:rsid w:val="00CA4449"/>
    <w:rsid w:val="00CA64E1"/>
    <w:rsid w:val="00CA6BB2"/>
    <w:rsid w:val="00CB1F2E"/>
    <w:rsid w:val="00CC2833"/>
    <w:rsid w:val="00CC2954"/>
    <w:rsid w:val="00CC3C2C"/>
    <w:rsid w:val="00CD1D9D"/>
    <w:rsid w:val="00CD4CCB"/>
    <w:rsid w:val="00CE2880"/>
    <w:rsid w:val="00CF6564"/>
    <w:rsid w:val="00CF6D51"/>
    <w:rsid w:val="00D0007B"/>
    <w:rsid w:val="00D00446"/>
    <w:rsid w:val="00D00739"/>
    <w:rsid w:val="00D03789"/>
    <w:rsid w:val="00D160D7"/>
    <w:rsid w:val="00D20C96"/>
    <w:rsid w:val="00D23342"/>
    <w:rsid w:val="00D24C32"/>
    <w:rsid w:val="00D24E1F"/>
    <w:rsid w:val="00D34995"/>
    <w:rsid w:val="00D40E01"/>
    <w:rsid w:val="00D41D4F"/>
    <w:rsid w:val="00D4373F"/>
    <w:rsid w:val="00D50006"/>
    <w:rsid w:val="00D547A5"/>
    <w:rsid w:val="00D5588E"/>
    <w:rsid w:val="00D56EA9"/>
    <w:rsid w:val="00D572D2"/>
    <w:rsid w:val="00D67DE0"/>
    <w:rsid w:val="00D71BF2"/>
    <w:rsid w:val="00D8175C"/>
    <w:rsid w:val="00D859D7"/>
    <w:rsid w:val="00D9575E"/>
    <w:rsid w:val="00DA14A6"/>
    <w:rsid w:val="00DA2A36"/>
    <w:rsid w:val="00DA37BB"/>
    <w:rsid w:val="00DB0A68"/>
    <w:rsid w:val="00DC46C4"/>
    <w:rsid w:val="00DC73D5"/>
    <w:rsid w:val="00DD4372"/>
    <w:rsid w:val="00DD4874"/>
    <w:rsid w:val="00DE66FC"/>
    <w:rsid w:val="00DF03FD"/>
    <w:rsid w:val="00DF5108"/>
    <w:rsid w:val="00DF569B"/>
    <w:rsid w:val="00DF6C35"/>
    <w:rsid w:val="00E00E45"/>
    <w:rsid w:val="00E05280"/>
    <w:rsid w:val="00E05D83"/>
    <w:rsid w:val="00E06C00"/>
    <w:rsid w:val="00E12508"/>
    <w:rsid w:val="00E1364F"/>
    <w:rsid w:val="00E25A04"/>
    <w:rsid w:val="00E263AD"/>
    <w:rsid w:val="00E30A84"/>
    <w:rsid w:val="00E31476"/>
    <w:rsid w:val="00E32962"/>
    <w:rsid w:val="00E34F68"/>
    <w:rsid w:val="00E418CD"/>
    <w:rsid w:val="00E41C8C"/>
    <w:rsid w:val="00E4691D"/>
    <w:rsid w:val="00E50551"/>
    <w:rsid w:val="00E579B3"/>
    <w:rsid w:val="00E63B0C"/>
    <w:rsid w:val="00E74F79"/>
    <w:rsid w:val="00E75F30"/>
    <w:rsid w:val="00E764B5"/>
    <w:rsid w:val="00E805A8"/>
    <w:rsid w:val="00E80F1F"/>
    <w:rsid w:val="00E901AB"/>
    <w:rsid w:val="00E9632F"/>
    <w:rsid w:val="00EA5ACF"/>
    <w:rsid w:val="00EB37B4"/>
    <w:rsid w:val="00EB4DE7"/>
    <w:rsid w:val="00EB6435"/>
    <w:rsid w:val="00EC542A"/>
    <w:rsid w:val="00ED0C4C"/>
    <w:rsid w:val="00ED6A9B"/>
    <w:rsid w:val="00EE083F"/>
    <w:rsid w:val="00EF2043"/>
    <w:rsid w:val="00EF754B"/>
    <w:rsid w:val="00F00481"/>
    <w:rsid w:val="00F02155"/>
    <w:rsid w:val="00F05C80"/>
    <w:rsid w:val="00F115A1"/>
    <w:rsid w:val="00F12EE3"/>
    <w:rsid w:val="00F13327"/>
    <w:rsid w:val="00F148DC"/>
    <w:rsid w:val="00F15C13"/>
    <w:rsid w:val="00F35456"/>
    <w:rsid w:val="00F37294"/>
    <w:rsid w:val="00F40EF4"/>
    <w:rsid w:val="00F42B29"/>
    <w:rsid w:val="00F4447E"/>
    <w:rsid w:val="00F47220"/>
    <w:rsid w:val="00F50628"/>
    <w:rsid w:val="00F51EEE"/>
    <w:rsid w:val="00F67C8A"/>
    <w:rsid w:val="00F71F71"/>
    <w:rsid w:val="00F74272"/>
    <w:rsid w:val="00F77A5B"/>
    <w:rsid w:val="00F80A6A"/>
    <w:rsid w:val="00F80AC2"/>
    <w:rsid w:val="00F911D2"/>
    <w:rsid w:val="00FA1C5F"/>
    <w:rsid w:val="00FA3515"/>
    <w:rsid w:val="00FA362A"/>
    <w:rsid w:val="00FB3950"/>
    <w:rsid w:val="00FB53E4"/>
    <w:rsid w:val="00FB594A"/>
    <w:rsid w:val="00FB7507"/>
    <w:rsid w:val="00FC10BE"/>
    <w:rsid w:val="00FC13C8"/>
    <w:rsid w:val="00FC45C8"/>
    <w:rsid w:val="00FC7E32"/>
    <w:rsid w:val="00FD51EC"/>
    <w:rsid w:val="00FD5F5B"/>
    <w:rsid w:val="00FF0B0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8A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37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73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rmalWeb">
    <w:name w:val="Normal (Web)"/>
    <w:basedOn w:val="Normal"/>
    <w:uiPriority w:val="99"/>
    <w:unhideWhenUsed/>
    <w:rsid w:val="008067F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A67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05958"/>
    <w:rPr>
      <w:color w:val="954F72" w:themeColor="followedHyperlink"/>
      <w:u w:val="single"/>
    </w:rPr>
  </w:style>
  <w:style w:type="character" w:customStyle="1" w:styleId="Heading4Char">
    <w:name w:val="Heading 4 Char"/>
    <w:basedOn w:val="DefaultParagraphFont"/>
    <w:link w:val="Heading4"/>
    <w:uiPriority w:val="9"/>
    <w:rsid w:val="00473A6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37B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EB37B4"/>
  </w:style>
  <w:style w:type="character" w:customStyle="1" w:styleId="total-count">
    <w:name w:val="total-count"/>
    <w:basedOn w:val="DefaultParagraphFont"/>
    <w:rsid w:val="003E65AF"/>
  </w:style>
  <w:style w:type="paragraph" w:customStyle="1" w:styleId="zn-bodyparagraph">
    <w:name w:val="zn-body__paragraph"/>
    <w:basedOn w:val="Normal"/>
    <w:rsid w:val="00571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0A"/>
    <w:rPr>
      <w:b/>
      <w:bCs/>
    </w:rPr>
  </w:style>
  <w:style w:type="paragraph" w:customStyle="1" w:styleId="component-root-0-2-62">
    <w:name w:val="component-root-0-2-62"/>
    <w:basedOn w:val="Normal"/>
    <w:rsid w:val="00FB39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5719">
      <w:bodyDiv w:val="1"/>
      <w:marLeft w:val="0"/>
      <w:marRight w:val="0"/>
      <w:marTop w:val="0"/>
      <w:marBottom w:val="0"/>
      <w:divBdr>
        <w:top w:val="none" w:sz="0" w:space="0" w:color="auto"/>
        <w:left w:val="none" w:sz="0" w:space="0" w:color="auto"/>
        <w:bottom w:val="none" w:sz="0" w:space="0" w:color="auto"/>
        <w:right w:val="none" w:sz="0" w:space="0" w:color="auto"/>
      </w:divBdr>
      <w:divsChild>
        <w:div w:id="450173366">
          <w:marLeft w:val="0"/>
          <w:marRight w:val="0"/>
          <w:marTop w:val="0"/>
          <w:marBottom w:val="0"/>
          <w:divBdr>
            <w:top w:val="none" w:sz="0" w:space="0" w:color="auto"/>
            <w:left w:val="none" w:sz="0" w:space="0" w:color="auto"/>
            <w:bottom w:val="none" w:sz="0" w:space="0" w:color="auto"/>
            <w:right w:val="none" w:sz="0" w:space="0" w:color="auto"/>
          </w:divBdr>
          <w:divsChild>
            <w:div w:id="1702900830">
              <w:marLeft w:val="0"/>
              <w:marRight w:val="0"/>
              <w:marTop w:val="0"/>
              <w:marBottom w:val="0"/>
              <w:divBdr>
                <w:top w:val="none" w:sz="0" w:space="0" w:color="auto"/>
                <w:left w:val="none" w:sz="0" w:space="0" w:color="auto"/>
                <w:bottom w:val="none" w:sz="0" w:space="0" w:color="auto"/>
                <w:right w:val="none" w:sz="0" w:space="0" w:color="auto"/>
              </w:divBdr>
            </w:div>
          </w:divsChild>
        </w:div>
        <w:div w:id="1958566607">
          <w:marLeft w:val="0"/>
          <w:marRight w:val="0"/>
          <w:marTop w:val="0"/>
          <w:marBottom w:val="0"/>
          <w:divBdr>
            <w:top w:val="none" w:sz="0" w:space="0" w:color="auto"/>
            <w:left w:val="none" w:sz="0" w:space="0" w:color="auto"/>
            <w:bottom w:val="none" w:sz="0" w:space="0" w:color="auto"/>
            <w:right w:val="none" w:sz="0" w:space="0" w:color="auto"/>
          </w:divBdr>
          <w:divsChild>
            <w:div w:id="1889369480">
              <w:marLeft w:val="0"/>
              <w:marRight w:val="0"/>
              <w:marTop w:val="0"/>
              <w:marBottom w:val="0"/>
              <w:divBdr>
                <w:top w:val="none" w:sz="0" w:space="0" w:color="auto"/>
                <w:left w:val="none" w:sz="0" w:space="0" w:color="auto"/>
                <w:bottom w:val="none" w:sz="0" w:space="0" w:color="auto"/>
                <w:right w:val="none" w:sz="0" w:space="0" w:color="auto"/>
              </w:divBdr>
            </w:div>
          </w:divsChild>
        </w:div>
        <w:div w:id="1238511882">
          <w:marLeft w:val="0"/>
          <w:marRight w:val="0"/>
          <w:marTop w:val="0"/>
          <w:marBottom w:val="0"/>
          <w:divBdr>
            <w:top w:val="none" w:sz="0" w:space="0" w:color="auto"/>
            <w:left w:val="none" w:sz="0" w:space="0" w:color="auto"/>
            <w:bottom w:val="none" w:sz="0" w:space="0" w:color="auto"/>
            <w:right w:val="none" w:sz="0" w:space="0" w:color="auto"/>
          </w:divBdr>
          <w:divsChild>
            <w:div w:id="1528370640">
              <w:marLeft w:val="0"/>
              <w:marRight w:val="0"/>
              <w:marTop w:val="0"/>
              <w:marBottom w:val="0"/>
              <w:divBdr>
                <w:top w:val="none" w:sz="0" w:space="0" w:color="auto"/>
                <w:left w:val="none" w:sz="0" w:space="0" w:color="auto"/>
                <w:bottom w:val="none" w:sz="0" w:space="0" w:color="auto"/>
                <w:right w:val="none" w:sz="0" w:space="0" w:color="auto"/>
              </w:divBdr>
            </w:div>
          </w:divsChild>
        </w:div>
        <w:div w:id="362022747">
          <w:marLeft w:val="0"/>
          <w:marRight w:val="0"/>
          <w:marTop w:val="0"/>
          <w:marBottom w:val="0"/>
          <w:divBdr>
            <w:top w:val="none" w:sz="0" w:space="0" w:color="auto"/>
            <w:left w:val="none" w:sz="0" w:space="0" w:color="auto"/>
            <w:bottom w:val="none" w:sz="0" w:space="0" w:color="auto"/>
            <w:right w:val="none" w:sz="0" w:space="0" w:color="auto"/>
          </w:divBdr>
          <w:divsChild>
            <w:div w:id="1364868918">
              <w:marLeft w:val="0"/>
              <w:marRight w:val="0"/>
              <w:marTop w:val="0"/>
              <w:marBottom w:val="0"/>
              <w:divBdr>
                <w:top w:val="none" w:sz="0" w:space="0" w:color="auto"/>
                <w:left w:val="none" w:sz="0" w:space="0" w:color="auto"/>
                <w:bottom w:val="none" w:sz="0" w:space="0" w:color="auto"/>
                <w:right w:val="none" w:sz="0" w:space="0" w:color="auto"/>
              </w:divBdr>
            </w:div>
          </w:divsChild>
        </w:div>
        <w:div w:id="162087858">
          <w:marLeft w:val="0"/>
          <w:marRight w:val="0"/>
          <w:marTop w:val="0"/>
          <w:marBottom w:val="0"/>
          <w:divBdr>
            <w:top w:val="none" w:sz="0" w:space="0" w:color="auto"/>
            <w:left w:val="none" w:sz="0" w:space="0" w:color="auto"/>
            <w:bottom w:val="none" w:sz="0" w:space="0" w:color="auto"/>
            <w:right w:val="none" w:sz="0" w:space="0" w:color="auto"/>
          </w:divBdr>
          <w:divsChild>
            <w:div w:id="732196285">
              <w:marLeft w:val="0"/>
              <w:marRight w:val="0"/>
              <w:marTop w:val="0"/>
              <w:marBottom w:val="0"/>
              <w:divBdr>
                <w:top w:val="none" w:sz="0" w:space="0" w:color="auto"/>
                <w:left w:val="none" w:sz="0" w:space="0" w:color="auto"/>
                <w:bottom w:val="none" w:sz="0" w:space="0" w:color="auto"/>
                <w:right w:val="none" w:sz="0" w:space="0" w:color="auto"/>
              </w:divBdr>
            </w:div>
          </w:divsChild>
        </w:div>
        <w:div w:id="1574271832">
          <w:marLeft w:val="0"/>
          <w:marRight w:val="0"/>
          <w:marTop w:val="0"/>
          <w:marBottom w:val="0"/>
          <w:divBdr>
            <w:top w:val="none" w:sz="0" w:space="0" w:color="auto"/>
            <w:left w:val="none" w:sz="0" w:space="0" w:color="auto"/>
            <w:bottom w:val="none" w:sz="0" w:space="0" w:color="auto"/>
            <w:right w:val="none" w:sz="0" w:space="0" w:color="auto"/>
          </w:divBdr>
          <w:divsChild>
            <w:div w:id="8406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9285">
      <w:bodyDiv w:val="1"/>
      <w:marLeft w:val="0"/>
      <w:marRight w:val="0"/>
      <w:marTop w:val="0"/>
      <w:marBottom w:val="0"/>
      <w:divBdr>
        <w:top w:val="none" w:sz="0" w:space="0" w:color="auto"/>
        <w:left w:val="none" w:sz="0" w:space="0" w:color="auto"/>
        <w:bottom w:val="none" w:sz="0" w:space="0" w:color="auto"/>
        <w:right w:val="none" w:sz="0" w:space="0" w:color="auto"/>
      </w:divBdr>
    </w:div>
    <w:div w:id="388963686">
      <w:bodyDiv w:val="1"/>
      <w:marLeft w:val="0"/>
      <w:marRight w:val="0"/>
      <w:marTop w:val="0"/>
      <w:marBottom w:val="0"/>
      <w:divBdr>
        <w:top w:val="none" w:sz="0" w:space="0" w:color="auto"/>
        <w:left w:val="none" w:sz="0" w:space="0" w:color="auto"/>
        <w:bottom w:val="none" w:sz="0" w:space="0" w:color="auto"/>
        <w:right w:val="none" w:sz="0" w:space="0" w:color="auto"/>
      </w:divBdr>
      <w:divsChild>
        <w:div w:id="1589729961">
          <w:marLeft w:val="0"/>
          <w:marRight w:val="0"/>
          <w:marTop w:val="0"/>
          <w:marBottom w:val="450"/>
          <w:divBdr>
            <w:top w:val="none" w:sz="0" w:space="0" w:color="auto"/>
            <w:left w:val="none" w:sz="0" w:space="0" w:color="auto"/>
            <w:bottom w:val="none" w:sz="0" w:space="0" w:color="auto"/>
            <w:right w:val="none" w:sz="0" w:space="0" w:color="auto"/>
          </w:divBdr>
          <w:divsChild>
            <w:div w:id="516503558">
              <w:marLeft w:val="0"/>
              <w:marRight w:val="0"/>
              <w:marTop w:val="0"/>
              <w:marBottom w:val="0"/>
              <w:divBdr>
                <w:top w:val="none" w:sz="0" w:space="0" w:color="auto"/>
                <w:left w:val="none" w:sz="0" w:space="0" w:color="auto"/>
                <w:bottom w:val="none" w:sz="0" w:space="0" w:color="auto"/>
                <w:right w:val="none" w:sz="0" w:space="0" w:color="auto"/>
              </w:divBdr>
              <w:divsChild>
                <w:div w:id="111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47909">
      <w:bodyDiv w:val="1"/>
      <w:marLeft w:val="0"/>
      <w:marRight w:val="0"/>
      <w:marTop w:val="0"/>
      <w:marBottom w:val="0"/>
      <w:divBdr>
        <w:top w:val="none" w:sz="0" w:space="0" w:color="auto"/>
        <w:left w:val="none" w:sz="0" w:space="0" w:color="auto"/>
        <w:bottom w:val="none" w:sz="0" w:space="0" w:color="auto"/>
        <w:right w:val="none" w:sz="0" w:space="0" w:color="auto"/>
      </w:divBdr>
    </w:div>
    <w:div w:id="592858600">
      <w:bodyDiv w:val="1"/>
      <w:marLeft w:val="0"/>
      <w:marRight w:val="0"/>
      <w:marTop w:val="0"/>
      <w:marBottom w:val="0"/>
      <w:divBdr>
        <w:top w:val="none" w:sz="0" w:space="0" w:color="auto"/>
        <w:left w:val="none" w:sz="0" w:space="0" w:color="auto"/>
        <w:bottom w:val="none" w:sz="0" w:space="0" w:color="auto"/>
        <w:right w:val="none" w:sz="0" w:space="0" w:color="auto"/>
      </w:divBdr>
      <w:divsChild>
        <w:div w:id="477109247">
          <w:marLeft w:val="0"/>
          <w:marRight w:val="0"/>
          <w:marTop w:val="0"/>
          <w:marBottom w:val="0"/>
          <w:divBdr>
            <w:top w:val="none" w:sz="0" w:space="0" w:color="auto"/>
            <w:left w:val="none" w:sz="0" w:space="0" w:color="auto"/>
            <w:bottom w:val="none" w:sz="0" w:space="0" w:color="auto"/>
            <w:right w:val="none" w:sz="0" w:space="0" w:color="auto"/>
          </w:divBdr>
        </w:div>
        <w:div w:id="603919319">
          <w:marLeft w:val="0"/>
          <w:marRight w:val="0"/>
          <w:marTop w:val="0"/>
          <w:marBottom w:val="225"/>
          <w:divBdr>
            <w:top w:val="none" w:sz="0" w:space="0" w:color="auto"/>
            <w:left w:val="none" w:sz="0" w:space="0" w:color="auto"/>
            <w:bottom w:val="none" w:sz="0" w:space="0" w:color="auto"/>
            <w:right w:val="none" w:sz="0" w:space="0" w:color="auto"/>
          </w:divBdr>
        </w:div>
        <w:div w:id="858588476">
          <w:marLeft w:val="0"/>
          <w:marRight w:val="0"/>
          <w:marTop w:val="0"/>
          <w:marBottom w:val="225"/>
          <w:divBdr>
            <w:top w:val="none" w:sz="0" w:space="0" w:color="auto"/>
            <w:left w:val="none" w:sz="0" w:space="0" w:color="auto"/>
            <w:bottom w:val="none" w:sz="0" w:space="0" w:color="auto"/>
            <w:right w:val="none" w:sz="0" w:space="0" w:color="auto"/>
          </w:divBdr>
        </w:div>
        <w:div w:id="447428880">
          <w:marLeft w:val="0"/>
          <w:marRight w:val="0"/>
          <w:marTop w:val="0"/>
          <w:marBottom w:val="225"/>
          <w:divBdr>
            <w:top w:val="none" w:sz="0" w:space="0" w:color="auto"/>
            <w:left w:val="none" w:sz="0" w:space="0" w:color="auto"/>
            <w:bottom w:val="none" w:sz="0" w:space="0" w:color="auto"/>
            <w:right w:val="none" w:sz="0" w:space="0" w:color="auto"/>
          </w:divBdr>
        </w:div>
      </w:divsChild>
    </w:div>
    <w:div w:id="668094120">
      <w:bodyDiv w:val="1"/>
      <w:marLeft w:val="0"/>
      <w:marRight w:val="0"/>
      <w:marTop w:val="0"/>
      <w:marBottom w:val="0"/>
      <w:divBdr>
        <w:top w:val="none" w:sz="0" w:space="0" w:color="auto"/>
        <w:left w:val="none" w:sz="0" w:space="0" w:color="auto"/>
        <w:bottom w:val="none" w:sz="0" w:space="0" w:color="auto"/>
        <w:right w:val="none" w:sz="0" w:space="0" w:color="auto"/>
      </w:divBdr>
    </w:div>
    <w:div w:id="759914421">
      <w:bodyDiv w:val="1"/>
      <w:marLeft w:val="0"/>
      <w:marRight w:val="0"/>
      <w:marTop w:val="0"/>
      <w:marBottom w:val="0"/>
      <w:divBdr>
        <w:top w:val="none" w:sz="0" w:space="0" w:color="auto"/>
        <w:left w:val="none" w:sz="0" w:space="0" w:color="auto"/>
        <w:bottom w:val="none" w:sz="0" w:space="0" w:color="auto"/>
        <w:right w:val="none" w:sz="0" w:space="0" w:color="auto"/>
      </w:divBdr>
    </w:div>
    <w:div w:id="939021874">
      <w:bodyDiv w:val="1"/>
      <w:marLeft w:val="0"/>
      <w:marRight w:val="0"/>
      <w:marTop w:val="0"/>
      <w:marBottom w:val="0"/>
      <w:divBdr>
        <w:top w:val="none" w:sz="0" w:space="0" w:color="auto"/>
        <w:left w:val="none" w:sz="0" w:space="0" w:color="auto"/>
        <w:bottom w:val="none" w:sz="0" w:space="0" w:color="auto"/>
        <w:right w:val="none" w:sz="0" w:space="0" w:color="auto"/>
      </w:divBdr>
    </w:div>
    <w:div w:id="1054160080">
      <w:bodyDiv w:val="1"/>
      <w:marLeft w:val="0"/>
      <w:marRight w:val="0"/>
      <w:marTop w:val="0"/>
      <w:marBottom w:val="0"/>
      <w:divBdr>
        <w:top w:val="none" w:sz="0" w:space="0" w:color="auto"/>
        <w:left w:val="none" w:sz="0" w:space="0" w:color="auto"/>
        <w:bottom w:val="none" w:sz="0" w:space="0" w:color="auto"/>
        <w:right w:val="none" w:sz="0" w:space="0" w:color="auto"/>
      </w:divBdr>
    </w:div>
    <w:div w:id="1086075409">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9">
          <w:marLeft w:val="0"/>
          <w:marRight w:val="0"/>
          <w:marTop w:val="240"/>
          <w:marBottom w:val="240"/>
          <w:divBdr>
            <w:top w:val="none" w:sz="0" w:space="0" w:color="auto"/>
            <w:left w:val="none" w:sz="0" w:space="0" w:color="auto"/>
            <w:bottom w:val="none" w:sz="0" w:space="0" w:color="auto"/>
            <w:right w:val="none" w:sz="0" w:space="0" w:color="auto"/>
          </w:divBdr>
        </w:div>
        <w:div w:id="697850321">
          <w:marLeft w:val="0"/>
          <w:marRight w:val="0"/>
          <w:marTop w:val="240"/>
          <w:marBottom w:val="240"/>
          <w:divBdr>
            <w:top w:val="none" w:sz="0" w:space="0" w:color="auto"/>
            <w:left w:val="none" w:sz="0" w:space="0" w:color="auto"/>
            <w:bottom w:val="none" w:sz="0" w:space="0" w:color="auto"/>
            <w:right w:val="none" w:sz="0" w:space="0" w:color="auto"/>
          </w:divBdr>
        </w:div>
        <w:div w:id="1402095206">
          <w:marLeft w:val="0"/>
          <w:marRight w:val="0"/>
          <w:marTop w:val="240"/>
          <w:marBottom w:val="240"/>
          <w:divBdr>
            <w:top w:val="none" w:sz="0" w:space="0" w:color="auto"/>
            <w:left w:val="none" w:sz="0" w:space="0" w:color="auto"/>
            <w:bottom w:val="none" w:sz="0" w:space="0" w:color="auto"/>
            <w:right w:val="none" w:sz="0" w:space="0" w:color="auto"/>
          </w:divBdr>
        </w:div>
        <w:div w:id="1629318065">
          <w:marLeft w:val="0"/>
          <w:marRight w:val="0"/>
          <w:marTop w:val="240"/>
          <w:marBottom w:val="240"/>
          <w:divBdr>
            <w:top w:val="none" w:sz="0" w:space="0" w:color="auto"/>
            <w:left w:val="none" w:sz="0" w:space="0" w:color="auto"/>
            <w:bottom w:val="none" w:sz="0" w:space="0" w:color="auto"/>
            <w:right w:val="none" w:sz="0" w:space="0" w:color="auto"/>
          </w:divBdr>
        </w:div>
        <w:div w:id="443235694">
          <w:marLeft w:val="0"/>
          <w:marRight w:val="0"/>
          <w:marTop w:val="240"/>
          <w:marBottom w:val="240"/>
          <w:divBdr>
            <w:top w:val="none" w:sz="0" w:space="0" w:color="auto"/>
            <w:left w:val="none" w:sz="0" w:space="0" w:color="auto"/>
            <w:bottom w:val="none" w:sz="0" w:space="0" w:color="auto"/>
            <w:right w:val="none" w:sz="0" w:space="0" w:color="auto"/>
          </w:divBdr>
        </w:div>
      </w:divsChild>
    </w:div>
    <w:div w:id="1193570311">
      <w:bodyDiv w:val="1"/>
      <w:marLeft w:val="0"/>
      <w:marRight w:val="0"/>
      <w:marTop w:val="0"/>
      <w:marBottom w:val="0"/>
      <w:divBdr>
        <w:top w:val="none" w:sz="0" w:space="0" w:color="auto"/>
        <w:left w:val="none" w:sz="0" w:space="0" w:color="auto"/>
        <w:bottom w:val="none" w:sz="0" w:space="0" w:color="auto"/>
        <w:right w:val="none" w:sz="0" w:space="0" w:color="auto"/>
      </w:divBdr>
    </w:div>
    <w:div w:id="1199124392">
      <w:bodyDiv w:val="1"/>
      <w:marLeft w:val="0"/>
      <w:marRight w:val="0"/>
      <w:marTop w:val="0"/>
      <w:marBottom w:val="0"/>
      <w:divBdr>
        <w:top w:val="none" w:sz="0" w:space="0" w:color="auto"/>
        <w:left w:val="none" w:sz="0" w:space="0" w:color="auto"/>
        <w:bottom w:val="none" w:sz="0" w:space="0" w:color="auto"/>
        <w:right w:val="none" w:sz="0" w:space="0" w:color="auto"/>
      </w:divBdr>
    </w:div>
    <w:div w:id="1475444024">
      <w:bodyDiv w:val="1"/>
      <w:marLeft w:val="0"/>
      <w:marRight w:val="0"/>
      <w:marTop w:val="0"/>
      <w:marBottom w:val="0"/>
      <w:divBdr>
        <w:top w:val="none" w:sz="0" w:space="0" w:color="auto"/>
        <w:left w:val="none" w:sz="0" w:space="0" w:color="auto"/>
        <w:bottom w:val="none" w:sz="0" w:space="0" w:color="auto"/>
        <w:right w:val="none" w:sz="0" w:space="0" w:color="auto"/>
      </w:divBdr>
      <w:divsChild>
        <w:div w:id="929505855">
          <w:marLeft w:val="0"/>
          <w:marRight w:val="0"/>
          <w:marTop w:val="0"/>
          <w:marBottom w:val="450"/>
          <w:divBdr>
            <w:top w:val="none" w:sz="0" w:space="0" w:color="auto"/>
            <w:left w:val="none" w:sz="0" w:space="0" w:color="auto"/>
            <w:bottom w:val="none" w:sz="0" w:space="0" w:color="auto"/>
            <w:right w:val="none" w:sz="0" w:space="0" w:color="auto"/>
          </w:divBdr>
          <w:divsChild>
            <w:div w:id="1025667942">
              <w:marLeft w:val="0"/>
              <w:marRight w:val="0"/>
              <w:marTop w:val="0"/>
              <w:marBottom w:val="0"/>
              <w:divBdr>
                <w:top w:val="none" w:sz="0" w:space="0" w:color="auto"/>
                <w:left w:val="none" w:sz="0" w:space="0" w:color="auto"/>
                <w:bottom w:val="none" w:sz="0" w:space="0" w:color="auto"/>
                <w:right w:val="none" w:sz="0" w:space="0" w:color="auto"/>
              </w:divBdr>
              <w:divsChild>
                <w:div w:id="81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589">
      <w:bodyDiv w:val="1"/>
      <w:marLeft w:val="0"/>
      <w:marRight w:val="0"/>
      <w:marTop w:val="0"/>
      <w:marBottom w:val="0"/>
      <w:divBdr>
        <w:top w:val="none" w:sz="0" w:space="0" w:color="auto"/>
        <w:left w:val="none" w:sz="0" w:space="0" w:color="auto"/>
        <w:bottom w:val="none" w:sz="0" w:space="0" w:color="auto"/>
        <w:right w:val="none" w:sz="0" w:space="0" w:color="auto"/>
      </w:divBdr>
    </w:div>
    <w:div w:id="1524519577">
      <w:bodyDiv w:val="1"/>
      <w:marLeft w:val="0"/>
      <w:marRight w:val="0"/>
      <w:marTop w:val="0"/>
      <w:marBottom w:val="0"/>
      <w:divBdr>
        <w:top w:val="none" w:sz="0" w:space="0" w:color="auto"/>
        <w:left w:val="none" w:sz="0" w:space="0" w:color="auto"/>
        <w:bottom w:val="none" w:sz="0" w:space="0" w:color="auto"/>
        <w:right w:val="none" w:sz="0" w:space="0" w:color="auto"/>
      </w:divBdr>
    </w:div>
    <w:div w:id="1583225071">
      <w:bodyDiv w:val="1"/>
      <w:marLeft w:val="0"/>
      <w:marRight w:val="0"/>
      <w:marTop w:val="0"/>
      <w:marBottom w:val="0"/>
      <w:divBdr>
        <w:top w:val="none" w:sz="0" w:space="0" w:color="auto"/>
        <w:left w:val="none" w:sz="0" w:space="0" w:color="auto"/>
        <w:bottom w:val="none" w:sz="0" w:space="0" w:color="auto"/>
        <w:right w:val="none" w:sz="0" w:space="0" w:color="auto"/>
      </w:divBdr>
    </w:div>
    <w:div w:id="1923176517">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ankacd@childfund.org" TargetMode="External"/><Relationship Id="rId13" Type="http://schemas.openxmlformats.org/officeDocument/2006/relationships/hyperlink" Target="https://www.who.int/emergencies/diseases/novel-coronavirus-2019/training/online-train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fundintl.sharepoint.com/:b:/g/News/COVID-19/ETFAT1mC_8BHjamXXOqMs3gBRsmi2thcbUO4qLhyddl4kA?e=zYb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b.health.gov.lk/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ttanayake@childfund.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nsiriwardena@childfu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6757df5-0951-41be-9d5a-bfee9e0050ff">Current</Status>
    <Region xmlns="b6757df5-0951-41be-9d5a-bfee9e0050ff">Asia</Region>
    <KpiDescription xmlns="http://schemas.microsoft.com/sharepoint/v3" xsi:nil="true"/>
    <Show_x0020_on_x0020_Home_x0020_page xmlns="8cebd163-df6a-419d-ab73-c2cb00ba2ac9" xsi:nil="true"/>
  </documentManagement>
</p:properties>
</file>

<file path=customXml/itemProps1.xml><?xml version="1.0" encoding="utf-8"?>
<ds:datastoreItem xmlns:ds="http://schemas.openxmlformats.org/officeDocument/2006/customXml" ds:itemID="{62A9B039-ECA2-4B85-9AAA-35727C02F20C}">
  <ds:schemaRefs>
    <ds:schemaRef ds:uri="http://schemas.openxmlformats.org/officeDocument/2006/bibliography"/>
  </ds:schemaRefs>
</ds:datastoreItem>
</file>

<file path=customXml/itemProps2.xml><?xml version="1.0" encoding="utf-8"?>
<ds:datastoreItem xmlns:ds="http://schemas.openxmlformats.org/officeDocument/2006/customXml" ds:itemID="{83E2648E-0A3D-4A6D-90AD-B493AC2A61D4}"/>
</file>

<file path=customXml/itemProps3.xml><?xml version="1.0" encoding="utf-8"?>
<ds:datastoreItem xmlns:ds="http://schemas.openxmlformats.org/officeDocument/2006/customXml" ds:itemID="{2EB872A4-0504-42C2-BB26-07A5E1C4E62D}"/>
</file>

<file path=customXml/itemProps4.xml><?xml version="1.0" encoding="utf-8"?>
<ds:datastoreItem xmlns:ds="http://schemas.openxmlformats.org/officeDocument/2006/customXml" ds:itemID="{42592891-B787-4934-A8FC-B8C8953EFC34}"/>
</file>

<file path=docProps/app.xml><?xml version="1.0" encoding="utf-8"?>
<Properties xmlns="http://schemas.openxmlformats.org/officeDocument/2006/extended-properties" xmlns:vt="http://schemas.openxmlformats.org/officeDocument/2006/docPropsVTypes">
  <Template>Normal</Template>
  <TotalTime>401</TotalTime>
  <Pages>10</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Samantha De Mel</cp:lastModifiedBy>
  <cp:revision>208</cp:revision>
  <dcterms:created xsi:type="dcterms:W3CDTF">2020-12-12T09:24:00Z</dcterms:created>
  <dcterms:modified xsi:type="dcterms:W3CDTF">2021-03-12T09:43:00Z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