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Pr="00FC17A9" w:rsidRDefault="007A3B9E" w:rsidP="00FC17A9">
      <w:pPr>
        <w:spacing w:line="240" w:lineRule="auto"/>
        <w:contextualSpacing/>
        <w:jc w:val="center"/>
        <w:rPr>
          <w:rFonts w:cstheme="minorHAnsi"/>
          <w:b/>
          <w:bCs/>
        </w:rPr>
      </w:pPr>
      <w:r w:rsidRPr="00FC17A9">
        <w:rPr>
          <w:rFonts w:cstheme="minorHAnsi"/>
          <w:b/>
          <w:bCs/>
        </w:rPr>
        <w:t>ChildFund International</w:t>
      </w:r>
    </w:p>
    <w:p w14:paraId="3F26BEB1" w14:textId="07A545F8"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022912">
        <w:rPr>
          <w:rFonts w:cstheme="minorHAnsi"/>
          <w:b/>
          <w:bCs/>
        </w:rPr>
        <w:t>2</w:t>
      </w:r>
      <w:r w:rsidR="009A07A9">
        <w:rPr>
          <w:rFonts w:cstheme="minorHAnsi"/>
          <w:b/>
          <w:bCs/>
        </w:rPr>
        <w:t>4</w:t>
      </w:r>
    </w:p>
    <w:p w14:paraId="4C6E5761" w14:textId="192FB0B6" w:rsidR="007A3B9E" w:rsidRPr="002155B8" w:rsidRDefault="009F2C14" w:rsidP="007A3B9E">
      <w:pPr>
        <w:spacing w:line="240" w:lineRule="auto"/>
        <w:contextualSpacing/>
        <w:jc w:val="center"/>
        <w:rPr>
          <w:rFonts w:cstheme="minorHAnsi"/>
          <w:b/>
          <w:bCs/>
        </w:rPr>
      </w:pPr>
      <w:r>
        <w:rPr>
          <w:rFonts w:cstheme="minorHAnsi"/>
          <w:b/>
          <w:bCs/>
        </w:rPr>
        <w:t>COVID</w:t>
      </w:r>
      <w:r w:rsidR="005123F5">
        <w:rPr>
          <w:rFonts w:cstheme="minorHAnsi"/>
          <w:b/>
          <w:bCs/>
        </w:rPr>
        <w:t xml:space="preserve"> </w:t>
      </w:r>
      <w:r w:rsidR="000D69A1">
        <w:rPr>
          <w:rFonts w:cstheme="minorHAnsi"/>
          <w:b/>
          <w:bCs/>
        </w:rPr>
        <w:t>-</w:t>
      </w:r>
      <w:r w:rsidR="005123F5">
        <w:rPr>
          <w:rFonts w:cstheme="minorHAnsi"/>
          <w:b/>
          <w:bCs/>
        </w:rPr>
        <w:t xml:space="preserve"> </w:t>
      </w:r>
      <w:r>
        <w:rPr>
          <w:rFonts w:cstheme="minorHAnsi"/>
          <w:b/>
          <w:bCs/>
        </w:rPr>
        <w:t>19</w:t>
      </w:r>
      <w:r w:rsidR="007A3B9E" w:rsidRPr="002155B8">
        <w:rPr>
          <w:rFonts w:cstheme="minorHAnsi"/>
          <w:b/>
          <w:bCs/>
        </w:rPr>
        <w:t xml:space="preserve"> </w:t>
      </w:r>
      <w:r w:rsidR="007108E4">
        <w:rPr>
          <w:rFonts w:cstheme="minorHAnsi"/>
          <w:b/>
          <w:bCs/>
        </w:rPr>
        <w:t>-</w:t>
      </w:r>
      <w:r w:rsidR="007A3B9E" w:rsidRPr="002155B8">
        <w:rPr>
          <w:rFonts w:cstheme="minorHAnsi"/>
          <w:b/>
          <w:bCs/>
        </w:rPr>
        <w:t xml:space="preserve"> </w:t>
      </w:r>
      <w:r w:rsidR="007C36C1">
        <w:rPr>
          <w:rFonts w:cstheme="minorHAnsi"/>
          <w:b/>
          <w:bCs/>
        </w:rPr>
        <w:t>INDIA</w:t>
      </w:r>
    </w:p>
    <w:p w14:paraId="401AFE3A" w14:textId="4142399F" w:rsidR="007A3B9E" w:rsidRPr="002155B8" w:rsidRDefault="007A3B9E" w:rsidP="007A3B9E">
      <w:pPr>
        <w:spacing w:line="240" w:lineRule="auto"/>
        <w:contextualSpacing/>
        <w:jc w:val="center"/>
        <w:rPr>
          <w:rFonts w:cstheme="minorHAnsi"/>
          <w:b/>
          <w:bCs/>
        </w:rPr>
      </w:pPr>
      <w:r w:rsidRPr="002155B8">
        <w:rPr>
          <w:rFonts w:cstheme="minorHAnsi"/>
          <w:b/>
          <w:bCs/>
        </w:rPr>
        <w:t>Date Prepared</w:t>
      </w:r>
      <w:r w:rsidR="007C36C1">
        <w:rPr>
          <w:rFonts w:cstheme="minorHAnsi"/>
          <w:b/>
          <w:bCs/>
        </w:rPr>
        <w:t xml:space="preserve">: </w:t>
      </w:r>
      <w:r w:rsidR="005123F5">
        <w:rPr>
          <w:rFonts w:cstheme="minorHAnsi"/>
          <w:b/>
          <w:bCs/>
        </w:rPr>
        <w:t>1</w:t>
      </w:r>
      <w:r w:rsidR="009A07A9">
        <w:rPr>
          <w:rFonts w:cstheme="minorHAnsi"/>
          <w:b/>
          <w:bCs/>
        </w:rPr>
        <w:t>0</w:t>
      </w:r>
      <w:r w:rsidR="009A07A9" w:rsidRPr="009A07A9">
        <w:rPr>
          <w:rFonts w:cstheme="minorHAnsi"/>
          <w:b/>
          <w:bCs/>
          <w:vertAlign w:val="superscript"/>
        </w:rPr>
        <w:t>th</w:t>
      </w:r>
      <w:r w:rsidR="009A07A9">
        <w:rPr>
          <w:rFonts w:cstheme="minorHAnsi"/>
          <w:b/>
          <w:bCs/>
        </w:rPr>
        <w:t xml:space="preserve"> February </w:t>
      </w:r>
      <w:r w:rsidR="00E64B04">
        <w:rPr>
          <w:rFonts w:cstheme="minorHAnsi"/>
          <w:b/>
          <w:bCs/>
        </w:rPr>
        <w:t>202</w:t>
      </w:r>
      <w:r w:rsidR="00E32C17">
        <w:rPr>
          <w:rFonts w:cstheme="minorHAnsi"/>
          <w:b/>
          <w:bCs/>
        </w:rPr>
        <w:t>1</w:t>
      </w:r>
      <w:r w:rsidR="00DE1524" w:rsidRPr="000D2A59">
        <w:rPr>
          <w:rFonts w:cstheme="minorHAnsi"/>
          <w:b/>
          <w:bCs/>
        </w:rPr>
        <w:t xml:space="preserve"> </w:t>
      </w:r>
      <w:r w:rsidR="00AF6FD1">
        <w:rPr>
          <w:rFonts w:cstheme="minorHAnsi"/>
          <w:b/>
          <w:bCs/>
        </w:rPr>
        <w:t>(</w:t>
      </w:r>
      <w:r w:rsidR="00D9386E">
        <w:rPr>
          <w:rFonts w:cstheme="minorHAnsi"/>
          <w:b/>
          <w:bCs/>
        </w:rPr>
        <w:t>19</w:t>
      </w:r>
      <w:r w:rsidR="00AF6FD1">
        <w:rPr>
          <w:rFonts w:cstheme="minorHAnsi"/>
          <w:b/>
          <w:bCs/>
        </w:rPr>
        <w:t>0</w:t>
      </w:r>
      <w:r w:rsidR="00056BDB">
        <w:rPr>
          <w:rFonts w:cstheme="minorHAnsi"/>
          <w:b/>
          <w:bCs/>
        </w:rPr>
        <w:t>0</w:t>
      </w:r>
      <w:r w:rsidR="00DE1DEC" w:rsidRPr="000D2A59">
        <w:rPr>
          <w:rFonts w:cstheme="minorHAnsi"/>
          <w:b/>
          <w:bCs/>
        </w:rPr>
        <w:t xml:space="preserve"> HRS)</w:t>
      </w:r>
    </w:p>
    <w:p w14:paraId="0FC4E033" w14:textId="2A30A2ED" w:rsidR="007C36C1" w:rsidRPr="00484C86" w:rsidRDefault="007C36C1" w:rsidP="007C36C1">
      <w:pPr>
        <w:spacing w:line="240" w:lineRule="auto"/>
        <w:contextualSpacing/>
        <w:jc w:val="center"/>
        <w:rPr>
          <w:rFonts w:cstheme="minorHAnsi"/>
          <w:b/>
          <w:bCs/>
        </w:rPr>
      </w:pPr>
      <w:r w:rsidRPr="00484C86">
        <w:rPr>
          <w:rFonts w:cstheme="minorHAnsi"/>
          <w:b/>
          <w:bCs/>
        </w:rPr>
        <w:t xml:space="preserve">Rama Rao Dammala; Specialist </w:t>
      </w:r>
      <w:r w:rsidR="008B263A">
        <w:rPr>
          <w:rFonts w:cstheme="minorHAnsi"/>
          <w:b/>
          <w:bCs/>
        </w:rPr>
        <w:t>-</w:t>
      </w:r>
      <w:r w:rsidRPr="00484C86">
        <w:rPr>
          <w:rFonts w:cstheme="minorHAnsi"/>
          <w:b/>
          <w:bCs/>
        </w:rPr>
        <w:t xml:space="preserve"> DRM; +91 98183 92578; </w:t>
      </w:r>
      <w:hyperlink r:id="rId11" w:history="1">
        <w:r w:rsidRPr="00484C86">
          <w:rPr>
            <w:rStyle w:val="Hyperlink"/>
            <w:rFonts w:cstheme="minorHAnsi"/>
            <w:b/>
            <w:bCs/>
          </w:rPr>
          <w:t>rdammala@childfund.org</w:t>
        </w:r>
      </w:hyperlink>
      <w:r w:rsidRPr="00484C86">
        <w:rPr>
          <w:rFonts w:cstheme="minorHAnsi"/>
          <w:b/>
          <w:bCs/>
        </w:rPr>
        <w:t xml:space="preserve"> </w:t>
      </w:r>
    </w:p>
    <w:p w14:paraId="6A13A25B" w14:textId="57DBAFAE" w:rsidR="007A3B9E" w:rsidRDefault="007C36C1" w:rsidP="007C36C1">
      <w:pPr>
        <w:spacing w:line="240" w:lineRule="auto"/>
        <w:contextualSpacing/>
        <w:jc w:val="center"/>
        <w:rPr>
          <w:rFonts w:cstheme="minorHAnsi"/>
          <w:b/>
          <w:bCs/>
        </w:rPr>
      </w:pPr>
      <w:r w:rsidRPr="00900F56">
        <w:rPr>
          <w:rFonts w:cstheme="minorHAnsi"/>
          <w:b/>
          <w:bCs/>
        </w:rPr>
        <w:t xml:space="preserve">Period Covered: </w:t>
      </w:r>
      <w:r w:rsidR="009A07A9">
        <w:rPr>
          <w:rFonts w:cstheme="minorHAnsi"/>
          <w:b/>
          <w:bCs/>
        </w:rPr>
        <w:t>11</w:t>
      </w:r>
      <w:r w:rsidR="009A07A9" w:rsidRPr="0066146C">
        <w:rPr>
          <w:rFonts w:cstheme="minorHAnsi"/>
          <w:b/>
          <w:bCs/>
          <w:vertAlign w:val="superscript"/>
        </w:rPr>
        <w:t>th</w:t>
      </w:r>
      <w:r w:rsidR="009A07A9">
        <w:rPr>
          <w:rFonts w:cstheme="minorHAnsi"/>
          <w:b/>
          <w:bCs/>
        </w:rPr>
        <w:t xml:space="preserve"> January</w:t>
      </w:r>
      <w:r w:rsidR="00E32C17">
        <w:rPr>
          <w:rFonts w:cstheme="minorHAnsi"/>
          <w:b/>
          <w:bCs/>
        </w:rPr>
        <w:t xml:space="preserve"> </w:t>
      </w:r>
      <w:r w:rsidR="005123F5">
        <w:rPr>
          <w:rFonts w:cstheme="minorHAnsi"/>
          <w:b/>
          <w:bCs/>
        </w:rPr>
        <w:t xml:space="preserve">to </w:t>
      </w:r>
      <w:r w:rsidR="006C62A5">
        <w:rPr>
          <w:rFonts w:cstheme="minorHAnsi"/>
          <w:b/>
          <w:bCs/>
        </w:rPr>
        <w:t>1</w:t>
      </w:r>
      <w:r w:rsidR="009A07A9">
        <w:rPr>
          <w:rFonts w:cstheme="minorHAnsi"/>
          <w:b/>
          <w:bCs/>
        </w:rPr>
        <w:t>0</w:t>
      </w:r>
      <w:r w:rsidR="009A07A9" w:rsidRPr="009A07A9">
        <w:rPr>
          <w:rFonts w:cstheme="minorHAnsi"/>
          <w:b/>
          <w:bCs/>
          <w:vertAlign w:val="superscript"/>
        </w:rPr>
        <w:t>th</w:t>
      </w:r>
      <w:r w:rsidR="009A07A9">
        <w:rPr>
          <w:rFonts w:cstheme="minorHAnsi"/>
          <w:b/>
          <w:bCs/>
        </w:rPr>
        <w:t xml:space="preserve"> February</w:t>
      </w:r>
      <w:r w:rsidR="00091E85">
        <w:rPr>
          <w:rFonts w:cstheme="minorHAnsi"/>
          <w:b/>
          <w:bCs/>
        </w:rPr>
        <w:t xml:space="preserve"> </w:t>
      </w:r>
      <w:r w:rsidR="00E32C17" w:rsidRPr="00900F56">
        <w:rPr>
          <w:rFonts w:cstheme="minorHAnsi"/>
          <w:b/>
          <w:bCs/>
        </w:rPr>
        <w:t>202</w:t>
      </w:r>
      <w:r w:rsidR="00E32C17">
        <w:rPr>
          <w:rFonts w:cstheme="minorHAnsi"/>
          <w:b/>
          <w:bCs/>
        </w:rPr>
        <w:t>1</w:t>
      </w:r>
    </w:p>
    <w:p w14:paraId="0E487266" w14:textId="383B211C" w:rsidR="007A3B9E" w:rsidRDefault="007A3B9E" w:rsidP="007A3B9E">
      <w:pPr>
        <w:spacing w:line="240" w:lineRule="auto"/>
        <w:contextualSpacing/>
        <w:jc w:val="center"/>
        <w:rPr>
          <w:rFonts w:cstheme="minorHAnsi"/>
          <w:b/>
          <w:bCs/>
        </w:rPr>
      </w:pPr>
    </w:p>
    <w:p w14:paraId="4F720976" w14:textId="3CDA8C7A" w:rsidR="00417A94" w:rsidRDefault="00417A94" w:rsidP="00417A94">
      <w:pPr>
        <w:spacing w:line="240" w:lineRule="auto"/>
        <w:contextualSpacing/>
        <w:jc w:val="center"/>
        <w:rPr>
          <w:rFonts w:cstheme="minorHAnsi"/>
          <w:b/>
          <w:bCs/>
        </w:rPr>
      </w:pPr>
      <w:r w:rsidRPr="007F133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2F9AB79" w:rsidR="009F2C14" w:rsidRPr="001B7EF2" w:rsidRDefault="009F2C14" w:rsidP="009F2C14">
      <w:pPr>
        <w:spacing w:line="240" w:lineRule="auto"/>
        <w:rPr>
          <w:rFonts w:cstheme="minorHAnsi"/>
          <w:color w:val="FFFFFF" w:themeColor="background1"/>
        </w:rPr>
      </w:pPr>
      <w:r w:rsidRPr="001B7EF2">
        <w:rPr>
          <w:rFonts w:cstheme="minorHAnsi"/>
          <w:highlight w:val="red"/>
        </w:rPr>
        <w:t>COUNTRY</w:t>
      </w:r>
      <w:r w:rsidR="00BB7292" w:rsidRPr="001B7EF2">
        <w:rPr>
          <w:rFonts w:cstheme="minorHAnsi"/>
          <w:highlight w:val="red"/>
        </w:rPr>
        <w:t xml:space="preserve"> - INDIA</w:t>
      </w:r>
    </w:p>
    <w:tbl>
      <w:tblPr>
        <w:tblStyle w:val="TableGrid"/>
        <w:tblW w:w="0" w:type="auto"/>
        <w:tblLook w:val="04A0" w:firstRow="1" w:lastRow="0" w:firstColumn="1" w:lastColumn="0" w:noHBand="0" w:noVBand="1"/>
      </w:tblPr>
      <w:tblGrid>
        <w:gridCol w:w="3116"/>
        <w:gridCol w:w="3117"/>
        <w:gridCol w:w="3117"/>
      </w:tblGrid>
      <w:tr w:rsidR="009F2C14" w:rsidRPr="001B7EF2" w14:paraId="0ED2D8A3" w14:textId="77777777" w:rsidTr="009F2C14">
        <w:tc>
          <w:tcPr>
            <w:tcW w:w="3116" w:type="dxa"/>
          </w:tcPr>
          <w:p w14:paraId="4F0A6A04" w14:textId="713B4129" w:rsidR="009F2C14" w:rsidRPr="001B7EF2" w:rsidRDefault="009F2C14" w:rsidP="009F2C14">
            <w:pPr>
              <w:rPr>
                <w:rFonts w:cstheme="minorHAnsi"/>
              </w:rPr>
            </w:pPr>
            <w:r w:rsidRPr="001B7EF2">
              <w:rPr>
                <w:rFonts w:cstheme="minorHAnsi"/>
              </w:rPr>
              <w:t xml:space="preserve">Total </w:t>
            </w:r>
            <w:r w:rsidR="0088695E" w:rsidRPr="001B7EF2">
              <w:rPr>
                <w:rFonts w:cstheme="minorHAnsi"/>
              </w:rPr>
              <w:t>N</w:t>
            </w:r>
            <w:r w:rsidRPr="001B7EF2">
              <w:rPr>
                <w:rFonts w:cstheme="minorHAnsi"/>
              </w:rPr>
              <w:t>umber of COVID</w:t>
            </w:r>
            <w:r w:rsidR="000D69A1" w:rsidRPr="001B7EF2">
              <w:rPr>
                <w:rFonts w:cstheme="minorHAnsi"/>
              </w:rPr>
              <w:t>-</w:t>
            </w:r>
            <w:r w:rsidR="00C73FC1" w:rsidRPr="001B7EF2">
              <w:rPr>
                <w:rFonts w:cstheme="minorHAnsi"/>
              </w:rPr>
              <w:t>19</w:t>
            </w:r>
            <w:r w:rsidRPr="001B7EF2">
              <w:rPr>
                <w:rFonts w:cstheme="minorHAnsi"/>
              </w:rPr>
              <w:t xml:space="preserve">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eported</w:t>
            </w:r>
          </w:p>
        </w:tc>
        <w:tc>
          <w:tcPr>
            <w:tcW w:w="3117" w:type="dxa"/>
          </w:tcPr>
          <w:p w14:paraId="5D920BFE" w14:textId="093FA999"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D</w:t>
            </w:r>
            <w:r w:rsidRPr="001B7EF2">
              <w:rPr>
                <w:rFonts w:cstheme="minorHAnsi"/>
              </w:rPr>
              <w:t>eaths</w:t>
            </w:r>
          </w:p>
        </w:tc>
        <w:tc>
          <w:tcPr>
            <w:tcW w:w="3117" w:type="dxa"/>
          </w:tcPr>
          <w:p w14:paraId="46E308BB" w14:textId="1CE62542"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ecuperated</w:t>
            </w:r>
          </w:p>
        </w:tc>
      </w:tr>
      <w:tr w:rsidR="008C0964" w:rsidRPr="001B7EF2" w14:paraId="0CCDF9FB" w14:textId="77777777" w:rsidTr="00637844">
        <w:trPr>
          <w:trHeight w:val="315"/>
        </w:trPr>
        <w:tc>
          <w:tcPr>
            <w:tcW w:w="3116" w:type="dxa"/>
          </w:tcPr>
          <w:p w14:paraId="0937ACEC" w14:textId="02A60917" w:rsidR="008C0964" w:rsidRPr="009A07A9" w:rsidRDefault="002B504D" w:rsidP="008C0964">
            <w:pPr>
              <w:spacing w:before="120" w:after="120"/>
              <w:jc w:val="center"/>
              <w:rPr>
                <w:rFonts w:eastAsia="Times New Roman" w:cstheme="minorHAnsi"/>
                <w:b/>
                <w:bCs/>
                <w:highlight w:val="yellow"/>
                <w:lang w:val="en-IN" w:eastAsia="en-IN"/>
              </w:rPr>
            </w:pPr>
            <w:r w:rsidRPr="004A20FA">
              <w:rPr>
                <w:rFonts w:ascii="Tw Cen MT" w:eastAsia="Times New Roman" w:hAnsi="Tw Cen MT" w:cs="Calibri"/>
                <w:b/>
                <w:bCs/>
                <w:color w:val="000000"/>
                <w:highlight w:val="red"/>
                <w:lang w:val="en-IN" w:eastAsia="en-IN"/>
              </w:rPr>
              <w:t>10</w:t>
            </w:r>
            <w:r>
              <w:rPr>
                <w:rFonts w:ascii="Tw Cen MT" w:eastAsia="Times New Roman" w:hAnsi="Tw Cen MT" w:cs="Calibri"/>
                <w:b/>
                <w:bCs/>
                <w:color w:val="000000"/>
                <w:highlight w:val="red"/>
                <w:lang w:val="en-IN" w:eastAsia="en-IN"/>
              </w:rPr>
              <w:t>,</w:t>
            </w:r>
            <w:r w:rsidRPr="004A20FA">
              <w:rPr>
                <w:rFonts w:ascii="Tw Cen MT" w:eastAsia="Times New Roman" w:hAnsi="Tw Cen MT" w:cs="Calibri"/>
                <w:b/>
                <w:bCs/>
                <w:color w:val="000000"/>
                <w:highlight w:val="red"/>
                <w:lang w:val="en-IN" w:eastAsia="en-IN"/>
              </w:rPr>
              <w:t>858,371</w:t>
            </w:r>
          </w:p>
        </w:tc>
        <w:tc>
          <w:tcPr>
            <w:tcW w:w="3117" w:type="dxa"/>
          </w:tcPr>
          <w:p w14:paraId="37F18EC9" w14:textId="21541DB1" w:rsidR="008C0964" w:rsidRPr="009A07A9" w:rsidRDefault="002B504D" w:rsidP="008C0964">
            <w:pPr>
              <w:spacing w:before="120" w:after="120"/>
              <w:jc w:val="center"/>
              <w:rPr>
                <w:rFonts w:eastAsia="Times New Roman" w:cstheme="minorHAnsi"/>
                <w:b/>
                <w:bCs/>
                <w:highlight w:val="yellow"/>
                <w:lang w:val="en-IN" w:eastAsia="en-IN"/>
              </w:rPr>
            </w:pPr>
            <w:r w:rsidRPr="004A20FA">
              <w:rPr>
                <w:rFonts w:ascii="Tw Cen MT" w:eastAsia="Times New Roman" w:hAnsi="Tw Cen MT" w:cs="Calibri"/>
                <w:b/>
                <w:bCs/>
                <w:color w:val="000000"/>
                <w:highlight w:val="red"/>
                <w:lang w:val="en-IN" w:eastAsia="en-IN"/>
              </w:rPr>
              <w:t>1,55,252</w:t>
            </w:r>
          </w:p>
        </w:tc>
        <w:tc>
          <w:tcPr>
            <w:tcW w:w="3117" w:type="dxa"/>
            <w:vAlign w:val="center"/>
          </w:tcPr>
          <w:p w14:paraId="48FF7F93" w14:textId="749B7ADE" w:rsidR="008C0964" w:rsidRPr="009A07A9" w:rsidRDefault="002B504D" w:rsidP="008C0964">
            <w:pPr>
              <w:spacing w:before="120" w:after="120"/>
              <w:jc w:val="center"/>
              <w:rPr>
                <w:rFonts w:eastAsia="Times New Roman" w:cstheme="minorHAnsi"/>
                <w:b/>
                <w:bCs/>
                <w:highlight w:val="yellow"/>
                <w:lang w:val="en-IN" w:eastAsia="en-IN"/>
              </w:rPr>
            </w:pPr>
            <w:r w:rsidRPr="004A20FA">
              <w:rPr>
                <w:rFonts w:ascii="Tw Cen MT" w:eastAsia="Times New Roman" w:hAnsi="Tw Cen MT" w:cs="Calibri"/>
                <w:b/>
                <w:bCs/>
                <w:color w:val="000000"/>
                <w:highlight w:val="red"/>
                <w:lang w:val="en-IN" w:eastAsia="en-IN"/>
              </w:rPr>
              <w:t>10</w:t>
            </w:r>
            <w:r>
              <w:rPr>
                <w:rFonts w:ascii="Tw Cen MT" w:eastAsia="Times New Roman" w:hAnsi="Tw Cen MT" w:cs="Calibri"/>
                <w:b/>
                <w:bCs/>
                <w:color w:val="000000"/>
                <w:highlight w:val="red"/>
                <w:lang w:val="en-IN" w:eastAsia="en-IN"/>
              </w:rPr>
              <w:t>,</w:t>
            </w:r>
            <w:r w:rsidRPr="004A20FA">
              <w:rPr>
                <w:rFonts w:ascii="Tw Cen MT" w:eastAsia="Times New Roman" w:hAnsi="Tw Cen MT" w:cs="Calibri"/>
                <w:b/>
                <w:bCs/>
                <w:color w:val="000000"/>
                <w:highlight w:val="red"/>
                <w:lang w:val="en-IN" w:eastAsia="en-IN"/>
              </w:rPr>
              <w:t>561,608</w:t>
            </w:r>
          </w:p>
        </w:tc>
      </w:tr>
      <w:tr w:rsidR="008C0964" w:rsidRPr="001B7EF2" w14:paraId="5382135E" w14:textId="77777777" w:rsidTr="002D3B29">
        <w:tc>
          <w:tcPr>
            <w:tcW w:w="9350" w:type="dxa"/>
            <w:gridSpan w:val="3"/>
          </w:tcPr>
          <w:p w14:paraId="6D9A4CD2" w14:textId="1FF7FBAE" w:rsidR="008C0964" w:rsidRPr="001B7EF2" w:rsidRDefault="008C0964" w:rsidP="008C0964">
            <w:pPr>
              <w:rPr>
                <w:rFonts w:cstheme="minorHAnsi"/>
              </w:rPr>
            </w:pPr>
            <w:proofErr w:type="gramStart"/>
            <w:r w:rsidRPr="001B7EF2">
              <w:rPr>
                <w:rFonts w:cstheme="minorHAnsi"/>
                <w:lang w:val="fr-FR"/>
              </w:rPr>
              <w:t>SOURCE:</w:t>
            </w:r>
            <w:proofErr w:type="gramEnd"/>
            <w:r w:rsidRPr="001B7EF2">
              <w:rPr>
                <w:rFonts w:cstheme="minorHAnsi"/>
                <w:lang w:val="fr-FR"/>
              </w:rPr>
              <w:t xml:space="preserve"> Ministry of Health and Family Welfare, Government of India [</w:t>
            </w:r>
            <w:hyperlink r:id="rId12" w:history="1">
              <w:r w:rsidRPr="001B7EF2">
                <w:rPr>
                  <w:rStyle w:val="Hyperlink"/>
                  <w:rFonts w:cstheme="minorHAnsi"/>
                  <w:color w:val="auto"/>
                </w:rPr>
                <w:t>https://www.mohfw.gov.in/</w:t>
              </w:r>
            </w:hyperlink>
            <w:r w:rsidRPr="001B7EF2">
              <w:rPr>
                <w:rFonts w:cstheme="minorHAnsi"/>
              </w:rPr>
              <w:t>]</w:t>
            </w:r>
          </w:p>
        </w:tc>
      </w:tr>
    </w:tbl>
    <w:p w14:paraId="4301E577" w14:textId="77777777" w:rsidR="00716A60" w:rsidRPr="001B7EF2" w:rsidRDefault="00716A60" w:rsidP="00716A60">
      <w:pPr>
        <w:spacing w:after="0" w:line="240" w:lineRule="auto"/>
        <w:rPr>
          <w:rFonts w:cstheme="minorHAnsi"/>
        </w:rPr>
      </w:pPr>
    </w:p>
    <w:p w14:paraId="31862794" w14:textId="10C3C7FC" w:rsidR="008B263A" w:rsidRDefault="009F2C14" w:rsidP="00C215F6">
      <w:pPr>
        <w:spacing w:after="0" w:line="240" w:lineRule="auto"/>
        <w:jc w:val="both"/>
        <w:rPr>
          <w:rFonts w:cstheme="minorHAnsi"/>
        </w:rPr>
      </w:pPr>
      <w:r w:rsidRPr="001B7EF2">
        <w:rPr>
          <w:rFonts w:cstheme="minorHAnsi"/>
        </w:rPr>
        <w:t>Child</w:t>
      </w:r>
      <w:r w:rsidR="000D69A1" w:rsidRPr="001B7EF2">
        <w:rPr>
          <w:rFonts w:cstheme="minorHAnsi"/>
        </w:rPr>
        <w:t>F</w:t>
      </w:r>
      <w:r w:rsidRPr="001B7EF2">
        <w:rPr>
          <w:rFonts w:cstheme="minorHAnsi"/>
        </w:rPr>
        <w:t>und</w:t>
      </w:r>
      <w:r w:rsidR="000D69A1" w:rsidRPr="001B7EF2">
        <w:rPr>
          <w:rFonts w:cstheme="minorHAnsi"/>
        </w:rPr>
        <w:t>-</w:t>
      </w:r>
      <w:r w:rsidRPr="001B7EF2">
        <w:rPr>
          <w:rFonts w:cstheme="minorHAnsi"/>
        </w:rPr>
        <w:t>supported areas (</w:t>
      </w:r>
      <w:r w:rsidR="000D69A1" w:rsidRPr="001B7EF2">
        <w:rPr>
          <w:rFonts w:cstheme="minorHAnsi"/>
        </w:rPr>
        <w:t>P</w:t>
      </w:r>
      <w:r w:rsidRPr="001B7EF2">
        <w:rPr>
          <w:rFonts w:cstheme="minorHAnsi"/>
        </w:rPr>
        <w:t>rovide only if you have reliable data on this</w:t>
      </w:r>
      <w:r w:rsidR="000D69A1" w:rsidRPr="001B7EF2">
        <w:rPr>
          <w:rFonts w:cstheme="minorHAnsi"/>
        </w:rPr>
        <w:t>.</w:t>
      </w:r>
      <w:r w:rsidRPr="001B7EF2">
        <w:rPr>
          <w:rFonts w:cstheme="minorHAnsi"/>
        </w:rPr>
        <w:t xml:space="preserve"> </w:t>
      </w:r>
      <w:r w:rsidR="000D69A1" w:rsidRPr="001B7EF2">
        <w:rPr>
          <w:rFonts w:cstheme="minorHAnsi"/>
        </w:rPr>
        <w:t>Y</w:t>
      </w:r>
      <w:r w:rsidRPr="001B7EF2">
        <w:rPr>
          <w:rFonts w:cstheme="minorHAnsi"/>
        </w:rPr>
        <w:t xml:space="preserve">ou can report on a consolidated basis or by program </w:t>
      </w:r>
      <w:r w:rsidR="000F3058" w:rsidRPr="001B7EF2">
        <w:rPr>
          <w:rFonts w:cstheme="minorHAnsi"/>
        </w:rPr>
        <w:t>state/</w:t>
      </w:r>
      <w:r w:rsidRPr="001B7EF2">
        <w:rPr>
          <w:rFonts w:cstheme="minorHAnsi"/>
        </w:rPr>
        <w:t>region/province</w:t>
      </w:r>
      <w:r w:rsidR="00B339B7" w:rsidRPr="001B7EF2">
        <w:rPr>
          <w:rFonts w:cstheme="minorHAnsi"/>
        </w:rPr>
        <w:t>/</w:t>
      </w:r>
      <w:r w:rsidRPr="001B7EF2">
        <w:rPr>
          <w:rFonts w:cstheme="minorHAnsi"/>
        </w:rPr>
        <w:t>etc</w:t>
      </w:r>
      <w:r w:rsidR="00B339B7" w:rsidRPr="001B7EF2">
        <w:rPr>
          <w:rFonts w:cstheme="minorHAnsi"/>
        </w:rPr>
        <w:t>.</w:t>
      </w:r>
      <w:r w:rsidRPr="001B7EF2">
        <w:rPr>
          <w:rFonts w:cstheme="minorHAnsi"/>
        </w:rPr>
        <w:t xml:space="preserve"> if you have this detail</w:t>
      </w:r>
      <w:r w:rsidR="00084D34" w:rsidRPr="001B7EF2">
        <w:rPr>
          <w:rFonts w:cstheme="minorHAnsi"/>
        </w:rPr>
        <w:t>.</w:t>
      </w:r>
      <w:r w:rsidRPr="001B7EF2">
        <w:rPr>
          <w:rFonts w:cstheme="minorHAnsi"/>
        </w:rPr>
        <w:t>)</w:t>
      </w:r>
    </w:p>
    <w:tbl>
      <w:tblPr>
        <w:tblW w:w="9351" w:type="dxa"/>
        <w:tblLook w:val="04A0" w:firstRow="1" w:lastRow="0" w:firstColumn="1" w:lastColumn="0" w:noHBand="0" w:noVBand="1"/>
      </w:tblPr>
      <w:tblGrid>
        <w:gridCol w:w="459"/>
        <w:gridCol w:w="3759"/>
        <w:gridCol w:w="1731"/>
        <w:gridCol w:w="2268"/>
        <w:gridCol w:w="1134"/>
      </w:tblGrid>
      <w:tr w:rsidR="004A20FA" w:rsidRPr="004A20FA" w14:paraId="4CBEF21C" w14:textId="77777777" w:rsidTr="004A20FA">
        <w:trPr>
          <w:trHeight w:val="51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049833C5" w14:textId="77777777" w:rsidR="004A20FA" w:rsidRPr="004A20FA" w:rsidRDefault="004A20FA" w:rsidP="004A20FA">
            <w:pPr>
              <w:spacing w:after="0" w:line="240" w:lineRule="auto"/>
              <w:rPr>
                <w:rFonts w:ascii="Tw Cen MT" w:eastAsia="Times New Roman" w:hAnsi="Tw Cen MT" w:cs="Calibri"/>
                <w:b/>
                <w:bCs/>
                <w:sz w:val="20"/>
                <w:szCs w:val="20"/>
                <w:highlight w:val="red"/>
                <w:lang w:val="en-IN" w:eastAsia="en-IN"/>
              </w:rPr>
            </w:pPr>
            <w:r w:rsidRPr="004A20FA">
              <w:rPr>
                <w:rFonts w:ascii="Tw Cen MT" w:eastAsia="Times New Roman" w:hAnsi="Tw Cen MT" w:cs="Calibri"/>
                <w:b/>
                <w:bCs/>
                <w:sz w:val="20"/>
                <w:szCs w:val="20"/>
                <w:highlight w:val="red"/>
                <w:lang w:val="en-IN" w:eastAsia="en-IN"/>
              </w:rPr>
              <w:t>Sl.</w:t>
            </w:r>
          </w:p>
        </w:tc>
        <w:tc>
          <w:tcPr>
            <w:tcW w:w="3759" w:type="dxa"/>
            <w:tcBorders>
              <w:top w:val="single" w:sz="4" w:space="0" w:color="auto"/>
              <w:left w:val="single" w:sz="4" w:space="0" w:color="auto"/>
              <w:bottom w:val="single" w:sz="4" w:space="0" w:color="auto"/>
              <w:right w:val="single" w:sz="4" w:space="0" w:color="auto"/>
            </w:tcBorders>
            <w:shd w:val="clear" w:color="auto" w:fill="auto"/>
            <w:noWrap/>
            <w:hideMark/>
          </w:tcPr>
          <w:p w14:paraId="5E06BAA5" w14:textId="77777777" w:rsidR="004A20FA" w:rsidRPr="004A20FA" w:rsidRDefault="004A20FA" w:rsidP="004A20FA">
            <w:pPr>
              <w:spacing w:after="0" w:line="240" w:lineRule="auto"/>
              <w:rPr>
                <w:rFonts w:ascii="Tw Cen MT" w:eastAsia="Times New Roman" w:hAnsi="Tw Cen MT" w:cs="Calibri"/>
                <w:b/>
                <w:bCs/>
                <w:sz w:val="20"/>
                <w:szCs w:val="20"/>
                <w:highlight w:val="red"/>
                <w:lang w:val="en-IN" w:eastAsia="en-IN"/>
              </w:rPr>
            </w:pPr>
            <w:r w:rsidRPr="004A20FA">
              <w:rPr>
                <w:rFonts w:ascii="Tw Cen MT" w:eastAsia="Times New Roman" w:hAnsi="Tw Cen MT" w:cs="Calibri"/>
                <w:b/>
                <w:bCs/>
                <w:sz w:val="20"/>
                <w:szCs w:val="20"/>
                <w:highlight w:val="red"/>
                <w:lang w:val="en-IN" w:eastAsia="en-IN"/>
              </w:rPr>
              <w:t>Name of State / UT</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33340FB" w14:textId="77777777" w:rsidR="004A20FA" w:rsidRPr="004A20FA" w:rsidRDefault="004A20FA" w:rsidP="004A20FA">
            <w:pPr>
              <w:spacing w:after="0" w:line="240" w:lineRule="auto"/>
              <w:rPr>
                <w:rFonts w:ascii="Tw Cen MT" w:eastAsia="Times New Roman" w:hAnsi="Tw Cen MT" w:cs="Calibri"/>
                <w:b/>
                <w:bCs/>
                <w:sz w:val="20"/>
                <w:szCs w:val="20"/>
                <w:highlight w:val="red"/>
                <w:lang w:val="en-IN" w:eastAsia="en-IN"/>
              </w:rPr>
            </w:pPr>
            <w:r w:rsidRPr="004A20FA">
              <w:rPr>
                <w:rFonts w:ascii="Tw Cen MT" w:eastAsia="Times New Roman" w:hAnsi="Tw Cen MT" w:cs="Calibri"/>
                <w:b/>
                <w:bCs/>
                <w:sz w:val="20"/>
                <w:szCs w:val="20"/>
                <w:highlight w:val="red"/>
                <w:lang w:val="en-IN" w:eastAsia="en-IN"/>
              </w:rPr>
              <w:t>COVID 19 Cases Confirmed*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50AC63" w14:textId="77777777" w:rsidR="004A20FA" w:rsidRPr="004A20FA" w:rsidRDefault="004A20FA" w:rsidP="004A20FA">
            <w:pPr>
              <w:spacing w:after="0" w:line="240" w:lineRule="auto"/>
              <w:rPr>
                <w:rFonts w:ascii="Tw Cen MT" w:eastAsia="Times New Roman" w:hAnsi="Tw Cen MT" w:cs="Calibri"/>
                <w:b/>
                <w:bCs/>
                <w:sz w:val="20"/>
                <w:szCs w:val="20"/>
                <w:highlight w:val="red"/>
                <w:lang w:val="en-IN" w:eastAsia="en-IN"/>
              </w:rPr>
            </w:pPr>
            <w:r w:rsidRPr="004A20FA">
              <w:rPr>
                <w:rFonts w:ascii="Tw Cen MT" w:eastAsia="Times New Roman" w:hAnsi="Tw Cen MT" w:cs="Calibri"/>
                <w:b/>
                <w:bCs/>
                <w:sz w:val="20"/>
                <w:szCs w:val="20"/>
                <w:highlight w:val="red"/>
                <w:lang w:val="en-IN" w:eastAsia="en-IN"/>
              </w:rPr>
              <w:t>Cured / Discharged / Migrated*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20537" w14:textId="77777777" w:rsidR="004A20FA" w:rsidRPr="004A20FA" w:rsidRDefault="004A20FA" w:rsidP="004A20FA">
            <w:pPr>
              <w:spacing w:after="0" w:line="240" w:lineRule="auto"/>
              <w:jc w:val="center"/>
              <w:rPr>
                <w:rFonts w:ascii="Tw Cen MT" w:eastAsia="Times New Roman" w:hAnsi="Tw Cen MT" w:cs="Calibri"/>
                <w:b/>
                <w:bCs/>
                <w:sz w:val="20"/>
                <w:szCs w:val="20"/>
                <w:highlight w:val="red"/>
                <w:lang w:val="en-IN" w:eastAsia="en-IN"/>
              </w:rPr>
            </w:pPr>
            <w:r w:rsidRPr="004A20FA">
              <w:rPr>
                <w:rFonts w:ascii="Tw Cen MT" w:eastAsia="Times New Roman" w:hAnsi="Tw Cen MT" w:cs="Calibri"/>
                <w:b/>
                <w:bCs/>
                <w:sz w:val="20"/>
                <w:szCs w:val="20"/>
                <w:highlight w:val="red"/>
                <w:lang w:val="en-IN" w:eastAsia="en-IN"/>
              </w:rPr>
              <w:t>Deaths**</w:t>
            </w:r>
          </w:p>
        </w:tc>
      </w:tr>
      <w:tr w:rsidR="004A20FA" w:rsidRPr="004A20FA" w14:paraId="32C977E9"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45B01EC"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265AE33"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Lakshadweep</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1D8B0D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10531E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581FD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0</w:t>
            </w:r>
          </w:p>
        </w:tc>
      </w:tr>
      <w:tr w:rsidR="004A20FA" w:rsidRPr="004A20FA" w14:paraId="629A12CE"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609E28F"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74457BA3" w14:textId="77777777" w:rsidR="004A20FA" w:rsidRPr="004A20FA" w:rsidRDefault="004A20FA" w:rsidP="004A20FA">
            <w:pPr>
              <w:spacing w:after="0" w:line="240" w:lineRule="auto"/>
              <w:rPr>
                <w:rFonts w:ascii="Tw Cen MT" w:eastAsia="Times New Roman" w:hAnsi="Tw Cen MT" w:cs="Calibri"/>
                <w:color w:val="1A1053"/>
                <w:highlight w:val="red"/>
                <w:lang w:val="en-IN" w:eastAsia="en-IN"/>
              </w:rPr>
            </w:pPr>
            <w:r w:rsidRPr="004A20FA">
              <w:rPr>
                <w:rFonts w:ascii="Tw Cen MT" w:eastAsia="Times New Roman" w:hAnsi="Tw Cen MT" w:cs="Calibri"/>
                <w:color w:val="1A1053"/>
                <w:highlight w:val="red"/>
                <w:lang w:val="en-IN" w:eastAsia="en-IN"/>
              </w:rPr>
              <w:t>Dadra Nagar Haveli, Daman &amp; Diu</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28A50770"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3,398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1B2AD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3,396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6EA5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w:t>
            </w:r>
          </w:p>
        </w:tc>
      </w:tr>
      <w:tr w:rsidR="004A20FA" w:rsidRPr="004A20FA" w14:paraId="4B6DDD7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BD04FF0"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19781A2"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Mizoram</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C54D65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4,388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DB024DE"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4,358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834153"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w:t>
            </w:r>
          </w:p>
        </w:tc>
      </w:tr>
      <w:tr w:rsidR="004A20FA" w:rsidRPr="004A20FA" w14:paraId="2FE7A36F"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0D6605E"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4</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B3BE830"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Andaman and Nicobar Islands</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44764C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5,007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F33E3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4,932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A6250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62</w:t>
            </w:r>
          </w:p>
        </w:tc>
      </w:tr>
      <w:tr w:rsidR="004A20FA" w:rsidRPr="004A20FA" w14:paraId="5E66937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475B928"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34D1996"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Sikkim</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0FDB521B"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BE99BA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5,912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04C78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135</w:t>
            </w:r>
          </w:p>
        </w:tc>
      </w:tr>
      <w:tr w:rsidR="004A20FA" w:rsidRPr="004A20FA" w14:paraId="7D83A2DC"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03493A7"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C112977"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Ladakh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9706BC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9,758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E2CDC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9,569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FD8FD5"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130</w:t>
            </w:r>
          </w:p>
        </w:tc>
      </w:tr>
      <w:tr w:rsidR="004A20FA" w:rsidRPr="004A20FA" w14:paraId="48FF50EF"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E0BD2E0"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7</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66A5A614"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Nagaland</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BE12AC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12,166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32E22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11,990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1A74CB"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88</w:t>
            </w:r>
          </w:p>
        </w:tc>
      </w:tr>
      <w:tr w:rsidR="004A20FA" w:rsidRPr="004A20FA" w14:paraId="07D14515"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5D0BBB7"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33BE1B9F"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Meghalaya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1F3668D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13,893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56013C3"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13,608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E2E0A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148</w:t>
            </w:r>
          </w:p>
        </w:tc>
      </w:tr>
      <w:tr w:rsidR="004A20FA" w:rsidRPr="004A20FA" w14:paraId="2198BACC"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253E503"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67856846"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Arunachal Pradesh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03FE2A8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16,831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B1AF5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16,771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A08EF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56</w:t>
            </w:r>
          </w:p>
        </w:tc>
      </w:tr>
      <w:tr w:rsidR="004A20FA" w:rsidRPr="004A20FA" w14:paraId="69F944D0"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B42F8A0"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10</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3490E2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Chandigarh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34AFF98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21,154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03AAD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20,644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BD15C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342</w:t>
            </w:r>
          </w:p>
        </w:tc>
      </w:tr>
      <w:tr w:rsidR="004A20FA" w:rsidRPr="004A20FA" w14:paraId="4EC84950"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AD1D162"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11</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7E5A4CB4"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Manipur</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693D86C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29,137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67939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28,687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9532B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373</w:t>
            </w:r>
          </w:p>
        </w:tc>
      </w:tr>
      <w:tr w:rsidR="004A20FA" w:rsidRPr="004A20FA" w14:paraId="7933AFC3"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4B154EE"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2142A9E"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Tripura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6AB3C87C"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33,353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1F3C2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32,955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5273DC"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391</w:t>
            </w:r>
          </w:p>
        </w:tc>
      </w:tr>
      <w:tr w:rsidR="004A20FA" w:rsidRPr="004A20FA" w14:paraId="4FCDAA3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EEABACF"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13</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E0D717D"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Puducherry</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04C79D8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39,353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F32B1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38,391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C8220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655</w:t>
            </w:r>
          </w:p>
        </w:tc>
      </w:tr>
      <w:tr w:rsidR="004A20FA" w:rsidRPr="004A20FA" w14:paraId="17C0BC49"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0084472"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14</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783686ED"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Goa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EE3372B"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53,996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C85D3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52,530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ADC73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774</w:t>
            </w:r>
          </w:p>
        </w:tc>
      </w:tr>
      <w:tr w:rsidR="004A20FA" w:rsidRPr="004A20FA" w14:paraId="0BC9872E"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04098B"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15</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2DEF0F36"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Himachal Pradesh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7274BCE"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57,993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993F8B9"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56,551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B9B7B5"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987</w:t>
            </w:r>
          </w:p>
        </w:tc>
      </w:tr>
      <w:tr w:rsidR="004A20FA" w:rsidRPr="004A20FA" w14:paraId="704D1164"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D539CD1"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BB3E51B"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Uttarakhand</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F68F4D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96,590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8864A4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94,127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DD568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1,673</w:t>
            </w:r>
          </w:p>
        </w:tc>
      </w:tr>
      <w:tr w:rsidR="004A20FA" w:rsidRPr="004A20FA" w14:paraId="6949B951"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7A12ACE"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17</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CF3F5E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Jharkhand</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162C98C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1,19,116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EE9EB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1,17,574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4B3C0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1,078</w:t>
            </w:r>
          </w:p>
        </w:tc>
      </w:tr>
      <w:tr w:rsidR="004A20FA" w:rsidRPr="004A20FA" w14:paraId="48891266"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C575927"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18</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E04094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Jammu and Kashmir</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0BE3E58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1,25,007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0E8F02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1,22,470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5254B9"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1,944</w:t>
            </w:r>
          </w:p>
        </w:tc>
      </w:tr>
      <w:tr w:rsidR="004A20FA" w:rsidRPr="004A20FA" w14:paraId="5E257ED7"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D93C10D"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19</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3861DC13"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Punjab</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1D44A24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1,75,023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D11CA9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1,67,285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96E6E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5,661</w:t>
            </w:r>
          </w:p>
        </w:tc>
      </w:tr>
      <w:tr w:rsidR="004A20FA" w:rsidRPr="004A20FA" w14:paraId="7AE531CB"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F7FE428"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20</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860BB8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Assam</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206300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2,17,256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26E946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2,14,490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3F1A6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1,086</w:t>
            </w:r>
          </w:p>
        </w:tc>
      </w:tr>
      <w:tr w:rsidR="004A20FA" w:rsidRPr="004A20FA" w14:paraId="591A598F"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5B42F0F"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21</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2C7E2519"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Madhya Pradesh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E61F0F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2,56,758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663F7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2,50,946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9DD5A9"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3,825</w:t>
            </w:r>
          </w:p>
        </w:tc>
      </w:tr>
      <w:tr w:rsidR="004A20FA" w:rsidRPr="004A20FA" w14:paraId="2A2BFF86"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2EAA062"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22</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E17BCD8"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Bihar</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FB4A43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2,61,092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00D254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2,59,074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5BF75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1,518</w:t>
            </w:r>
          </w:p>
        </w:tc>
      </w:tr>
      <w:tr w:rsidR="004A20FA" w:rsidRPr="004A20FA" w14:paraId="0CA3FFBD"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4F67F88"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23</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2F878C07"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Gujarat</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E13B9B0"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2,63,910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C78A4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2,57,473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108AA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4,397</w:t>
            </w:r>
          </w:p>
        </w:tc>
      </w:tr>
      <w:tr w:rsidR="004A20FA" w:rsidRPr="004A20FA" w14:paraId="456B213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A96ABB0"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24</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14530FD"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Haryana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667540A3"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2,68,600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3D882E"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2,64,713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9E13D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3,033</w:t>
            </w:r>
          </w:p>
        </w:tc>
      </w:tr>
      <w:tr w:rsidR="004A20FA" w:rsidRPr="004A20FA" w14:paraId="2CFFFB46"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9E681EA"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lastRenderedPageBreak/>
              <w:t>25</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B12D1A9" w14:textId="1AC16C11"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Telangana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C02308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2,95,988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B0DDAE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2,92,578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94B56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1,613</w:t>
            </w:r>
          </w:p>
        </w:tc>
      </w:tr>
      <w:tr w:rsidR="004A20FA" w:rsidRPr="004A20FA" w14:paraId="4ED043E4"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3577183"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26</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7CAA9A8F"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Chhattisgarh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37F85669"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3,07,996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17DAB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3,00,078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EF095"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3,746</w:t>
            </w:r>
          </w:p>
        </w:tc>
      </w:tr>
      <w:tr w:rsidR="004A20FA" w:rsidRPr="004A20FA" w14:paraId="4C287FB6"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6C971C6"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27</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191E7AA5"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Rajasthan</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153CAE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3,18,384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69B09C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3,14,175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D2202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2,774</w:t>
            </w:r>
          </w:p>
        </w:tc>
      </w:tr>
      <w:tr w:rsidR="004A20FA" w:rsidRPr="004A20FA" w14:paraId="58E088A9"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8B85982"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28</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634EBBBF"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Odisha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E858153"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3,35,797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2BF3F6B"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3,33,139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F0C5C9"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1,910</w:t>
            </w:r>
          </w:p>
        </w:tc>
      </w:tr>
      <w:tr w:rsidR="004A20FA" w:rsidRPr="004A20FA" w14:paraId="07C33C43"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8E790AA"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29</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26A5985C"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West Bengal</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39D2C9A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5,71,636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68EE96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5,56,925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9CF72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10,215</w:t>
            </w:r>
          </w:p>
        </w:tc>
      </w:tr>
      <w:tr w:rsidR="004A20FA" w:rsidRPr="004A20FA" w14:paraId="7AA25889"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7EB91AE"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30</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5340BB04"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Uttar Pradesh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5537D7D"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6,01,562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0219F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5,89,565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AB3F26"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8,691</w:t>
            </w:r>
          </w:p>
        </w:tc>
      </w:tr>
      <w:tr w:rsidR="004A20FA" w:rsidRPr="004A20FA" w14:paraId="4906502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12B87C4"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31</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3E0437C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Delhi</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2DBC0E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6,36,260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383427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6,24,326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98C68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10,882</w:t>
            </w:r>
          </w:p>
        </w:tc>
      </w:tr>
      <w:tr w:rsidR="004A20FA" w:rsidRPr="004A20FA" w14:paraId="7F9F7F35"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23E2A89"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32</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75F283FC"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Tamil Nadu</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3BE5FEB"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8,42,730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972A07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8,26,011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84182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12,391</w:t>
            </w:r>
          </w:p>
        </w:tc>
      </w:tr>
      <w:tr w:rsidR="004A20FA" w:rsidRPr="004A20FA" w14:paraId="7AEDCB55"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4E01BF3"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33</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49D1151"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Andhra Pradesh</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58AE3AAC"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8,88,555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F0DC80E"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8,80,478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C08652"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7,160</w:t>
            </w:r>
          </w:p>
        </w:tc>
      </w:tr>
      <w:tr w:rsidR="004A20FA" w:rsidRPr="004A20FA" w14:paraId="4676F2BB"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F9E6A07"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34</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4B56429E"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Karnataka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47468A7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9,43,212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83A62EC"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9,25,167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F1EF51"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12,241</w:t>
            </w:r>
          </w:p>
        </w:tc>
      </w:tr>
      <w:tr w:rsidR="004A20FA" w:rsidRPr="004A20FA" w14:paraId="6BA828EA"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C4AD6F5"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35</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3E256BD7"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Kerala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3CA6F418"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9,77,394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BEF0027"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9,09,102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E5C44A"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3,902</w:t>
            </w:r>
          </w:p>
        </w:tc>
      </w:tr>
      <w:tr w:rsidR="004A20FA" w:rsidRPr="004A20FA" w14:paraId="47008592" w14:textId="77777777" w:rsidTr="004A20FA">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D3697A3"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36</w:t>
            </w:r>
          </w:p>
        </w:tc>
        <w:tc>
          <w:tcPr>
            <w:tcW w:w="3759" w:type="dxa"/>
            <w:tcBorders>
              <w:top w:val="single" w:sz="4" w:space="0" w:color="auto"/>
              <w:left w:val="single" w:sz="4" w:space="0" w:color="auto"/>
              <w:bottom w:val="single" w:sz="4" w:space="0" w:color="auto"/>
              <w:right w:val="single" w:sz="4" w:space="0" w:color="auto"/>
            </w:tcBorders>
            <w:shd w:val="clear" w:color="auto" w:fill="auto"/>
            <w:hideMark/>
          </w:tcPr>
          <w:p w14:paraId="22642128" w14:textId="77777777" w:rsidR="004A20FA" w:rsidRPr="004A20FA" w:rsidRDefault="004A20FA" w:rsidP="004A20FA">
            <w:pPr>
              <w:spacing w:after="0" w:line="240" w:lineRule="auto"/>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Maharashtra</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658C64F"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20,48,802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6BCA92E"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19,61,525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B31384" w14:textId="77777777" w:rsidR="004A20FA" w:rsidRPr="004A20FA" w:rsidRDefault="004A20FA" w:rsidP="004A20FA">
            <w:pPr>
              <w:spacing w:after="0" w:line="240" w:lineRule="auto"/>
              <w:jc w:val="right"/>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51,360</w:t>
            </w:r>
          </w:p>
        </w:tc>
      </w:tr>
      <w:tr w:rsidR="004A20FA" w:rsidRPr="004A20FA" w14:paraId="35AC239D" w14:textId="77777777" w:rsidTr="004A20FA">
        <w:trPr>
          <w:trHeight w:val="285"/>
        </w:trPr>
        <w:tc>
          <w:tcPr>
            <w:tcW w:w="42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10AFA" w14:textId="77777777" w:rsidR="004A20FA" w:rsidRPr="004A20FA" w:rsidRDefault="004A20FA" w:rsidP="004A20FA">
            <w:pPr>
              <w:spacing w:after="0" w:line="240" w:lineRule="auto"/>
              <w:rPr>
                <w:rFonts w:ascii="Tw Cen MT" w:eastAsia="Times New Roman" w:hAnsi="Tw Cen MT" w:cs="Calibri"/>
                <w:b/>
                <w:bCs/>
                <w:color w:val="333333"/>
                <w:highlight w:val="red"/>
                <w:lang w:val="en-IN" w:eastAsia="en-IN"/>
              </w:rPr>
            </w:pPr>
            <w:r w:rsidRPr="004A20FA">
              <w:rPr>
                <w:rFonts w:ascii="Tw Cen MT" w:eastAsia="Times New Roman" w:hAnsi="Tw Cen MT" w:cs="Calibri"/>
                <w:b/>
                <w:bCs/>
                <w:color w:val="333333"/>
                <w:highlight w:val="red"/>
                <w:lang w:val="en-IN" w:eastAsia="en-IN"/>
              </w:rPr>
              <w:t>TOTAL#</w:t>
            </w:r>
          </w:p>
        </w:tc>
        <w:tc>
          <w:tcPr>
            <w:tcW w:w="1731" w:type="dxa"/>
            <w:tcBorders>
              <w:top w:val="single" w:sz="4" w:space="0" w:color="auto"/>
              <w:left w:val="single" w:sz="4" w:space="0" w:color="auto"/>
              <w:bottom w:val="single" w:sz="4" w:space="0" w:color="auto"/>
              <w:right w:val="single" w:sz="4" w:space="0" w:color="auto"/>
            </w:tcBorders>
            <w:shd w:val="clear" w:color="auto" w:fill="auto"/>
            <w:noWrap/>
            <w:hideMark/>
          </w:tcPr>
          <w:p w14:paraId="7ADF09F5" w14:textId="77777777" w:rsidR="004A20FA" w:rsidRPr="004A20FA" w:rsidRDefault="004A20FA" w:rsidP="004A20FA">
            <w:pPr>
              <w:spacing w:after="0" w:line="240" w:lineRule="auto"/>
              <w:jc w:val="right"/>
              <w:rPr>
                <w:rFonts w:ascii="Tw Cen MT" w:eastAsia="Times New Roman" w:hAnsi="Tw Cen MT" w:cs="Calibri"/>
                <w:b/>
                <w:bCs/>
                <w:color w:val="000000"/>
                <w:highlight w:val="red"/>
                <w:lang w:val="en-IN" w:eastAsia="en-IN"/>
              </w:rPr>
            </w:pPr>
            <w:r w:rsidRPr="004A20FA">
              <w:rPr>
                <w:rFonts w:ascii="Tw Cen MT" w:eastAsia="Times New Roman" w:hAnsi="Tw Cen MT" w:cs="Calibri"/>
                <w:b/>
                <w:bCs/>
                <w:color w:val="000000"/>
                <w:highlight w:val="red"/>
                <w:lang w:val="en-IN" w:eastAsia="en-IN"/>
              </w:rPr>
              <w:t>1,08,58,371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98E06FF" w14:textId="77777777" w:rsidR="004A20FA" w:rsidRPr="004A20FA" w:rsidRDefault="004A20FA" w:rsidP="004A20FA">
            <w:pPr>
              <w:spacing w:after="0" w:line="240" w:lineRule="auto"/>
              <w:jc w:val="right"/>
              <w:rPr>
                <w:rFonts w:ascii="Tw Cen MT" w:eastAsia="Times New Roman" w:hAnsi="Tw Cen MT" w:cs="Calibri"/>
                <w:b/>
                <w:bCs/>
                <w:color w:val="000000"/>
                <w:highlight w:val="red"/>
                <w:lang w:val="en-IN" w:eastAsia="en-IN"/>
              </w:rPr>
            </w:pPr>
            <w:r w:rsidRPr="004A20FA">
              <w:rPr>
                <w:rFonts w:ascii="Tw Cen MT" w:eastAsia="Times New Roman" w:hAnsi="Tw Cen MT" w:cs="Calibri"/>
                <w:b/>
                <w:bCs/>
                <w:color w:val="000000"/>
                <w:highlight w:val="red"/>
                <w:lang w:val="en-IN" w:eastAsia="en-IN"/>
              </w:rPr>
              <w:t>1,05,61,608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8AF3C61" w14:textId="77777777" w:rsidR="004A20FA" w:rsidRPr="004A20FA" w:rsidRDefault="004A20FA" w:rsidP="004A20FA">
            <w:pPr>
              <w:spacing w:after="0" w:line="240" w:lineRule="auto"/>
              <w:jc w:val="right"/>
              <w:rPr>
                <w:rFonts w:ascii="Tw Cen MT" w:eastAsia="Times New Roman" w:hAnsi="Tw Cen MT" w:cs="Calibri"/>
                <w:b/>
                <w:bCs/>
                <w:color w:val="000000"/>
                <w:highlight w:val="red"/>
                <w:lang w:val="en-IN" w:eastAsia="en-IN"/>
              </w:rPr>
            </w:pPr>
            <w:r w:rsidRPr="004A20FA">
              <w:rPr>
                <w:rFonts w:ascii="Tw Cen MT" w:eastAsia="Times New Roman" w:hAnsi="Tw Cen MT" w:cs="Calibri"/>
                <w:b/>
                <w:bCs/>
                <w:color w:val="000000"/>
                <w:highlight w:val="red"/>
                <w:lang w:val="en-IN" w:eastAsia="en-IN"/>
              </w:rPr>
              <w:t>1,55,252</w:t>
            </w:r>
          </w:p>
        </w:tc>
      </w:tr>
      <w:tr w:rsidR="004A20FA" w:rsidRPr="004A20FA" w14:paraId="349DFE4E" w14:textId="77777777" w:rsidTr="004A20FA">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DF17BA"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*(Including foreign Nationals)</w:t>
            </w:r>
          </w:p>
        </w:tc>
      </w:tr>
      <w:tr w:rsidR="004A20FA" w:rsidRPr="004A20FA" w14:paraId="0F371293" w14:textId="77777777" w:rsidTr="004A20FA">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31D7F8"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**(more than 70% cases due to comorbidities)</w:t>
            </w:r>
          </w:p>
        </w:tc>
      </w:tr>
      <w:tr w:rsidR="004A20FA" w:rsidRPr="004A20FA" w14:paraId="25E10992" w14:textId="77777777" w:rsidTr="004A20FA">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D03DD6" w14:textId="77777777" w:rsidR="004A20FA" w:rsidRPr="004A20FA" w:rsidRDefault="004A20FA" w:rsidP="004A20FA">
            <w:pPr>
              <w:spacing w:after="0" w:line="240" w:lineRule="auto"/>
              <w:jc w:val="center"/>
              <w:rPr>
                <w:rFonts w:ascii="Tw Cen MT" w:eastAsia="Times New Roman" w:hAnsi="Tw Cen MT" w:cs="Calibri"/>
                <w:color w:val="333333"/>
                <w:highlight w:val="red"/>
                <w:lang w:val="en-IN" w:eastAsia="en-IN"/>
              </w:rPr>
            </w:pPr>
            <w:r w:rsidRPr="004A20FA">
              <w:rPr>
                <w:rFonts w:ascii="Tw Cen MT" w:eastAsia="Times New Roman" w:hAnsi="Tw Cen MT" w:cs="Calibri"/>
                <w:color w:val="333333"/>
                <w:highlight w:val="red"/>
                <w:lang w:val="en-IN" w:eastAsia="en-IN"/>
              </w:rPr>
              <w:t>#Figures are being reconciled with ICMR</w:t>
            </w:r>
          </w:p>
        </w:tc>
      </w:tr>
    </w:tbl>
    <w:p w14:paraId="7578BBFA" w14:textId="33D0620D" w:rsidR="004A20FA" w:rsidRDefault="004A20FA" w:rsidP="00C215F6">
      <w:pPr>
        <w:spacing w:after="0" w:line="240" w:lineRule="auto"/>
        <w:rPr>
          <w:rFonts w:cstheme="minorHAnsi"/>
        </w:rPr>
      </w:pPr>
    </w:p>
    <w:p w14:paraId="0884FCAD" w14:textId="4A3A9B32" w:rsidR="001B06B0" w:rsidRPr="004506A3" w:rsidRDefault="001B06B0" w:rsidP="004107EA">
      <w:pPr>
        <w:pStyle w:val="ListParagraph"/>
        <w:numPr>
          <w:ilvl w:val="0"/>
          <w:numId w:val="5"/>
        </w:numPr>
        <w:spacing w:after="0" w:line="240" w:lineRule="auto"/>
        <w:ind w:left="360"/>
        <w:jc w:val="both"/>
        <w:rPr>
          <w:rFonts w:cstheme="minorHAnsi"/>
        </w:rPr>
      </w:pPr>
      <w:r w:rsidRPr="006B542A">
        <w:rPr>
          <w:rFonts w:cstheme="minorHAnsi"/>
        </w:rPr>
        <w:t>On 24</w:t>
      </w:r>
      <w:r w:rsidRPr="006B542A">
        <w:rPr>
          <w:rFonts w:cstheme="minorHAnsi"/>
          <w:vertAlign w:val="superscript"/>
        </w:rPr>
        <w:t>th</w:t>
      </w:r>
      <w:r w:rsidRPr="006B542A">
        <w:rPr>
          <w:rFonts w:cstheme="minorHAnsi"/>
        </w:rPr>
        <w:t xml:space="preserve"> Mar</w:t>
      </w:r>
      <w:r>
        <w:rPr>
          <w:rFonts w:cstheme="minorHAnsi"/>
        </w:rPr>
        <w:t>ch</w:t>
      </w:r>
      <w:r w:rsidRPr="006B542A">
        <w:rPr>
          <w:rFonts w:cstheme="minorHAnsi"/>
        </w:rPr>
        <w:t xml:space="preserve"> </w:t>
      </w:r>
      <w:r>
        <w:rPr>
          <w:rFonts w:cstheme="minorHAnsi"/>
        </w:rPr>
        <w:t>20</w:t>
      </w:r>
      <w:r w:rsidRPr="006B542A">
        <w:rPr>
          <w:rFonts w:cstheme="minorHAnsi"/>
        </w:rPr>
        <w:t xml:space="preserve">20, </w:t>
      </w:r>
      <w:r w:rsidRPr="004506A3">
        <w:rPr>
          <w:rFonts w:cstheme="minorHAnsi"/>
        </w:rPr>
        <w:t xml:space="preserve">the Prime Minister Mr. Narendra Modi announced </w:t>
      </w:r>
      <w:r w:rsidRPr="004506A3">
        <w:rPr>
          <w:rFonts w:cstheme="minorHAnsi"/>
          <w:u w:val="single"/>
        </w:rPr>
        <w:t>21- day nationwide lockdown</w:t>
      </w:r>
      <w:r w:rsidRPr="004506A3">
        <w:rPr>
          <w:rFonts w:cstheme="minorHAnsi"/>
        </w:rPr>
        <w:t>, effective from 12 AM on 25</w:t>
      </w:r>
      <w:r w:rsidRPr="004506A3">
        <w:rPr>
          <w:rFonts w:cstheme="minorHAnsi"/>
          <w:vertAlign w:val="superscript"/>
        </w:rPr>
        <w:t>th</w:t>
      </w:r>
      <w:r w:rsidRPr="004506A3">
        <w:rPr>
          <w:rFonts w:cstheme="minorHAnsi"/>
        </w:rPr>
        <w:t xml:space="preserve"> March 2020</w:t>
      </w:r>
      <w:r w:rsidR="002F0299" w:rsidRPr="004506A3">
        <w:rPr>
          <w:rFonts w:cstheme="minorHAnsi"/>
        </w:rPr>
        <w:t xml:space="preserve"> </w:t>
      </w:r>
      <w:r w:rsidR="00960258">
        <w:rPr>
          <w:rFonts w:cstheme="minorHAnsi"/>
        </w:rPr>
        <w:t>-</w:t>
      </w:r>
      <w:r w:rsidR="002F0299" w:rsidRPr="004506A3">
        <w:rPr>
          <w:rFonts w:cstheme="minorHAnsi"/>
        </w:rPr>
        <w:t xml:space="preserve"> it was </w:t>
      </w:r>
      <w:r w:rsidR="002F0299" w:rsidRPr="00960258">
        <w:rPr>
          <w:rFonts w:cstheme="minorHAnsi"/>
          <w:b/>
          <w:bCs/>
        </w:rPr>
        <w:t>Lockdown 1.0</w:t>
      </w:r>
      <w:r w:rsidRPr="004506A3">
        <w:rPr>
          <w:rFonts w:cstheme="minorHAnsi"/>
        </w:rPr>
        <w:t>.</w:t>
      </w:r>
    </w:p>
    <w:p w14:paraId="3BA87D35" w14:textId="77777777" w:rsidR="001B06B0" w:rsidRPr="004506A3" w:rsidRDefault="001B06B0" w:rsidP="004107EA">
      <w:pPr>
        <w:pStyle w:val="ListParagraph"/>
        <w:numPr>
          <w:ilvl w:val="0"/>
          <w:numId w:val="5"/>
        </w:numPr>
        <w:spacing w:after="0" w:line="240" w:lineRule="auto"/>
        <w:ind w:left="360"/>
        <w:jc w:val="both"/>
        <w:rPr>
          <w:rFonts w:cstheme="minorHAnsi"/>
        </w:rPr>
      </w:pPr>
      <w:r w:rsidRPr="004506A3">
        <w:rPr>
          <w:rFonts w:cstheme="minorHAnsi"/>
        </w:rPr>
        <w:t>Educational, social, political institutions to remain closed and not more than 20 people permitted during funerals.</w:t>
      </w:r>
    </w:p>
    <w:p w14:paraId="0E9385B2" w14:textId="77777777" w:rsidR="001B06B0" w:rsidRPr="004506A3" w:rsidRDefault="001B06B0" w:rsidP="004107EA">
      <w:pPr>
        <w:pStyle w:val="ListParagraph"/>
        <w:numPr>
          <w:ilvl w:val="0"/>
          <w:numId w:val="5"/>
        </w:numPr>
        <w:autoSpaceDE w:val="0"/>
        <w:autoSpaceDN w:val="0"/>
        <w:adjustRightInd w:val="0"/>
        <w:spacing w:after="112" w:line="240" w:lineRule="auto"/>
        <w:ind w:left="360"/>
        <w:jc w:val="both"/>
        <w:rPr>
          <w:rFonts w:cstheme="minorHAnsi"/>
          <w:lang w:val="en-IN"/>
        </w:rPr>
      </w:pPr>
      <w:r w:rsidRPr="004506A3">
        <w:rPr>
          <w:rFonts w:cstheme="minorHAnsi"/>
          <w:lang w:val="en-IN"/>
        </w:rPr>
        <w:t xml:space="preserve">Indian Council for Medical Research (ICMR) prescribes Hydroxychloroquine for prophylaxis of COVID-19 in India and has also issued guidelines for testing to private labs. </w:t>
      </w:r>
    </w:p>
    <w:p w14:paraId="3BD95A7E" w14:textId="6836C217" w:rsidR="001B06B0" w:rsidRPr="004506A3" w:rsidRDefault="001B06B0" w:rsidP="004107EA">
      <w:pPr>
        <w:pStyle w:val="ListParagraph"/>
        <w:numPr>
          <w:ilvl w:val="0"/>
          <w:numId w:val="5"/>
        </w:numPr>
        <w:autoSpaceDE w:val="0"/>
        <w:autoSpaceDN w:val="0"/>
        <w:adjustRightInd w:val="0"/>
        <w:spacing w:after="0" w:line="240" w:lineRule="auto"/>
        <w:ind w:left="360"/>
        <w:jc w:val="both"/>
        <w:rPr>
          <w:rFonts w:cstheme="minorHAnsi"/>
          <w:lang w:val="en-IN"/>
        </w:rPr>
      </w:pPr>
      <w:r w:rsidRPr="004506A3">
        <w:rPr>
          <w:rFonts w:cstheme="minorHAnsi"/>
          <w:lang w:val="en-IN"/>
        </w:rPr>
        <w:t>On 14</w:t>
      </w:r>
      <w:r w:rsidRPr="004506A3">
        <w:rPr>
          <w:rFonts w:cstheme="minorHAnsi"/>
          <w:vertAlign w:val="superscript"/>
          <w:lang w:val="en-IN"/>
        </w:rPr>
        <w:t>th</w:t>
      </w:r>
      <w:r w:rsidRPr="004506A3">
        <w:rPr>
          <w:rFonts w:cstheme="minorHAnsi"/>
          <w:lang w:val="en-IN"/>
        </w:rPr>
        <w:t xml:space="preserve"> April’ 2020, the Prime Minister Mr. Narendra Modi announced extension of another 19 days nationwide lockdown </w:t>
      </w:r>
      <w:r w:rsidR="00DB3CA1" w:rsidRPr="004506A3">
        <w:rPr>
          <w:rFonts w:cstheme="minorHAnsi"/>
          <w:lang w:val="en-IN"/>
        </w:rPr>
        <w:t>(</w:t>
      </w:r>
      <w:r w:rsidR="00DB3CA1" w:rsidRPr="00960258">
        <w:rPr>
          <w:rFonts w:cstheme="minorHAnsi"/>
          <w:b/>
          <w:bCs/>
          <w:lang w:val="en-IN"/>
        </w:rPr>
        <w:t>Lockdown 2.0</w:t>
      </w:r>
      <w:r w:rsidR="00DB3CA1" w:rsidRPr="004506A3">
        <w:rPr>
          <w:rFonts w:cstheme="minorHAnsi"/>
          <w:lang w:val="en-IN"/>
        </w:rPr>
        <w:t xml:space="preserve">) </w:t>
      </w:r>
      <w:r w:rsidRPr="004506A3">
        <w:rPr>
          <w:rFonts w:cstheme="minorHAnsi"/>
          <w:lang w:val="en-IN"/>
        </w:rPr>
        <w:t>i.e., up to 3</w:t>
      </w:r>
      <w:r w:rsidRPr="004506A3">
        <w:rPr>
          <w:rFonts w:cstheme="minorHAnsi"/>
          <w:vertAlign w:val="superscript"/>
          <w:lang w:val="en-IN"/>
        </w:rPr>
        <w:t>rd</w:t>
      </w:r>
      <w:r w:rsidRPr="004506A3">
        <w:rPr>
          <w:rFonts w:cstheme="minorHAnsi"/>
          <w:lang w:val="en-IN"/>
        </w:rPr>
        <w:t xml:space="preserve"> May’ 2020, since government decided as longer lockdown is essential to break the chain of infection. But less affected areas to get exemptions on 20</w:t>
      </w:r>
      <w:r w:rsidRPr="004506A3">
        <w:rPr>
          <w:rFonts w:cstheme="minorHAnsi"/>
          <w:vertAlign w:val="superscript"/>
          <w:lang w:val="en-IN"/>
        </w:rPr>
        <w:t>th</w:t>
      </w:r>
      <w:r w:rsidRPr="004506A3">
        <w:rPr>
          <w:rFonts w:cstheme="minorHAnsi"/>
          <w:lang w:val="en-IN"/>
        </w:rPr>
        <w:t xml:space="preserve"> April 2020 onwards after careful evaluation of the situation.</w:t>
      </w:r>
    </w:p>
    <w:p w14:paraId="49F77ADA" w14:textId="01E63B72" w:rsidR="0051291A" w:rsidRPr="004506A3" w:rsidRDefault="00060B04" w:rsidP="004107EA">
      <w:pPr>
        <w:pStyle w:val="ListParagraph"/>
        <w:numPr>
          <w:ilvl w:val="0"/>
          <w:numId w:val="4"/>
        </w:numPr>
        <w:spacing w:line="240" w:lineRule="auto"/>
        <w:jc w:val="both"/>
        <w:rPr>
          <w:rStyle w:val="Strong"/>
          <w:rFonts w:cstheme="minorHAnsi"/>
          <w:b w:val="0"/>
          <w:bCs w:val="0"/>
        </w:rPr>
      </w:pPr>
      <w:r w:rsidRPr="004506A3">
        <w:rPr>
          <w:rStyle w:val="Strong"/>
          <w:rFonts w:cstheme="minorHAnsi"/>
          <w:b w:val="0"/>
          <w:bCs w:val="0"/>
          <w:bdr w:val="none" w:sz="0" w:space="0" w:color="auto" w:frame="1"/>
        </w:rPr>
        <w:t>The Government of India</w:t>
      </w:r>
      <w:r w:rsidR="00FA1504" w:rsidRPr="004506A3">
        <w:rPr>
          <w:rStyle w:val="Strong"/>
          <w:rFonts w:cstheme="minorHAnsi"/>
          <w:b w:val="0"/>
          <w:bCs w:val="0"/>
          <w:bdr w:val="none" w:sz="0" w:space="0" w:color="auto" w:frame="1"/>
        </w:rPr>
        <w:t xml:space="preserve"> extended the nationwide </w:t>
      </w:r>
      <w:r w:rsidRPr="004506A3">
        <w:rPr>
          <w:rStyle w:val="Strong"/>
          <w:rFonts w:cstheme="minorHAnsi"/>
          <w:b w:val="0"/>
          <w:bCs w:val="0"/>
          <w:bdr w:val="none" w:sz="0" w:space="0" w:color="auto" w:frame="1"/>
        </w:rPr>
        <w:t xml:space="preserve">COVID - 19 </w:t>
      </w:r>
      <w:r w:rsidR="00A84A86" w:rsidRPr="00960258">
        <w:rPr>
          <w:rStyle w:val="Strong"/>
          <w:rFonts w:cstheme="minorHAnsi"/>
          <w:bdr w:val="none" w:sz="0" w:space="0" w:color="auto" w:frame="1"/>
        </w:rPr>
        <w:t>L</w:t>
      </w:r>
      <w:r w:rsidR="00FA1504" w:rsidRPr="00960258">
        <w:rPr>
          <w:rStyle w:val="Strong"/>
          <w:rFonts w:cstheme="minorHAnsi"/>
          <w:bdr w:val="none" w:sz="0" w:space="0" w:color="auto" w:frame="1"/>
        </w:rPr>
        <w:t xml:space="preserve">ockdown </w:t>
      </w:r>
      <w:r w:rsidR="00824757" w:rsidRPr="00960258">
        <w:rPr>
          <w:rStyle w:val="Strong"/>
          <w:rFonts w:cstheme="minorHAnsi"/>
          <w:bdr w:val="none" w:sz="0" w:space="0" w:color="auto" w:frame="1"/>
        </w:rPr>
        <w:t>3.0</w:t>
      </w:r>
      <w:r w:rsidR="00824757" w:rsidRPr="004506A3">
        <w:rPr>
          <w:rStyle w:val="Strong"/>
          <w:rFonts w:cstheme="minorHAnsi"/>
          <w:b w:val="0"/>
          <w:bCs w:val="0"/>
          <w:bdr w:val="none" w:sz="0" w:space="0" w:color="auto" w:frame="1"/>
        </w:rPr>
        <w:t xml:space="preserve"> </w:t>
      </w:r>
      <w:r w:rsidRPr="004506A3">
        <w:rPr>
          <w:rStyle w:val="Strong"/>
          <w:rFonts w:cstheme="minorHAnsi"/>
          <w:b w:val="0"/>
          <w:bCs w:val="0"/>
          <w:bdr w:val="none" w:sz="0" w:space="0" w:color="auto" w:frame="1"/>
        </w:rPr>
        <w:t xml:space="preserve">for two more weeks </w:t>
      </w:r>
      <w:r w:rsidR="003A2C18" w:rsidRPr="004506A3">
        <w:rPr>
          <w:rStyle w:val="Strong"/>
          <w:rFonts w:cstheme="minorHAnsi"/>
          <w:b w:val="0"/>
          <w:bCs w:val="0"/>
          <w:bdr w:val="none" w:sz="0" w:space="0" w:color="auto" w:frame="1"/>
        </w:rPr>
        <w:t>upto</w:t>
      </w:r>
      <w:r w:rsidR="00FA1504" w:rsidRPr="004506A3">
        <w:rPr>
          <w:rStyle w:val="Strong"/>
          <w:rFonts w:cstheme="minorHAnsi"/>
          <w:b w:val="0"/>
          <w:bCs w:val="0"/>
          <w:bdr w:val="none" w:sz="0" w:space="0" w:color="auto" w:frame="1"/>
        </w:rPr>
        <w:t xml:space="preserve"> 17</w:t>
      </w:r>
      <w:r w:rsidR="00FA1504" w:rsidRPr="004506A3">
        <w:rPr>
          <w:rStyle w:val="Strong"/>
          <w:rFonts w:cstheme="minorHAnsi"/>
          <w:b w:val="0"/>
          <w:bCs w:val="0"/>
          <w:bdr w:val="none" w:sz="0" w:space="0" w:color="auto" w:frame="1"/>
          <w:vertAlign w:val="superscript"/>
        </w:rPr>
        <w:t>th</w:t>
      </w:r>
      <w:r w:rsidR="00FA1504" w:rsidRPr="004506A3">
        <w:rPr>
          <w:rStyle w:val="Strong"/>
          <w:rFonts w:cstheme="minorHAnsi"/>
          <w:b w:val="0"/>
          <w:bCs w:val="0"/>
          <w:bdr w:val="none" w:sz="0" w:space="0" w:color="auto" w:frame="1"/>
        </w:rPr>
        <w:t xml:space="preserve"> May</w:t>
      </w:r>
      <w:r w:rsidRPr="004506A3">
        <w:rPr>
          <w:rStyle w:val="Strong"/>
          <w:rFonts w:cstheme="minorHAnsi"/>
          <w:b w:val="0"/>
          <w:bCs w:val="0"/>
          <w:bdr w:val="none" w:sz="0" w:space="0" w:color="auto" w:frame="1"/>
        </w:rPr>
        <w:t xml:space="preserve"> but introduced significant relaxations to allow more economic activities</w:t>
      </w:r>
      <w:r w:rsidR="00EB454C" w:rsidRPr="004506A3">
        <w:rPr>
          <w:rStyle w:val="Strong"/>
          <w:rFonts w:cstheme="minorHAnsi"/>
          <w:b w:val="0"/>
          <w:bCs w:val="0"/>
          <w:bdr w:val="none" w:sz="0" w:space="0" w:color="auto" w:frame="1"/>
        </w:rPr>
        <w:t>.</w:t>
      </w:r>
      <w:r w:rsidR="00806811" w:rsidRPr="004506A3">
        <w:rPr>
          <w:rStyle w:val="Strong"/>
          <w:rFonts w:cstheme="minorHAnsi"/>
          <w:b w:val="0"/>
          <w:bCs w:val="0"/>
          <w:bdr w:val="none" w:sz="0" w:space="0" w:color="auto" w:frame="1"/>
        </w:rPr>
        <w:t xml:space="preserve"> </w:t>
      </w:r>
    </w:p>
    <w:p w14:paraId="48039D34" w14:textId="48EDA725" w:rsidR="00DF341F" w:rsidRPr="004506A3" w:rsidRDefault="00DF341F" w:rsidP="004107EA">
      <w:pPr>
        <w:pStyle w:val="ListParagraph"/>
        <w:numPr>
          <w:ilvl w:val="0"/>
          <w:numId w:val="4"/>
        </w:numPr>
        <w:spacing w:line="240" w:lineRule="auto"/>
        <w:jc w:val="both"/>
        <w:rPr>
          <w:rFonts w:cstheme="minorHAnsi"/>
        </w:rPr>
      </w:pPr>
      <w:r w:rsidRPr="004506A3">
        <w:rPr>
          <w:rFonts w:cstheme="minorHAnsi"/>
        </w:rPr>
        <w:t xml:space="preserve">The Central Government of India extended fourth phase of </w:t>
      </w:r>
      <w:r w:rsidR="009C7DFD" w:rsidRPr="00960258">
        <w:rPr>
          <w:rFonts w:cstheme="minorHAnsi"/>
          <w:b/>
          <w:bCs/>
        </w:rPr>
        <w:t>L</w:t>
      </w:r>
      <w:r w:rsidRPr="00960258">
        <w:rPr>
          <w:rFonts w:cstheme="minorHAnsi"/>
          <w:b/>
          <w:bCs/>
        </w:rPr>
        <w:t xml:space="preserve">ockdown </w:t>
      </w:r>
      <w:r w:rsidR="002A79DC" w:rsidRPr="00960258">
        <w:rPr>
          <w:rFonts w:cstheme="minorHAnsi"/>
          <w:b/>
          <w:bCs/>
        </w:rPr>
        <w:t>4</w:t>
      </w:r>
      <w:r w:rsidR="009C7DFD" w:rsidRPr="00960258">
        <w:rPr>
          <w:rFonts w:cstheme="minorHAnsi"/>
          <w:b/>
          <w:bCs/>
        </w:rPr>
        <w:t>.0</w:t>
      </w:r>
      <w:r w:rsidR="009C7DFD" w:rsidRPr="004506A3">
        <w:rPr>
          <w:rFonts w:cstheme="minorHAnsi"/>
        </w:rPr>
        <w:t xml:space="preserve"> </w:t>
      </w:r>
      <w:r w:rsidRPr="004506A3">
        <w:rPr>
          <w:rFonts w:cstheme="minorHAnsi"/>
        </w:rPr>
        <w:t>up to 31</w:t>
      </w:r>
      <w:r w:rsidRPr="004506A3">
        <w:rPr>
          <w:rFonts w:cstheme="minorHAnsi"/>
          <w:vertAlign w:val="superscript"/>
        </w:rPr>
        <w:t>st</w:t>
      </w:r>
      <w:r w:rsidRPr="004506A3">
        <w:rPr>
          <w:rFonts w:cstheme="minorHAnsi"/>
        </w:rPr>
        <w:t xml:space="preserve"> </w:t>
      </w:r>
      <w:r w:rsidR="00251A4F" w:rsidRPr="004506A3">
        <w:rPr>
          <w:rFonts w:cstheme="minorHAnsi"/>
        </w:rPr>
        <w:t>May</w:t>
      </w:r>
      <w:r w:rsidRPr="004506A3">
        <w:rPr>
          <w:rFonts w:cstheme="minorHAnsi"/>
        </w:rPr>
        <w:t xml:space="preserve">, while giving considerable flexibility to the States in deciding red, </w:t>
      </w:r>
      <w:proofErr w:type="gramStart"/>
      <w:r w:rsidRPr="004506A3">
        <w:rPr>
          <w:rFonts w:cstheme="minorHAnsi"/>
        </w:rPr>
        <w:t>green</w:t>
      </w:r>
      <w:proofErr w:type="gramEnd"/>
      <w:r w:rsidRPr="004506A3">
        <w:rPr>
          <w:rFonts w:cstheme="minorHAnsi"/>
        </w:rPr>
        <w:t xml:space="preserve"> and orange zones of COVID -19 intensity.</w:t>
      </w:r>
    </w:p>
    <w:p w14:paraId="7A193847" w14:textId="2B4DBE96" w:rsidR="00DC72DB" w:rsidRPr="004506A3" w:rsidRDefault="00DC72DB" w:rsidP="004107EA">
      <w:pPr>
        <w:pStyle w:val="ListParagraph"/>
        <w:numPr>
          <w:ilvl w:val="0"/>
          <w:numId w:val="4"/>
        </w:numPr>
        <w:spacing w:line="240" w:lineRule="auto"/>
        <w:jc w:val="both"/>
        <w:rPr>
          <w:rFonts w:cstheme="minorHAnsi"/>
        </w:rPr>
      </w:pPr>
      <w:r w:rsidRPr="004506A3">
        <w:rPr>
          <w:rFonts w:cstheme="minorHAnsi"/>
        </w:rPr>
        <w:t>The state of West Bengal especially five worst affected districts and the capital city of Kolkata are grappl</w:t>
      </w:r>
      <w:r w:rsidR="00243B97" w:rsidRPr="004506A3">
        <w:rPr>
          <w:rFonts w:cstheme="minorHAnsi"/>
        </w:rPr>
        <w:t>ed</w:t>
      </w:r>
      <w:r w:rsidRPr="004506A3">
        <w:rPr>
          <w:rFonts w:cstheme="minorHAnsi"/>
        </w:rPr>
        <w:t xml:space="preserve"> with the impact of cyclone “AMPHAMN” </w:t>
      </w:r>
      <w:r w:rsidR="00243B97" w:rsidRPr="004506A3">
        <w:rPr>
          <w:rFonts w:cstheme="minorHAnsi"/>
        </w:rPr>
        <w:t xml:space="preserve">on the </w:t>
      </w:r>
      <w:proofErr w:type="gramStart"/>
      <w:r w:rsidR="00243B97" w:rsidRPr="004506A3">
        <w:rPr>
          <w:rFonts w:cstheme="minorHAnsi"/>
        </w:rPr>
        <w:t>20</w:t>
      </w:r>
      <w:r w:rsidR="00243B97" w:rsidRPr="004506A3">
        <w:rPr>
          <w:rFonts w:cstheme="minorHAnsi"/>
          <w:vertAlign w:val="superscript"/>
        </w:rPr>
        <w:t>th</w:t>
      </w:r>
      <w:proofErr w:type="gramEnd"/>
      <w:r w:rsidR="00243B97" w:rsidRPr="004506A3">
        <w:rPr>
          <w:rFonts w:cstheme="minorHAnsi"/>
        </w:rPr>
        <w:t xml:space="preserve"> May 2020</w:t>
      </w:r>
      <w:r w:rsidRPr="004506A3">
        <w:rPr>
          <w:rFonts w:cstheme="minorHAnsi"/>
        </w:rPr>
        <w:t>.</w:t>
      </w:r>
    </w:p>
    <w:p w14:paraId="23F05ECF" w14:textId="19C1E273" w:rsidR="00D61D7C" w:rsidRPr="004506A3" w:rsidRDefault="00D600E2" w:rsidP="004107EA">
      <w:pPr>
        <w:pStyle w:val="ListParagraph"/>
        <w:numPr>
          <w:ilvl w:val="0"/>
          <w:numId w:val="4"/>
        </w:numPr>
        <w:spacing w:line="240" w:lineRule="auto"/>
        <w:jc w:val="both"/>
        <w:rPr>
          <w:rFonts w:cstheme="minorHAnsi"/>
        </w:rPr>
      </w:pPr>
      <w:r w:rsidRPr="004506A3">
        <w:rPr>
          <w:rFonts w:cstheme="minorHAnsi"/>
        </w:rPr>
        <w:t xml:space="preserve">As lockdown 4.0 ends, </w:t>
      </w:r>
      <w:r w:rsidR="00260A71" w:rsidRPr="004506A3">
        <w:rPr>
          <w:rFonts w:cstheme="minorHAnsi"/>
        </w:rPr>
        <w:t xml:space="preserve">the </w:t>
      </w:r>
      <w:r w:rsidR="00260A71" w:rsidRPr="00960258">
        <w:rPr>
          <w:rFonts w:cstheme="minorHAnsi"/>
          <w:b/>
          <w:bCs/>
        </w:rPr>
        <w:t>Unlock-1.0</w:t>
      </w:r>
      <w:r w:rsidR="00260A71" w:rsidRPr="004506A3">
        <w:rPr>
          <w:rFonts w:cstheme="minorHAnsi"/>
        </w:rPr>
        <w:t xml:space="preserve"> started. </w:t>
      </w:r>
      <w:r w:rsidRPr="004506A3">
        <w:rPr>
          <w:rFonts w:cstheme="minorHAnsi"/>
        </w:rPr>
        <w:t>the limiting of curbs to containment zones</w:t>
      </w:r>
      <w:r w:rsidR="00D61D7C" w:rsidRPr="004506A3">
        <w:rPr>
          <w:rFonts w:cstheme="minorHAnsi"/>
        </w:rPr>
        <w:t xml:space="preserve"> </w:t>
      </w:r>
      <w:r w:rsidR="002A64E2" w:rsidRPr="004506A3">
        <w:rPr>
          <w:rFonts w:cstheme="minorHAnsi"/>
        </w:rPr>
        <w:t xml:space="preserve">to be demarcated by the district authority based on health ministry guidelines, </w:t>
      </w:r>
      <w:r w:rsidR="00D61D7C" w:rsidRPr="004506A3">
        <w:rPr>
          <w:rFonts w:cstheme="minorHAnsi"/>
        </w:rPr>
        <w:t>where only essential services will be allowed</w:t>
      </w:r>
      <w:r w:rsidR="0048275F" w:rsidRPr="004506A3">
        <w:rPr>
          <w:rFonts w:cstheme="minorHAnsi"/>
        </w:rPr>
        <w:t xml:space="preserve"> in the containment zones.</w:t>
      </w:r>
    </w:p>
    <w:p w14:paraId="6AD48596" w14:textId="55405355" w:rsidR="001E20F5" w:rsidRPr="004506A3" w:rsidRDefault="001E20F5" w:rsidP="004107EA">
      <w:pPr>
        <w:pStyle w:val="ListParagraph"/>
        <w:numPr>
          <w:ilvl w:val="0"/>
          <w:numId w:val="4"/>
        </w:numPr>
        <w:spacing w:line="240" w:lineRule="auto"/>
        <w:jc w:val="both"/>
        <w:rPr>
          <w:rFonts w:cstheme="minorHAnsi"/>
        </w:rPr>
      </w:pPr>
      <w:r w:rsidRPr="004506A3">
        <w:rPr>
          <w:rFonts w:cstheme="minorHAnsi"/>
        </w:rPr>
        <w:t xml:space="preserve">On </w:t>
      </w:r>
      <w:r w:rsidR="004450B9" w:rsidRPr="004506A3">
        <w:rPr>
          <w:rFonts w:cstheme="minorHAnsi"/>
        </w:rPr>
        <w:t>30</w:t>
      </w:r>
      <w:r w:rsidR="004450B9" w:rsidRPr="004506A3">
        <w:rPr>
          <w:rFonts w:cstheme="minorHAnsi"/>
          <w:vertAlign w:val="superscript"/>
        </w:rPr>
        <w:t>th</w:t>
      </w:r>
      <w:r w:rsidR="004450B9" w:rsidRPr="004506A3">
        <w:rPr>
          <w:rFonts w:cstheme="minorHAnsi"/>
        </w:rPr>
        <w:t xml:space="preserve"> June</w:t>
      </w:r>
      <w:r w:rsidR="008B5E29" w:rsidRPr="004506A3">
        <w:rPr>
          <w:rFonts w:cstheme="minorHAnsi"/>
        </w:rPr>
        <w:t xml:space="preserve">, Prime Minister of </w:t>
      </w:r>
      <w:r w:rsidR="004A20FA" w:rsidRPr="004506A3">
        <w:rPr>
          <w:rFonts w:cstheme="minorHAnsi"/>
        </w:rPr>
        <w:t>India addressed</w:t>
      </w:r>
      <w:r w:rsidR="008B5E29" w:rsidRPr="004506A3">
        <w:rPr>
          <w:rFonts w:cstheme="minorHAnsi"/>
        </w:rPr>
        <w:t xml:space="preserve"> the Nation related to </w:t>
      </w:r>
      <w:r w:rsidR="00190324" w:rsidRPr="004506A3">
        <w:rPr>
          <w:rFonts w:cstheme="minorHAnsi"/>
          <w:b/>
          <w:bCs/>
        </w:rPr>
        <w:t>Unlock</w:t>
      </w:r>
      <w:r w:rsidR="008B5E29" w:rsidRPr="004506A3">
        <w:rPr>
          <w:rFonts w:cstheme="minorHAnsi"/>
          <w:b/>
          <w:bCs/>
        </w:rPr>
        <w:t xml:space="preserve"> 2.0</w:t>
      </w:r>
      <w:r w:rsidR="008B5E29" w:rsidRPr="004506A3">
        <w:rPr>
          <w:rFonts w:cstheme="minorHAnsi"/>
        </w:rPr>
        <w:t xml:space="preserve"> and announced the extension of Pradhan Mantri Garib Kalyan Anna Yojana till end of November to 80 Crore people providing 5 Kg free rice / wheat to each member of the family along with providing 1 kg pulses to each family per month.</w:t>
      </w:r>
    </w:p>
    <w:p w14:paraId="07313545" w14:textId="0A57C650" w:rsidR="001618A5" w:rsidRDefault="001618A5" w:rsidP="004107EA">
      <w:pPr>
        <w:pStyle w:val="ListParagraph"/>
        <w:numPr>
          <w:ilvl w:val="0"/>
          <w:numId w:val="4"/>
        </w:numPr>
        <w:spacing w:after="0" w:line="240" w:lineRule="auto"/>
        <w:jc w:val="both"/>
        <w:rPr>
          <w:rFonts w:cstheme="minorHAnsi"/>
        </w:rPr>
      </w:pPr>
      <w:r w:rsidRPr="004506A3">
        <w:rPr>
          <w:rFonts w:cstheme="minorHAnsi"/>
        </w:rPr>
        <w:t xml:space="preserve">As per new guidelines of </w:t>
      </w:r>
      <w:r w:rsidRPr="004506A3">
        <w:rPr>
          <w:rFonts w:cstheme="minorHAnsi"/>
          <w:b/>
          <w:bCs/>
        </w:rPr>
        <w:t>Unlock - 3.0</w:t>
      </w:r>
      <w:r w:rsidRPr="004506A3">
        <w:rPr>
          <w:rFonts w:cstheme="minorHAnsi"/>
        </w:rPr>
        <w:t xml:space="preserve"> Government lif</w:t>
      </w:r>
      <w:r w:rsidRPr="000F42F3">
        <w:rPr>
          <w:rFonts w:cstheme="minorHAnsi"/>
        </w:rPr>
        <w:t>ted the night curfew, there shall be no restriction on inter-state and intra-state movement of persons and goods.</w:t>
      </w:r>
    </w:p>
    <w:p w14:paraId="1E9E888C" w14:textId="77777777" w:rsidR="00CF143B" w:rsidRDefault="000F42F3" w:rsidP="004107EA">
      <w:pPr>
        <w:pStyle w:val="ListParagraph"/>
        <w:numPr>
          <w:ilvl w:val="0"/>
          <w:numId w:val="8"/>
        </w:numPr>
        <w:spacing w:after="0" w:line="240" w:lineRule="auto"/>
        <w:ind w:hanging="357"/>
        <w:jc w:val="both"/>
        <w:rPr>
          <w:rFonts w:cstheme="minorHAnsi"/>
          <w:noProof/>
        </w:rPr>
      </w:pPr>
      <w:r w:rsidRPr="00960258">
        <w:rPr>
          <w:rFonts w:cstheme="minorHAnsi"/>
          <w:noProof/>
        </w:rPr>
        <w:t xml:space="preserve">As per Ministry of Home Affairs (MHA) circular </w:t>
      </w:r>
      <w:r w:rsidRPr="00960258">
        <w:rPr>
          <w:rFonts w:cstheme="minorHAnsi"/>
          <w:b/>
          <w:bCs/>
          <w:noProof/>
        </w:rPr>
        <w:t>on Unlock 4.0</w:t>
      </w:r>
      <w:r w:rsidRPr="00960258">
        <w:rPr>
          <w:rFonts w:cstheme="minorHAnsi"/>
          <w:noProof/>
        </w:rPr>
        <w:t xml:space="preserve"> dated 29</w:t>
      </w:r>
      <w:r w:rsidRPr="00960258">
        <w:rPr>
          <w:rFonts w:cstheme="minorHAnsi"/>
          <w:noProof/>
          <w:vertAlign w:val="superscript"/>
        </w:rPr>
        <w:t>th</w:t>
      </w:r>
      <w:r w:rsidRPr="00960258">
        <w:rPr>
          <w:rFonts w:cstheme="minorHAnsi"/>
          <w:noProof/>
        </w:rPr>
        <w:t xml:space="preserve"> August 2020: Schools, Colleges, Educational &amp; Coaching Instiutions will continue to remain closed for students and regular class activity upto 30</w:t>
      </w:r>
      <w:r w:rsidRPr="00960258">
        <w:rPr>
          <w:rFonts w:cstheme="minorHAnsi"/>
          <w:noProof/>
          <w:vertAlign w:val="superscript"/>
        </w:rPr>
        <w:t>th</w:t>
      </w:r>
      <w:r w:rsidRPr="00960258">
        <w:rPr>
          <w:rFonts w:cstheme="minorHAnsi"/>
          <w:noProof/>
        </w:rPr>
        <w:t xml:space="preserve"> September 2020, but online learing shall continue and shall be encouraged.</w:t>
      </w:r>
    </w:p>
    <w:p w14:paraId="5F094A72" w14:textId="77777777" w:rsidR="00CF143B" w:rsidRPr="00CF143B" w:rsidRDefault="00BE14F5" w:rsidP="004107EA">
      <w:pPr>
        <w:pStyle w:val="ListParagraph"/>
        <w:numPr>
          <w:ilvl w:val="0"/>
          <w:numId w:val="8"/>
        </w:numPr>
        <w:spacing w:after="0" w:line="240" w:lineRule="auto"/>
        <w:ind w:hanging="357"/>
        <w:jc w:val="both"/>
        <w:rPr>
          <w:rFonts w:cstheme="minorHAnsi"/>
          <w:noProof/>
        </w:rPr>
      </w:pPr>
      <w:r w:rsidRPr="00CF143B">
        <w:rPr>
          <w:rFonts w:eastAsia="Times New Roman" w:cstheme="minorHAnsi"/>
          <w:lang w:val="en-IN" w:eastAsia="en-IN"/>
        </w:rPr>
        <w:lastRenderedPageBreak/>
        <w:t xml:space="preserve">As per </w:t>
      </w:r>
      <w:r w:rsidRPr="00CF143B">
        <w:rPr>
          <w:rFonts w:cstheme="minorHAnsi"/>
          <w:noProof/>
        </w:rPr>
        <w:t xml:space="preserve">Ministry of Home Affairs (MHA) circular </w:t>
      </w:r>
      <w:r w:rsidRPr="00CF143B">
        <w:rPr>
          <w:rFonts w:eastAsia="Times New Roman" w:cstheme="minorHAnsi"/>
          <w:lang w:val="en-IN" w:eastAsia="en-IN"/>
        </w:rPr>
        <w:t xml:space="preserve">on </w:t>
      </w:r>
      <w:r w:rsidRPr="00CF143B">
        <w:rPr>
          <w:rFonts w:eastAsia="Times New Roman" w:cstheme="minorHAnsi"/>
          <w:b/>
          <w:bCs/>
          <w:lang w:val="en-IN" w:eastAsia="en-IN"/>
        </w:rPr>
        <w:t>Unlock 5.0</w:t>
      </w:r>
      <w:r w:rsidRPr="00CF143B">
        <w:rPr>
          <w:rFonts w:eastAsia="Times New Roman" w:cstheme="minorHAnsi"/>
          <w:lang w:val="en-IN" w:eastAsia="en-IN"/>
        </w:rPr>
        <w:t xml:space="preserve"> dated 30</w:t>
      </w:r>
      <w:r w:rsidRPr="00CF143B">
        <w:rPr>
          <w:rFonts w:eastAsia="Times New Roman" w:cstheme="minorHAnsi"/>
          <w:vertAlign w:val="superscript"/>
          <w:lang w:val="en-IN" w:eastAsia="en-IN"/>
        </w:rPr>
        <w:t>th</w:t>
      </w:r>
      <w:r w:rsidRPr="00CF143B">
        <w:rPr>
          <w:rFonts w:eastAsia="Times New Roman" w:cstheme="minorHAnsi"/>
          <w:lang w:val="en-IN" w:eastAsia="en-IN"/>
        </w:rPr>
        <w:t xml:space="preserve"> September:</w:t>
      </w:r>
      <w:r w:rsidR="00CF143B" w:rsidRPr="00CF143B">
        <w:rPr>
          <w:rFonts w:eastAsia="Times New Roman" w:cstheme="minorHAnsi"/>
          <w:lang w:val="en-IN" w:eastAsia="en-IN"/>
        </w:rPr>
        <w:t xml:space="preserve"> </w:t>
      </w:r>
      <w:r w:rsidRPr="00CF143B">
        <w:rPr>
          <w:rFonts w:eastAsia="Times New Roman" w:cstheme="minorHAnsi"/>
          <w:lang w:val="en-IN" w:eastAsia="en-IN"/>
        </w:rPr>
        <w:t>Lockdown shall remain in force in the Containment Zones</w:t>
      </w:r>
      <w:r w:rsidR="00B61A53" w:rsidRPr="00CF143B">
        <w:rPr>
          <w:rFonts w:eastAsia="Times New Roman" w:cstheme="minorHAnsi"/>
          <w:lang w:val="en-IN" w:eastAsia="en-IN"/>
        </w:rPr>
        <w:t xml:space="preserve"> till</w:t>
      </w:r>
      <w:r w:rsidRPr="00CF143B">
        <w:rPr>
          <w:rFonts w:eastAsia="Times New Roman" w:cstheme="minorHAnsi"/>
          <w:lang w:val="en-IN" w:eastAsia="en-IN"/>
        </w:rPr>
        <w:t xml:space="preserve"> 31</w:t>
      </w:r>
      <w:r w:rsidRPr="00CF143B">
        <w:rPr>
          <w:rFonts w:eastAsia="Times New Roman" w:cstheme="minorHAnsi"/>
          <w:vertAlign w:val="superscript"/>
          <w:lang w:val="en-IN" w:eastAsia="en-IN"/>
        </w:rPr>
        <w:t xml:space="preserve">st </w:t>
      </w:r>
      <w:r w:rsidRPr="00CF143B">
        <w:rPr>
          <w:rFonts w:eastAsia="Times New Roman" w:cstheme="minorHAnsi"/>
          <w:lang w:val="en-IN" w:eastAsia="en-IN"/>
        </w:rPr>
        <w:t xml:space="preserve">October 2020. Containment Zones shall be demarcated by the district authorities at micro level after taking into consideration </w:t>
      </w:r>
      <w:proofErr w:type="spellStart"/>
      <w:r w:rsidRPr="00CF143B">
        <w:rPr>
          <w:rFonts w:eastAsia="Times New Roman" w:cstheme="minorHAnsi"/>
          <w:lang w:val="en-IN" w:eastAsia="en-IN"/>
        </w:rPr>
        <w:t>MoHFW</w:t>
      </w:r>
      <w:proofErr w:type="spellEnd"/>
      <w:r w:rsidRPr="00CF143B">
        <w:rPr>
          <w:rFonts w:eastAsia="Times New Roman" w:cstheme="minorHAnsi"/>
          <w:lang w:val="en-IN" w:eastAsia="en-IN"/>
        </w:rPr>
        <w:t xml:space="preserve"> with the objective of effectively breaking</w:t>
      </w:r>
      <w:r w:rsidR="00960258" w:rsidRPr="00CF143B">
        <w:rPr>
          <w:rFonts w:eastAsia="Times New Roman" w:cstheme="minorHAnsi"/>
          <w:lang w:val="en-IN" w:eastAsia="en-IN"/>
        </w:rPr>
        <w:t xml:space="preserve"> the chain of transmission.</w:t>
      </w:r>
    </w:p>
    <w:p w14:paraId="140064D5" w14:textId="2012C3A1" w:rsidR="005123F5" w:rsidRPr="00485C20" w:rsidRDefault="005123F5"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rPr>
      </w:pPr>
      <w:r w:rsidRPr="00485C20">
        <w:rPr>
          <w:rStyle w:val="Strong"/>
          <w:rFonts w:asciiTheme="minorHAnsi" w:hAnsiTheme="minorHAnsi" w:cstheme="minorHAnsi"/>
          <w:color w:val="3E3E3E"/>
          <w:sz w:val="22"/>
          <w:szCs w:val="22"/>
          <w:bdr w:val="none" w:sz="0" w:space="0" w:color="auto" w:frame="1"/>
        </w:rPr>
        <w:t>Unlock 6.0 Guidelines:</w:t>
      </w:r>
      <w:r w:rsidRPr="00485C20">
        <w:rPr>
          <w:rFonts w:asciiTheme="minorHAnsi" w:hAnsiTheme="minorHAnsi" w:cstheme="minorHAnsi"/>
          <w:color w:val="3E3E3E"/>
          <w:sz w:val="22"/>
          <w:szCs w:val="22"/>
        </w:rPr>
        <w:t> </w:t>
      </w:r>
      <w:r w:rsidRPr="00485C20">
        <w:rPr>
          <w:rFonts w:asciiTheme="minorHAnsi" w:hAnsiTheme="minorHAnsi" w:cstheme="minorHAnsi"/>
          <w:sz w:val="22"/>
          <w:szCs w:val="22"/>
        </w:rPr>
        <w:t>Even though the Centre issued no fresh directions </w:t>
      </w:r>
      <w:hyperlink r:id="rId13" w:tgtFrame="_blank" w:history="1">
        <w:r w:rsidRPr="00485C20">
          <w:rPr>
            <w:rStyle w:val="Strong"/>
            <w:rFonts w:asciiTheme="minorHAnsi" w:hAnsiTheme="minorHAnsi" w:cstheme="minorHAnsi"/>
            <w:b w:val="0"/>
            <w:bCs w:val="0"/>
            <w:sz w:val="22"/>
            <w:szCs w:val="22"/>
            <w:bdr w:val="none" w:sz="0" w:space="0" w:color="auto" w:frame="1"/>
          </w:rPr>
          <w:t>in its unlock guidelines for November</w:t>
        </w:r>
      </w:hyperlink>
      <w:r w:rsidRPr="00485C20">
        <w:rPr>
          <w:rFonts w:asciiTheme="minorHAnsi" w:hAnsiTheme="minorHAnsi" w:cstheme="minorHAnsi"/>
          <w:sz w:val="22"/>
          <w:szCs w:val="22"/>
        </w:rPr>
        <w:t>, a handful of states have allowed opening up of more activities outside containment zones and announced partial reopening of schools. Earlier this week, the Ministry of Home Affairs stated there would be no further relaxations and the Unlock 5.0 guidelines issued last month would remain in force till November 30.</w:t>
      </w:r>
    </w:p>
    <w:p w14:paraId="0EFBDD42" w14:textId="4695B54D" w:rsidR="007955B1" w:rsidRPr="004A20FA" w:rsidRDefault="007955B1" w:rsidP="004C0FE3">
      <w:pPr>
        <w:pStyle w:val="ListParagraph"/>
        <w:numPr>
          <w:ilvl w:val="0"/>
          <w:numId w:val="12"/>
        </w:numPr>
        <w:spacing w:after="0" w:line="240" w:lineRule="auto"/>
        <w:ind w:left="357" w:hanging="357"/>
        <w:jc w:val="both"/>
        <w:rPr>
          <w:highlight w:val="red"/>
        </w:rPr>
      </w:pPr>
      <w:r w:rsidRPr="004A20FA">
        <w:rPr>
          <w:highlight w:val="red"/>
        </w:rPr>
        <w:t xml:space="preserve">With COVID-19 cases steadily declining over the past 4 months, Ministry of Home Affairs eased guidelines for surveillance, </w:t>
      </w:r>
      <w:r w:rsidR="0052265A" w:rsidRPr="004A20FA">
        <w:rPr>
          <w:highlight w:val="red"/>
        </w:rPr>
        <w:t>containment</w:t>
      </w:r>
      <w:r w:rsidRPr="004A20FA">
        <w:rPr>
          <w:highlight w:val="red"/>
        </w:rPr>
        <w:t xml:space="preserve"> and allowing states and </w:t>
      </w:r>
      <w:r w:rsidR="00CF11E5">
        <w:rPr>
          <w:highlight w:val="red"/>
        </w:rPr>
        <w:t xml:space="preserve">Union Territories </w:t>
      </w:r>
      <w:r w:rsidRPr="004A20FA">
        <w:rPr>
          <w:highlight w:val="red"/>
        </w:rPr>
        <w:t xml:space="preserve">to decide on the extent of attendance at social, </w:t>
      </w:r>
      <w:proofErr w:type="gramStart"/>
      <w:r w:rsidR="0052265A" w:rsidRPr="004A20FA">
        <w:rPr>
          <w:highlight w:val="red"/>
        </w:rPr>
        <w:t>cultural</w:t>
      </w:r>
      <w:proofErr w:type="gramEnd"/>
      <w:r w:rsidR="0052265A" w:rsidRPr="004A20FA">
        <w:rPr>
          <w:highlight w:val="red"/>
        </w:rPr>
        <w:t xml:space="preserve"> </w:t>
      </w:r>
      <w:r w:rsidRPr="004A20FA">
        <w:rPr>
          <w:highlight w:val="red"/>
        </w:rPr>
        <w:t xml:space="preserve">and religious gatherings, rescinding the 50% occupancy limit for cinema halls and throwing </w:t>
      </w:r>
      <w:r w:rsidR="0052265A" w:rsidRPr="004A20FA">
        <w:rPr>
          <w:highlight w:val="red"/>
        </w:rPr>
        <w:t>open swimming pools to all.</w:t>
      </w:r>
      <w:r w:rsidRPr="004A20FA">
        <w:rPr>
          <w:highlight w:val="red"/>
        </w:rPr>
        <w:t xml:space="preserve">    </w:t>
      </w:r>
    </w:p>
    <w:p w14:paraId="46C8CC3F" w14:textId="0FFD8218" w:rsidR="006E74E1" w:rsidRDefault="006E74E1" w:rsidP="0038608B">
      <w:pPr>
        <w:pStyle w:val="ListParagraph"/>
        <w:numPr>
          <w:ilvl w:val="0"/>
          <w:numId w:val="12"/>
        </w:numPr>
        <w:spacing w:before="240" w:after="0" w:line="240" w:lineRule="auto"/>
        <w:ind w:left="357" w:hanging="357"/>
        <w:jc w:val="both"/>
        <w:rPr>
          <w:highlight w:val="red"/>
        </w:rPr>
      </w:pPr>
      <w:r w:rsidRPr="004A20FA">
        <w:rPr>
          <w:highlight w:val="red"/>
        </w:rPr>
        <w:t>India has become the fastest country to vaccinate 6 million beneficiaries countrywide. This feat was achieved in just 24 days.</w:t>
      </w:r>
      <w:r w:rsidR="004A20FA" w:rsidRPr="004A20FA">
        <w:rPr>
          <w:highlight w:val="red"/>
        </w:rPr>
        <w:t xml:space="preserve"> </w:t>
      </w:r>
      <w:r w:rsidRPr="004A20FA">
        <w:rPr>
          <w:highlight w:val="red"/>
        </w:rPr>
        <w:t xml:space="preserve">The nationwide COVID Vaccination program </w:t>
      </w:r>
      <w:r w:rsidR="003B50B4" w:rsidRPr="004A20FA">
        <w:rPr>
          <w:highlight w:val="red"/>
        </w:rPr>
        <w:t xml:space="preserve">for healthcare workers </w:t>
      </w:r>
      <w:r w:rsidRPr="004A20FA">
        <w:rPr>
          <w:highlight w:val="red"/>
        </w:rPr>
        <w:t>was launched by Hon. Prime Minister on 16</w:t>
      </w:r>
      <w:r w:rsidR="003B50B4" w:rsidRPr="004A20FA">
        <w:rPr>
          <w:highlight w:val="red"/>
          <w:vertAlign w:val="superscript"/>
        </w:rPr>
        <w:t>th</w:t>
      </w:r>
      <w:r w:rsidR="003B50B4" w:rsidRPr="004A20FA">
        <w:rPr>
          <w:highlight w:val="red"/>
        </w:rPr>
        <w:t xml:space="preserve"> </w:t>
      </w:r>
      <w:r w:rsidRPr="004A20FA">
        <w:rPr>
          <w:highlight w:val="red"/>
        </w:rPr>
        <w:t xml:space="preserve">Jan 2021. </w:t>
      </w:r>
      <w:r w:rsidR="004A20FA" w:rsidRPr="004A20FA">
        <w:rPr>
          <w:highlight w:val="red"/>
        </w:rPr>
        <w:t>Similarly, v</w:t>
      </w:r>
      <w:r w:rsidRPr="004A20FA">
        <w:rPr>
          <w:highlight w:val="red"/>
        </w:rPr>
        <w:t>accination of the frontline workers commended from 2</w:t>
      </w:r>
      <w:r w:rsidR="003B50B4" w:rsidRPr="004A20FA">
        <w:rPr>
          <w:highlight w:val="red"/>
          <w:vertAlign w:val="superscript"/>
        </w:rPr>
        <w:t>nd</w:t>
      </w:r>
      <w:r w:rsidR="003B50B4" w:rsidRPr="004A20FA">
        <w:rPr>
          <w:highlight w:val="red"/>
        </w:rPr>
        <w:t xml:space="preserve"> </w:t>
      </w:r>
      <w:r w:rsidRPr="004A20FA">
        <w:rPr>
          <w:highlight w:val="red"/>
        </w:rPr>
        <w:t xml:space="preserve">Feb 2021. The cumulative number </w:t>
      </w:r>
      <w:r w:rsidR="004A20FA" w:rsidRPr="004A20FA">
        <w:rPr>
          <w:highlight w:val="red"/>
        </w:rPr>
        <w:t xml:space="preserve">vaccinated against COVID19 is </w:t>
      </w:r>
      <w:r w:rsidR="000650DF" w:rsidRPr="000650DF">
        <w:rPr>
          <w:b/>
          <w:bCs/>
          <w:highlight w:val="red"/>
        </w:rPr>
        <w:t>65,28,210</w:t>
      </w:r>
      <w:r w:rsidR="000650DF">
        <w:rPr>
          <w:highlight w:val="red"/>
        </w:rPr>
        <w:t xml:space="preserve">, </w:t>
      </w:r>
      <w:r w:rsidR="000650DF" w:rsidRPr="004A20FA">
        <w:rPr>
          <w:highlight w:val="red"/>
        </w:rPr>
        <w:t>out</w:t>
      </w:r>
      <w:r w:rsidR="004A20FA" w:rsidRPr="004A20FA">
        <w:rPr>
          <w:highlight w:val="red"/>
        </w:rPr>
        <w:t xml:space="preserve"> </w:t>
      </w:r>
      <w:r w:rsidRPr="002B504D">
        <w:rPr>
          <w:highlight w:val="red"/>
        </w:rPr>
        <w:t xml:space="preserve">of </w:t>
      </w:r>
      <w:r w:rsidR="004A20FA" w:rsidRPr="002B504D">
        <w:rPr>
          <w:highlight w:val="red"/>
        </w:rPr>
        <w:t xml:space="preserve">them </w:t>
      </w:r>
      <w:r w:rsidRPr="002B504D">
        <w:rPr>
          <w:highlight w:val="red"/>
        </w:rPr>
        <w:t xml:space="preserve">healthcare </w:t>
      </w:r>
      <w:r w:rsidR="0038608B" w:rsidRPr="002B504D">
        <w:rPr>
          <w:highlight w:val="red"/>
        </w:rPr>
        <w:t>worker (5</w:t>
      </w:r>
      <w:r w:rsidR="000650DF" w:rsidRPr="002B504D">
        <w:rPr>
          <w:highlight w:val="red"/>
        </w:rPr>
        <w:t>5</w:t>
      </w:r>
      <w:r w:rsidR="0038608B" w:rsidRPr="002B504D">
        <w:rPr>
          <w:highlight w:val="red"/>
        </w:rPr>
        <w:t>,</w:t>
      </w:r>
      <w:r w:rsidR="000650DF" w:rsidRPr="002B504D">
        <w:rPr>
          <w:highlight w:val="red"/>
        </w:rPr>
        <w:t>85</w:t>
      </w:r>
      <w:r w:rsidR="0038608B" w:rsidRPr="002B504D">
        <w:rPr>
          <w:highlight w:val="red"/>
        </w:rPr>
        <w:t>,</w:t>
      </w:r>
      <w:r w:rsidR="000650DF" w:rsidRPr="002B504D">
        <w:rPr>
          <w:highlight w:val="red"/>
        </w:rPr>
        <w:t>043</w:t>
      </w:r>
      <w:r w:rsidR="0038608B" w:rsidRPr="002B504D">
        <w:rPr>
          <w:highlight w:val="red"/>
        </w:rPr>
        <w:t xml:space="preserve">) </w:t>
      </w:r>
      <w:r w:rsidRPr="002B504D">
        <w:rPr>
          <w:highlight w:val="red"/>
        </w:rPr>
        <w:t xml:space="preserve">and frontline workers </w:t>
      </w:r>
      <w:r w:rsidR="0038608B" w:rsidRPr="002B504D">
        <w:rPr>
          <w:highlight w:val="red"/>
        </w:rPr>
        <w:t>(</w:t>
      </w:r>
      <w:r w:rsidR="000650DF" w:rsidRPr="002B504D">
        <w:rPr>
          <w:highlight w:val="red"/>
        </w:rPr>
        <w:t>9</w:t>
      </w:r>
      <w:r w:rsidR="0038608B" w:rsidRPr="002B504D">
        <w:rPr>
          <w:highlight w:val="red"/>
        </w:rPr>
        <w:t>,</w:t>
      </w:r>
      <w:r w:rsidR="000650DF" w:rsidRPr="002B504D">
        <w:rPr>
          <w:highlight w:val="red"/>
        </w:rPr>
        <w:t>4</w:t>
      </w:r>
      <w:r w:rsidR="0038608B" w:rsidRPr="002B504D">
        <w:rPr>
          <w:highlight w:val="red"/>
        </w:rPr>
        <w:t>3,</w:t>
      </w:r>
      <w:r w:rsidR="000650DF" w:rsidRPr="002B504D">
        <w:rPr>
          <w:highlight w:val="red"/>
        </w:rPr>
        <w:t>167</w:t>
      </w:r>
      <w:r w:rsidR="0038608B" w:rsidRPr="002B504D">
        <w:rPr>
          <w:highlight w:val="red"/>
        </w:rPr>
        <w:t>)</w:t>
      </w:r>
      <w:r w:rsidRPr="002B504D">
        <w:rPr>
          <w:highlight w:val="red"/>
        </w:rPr>
        <w:t>.</w:t>
      </w:r>
    </w:p>
    <w:p w14:paraId="0B749795" w14:textId="3AEDFF19" w:rsidR="007E22AD" w:rsidRPr="007E22AD" w:rsidRDefault="007E22AD" w:rsidP="0038608B">
      <w:pPr>
        <w:pStyle w:val="ListParagraph"/>
        <w:numPr>
          <w:ilvl w:val="0"/>
          <w:numId w:val="12"/>
        </w:numPr>
        <w:spacing w:before="240" w:after="0" w:line="240" w:lineRule="auto"/>
        <w:ind w:left="357" w:hanging="357"/>
        <w:jc w:val="both"/>
        <w:rPr>
          <w:highlight w:val="red"/>
        </w:rPr>
      </w:pPr>
      <w:r w:rsidRPr="007E22AD">
        <w:rPr>
          <w:highlight w:val="red"/>
        </w:rPr>
        <w:t>19 deaths not causally related to vaccination presently reported till Feb</w:t>
      </w:r>
      <w:r>
        <w:rPr>
          <w:highlight w:val="red"/>
        </w:rPr>
        <w:t>ruary</w:t>
      </w:r>
      <w:r w:rsidRPr="007E22AD">
        <w:rPr>
          <w:highlight w:val="red"/>
        </w:rPr>
        <w:t xml:space="preserve"> 4</w:t>
      </w:r>
      <w:r w:rsidR="00EC70EB">
        <w:rPr>
          <w:highlight w:val="red"/>
        </w:rPr>
        <w:t xml:space="preserve">, as per </w:t>
      </w:r>
      <w:r w:rsidRPr="007E22AD">
        <w:rPr>
          <w:highlight w:val="red"/>
        </w:rPr>
        <w:t>Govt</w:t>
      </w:r>
      <w:r w:rsidR="00EC70EB">
        <w:rPr>
          <w:highlight w:val="red"/>
        </w:rPr>
        <w:t xml:space="preserve"> source.</w:t>
      </w:r>
    </w:p>
    <w:p w14:paraId="59B74ADC" w14:textId="5BBECBD5" w:rsidR="004A20FA" w:rsidRPr="002B504D" w:rsidRDefault="004A20FA" w:rsidP="004A20FA">
      <w:pPr>
        <w:pStyle w:val="ListParagraph"/>
        <w:numPr>
          <w:ilvl w:val="0"/>
          <w:numId w:val="12"/>
        </w:numPr>
        <w:spacing w:after="0" w:line="240" w:lineRule="auto"/>
        <w:ind w:left="357" w:hanging="357"/>
        <w:jc w:val="both"/>
        <w:rPr>
          <w:highlight w:val="red"/>
        </w:rPr>
      </w:pPr>
      <w:r w:rsidRPr="002B504D">
        <w:rPr>
          <w:highlight w:val="red"/>
        </w:rPr>
        <w:t>India has registered an unprecedented record in the number of COVID-19 cumulative tests. It has crossed the landmark of 20</w:t>
      </w:r>
      <w:r w:rsidR="00A04FBC">
        <w:rPr>
          <w:highlight w:val="red"/>
        </w:rPr>
        <w:t>0 million</w:t>
      </w:r>
      <w:r w:rsidRPr="002B504D">
        <w:rPr>
          <w:highlight w:val="red"/>
        </w:rPr>
        <w:t xml:space="preserve"> total tests. The cumulative positivity rate is also declining and presently pegged at 5.39%.</w:t>
      </w:r>
    </w:p>
    <w:p w14:paraId="15D26458" w14:textId="272DC0EB" w:rsidR="006E74E1" w:rsidRPr="002B504D" w:rsidRDefault="004C0FE3" w:rsidP="004C0FE3">
      <w:pPr>
        <w:pStyle w:val="ListParagraph"/>
        <w:numPr>
          <w:ilvl w:val="0"/>
          <w:numId w:val="12"/>
        </w:numPr>
        <w:spacing w:after="0" w:line="240" w:lineRule="auto"/>
        <w:ind w:left="357" w:hanging="357"/>
        <w:jc w:val="both"/>
        <w:rPr>
          <w:highlight w:val="red"/>
        </w:rPr>
      </w:pPr>
      <w:r w:rsidRPr="002B504D">
        <w:rPr>
          <w:highlight w:val="red"/>
        </w:rPr>
        <w:t>17 States/UTs have not reported any deaths in the last 24 hours. The country’s active cases decline further to 14</w:t>
      </w:r>
      <w:r w:rsidR="002B504D" w:rsidRPr="002B504D">
        <w:rPr>
          <w:highlight w:val="red"/>
        </w:rPr>
        <w:t>1</w:t>
      </w:r>
      <w:r w:rsidRPr="002B504D">
        <w:rPr>
          <w:highlight w:val="red"/>
        </w:rPr>
        <w:t>,</w:t>
      </w:r>
      <w:r w:rsidR="002B504D" w:rsidRPr="002B504D">
        <w:rPr>
          <w:highlight w:val="red"/>
        </w:rPr>
        <w:t>511</w:t>
      </w:r>
      <w:r w:rsidRPr="002B504D">
        <w:rPr>
          <w:highlight w:val="red"/>
        </w:rPr>
        <w:t xml:space="preserve"> </w:t>
      </w:r>
      <w:r w:rsidR="002B504D" w:rsidRPr="002B504D">
        <w:rPr>
          <w:highlight w:val="red"/>
        </w:rPr>
        <w:t xml:space="preserve">as on date, which comprises </w:t>
      </w:r>
      <w:r w:rsidRPr="002B504D">
        <w:rPr>
          <w:highlight w:val="red"/>
        </w:rPr>
        <w:t>just 1.3</w:t>
      </w:r>
      <w:r w:rsidR="002B504D" w:rsidRPr="002B504D">
        <w:rPr>
          <w:highlight w:val="red"/>
        </w:rPr>
        <w:t>0</w:t>
      </w:r>
      <w:r w:rsidRPr="002B504D">
        <w:rPr>
          <w:highlight w:val="red"/>
        </w:rPr>
        <w:t xml:space="preserve">% of the total positive cases. </w:t>
      </w:r>
    </w:p>
    <w:p w14:paraId="49495612" w14:textId="03293777" w:rsidR="00704734" w:rsidRDefault="00704734" w:rsidP="00704734">
      <w:pPr>
        <w:spacing w:line="240" w:lineRule="auto"/>
        <w:rPr>
          <w:rFonts w:cstheme="minorHAnsi"/>
          <w:i/>
          <w:iCs/>
          <w:sz w:val="18"/>
          <w:szCs w:val="18"/>
        </w:rPr>
      </w:pPr>
      <w:r w:rsidRPr="005123F5">
        <w:rPr>
          <w:rFonts w:cstheme="minorHAnsi"/>
          <w:i/>
          <w:iCs/>
          <w:sz w:val="18"/>
          <w:szCs w:val="18"/>
        </w:rPr>
        <w:t xml:space="preserve">(*Data Source- Ministry of Health &amp; Family Welfare, MHA </w:t>
      </w:r>
      <w:proofErr w:type="spellStart"/>
      <w:r w:rsidRPr="005123F5">
        <w:rPr>
          <w:rFonts w:cstheme="minorHAnsi"/>
          <w:i/>
          <w:iCs/>
          <w:sz w:val="18"/>
          <w:szCs w:val="18"/>
        </w:rPr>
        <w:t>GoI</w:t>
      </w:r>
      <w:proofErr w:type="spellEnd"/>
      <w:r w:rsidRPr="005123F5">
        <w:rPr>
          <w:rFonts w:cstheme="minorHAnsi"/>
          <w:i/>
          <w:iCs/>
          <w:sz w:val="18"/>
          <w:szCs w:val="18"/>
        </w:rPr>
        <w:t xml:space="preserve"> &amp; Media Updates)</w:t>
      </w:r>
    </w:p>
    <w:p w14:paraId="5F41770B" w14:textId="77777777" w:rsidR="00B74E24" w:rsidRPr="00704734" w:rsidRDefault="00B74E24" w:rsidP="00704734">
      <w:pPr>
        <w:spacing w:line="240" w:lineRule="auto"/>
        <w:rPr>
          <w:rFonts w:cstheme="minorHAnsi"/>
        </w:rPr>
      </w:pPr>
    </w:p>
    <w:p w14:paraId="5520AE9E" w14:textId="53930173" w:rsidR="008B2F48" w:rsidRDefault="007A3B9E" w:rsidP="008B2F48">
      <w:pPr>
        <w:spacing w:line="240" w:lineRule="auto"/>
        <w:contextualSpacing/>
        <w:rPr>
          <w:rFonts w:cstheme="minorHAnsi"/>
          <w:u w:val="single"/>
        </w:rPr>
      </w:pPr>
      <w:r w:rsidRPr="002155B8">
        <w:rPr>
          <w:rFonts w:cstheme="minorHAnsi"/>
          <w:u w:val="single"/>
        </w:rPr>
        <w:t>Part 2: The Situation in Areas Where ChildFund Works</w:t>
      </w:r>
    </w:p>
    <w:p w14:paraId="2CCD160B" w14:textId="008A4BB3" w:rsidR="00A032B8" w:rsidRPr="008B667D" w:rsidRDefault="00A032B8" w:rsidP="00B522E0">
      <w:pPr>
        <w:spacing w:line="240" w:lineRule="auto"/>
        <w:rPr>
          <w:rFonts w:ascii="Calibri" w:eastAsia="Times New Roman" w:hAnsi="Calibri" w:cs="Calibri"/>
          <w:b/>
          <w:bCs/>
          <w:color w:val="000000"/>
          <w:sz w:val="2"/>
          <w:szCs w:val="2"/>
          <w:lang w:val="en-IN" w:eastAsia="en-IN"/>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81"/>
        <w:gridCol w:w="778"/>
        <w:gridCol w:w="1701"/>
        <w:gridCol w:w="1701"/>
        <w:gridCol w:w="1418"/>
      </w:tblGrid>
      <w:tr w:rsidR="00A032B8" w:rsidRPr="00A032B8" w14:paraId="7357B9A4" w14:textId="77777777" w:rsidTr="00A032B8">
        <w:trPr>
          <w:trHeight w:val="360"/>
        </w:trPr>
        <w:tc>
          <w:tcPr>
            <w:tcW w:w="4820" w:type="dxa"/>
            <w:vMerge w:val="restart"/>
            <w:shd w:val="clear" w:color="auto" w:fill="auto"/>
            <w:hideMark/>
          </w:tcPr>
          <w:p w14:paraId="6A0CE2D6"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Partner Organization (Use Salesforce community identifying code/name.)</w:t>
            </w:r>
          </w:p>
        </w:tc>
        <w:tc>
          <w:tcPr>
            <w:tcW w:w="1559" w:type="dxa"/>
            <w:gridSpan w:val="2"/>
            <w:shd w:val="clear" w:color="auto" w:fill="auto"/>
            <w:hideMark/>
          </w:tcPr>
          <w:p w14:paraId="0B6725BB"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 of Enrolled and Sponsored Children</w:t>
            </w:r>
          </w:p>
        </w:tc>
        <w:tc>
          <w:tcPr>
            <w:tcW w:w="1701" w:type="dxa"/>
            <w:vMerge w:val="restart"/>
            <w:shd w:val="clear" w:color="auto" w:fill="auto"/>
            <w:hideMark/>
          </w:tcPr>
          <w:p w14:paraId="0F1F1F53" w14:textId="1053F14F"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 xml:space="preserve">COVID19 Cases </w:t>
            </w:r>
            <w:r>
              <w:rPr>
                <w:rFonts w:ascii="Calibri" w:eastAsia="Times New Roman" w:hAnsi="Calibri" w:cs="Calibri"/>
                <w:b/>
                <w:bCs/>
                <w:color w:val="000000"/>
                <w:sz w:val="16"/>
                <w:szCs w:val="16"/>
                <w:lang w:val="en-IN" w:eastAsia="en-IN"/>
              </w:rPr>
              <w:t>r</w:t>
            </w:r>
            <w:r w:rsidRPr="00A032B8">
              <w:rPr>
                <w:rFonts w:ascii="Calibri" w:eastAsia="Times New Roman" w:hAnsi="Calibri" w:cs="Calibri"/>
                <w:b/>
                <w:bCs/>
                <w:color w:val="000000"/>
                <w:sz w:val="16"/>
                <w:szCs w:val="16"/>
                <w:lang w:val="en-IN" w:eastAsia="en-IN"/>
              </w:rPr>
              <w:t>eported in ChildFund Communities (Y/N /Unknown) Provide number if available.</w:t>
            </w:r>
          </w:p>
        </w:tc>
        <w:tc>
          <w:tcPr>
            <w:tcW w:w="1701" w:type="dxa"/>
            <w:vMerge w:val="restart"/>
            <w:shd w:val="clear" w:color="auto" w:fill="auto"/>
            <w:hideMark/>
          </w:tcPr>
          <w:p w14:paraId="380162F5"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Number of Enrolled Children Reported with COVID19 (If available.)</w:t>
            </w:r>
          </w:p>
        </w:tc>
        <w:tc>
          <w:tcPr>
            <w:tcW w:w="1418" w:type="dxa"/>
            <w:vMerge w:val="restart"/>
            <w:shd w:val="clear" w:color="auto" w:fill="auto"/>
            <w:hideMark/>
          </w:tcPr>
          <w:p w14:paraId="283E2680" w14:textId="23E314B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Number of enrolled children deceased as result of COVID</w:t>
            </w:r>
            <w:r>
              <w:rPr>
                <w:rFonts w:ascii="Calibri" w:eastAsia="Times New Roman" w:hAnsi="Calibri" w:cs="Calibri"/>
                <w:b/>
                <w:bCs/>
                <w:color w:val="000000"/>
                <w:sz w:val="16"/>
                <w:szCs w:val="16"/>
                <w:lang w:val="en-IN" w:eastAsia="en-IN"/>
              </w:rPr>
              <w:t xml:space="preserve"> 19</w:t>
            </w:r>
          </w:p>
        </w:tc>
      </w:tr>
      <w:tr w:rsidR="00A032B8" w:rsidRPr="00A032B8" w14:paraId="01BC28E8" w14:textId="77777777" w:rsidTr="00A032B8">
        <w:trPr>
          <w:trHeight w:val="360"/>
        </w:trPr>
        <w:tc>
          <w:tcPr>
            <w:tcW w:w="4820" w:type="dxa"/>
            <w:vMerge/>
            <w:vAlign w:val="center"/>
            <w:hideMark/>
          </w:tcPr>
          <w:p w14:paraId="0779AAD0"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p>
        </w:tc>
        <w:tc>
          <w:tcPr>
            <w:tcW w:w="781" w:type="dxa"/>
            <w:shd w:val="clear" w:color="auto" w:fill="auto"/>
            <w:hideMark/>
          </w:tcPr>
          <w:p w14:paraId="619AA622" w14:textId="77777777" w:rsidR="00A032B8" w:rsidRPr="00A032B8" w:rsidRDefault="00A032B8" w:rsidP="00A032B8">
            <w:pPr>
              <w:spacing w:after="0" w:line="240" w:lineRule="auto"/>
              <w:jc w:val="center"/>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Sponsored</w:t>
            </w:r>
          </w:p>
        </w:tc>
        <w:tc>
          <w:tcPr>
            <w:tcW w:w="778" w:type="dxa"/>
            <w:shd w:val="clear" w:color="auto" w:fill="auto"/>
            <w:hideMark/>
          </w:tcPr>
          <w:p w14:paraId="04E44584" w14:textId="77777777" w:rsidR="00A032B8" w:rsidRPr="00A032B8" w:rsidRDefault="00A032B8" w:rsidP="00A032B8">
            <w:pPr>
              <w:spacing w:after="0" w:line="240" w:lineRule="auto"/>
              <w:jc w:val="center"/>
              <w:rPr>
                <w:rFonts w:ascii="Calibri" w:eastAsia="Times New Roman" w:hAnsi="Calibri" w:cs="Calibri"/>
                <w:b/>
                <w:bCs/>
                <w:color w:val="000000"/>
                <w:sz w:val="16"/>
                <w:szCs w:val="16"/>
                <w:lang w:val="en-IN" w:eastAsia="en-IN"/>
              </w:rPr>
            </w:pPr>
            <w:r w:rsidRPr="00A032B8">
              <w:rPr>
                <w:rFonts w:ascii="Calibri" w:eastAsia="Times New Roman" w:hAnsi="Calibri" w:cs="Calibri"/>
                <w:b/>
                <w:bCs/>
                <w:color w:val="000000"/>
                <w:sz w:val="16"/>
                <w:szCs w:val="16"/>
                <w:lang w:val="en-IN" w:eastAsia="en-IN"/>
              </w:rPr>
              <w:t>Enrolled</w:t>
            </w:r>
          </w:p>
        </w:tc>
        <w:tc>
          <w:tcPr>
            <w:tcW w:w="1701" w:type="dxa"/>
            <w:vMerge/>
            <w:vAlign w:val="center"/>
            <w:hideMark/>
          </w:tcPr>
          <w:p w14:paraId="444B804A"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p>
        </w:tc>
        <w:tc>
          <w:tcPr>
            <w:tcW w:w="1701" w:type="dxa"/>
            <w:vMerge/>
            <w:vAlign w:val="center"/>
            <w:hideMark/>
          </w:tcPr>
          <w:p w14:paraId="1F857E96"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p>
        </w:tc>
        <w:tc>
          <w:tcPr>
            <w:tcW w:w="1418" w:type="dxa"/>
            <w:vMerge/>
            <w:vAlign w:val="center"/>
            <w:hideMark/>
          </w:tcPr>
          <w:p w14:paraId="5F5602F4" w14:textId="77777777" w:rsidR="00A032B8" w:rsidRPr="00A032B8" w:rsidRDefault="00A032B8" w:rsidP="00A032B8">
            <w:pPr>
              <w:spacing w:after="0" w:line="240" w:lineRule="auto"/>
              <w:rPr>
                <w:rFonts w:ascii="Calibri" w:eastAsia="Times New Roman" w:hAnsi="Calibri" w:cs="Calibri"/>
                <w:b/>
                <w:bCs/>
                <w:color w:val="000000"/>
                <w:sz w:val="16"/>
                <w:szCs w:val="16"/>
                <w:lang w:val="en-IN" w:eastAsia="en-IN"/>
              </w:rPr>
            </w:pPr>
          </w:p>
        </w:tc>
      </w:tr>
      <w:tr w:rsidR="00A032B8" w:rsidRPr="00A032B8" w14:paraId="2BE6AB22" w14:textId="77777777" w:rsidTr="00A032B8">
        <w:trPr>
          <w:trHeight w:val="300"/>
        </w:trPr>
        <w:tc>
          <w:tcPr>
            <w:tcW w:w="4820" w:type="dxa"/>
            <w:shd w:val="clear" w:color="auto" w:fill="auto"/>
            <w:hideMark/>
          </w:tcPr>
          <w:p w14:paraId="2A79ECBA"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1219 / Jaipur Child Development Program </w:t>
            </w:r>
          </w:p>
        </w:tc>
        <w:tc>
          <w:tcPr>
            <w:tcW w:w="781" w:type="dxa"/>
            <w:shd w:val="clear" w:color="auto" w:fill="auto"/>
            <w:noWrap/>
            <w:hideMark/>
          </w:tcPr>
          <w:p w14:paraId="227B680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647</w:t>
            </w:r>
          </w:p>
        </w:tc>
        <w:tc>
          <w:tcPr>
            <w:tcW w:w="778" w:type="dxa"/>
            <w:shd w:val="clear" w:color="auto" w:fill="auto"/>
            <w:noWrap/>
            <w:hideMark/>
          </w:tcPr>
          <w:p w14:paraId="73519CF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652</w:t>
            </w:r>
          </w:p>
        </w:tc>
        <w:tc>
          <w:tcPr>
            <w:tcW w:w="1701" w:type="dxa"/>
            <w:shd w:val="clear" w:color="auto" w:fill="auto"/>
            <w:hideMark/>
          </w:tcPr>
          <w:p w14:paraId="1CFFAF3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(157)</w:t>
            </w:r>
          </w:p>
        </w:tc>
        <w:tc>
          <w:tcPr>
            <w:tcW w:w="1701" w:type="dxa"/>
            <w:shd w:val="clear" w:color="auto" w:fill="auto"/>
            <w:hideMark/>
          </w:tcPr>
          <w:p w14:paraId="17F076D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7F0CDF7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621B0BCD" w14:textId="77777777" w:rsidTr="00A032B8">
        <w:trPr>
          <w:trHeight w:val="300"/>
        </w:trPr>
        <w:tc>
          <w:tcPr>
            <w:tcW w:w="4820" w:type="dxa"/>
            <w:shd w:val="clear" w:color="auto" w:fill="auto"/>
            <w:hideMark/>
          </w:tcPr>
          <w:p w14:paraId="4B400068"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1222 / Manav </w:t>
            </w:r>
            <w:proofErr w:type="spellStart"/>
            <w:r w:rsidRPr="00A032B8">
              <w:rPr>
                <w:rFonts w:ascii="Calibri" w:eastAsia="Times New Roman" w:hAnsi="Calibri" w:cs="Calibri"/>
                <w:color w:val="000000"/>
                <w:lang w:val="en-IN" w:eastAsia="en-IN"/>
              </w:rPr>
              <w:t>Sewa</w:t>
            </w:r>
            <w:proofErr w:type="spellEnd"/>
            <w:r w:rsidRPr="00A032B8">
              <w:rPr>
                <w:rFonts w:ascii="Calibri" w:eastAsia="Times New Roman" w:hAnsi="Calibri" w:cs="Calibri"/>
                <w:color w:val="000000"/>
                <w:lang w:val="en-IN" w:eastAsia="en-IN"/>
              </w:rPr>
              <w:t xml:space="preserve"> Kendra </w:t>
            </w:r>
          </w:p>
        </w:tc>
        <w:tc>
          <w:tcPr>
            <w:tcW w:w="781" w:type="dxa"/>
            <w:shd w:val="clear" w:color="auto" w:fill="auto"/>
            <w:noWrap/>
            <w:hideMark/>
          </w:tcPr>
          <w:p w14:paraId="715C737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403</w:t>
            </w:r>
          </w:p>
        </w:tc>
        <w:tc>
          <w:tcPr>
            <w:tcW w:w="778" w:type="dxa"/>
            <w:shd w:val="clear" w:color="auto" w:fill="auto"/>
            <w:noWrap/>
            <w:hideMark/>
          </w:tcPr>
          <w:p w14:paraId="02C591D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407</w:t>
            </w:r>
          </w:p>
        </w:tc>
        <w:tc>
          <w:tcPr>
            <w:tcW w:w="1701" w:type="dxa"/>
            <w:shd w:val="clear" w:color="auto" w:fill="auto"/>
            <w:hideMark/>
          </w:tcPr>
          <w:p w14:paraId="7078AC3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(12)</w:t>
            </w:r>
          </w:p>
        </w:tc>
        <w:tc>
          <w:tcPr>
            <w:tcW w:w="1701" w:type="dxa"/>
            <w:shd w:val="clear" w:color="auto" w:fill="auto"/>
            <w:hideMark/>
          </w:tcPr>
          <w:p w14:paraId="60737BE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4965D14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00B8E04B" w14:textId="77777777" w:rsidTr="00A032B8">
        <w:trPr>
          <w:trHeight w:val="300"/>
        </w:trPr>
        <w:tc>
          <w:tcPr>
            <w:tcW w:w="4820" w:type="dxa"/>
            <w:shd w:val="clear" w:color="auto" w:fill="auto"/>
            <w:hideMark/>
          </w:tcPr>
          <w:p w14:paraId="42A0A458"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1224 / </w:t>
            </w:r>
            <w:proofErr w:type="spellStart"/>
            <w:r w:rsidRPr="00A032B8">
              <w:rPr>
                <w:rFonts w:ascii="Calibri" w:eastAsia="Times New Roman" w:hAnsi="Calibri" w:cs="Calibri"/>
                <w:color w:val="000000"/>
                <w:lang w:val="en-IN" w:eastAsia="en-IN"/>
              </w:rPr>
              <w:t>Pratapgarh</w:t>
            </w:r>
            <w:proofErr w:type="spellEnd"/>
            <w:r w:rsidRPr="00A032B8">
              <w:rPr>
                <w:rFonts w:ascii="Calibri" w:eastAsia="Times New Roman" w:hAnsi="Calibri" w:cs="Calibri"/>
                <w:color w:val="000000"/>
                <w:lang w:val="en-IN" w:eastAsia="en-IN"/>
              </w:rPr>
              <w:t xml:space="preserve"> Child Development Program </w:t>
            </w:r>
          </w:p>
        </w:tc>
        <w:tc>
          <w:tcPr>
            <w:tcW w:w="781" w:type="dxa"/>
            <w:shd w:val="clear" w:color="auto" w:fill="auto"/>
            <w:noWrap/>
            <w:hideMark/>
          </w:tcPr>
          <w:p w14:paraId="27CD9AE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257</w:t>
            </w:r>
          </w:p>
        </w:tc>
        <w:tc>
          <w:tcPr>
            <w:tcW w:w="778" w:type="dxa"/>
            <w:shd w:val="clear" w:color="auto" w:fill="auto"/>
            <w:noWrap/>
            <w:hideMark/>
          </w:tcPr>
          <w:p w14:paraId="15BBC4E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257</w:t>
            </w:r>
          </w:p>
        </w:tc>
        <w:tc>
          <w:tcPr>
            <w:tcW w:w="1701" w:type="dxa"/>
            <w:shd w:val="clear" w:color="auto" w:fill="auto"/>
            <w:hideMark/>
          </w:tcPr>
          <w:p w14:paraId="5F7E25A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hideMark/>
          </w:tcPr>
          <w:p w14:paraId="0577D0B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608F9E4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3E227CE" w14:textId="77777777" w:rsidTr="00A032B8">
        <w:trPr>
          <w:trHeight w:val="300"/>
        </w:trPr>
        <w:tc>
          <w:tcPr>
            <w:tcW w:w="4820" w:type="dxa"/>
            <w:shd w:val="clear" w:color="auto" w:fill="auto"/>
            <w:hideMark/>
          </w:tcPr>
          <w:p w14:paraId="4F815B7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2880 / Sultanpur Child Development Program</w:t>
            </w:r>
          </w:p>
        </w:tc>
        <w:tc>
          <w:tcPr>
            <w:tcW w:w="781" w:type="dxa"/>
            <w:shd w:val="clear" w:color="auto" w:fill="auto"/>
            <w:noWrap/>
            <w:hideMark/>
          </w:tcPr>
          <w:p w14:paraId="309DA86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675</w:t>
            </w:r>
          </w:p>
        </w:tc>
        <w:tc>
          <w:tcPr>
            <w:tcW w:w="778" w:type="dxa"/>
            <w:shd w:val="clear" w:color="auto" w:fill="auto"/>
            <w:noWrap/>
            <w:hideMark/>
          </w:tcPr>
          <w:p w14:paraId="2B51B4F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1442</w:t>
            </w:r>
          </w:p>
        </w:tc>
        <w:tc>
          <w:tcPr>
            <w:tcW w:w="1701" w:type="dxa"/>
            <w:shd w:val="clear" w:color="auto" w:fill="auto"/>
            <w:hideMark/>
          </w:tcPr>
          <w:p w14:paraId="7897F06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(8)</w:t>
            </w:r>
          </w:p>
        </w:tc>
        <w:tc>
          <w:tcPr>
            <w:tcW w:w="1701" w:type="dxa"/>
            <w:shd w:val="clear" w:color="auto" w:fill="auto"/>
            <w:hideMark/>
          </w:tcPr>
          <w:p w14:paraId="77EF3BC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2FD4DAF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336CECA" w14:textId="77777777" w:rsidTr="00A032B8">
        <w:trPr>
          <w:trHeight w:val="300"/>
        </w:trPr>
        <w:tc>
          <w:tcPr>
            <w:tcW w:w="4820" w:type="dxa"/>
            <w:shd w:val="clear" w:color="auto" w:fill="auto"/>
            <w:hideMark/>
          </w:tcPr>
          <w:p w14:paraId="661DC208"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2883 / </w:t>
            </w:r>
            <w:proofErr w:type="spellStart"/>
            <w:r w:rsidRPr="00A032B8">
              <w:rPr>
                <w:rFonts w:ascii="Calibri" w:eastAsia="Times New Roman" w:hAnsi="Calibri" w:cs="Calibri"/>
                <w:color w:val="000000"/>
                <w:lang w:val="en-IN" w:eastAsia="en-IN"/>
              </w:rPr>
              <w:t>Chitrakoot</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auto" w:fill="auto"/>
            <w:noWrap/>
            <w:hideMark/>
          </w:tcPr>
          <w:p w14:paraId="1EA98F9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1622</w:t>
            </w:r>
          </w:p>
        </w:tc>
        <w:tc>
          <w:tcPr>
            <w:tcW w:w="778" w:type="dxa"/>
            <w:shd w:val="clear" w:color="auto" w:fill="auto"/>
            <w:noWrap/>
            <w:hideMark/>
          </w:tcPr>
          <w:p w14:paraId="69F64FC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1793</w:t>
            </w:r>
          </w:p>
        </w:tc>
        <w:tc>
          <w:tcPr>
            <w:tcW w:w="1701" w:type="dxa"/>
            <w:shd w:val="clear" w:color="auto" w:fill="auto"/>
            <w:hideMark/>
          </w:tcPr>
          <w:p w14:paraId="29602AF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695C0D4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0B756F2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7D046A4" w14:textId="77777777" w:rsidTr="00A032B8">
        <w:trPr>
          <w:trHeight w:val="300"/>
        </w:trPr>
        <w:tc>
          <w:tcPr>
            <w:tcW w:w="4820" w:type="dxa"/>
            <w:shd w:val="clear" w:color="auto" w:fill="auto"/>
            <w:hideMark/>
          </w:tcPr>
          <w:p w14:paraId="58A7F31F"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4068 / Disha Children's Program</w:t>
            </w:r>
          </w:p>
        </w:tc>
        <w:tc>
          <w:tcPr>
            <w:tcW w:w="781" w:type="dxa"/>
            <w:shd w:val="clear" w:color="auto" w:fill="auto"/>
            <w:noWrap/>
            <w:hideMark/>
          </w:tcPr>
          <w:p w14:paraId="3E26E10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1929</w:t>
            </w:r>
          </w:p>
        </w:tc>
        <w:tc>
          <w:tcPr>
            <w:tcW w:w="778" w:type="dxa"/>
            <w:shd w:val="clear" w:color="auto" w:fill="auto"/>
            <w:noWrap/>
            <w:hideMark/>
          </w:tcPr>
          <w:p w14:paraId="749296B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1977</w:t>
            </w:r>
          </w:p>
        </w:tc>
        <w:tc>
          <w:tcPr>
            <w:tcW w:w="1701" w:type="dxa"/>
            <w:shd w:val="clear" w:color="auto" w:fill="auto"/>
            <w:hideMark/>
          </w:tcPr>
          <w:p w14:paraId="36ABC80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(36)</w:t>
            </w:r>
          </w:p>
        </w:tc>
        <w:tc>
          <w:tcPr>
            <w:tcW w:w="1701" w:type="dxa"/>
            <w:shd w:val="clear" w:color="auto" w:fill="auto"/>
            <w:hideMark/>
          </w:tcPr>
          <w:p w14:paraId="7725E2E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037E856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7EF23401" w14:textId="77777777" w:rsidTr="00A032B8">
        <w:trPr>
          <w:trHeight w:val="300"/>
        </w:trPr>
        <w:tc>
          <w:tcPr>
            <w:tcW w:w="4820" w:type="dxa"/>
            <w:shd w:val="clear" w:color="auto" w:fill="auto"/>
            <w:hideMark/>
          </w:tcPr>
          <w:p w14:paraId="7C32B7F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4117 / Kaushambi Child Development Program</w:t>
            </w:r>
          </w:p>
        </w:tc>
        <w:tc>
          <w:tcPr>
            <w:tcW w:w="781" w:type="dxa"/>
            <w:shd w:val="clear" w:color="auto" w:fill="auto"/>
            <w:noWrap/>
            <w:hideMark/>
          </w:tcPr>
          <w:p w14:paraId="40C8C6B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616</w:t>
            </w:r>
          </w:p>
        </w:tc>
        <w:tc>
          <w:tcPr>
            <w:tcW w:w="778" w:type="dxa"/>
            <w:shd w:val="clear" w:color="auto" w:fill="auto"/>
            <w:noWrap/>
            <w:hideMark/>
          </w:tcPr>
          <w:p w14:paraId="717C2CA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620</w:t>
            </w:r>
          </w:p>
        </w:tc>
        <w:tc>
          <w:tcPr>
            <w:tcW w:w="1701" w:type="dxa"/>
            <w:shd w:val="clear" w:color="auto" w:fill="auto"/>
            <w:hideMark/>
          </w:tcPr>
          <w:p w14:paraId="43CACCA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hideMark/>
          </w:tcPr>
          <w:p w14:paraId="5619FA6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hideMark/>
          </w:tcPr>
          <w:p w14:paraId="3DA85C8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67C789D7" w14:textId="77777777" w:rsidTr="00A032B8">
        <w:trPr>
          <w:trHeight w:val="300"/>
        </w:trPr>
        <w:tc>
          <w:tcPr>
            <w:tcW w:w="4820" w:type="dxa"/>
            <w:shd w:val="clear" w:color="auto" w:fill="auto"/>
            <w:noWrap/>
            <w:hideMark/>
          </w:tcPr>
          <w:p w14:paraId="2CC1F477"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4120 / </w:t>
            </w:r>
            <w:proofErr w:type="spellStart"/>
            <w:r w:rsidRPr="00A032B8">
              <w:rPr>
                <w:rFonts w:ascii="Calibri" w:eastAsia="Times New Roman" w:hAnsi="Calibri" w:cs="Calibri"/>
                <w:color w:val="000000"/>
                <w:lang w:val="en-IN" w:eastAsia="en-IN"/>
              </w:rPr>
              <w:t>Gogunda</w:t>
            </w:r>
            <w:proofErr w:type="spellEnd"/>
            <w:r w:rsidRPr="00A032B8">
              <w:rPr>
                <w:rFonts w:ascii="Calibri" w:eastAsia="Times New Roman" w:hAnsi="Calibri" w:cs="Calibri"/>
                <w:color w:val="000000"/>
                <w:lang w:val="en-IN" w:eastAsia="en-IN"/>
              </w:rPr>
              <w:t xml:space="preserve"> Child Development Program </w:t>
            </w:r>
          </w:p>
        </w:tc>
        <w:tc>
          <w:tcPr>
            <w:tcW w:w="781" w:type="dxa"/>
            <w:shd w:val="clear" w:color="auto" w:fill="auto"/>
            <w:noWrap/>
            <w:hideMark/>
          </w:tcPr>
          <w:p w14:paraId="27CC348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1873</w:t>
            </w:r>
          </w:p>
        </w:tc>
        <w:tc>
          <w:tcPr>
            <w:tcW w:w="778" w:type="dxa"/>
            <w:shd w:val="clear" w:color="auto" w:fill="auto"/>
            <w:noWrap/>
            <w:hideMark/>
          </w:tcPr>
          <w:p w14:paraId="6006DFF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2160</w:t>
            </w:r>
          </w:p>
        </w:tc>
        <w:tc>
          <w:tcPr>
            <w:tcW w:w="1701" w:type="dxa"/>
            <w:shd w:val="clear" w:color="auto" w:fill="auto"/>
            <w:hideMark/>
          </w:tcPr>
          <w:p w14:paraId="02CB4C9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(13)</w:t>
            </w:r>
          </w:p>
        </w:tc>
        <w:tc>
          <w:tcPr>
            <w:tcW w:w="1701" w:type="dxa"/>
            <w:shd w:val="clear" w:color="auto" w:fill="auto"/>
            <w:noWrap/>
            <w:hideMark/>
          </w:tcPr>
          <w:p w14:paraId="4C47183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5E791FD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35C8E57" w14:textId="77777777" w:rsidTr="00A032B8">
        <w:trPr>
          <w:trHeight w:val="300"/>
        </w:trPr>
        <w:tc>
          <w:tcPr>
            <w:tcW w:w="4820" w:type="dxa"/>
            <w:shd w:val="clear" w:color="auto" w:fill="auto"/>
            <w:noWrap/>
            <w:hideMark/>
          </w:tcPr>
          <w:p w14:paraId="6CFFFE48"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4268 / Jhabua Area II</w:t>
            </w:r>
          </w:p>
        </w:tc>
        <w:tc>
          <w:tcPr>
            <w:tcW w:w="781" w:type="dxa"/>
            <w:shd w:val="clear" w:color="auto" w:fill="auto"/>
            <w:noWrap/>
            <w:hideMark/>
          </w:tcPr>
          <w:p w14:paraId="33CAEFB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1253</w:t>
            </w:r>
          </w:p>
        </w:tc>
        <w:tc>
          <w:tcPr>
            <w:tcW w:w="778" w:type="dxa"/>
            <w:shd w:val="clear" w:color="auto" w:fill="auto"/>
            <w:noWrap/>
            <w:hideMark/>
          </w:tcPr>
          <w:p w14:paraId="0B5A238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1754</w:t>
            </w:r>
          </w:p>
        </w:tc>
        <w:tc>
          <w:tcPr>
            <w:tcW w:w="1701" w:type="dxa"/>
            <w:shd w:val="clear" w:color="auto" w:fill="auto"/>
            <w:hideMark/>
          </w:tcPr>
          <w:p w14:paraId="1C12D8A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w:t>
            </w:r>
          </w:p>
        </w:tc>
        <w:tc>
          <w:tcPr>
            <w:tcW w:w="1701" w:type="dxa"/>
            <w:shd w:val="clear" w:color="auto" w:fill="auto"/>
            <w:noWrap/>
            <w:hideMark/>
          </w:tcPr>
          <w:p w14:paraId="1A0E3EE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2F8F312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365FB75" w14:textId="77777777" w:rsidTr="00A032B8">
        <w:trPr>
          <w:trHeight w:val="300"/>
        </w:trPr>
        <w:tc>
          <w:tcPr>
            <w:tcW w:w="4820" w:type="dxa"/>
            <w:shd w:val="clear" w:color="auto" w:fill="auto"/>
            <w:noWrap/>
            <w:hideMark/>
          </w:tcPr>
          <w:p w14:paraId="30CD60CB"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4269 / Jhabua Area I</w:t>
            </w:r>
          </w:p>
        </w:tc>
        <w:tc>
          <w:tcPr>
            <w:tcW w:w="781" w:type="dxa"/>
            <w:shd w:val="clear" w:color="auto" w:fill="auto"/>
            <w:noWrap/>
            <w:hideMark/>
          </w:tcPr>
          <w:p w14:paraId="520726A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879</w:t>
            </w:r>
          </w:p>
        </w:tc>
        <w:tc>
          <w:tcPr>
            <w:tcW w:w="778" w:type="dxa"/>
            <w:shd w:val="clear" w:color="auto" w:fill="auto"/>
            <w:noWrap/>
            <w:hideMark/>
          </w:tcPr>
          <w:p w14:paraId="7761FB5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895</w:t>
            </w:r>
          </w:p>
        </w:tc>
        <w:tc>
          <w:tcPr>
            <w:tcW w:w="1701" w:type="dxa"/>
            <w:shd w:val="clear" w:color="auto" w:fill="auto"/>
            <w:hideMark/>
          </w:tcPr>
          <w:p w14:paraId="04F4981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367C8A7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62D7FF3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5A12107" w14:textId="77777777" w:rsidTr="00A032B8">
        <w:trPr>
          <w:trHeight w:val="300"/>
        </w:trPr>
        <w:tc>
          <w:tcPr>
            <w:tcW w:w="4820" w:type="dxa"/>
            <w:shd w:val="clear" w:color="auto" w:fill="auto"/>
            <w:noWrap/>
            <w:hideMark/>
          </w:tcPr>
          <w:p w14:paraId="4A6C6642"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4270 / Udaipur Area I</w:t>
            </w:r>
          </w:p>
        </w:tc>
        <w:tc>
          <w:tcPr>
            <w:tcW w:w="781" w:type="dxa"/>
            <w:shd w:val="clear" w:color="auto" w:fill="auto"/>
            <w:noWrap/>
            <w:hideMark/>
          </w:tcPr>
          <w:p w14:paraId="3B9BD90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400</w:t>
            </w:r>
          </w:p>
        </w:tc>
        <w:tc>
          <w:tcPr>
            <w:tcW w:w="778" w:type="dxa"/>
            <w:shd w:val="clear" w:color="auto" w:fill="auto"/>
            <w:noWrap/>
            <w:hideMark/>
          </w:tcPr>
          <w:p w14:paraId="64E0CBD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402</w:t>
            </w:r>
          </w:p>
        </w:tc>
        <w:tc>
          <w:tcPr>
            <w:tcW w:w="1701" w:type="dxa"/>
            <w:shd w:val="clear" w:color="auto" w:fill="auto"/>
            <w:hideMark/>
          </w:tcPr>
          <w:p w14:paraId="1EF8ADB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452DA25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02BADC4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713877D" w14:textId="77777777" w:rsidTr="00A032B8">
        <w:trPr>
          <w:trHeight w:val="300"/>
        </w:trPr>
        <w:tc>
          <w:tcPr>
            <w:tcW w:w="4820" w:type="dxa"/>
            <w:shd w:val="clear" w:color="auto" w:fill="auto"/>
            <w:noWrap/>
            <w:hideMark/>
          </w:tcPr>
          <w:p w14:paraId="217CDAD8"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4271 / Udaipur Area II</w:t>
            </w:r>
          </w:p>
        </w:tc>
        <w:tc>
          <w:tcPr>
            <w:tcW w:w="781" w:type="dxa"/>
            <w:shd w:val="clear" w:color="auto" w:fill="auto"/>
            <w:noWrap/>
            <w:hideMark/>
          </w:tcPr>
          <w:p w14:paraId="4DE45E0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412</w:t>
            </w:r>
          </w:p>
        </w:tc>
        <w:tc>
          <w:tcPr>
            <w:tcW w:w="778" w:type="dxa"/>
            <w:shd w:val="clear" w:color="auto" w:fill="auto"/>
            <w:noWrap/>
            <w:hideMark/>
          </w:tcPr>
          <w:p w14:paraId="4CF7BF9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420</w:t>
            </w:r>
          </w:p>
        </w:tc>
        <w:tc>
          <w:tcPr>
            <w:tcW w:w="1701" w:type="dxa"/>
            <w:shd w:val="clear" w:color="auto" w:fill="auto"/>
            <w:hideMark/>
          </w:tcPr>
          <w:p w14:paraId="577D81D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04EAA5E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38EAE9A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FC73D84" w14:textId="77777777" w:rsidTr="00A032B8">
        <w:trPr>
          <w:trHeight w:val="300"/>
        </w:trPr>
        <w:tc>
          <w:tcPr>
            <w:tcW w:w="4820" w:type="dxa"/>
            <w:shd w:val="clear" w:color="auto" w:fill="auto"/>
            <w:noWrap/>
            <w:hideMark/>
          </w:tcPr>
          <w:p w14:paraId="334180A1"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4355 / </w:t>
            </w:r>
            <w:proofErr w:type="spellStart"/>
            <w:r w:rsidRPr="00A032B8">
              <w:rPr>
                <w:rFonts w:ascii="Calibri" w:eastAsia="Times New Roman" w:hAnsi="Calibri" w:cs="Calibri"/>
                <w:color w:val="000000"/>
                <w:lang w:val="en-IN" w:eastAsia="en-IN"/>
              </w:rPr>
              <w:t>Kotra</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auto" w:fill="auto"/>
            <w:noWrap/>
            <w:hideMark/>
          </w:tcPr>
          <w:p w14:paraId="72F07F7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97</w:t>
            </w:r>
          </w:p>
        </w:tc>
        <w:tc>
          <w:tcPr>
            <w:tcW w:w="778" w:type="dxa"/>
            <w:shd w:val="clear" w:color="auto" w:fill="auto"/>
            <w:noWrap/>
            <w:hideMark/>
          </w:tcPr>
          <w:p w14:paraId="0F58114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403</w:t>
            </w:r>
          </w:p>
        </w:tc>
        <w:tc>
          <w:tcPr>
            <w:tcW w:w="1701" w:type="dxa"/>
            <w:shd w:val="clear" w:color="auto" w:fill="auto"/>
            <w:hideMark/>
          </w:tcPr>
          <w:p w14:paraId="409B275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1B41BD1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44006FA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037C9943" w14:textId="77777777" w:rsidTr="00A032B8">
        <w:trPr>
          <w:trHeight w:val="300"/>
        </w:trPr>
        <w:tc>
          <w:tcPr>
            <w:tcW w:w="4820" w:type="dxa"/>
            <w:shd w:val="clear" w:color="auto" w:fill="auto"/>
            <w:hideMark/>
          </w:tcPr>
          <w:p w14:paraId="798FDC7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lastRenderedPageBreak/>
              <w:t xml:space="preserve">4338 / Delhi Child Development Project </w:t>
            </w:r>
          </w:p>
        </w:tc>
        <w:tc>
          <w:tcPr>
            <w:tcW w:w="781" w:type="dxa"/>
            <w:shd w:val="clear" w:color="auto" w:fill="auto"/>
            <w:noWrap/>
            <w:hideMark/>
          </w:tcPr>
          <w:p w14:paraId="1F0A00E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404</w:t>
            </w:r>
          </w:p>
        </w:tc>
        <w:tc>
          <w:tcPr>
            <w:tcW w:w="778" w:type="dxa"/>
            <w:shd w:val="clear" w:color="auto" w:fill="auto"/>
            <w:noWrap/>
            <w:hideMark/>
          </w:tcPr>
          <w:p w14:paraId="5DD1439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994</w:t>
            </w:r>
          </w:p>
        </w:tc>
        <w:tc>
          <w:tcPr>
            <w:tcW w:w="1701" w:type="dxa"/>
            <w:shd w:val="clear" w:color="auto" w:fill="auto"/>
            <w:hideMark/>
          </w:tcPr>
          <w:p w14:paraId="401B792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(5)</w:t>
            </w:r>
          </w:p>
        </w:tc>
        <w:tc>
          <w:tcPr>
            <w:tcW w:w="1701" w:type="dxa"/>
            <w:shd w:val="clear" w:color="auto" w:fill="auto"/>
            <w:noWrap/>
            <w:hideMark/>
          </w:tcPr>
          <w:p w14:paraId="7903EA4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2640154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9A95393" w14:textId="77777777" w:rsidTr="00A032B8">
        <w:trPr>
          <w:trHeight w:val="300"/>
        </w:trPr>
        <w:tc>
          <w:tcPr>
            <w:tcW w:w="4820" w:type="dxa"/>
            <w:shd w:val="clear" w:color="auto" w:fill="auto"/>
            <w:hideMark/>
          </w:tcPr>
          <w:p w14:paraId="5E1064B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2420 / </w:t>
            </w:r>
            <w:proofErr w:type="spellStart"/>
            <w:r w:rsidRPr="00A032B8">
              <w:rPr>
                <w:rFonts w:ascii="Calibri" w:eastAsia="Times New Roman" w:hAnsi="Calibri" w:cs="Calibri"/>
                <w:color w:val="000000"/>
                <w:lang w:val="en-IN" w:eastAsia="en-IN"/>
              </w:rPr>
              <w:t>Dindigul</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auto" w:fill="auto"/>
            <w:noWrap/>
            <w:hideMark/>
          </w:tcPr>
          <w:p w14:paraId="35F4EEB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362</w:t>
            </w:r>
          </w:p>
        </w:tc>
        <w:tc>
          <w:tcPr>
            <w:tcW w:w="778" w:type="dxa"/>
            <w:shd w:val="clear" w:color="auto" w:fill="auto"/>
            <w:noWrap/>
            <w:hideMark/>
          </w:tcPr>
          <w:p w14:paraId="1075BBD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366</w:t>
            </w:r>
          </w:p>
        </w:tc>
        <w:tc>
          <w:tcPr>
            <w:tcW w:w="1701" w:type="dxa"/>
            <w:shd w:val="clear" w:color="auto" w:fill="auto"/>
            <w:noWrap/>
            <w:hideMark/>
          </w:tcPr>
          <w:p w14:paraId="0FB4022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(33)</w:t>
            </w:r>
          </w:p>
        </w:tc>
        <w:tc>
          <w:tcPr>
            <w:tcW w:w="1701" w:type="dxa"/>
            <w:shd w:val="clear" w:color="auto" w:fill="auto"/>
            <w:noWrap/>
            <w:hideMark/>
          </w:tcPr>
          <w:p w14:paraId="07C3138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61D0932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B42F432" w14:textId="77777777" w:rsidTr="00A032B8">
        <w:trPr>
          <w:trHeight w:val="300"/>
        </w:trPr>
        <w:tc>
          <w:tcPr>
            <w:tcW w:w="4820" w:type="dxa"/>
            <w:shd w:val="clear" w:color="auto" w:fill="auto"/>
            <w:hideMark/>
          </w:tcPr>
          <w:p w14:paraId="0FF7E82D"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2424 / Kurnool Child Development Program</w:t>
            </w:r>
          </w:p>
        </w:tc>
        <w:tc>
          <w:tcPr>
            <w:tcW w:w="781" w:type="dxa"/>
            <w:shd w:val="clear" w:color="auto" w:fill="auto"/>
            <w:noWrap/>
            <w:hideMark/>
          </w:tcPr>
          <w:p w14:paraId="3492BB8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274</w:t>
            </w:r>
          </w:p>
        </w:tc>
        <w:tc>
          <w:tcPr>
            <w:tcW w:w="778" w:type="dxa"/>
            <w:shd w:val="clear" w:color="auto" w:fill="auto"/>
            <w:noWrap/>
            <w:hideMark/>
          </w:tcPr>
          <w:p w14:paraId="7C31C25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275</w:t>
            </w:r>
          </w:p>
        </w:tc>
        <w:tc>
          <w:tcPr>
            <w:tcW w:w="1701" w:type="dxa"/>
            <w:shd w:val="clear" w:color="auto" w:fill="auto"/>
            <w:noWrap/>
            <w:hideMark/>
          </w:tcPr>
          <w:p w14:paraId="1BF9BE0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(56)</w:t>
            </w:r>
          </w:p>
        </w:tc>
        <w:tc>
          <w:tcPr>
            <w:tcW w:w="1701" w:type="dxa"/>
            <w:shd w:val="clear" w:color="auto" w:fill="auto"/>
            <w:noWrap/>
            <w:hideMark/>
          </w:tcPr>
          <w:p w14:paraId="56FBE96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1935427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64D8FD82" w14:textId="77777777" w:rsidTr="00A032B8">
        <w:trPr>
          <w:trHeight w:val="300"/>
        </w:trPr>
        <w:tc>
          <w:tcPr>
            <w:tcW w:w="4820" w:type="dxa"/>
            <w:shd w:val="clear" w:color="auto" w:fill="auto"/>
            <w:hideMark/>
          </w:tcPr>
          <w:p w14:paraId="429EE167"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2850 / Anantapur Child Development Program</w:t>
            </w:r>
          </w:p>
        </w:tc>
        <w:tc>
          <w:tcPr>
            <w:tcW w:w="781" w:type="dxa"/>
            <w:shd w:val="clear" w:color="auto" w:fill="auto"/>
            <w:noWrap/>
            <w:hideMark/>
          </w:tcPr>
          <w:p w14:paraId="643A11F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1021</w:t>
            </w:r>
          </w:p>
        </w:tc>
        <w:tc>
          <w:tcPr>
            <w:tcW w:w="778" w:type="dxa"/>
            <w:shd w:val="clear" w:color="auto" w:fill="auto"/>
            <w:noWrap/>
            <w:hideMark/>
          </w:tcPr>
          <w:p w14:paraId="22CF4F7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1735</w:t>
            </w:r>
          </w:p>
        </w:tc>
        <w:tc>
          <w:tcPr>
            <w:tcW w:w="1701" w:type="dxa"/>
            <w:shd w:val="clear" w:color="auto" w:fill="auto"/>
            <w:noWrap/>
            <w:hideMark/>
          </w:tcPr>
          <w:p w14:paraId="0628B7A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(1563)</w:t>
            </w:r>
          </w:p>
        </w:tc>
        <w:tc>
          <w:tcPr>
            <w:tcW w:w="1701" w:type="dxa"/>
            <w:shd w:val="clear" w:color="auto" w:fill="auto"/>
            <w:noWrap/>
            <w:hideMark/>
          </w:tcPr>
          <w:p w14:paraId="6319CA8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6F7B3624"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w:t>
            </w:r>
          </w:p>
        </w:tc>
      </w:tr>
      <w:tr w:rsidR="00A032B8" w:rsidRPr="00A032B8" w14:paraId="36C1267C" w14:textId="77777777" w:rsidTr="00A032B8">
        <w:trPr>
          <w:trHeight w:val="300"/>
        </w:trPr>
        <w:tc>
          <w:tcPr>
            <w:tcW w:w="4820" w:type="dxa"/>
            <w:shd w:val="clear" w:color="auto" w:fill="auto"/>
            <w:hideMark/>
          </w:tcPr>
          <w:p w14:paraId="73825CEF"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2852 / Kanyakumari Child Development Program  </w:t>
            </w:r>
          </w:p>
        </w:tc>
        <w:tc>
          <w:tcPr>
            <w:tcW w:w="781" w:type="dxa"/>
            <w:shd w:val="clear" w:color="auto" w:fill="auto"/>
            <w:noWrap/>
            <w:hideMark/>
          </w:tcPr>
          <w:p w14:paraId="6B342E9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358</w:t>
            </w:r>
          </w:p>
        </w:tc>
        <w:tc>
          <w:tcPr>
            <w:tcW w:w="778" w:type="dxa"/>
            <w:shd w:val="clear" w:color="auto" w:fill="auto"/>
            <w:noWrap/>
            <w:hideMark/>
          </w:tcPr>
          <w:p w14:paraId="4BEB405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360</w:t>
            </w:r>
          </w:p>
        </w:tc>
        <w:tc>
          <w:tcPr>
            <w:tcW w:w="1701" w:type="dxa"/>
            <w:shd w:val="clear" w:color="auto" w:fill="auto"/>
            <w:noWrap/>
            <w:hideMark/>
          </w:tcPr>
          <w:p w14:paraId="1B0F8D4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(13)</w:t>
            </w:r>
          </w:p>
        </w:tc>
        <w:tc>
          <w:tcPr>
            <w:tcW w:w="1701" w:type="dxa"/>
            <w:shd w:val="clear" w:color="auto" w:fill="auto"/>
            <w:noWrap/>
            <w:hideMark/>
          </w:tcPr>
          <w:p w14:paraId="3EAC214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6C849E7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73A52A3B" w14:textId="77777777" w:rsidTr="00A032B8">
        <w:trPr>
          <w:trHeight w:val="300"/>
        </w:trPr>
        <w:tc>
          <w:tcPr>
            <w:tcW w:w="4820" w:type="dxa"/>
            <w:shd w:val="clear" w:color="auto" w:fill="auto"/>
            <w:hideMark/>
          </w:tcPr>
          <w:p w14:paraId="2AEE2D4D"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2854 / </w:t>
            </w:r>
            <w:proofErr w:type="spellStart"/>
            <w:r w:rsidRPr="00A032B8">
              <w:rPr>
                <w:rFonts w:ascii="Calibri" w:eastAsia="Times New Roman" w:hAnsi="Calibri" w:cs="Calibri"/>
                <w:color w:val="000000"/>
                <w:lang w:val="en-IN" w:eastAsia="en-IN"/>
              </w:rPr>
              <w:t>Gangavathy</w:t>
            </w:r>
            <w:proofErr w:type="spellEnd"/>
            <w:r w:rsidRPr="00A032B8">
              <w:rPr>
                <w:rFonts w:ascii="Calibri" w:eastAsia="Times New Roman" w:hAnsi="Calibri" w:cs="Calibri"/>
                <w:color w:val="000000"/>
                <w:lang w:val="en-IN" w:eastAsia="en-IN"/>
              </w:rPr>
              <w:t xml:space="preserve"> Child Development Program </w:t>
            </w:r>
          </w:p>
        </w:tc>
        <w:tc>
          <w:tcPr>
            <w:tcW w:w="781" w:type="dxa"/>
            <w:shd w:val="clear" w:color="auto" w:fill="auto"/>
            <w:noWrap/>
            <w:hideMark/>
          </w:tcPr>
          <w:p w14:paraId="0E4CBD0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274</w:t>
            </w:r>
          </w:p>
        </w:tc>
        <w:tc>
          <w:tcPr>
            <w:tcW w:w="778" w:type="dxa"/>
            <w:shd w:val="clear" w:color="auto" w:fill="auto"/>
            <w:noWrap/>
            <w:hideMark/>
          </w:tcPr>
          <w:p w14:paraId="30FCE8D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277</w:t>
            </w:r>
          </w:p>
        </w:tc>
        <w:tc>
          <w:tcPr>
            <w:tcW w:w="1701" w:type="dxa"/>
            <w:shd w:val="clear" w:color="auto" w:fill="auto"/>
            <w:noWrap/>
            <w:hideMark/>
          </w:tcPr>
          <w:p w14:paraId="717D99D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(19)</w:t>
            </w:r>
          </w:p>
        </w:tc>
        <w:tc>
          <w:tcPr>
            <w:tcW w:w="1701" w:type="dxa"/>
            <w:shd w:val="clear" w:color="auto" w:fill="auto"/>
            <w:noWrap/>
            <w:hideMark/>
          </w:tcPr>
          <w:p w14:paraId="7A845C4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42D4AAB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D6E8FDE" w14:textId="77777777" w:rsidTr="00A032B8">
        <w:trPr>
          <w:trHeight w:val="300"/>
        </w:trPr>
        <w:tc>
          <w:tcPr>
            <w:tcW w:w="4820" w:type="dxa"/>
            <w:shd w:val="clear" w:color="auto" w:fill="auto"/>
            <w:noWrap/>
            <w:hideMark/>
          </w:tcPr>
          <w:p w14:paraId="225202C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2856 / Karwar Rural Women &amp; Children Dev SOC </w:t>
            </w:r>
          </w:p>
        </w:tc>
        <w:tc>
          <w:tcPr>
            <w:tcW w:w="781" w:type="dxa"/>
            <w:shd w:val="clear" w:color="auto" w:fill="auto"/>
            <w:noWrap/>
            <w:hideMark/>
          </w:tcPr>
          <w:p w14:paraId="3F419B7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754</w:t>
            </w:r>
          </w:p>
        </w:tc>
        <w:tc>
          <w:tcPr>
            <w:tcW w:w="778" w:type="dxa"/>
            <w:shd w:val="clear" w:color="auto" w:fill="auto"/>
            <w:noWrap/>
            <w:hideMark/>
          </w:tcPr>
          <w:p w14:paraId="52F69BF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762</w:t>
            </w:r>
          </w:p>
        </w:tc>
        <w:tc>
          <w:tcPr>
            <w:tcW w:w="1701" w:type="dxa"/>
            <w:shd w:val="clear" w:color="auto" w:fill="auto"/>
            <w:noWrap/>
            <w:hideMark/>
          </w:tcPr>
          <w:p w14:paraId="59C959B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(27)</w:t>
            </w:r>
          </w:p>
        </w:tc>
        <w:tc>
          <w:tcPr>
            <w:tcW w:w="1701" w:type="dxa"/>
            <w:shd w:val="clear" w:color="auto" w:fill="auto"/>
            <w:noWrap/>
            <w:hideMark/>
          </w:tcPr>
          <w:p w14:paraId="1C83DAA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09675D2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0A6E19A5" w14:textId="77777777" w:rsidTr="00A032B8">
        <w:trPr>
          <w:trHeight w:val="300"/>
        </w:trPr>
        <w:tc>
          <w:tcPr>
            <w:tcW w:w="4820" w:type="dxa"/>
            <w:shd w:val="clear" w:color="auto" w:fill="auto"/>
            <w:noWrap/>
            <w:hideMark/>
          </w:tcPr>
          <w:p w14:paraId="75920F8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2857 / N K J Educational and Charitable Society</w:t>
            </w:r>
          </w:p>
        </w:tc>
        <w:tc>
          <w:tcPr>
            <w:tcW w:w="781" w:type="dxa"/>
            <w:shd w:val="clear" w:color="auto" w:fill="auto"/>
            <w:noWrap/>
            <w:hideMark/>
          </w:tcPr>
          <w:p w14:paraId="7F6AFD7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219</w:t>
            </w:r>
          </w:p>
        </w:tc>
        <w:tc>
          <w:tcPr>
            <w:tcW w:w="778" w:type="dxa"/>
            <w:shd w:val="clear" w:color="auto" w:fill="auto"/>
            <w:noWrap/>
            <w:hideMark/>
          </w:tcPr>
          <w:p w14:paraId="4689CFD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220</w:t>
            </w:r>
          </w:p>
        </w:tc>
        <w:tc>
          <w:tcPr>
            <w:tcW w:w="1701" w:type="dxa"/>
            <w:shd w:val="clear" w:color="auto" w:fill="auto"/>
            <w:noWrap/>
            <w:hideMark/>
          </w:tcPr>
          <w:p w14:paraId="2FF815D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(304)</w:t>
            </w:r>
          </w:p>
        </w:tc>
        <w:tc>
          <w:tcPr>
            <w:tcW w:w="1701" w:type="dxa"/>
            <w:shd w:val="clear" w:color="auto" w:fill="auto"/>
            <w:noWrap/>
            <w:hideMark/>
          </w:tcPr>
          <w:p w14:paraId="5B6AE10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2E47900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8659D38" w14:textId="77777777" w:rsidTr="00A032B8">
        <w:trPr>
          <w:trHeight w:val="300"/>
        </w:trPr>
        <w:tc>
          <w:tcPr>
            <w:tcW w:w="4820" w:type="dxa"/>
            <w:shd w:val="clear" w:color="auto" w:fill="auto"/>
            <w:noWrap/>
            <w:hideMark/>
          </w:tcPr>
          <w:p w14:paraId="3CDA7707"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3030 / Pune Child Development Program</w:t>
            </w:r>
          </w:p>
        </w:tc>
        <w:tc>
          <w:tcPr>
            <w:tcW w:w="781" w:type="dxa"/>
            <w:shd w:val="clear" w:color="auto" w:fill="auto"/>
            <w:noWrap/>
            <w:hideMark/>
          </w:tcPr>
          <w:p w14:paraId="2415283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704</w:t>
            </w:r>
          </w:p>
        </w:tc>
        <w:tc>
          <w:tcPr>
            <w:tcW w:w="778" w:type="dxa"/>
            <w:shd w:val="clear" w:color="auto" w:fill="auto"/>
            <w:noWrap/>
            <w:hideMark/>
          </w:tcPr>
          <w:p w14:paraId="5AB4128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1446</w:t>
            </w:r>
          </w:p>
        </w:tc>
        <w:tc>
          <w:tcPr>
            <w:tcW w:w="1701" w:type="dxa"/>
            <w:shd w:val="clear" w:color="auto" w:fill="auto"/>
            <w:noWrap/>
            <w:hideMark/>
          </w:tcPr>
          <w:p w14:paraId="4936C0D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(437)</w:t>
            </w:r>
          </w:p>
        </w:tc>
        <w:tc>
          <w:tcPr>
            <w:tcW w:w="1701" w:type="dxa"/>
            <w:shd w:val="clear" w:color="auto" w:fill="auto"/>
            <w:noWrap/>
            <w:hideMark/>
          </w:tcPr>
          <w:p w14:paraId="5491F4F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7E6F8C4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8398E7D" w14:textId="77777777" w:rsidTr="00A032B8">
        <w:trPr>
          <w:trHeight w:val="300"/>
        </w:trPr>
        <w:tc>
          <w:tcPr>
            <w:tcW w:w="4820" w:type="dxa"/>
            <w:shd w:val="clear" w:color="auto" w:fill="auto"/>
            <w:noWrap/>
            <w:hideMark/>
          </w:tcPr>
          <w:p w14:paraId="0D4D38F3"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3147 / NILGIRIS ADIVASI WELFARE ASSOC </w:t>
            </w:r>
          </w:p>
        </w:tc>
        <w:tc>
          <w:tcPr>
            <w:tcW w:w="781" w:type="dxa"/>
            <w:shd w:val="clear" w:color="auto" w:fill="auto"/>
            <w:noWrap/>
            <w:hideMark/>
          </w:tcPr>
          <w:p w14:paraId="668E805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221</w:t>
            </w:r>
          </w:p>
        </w:tc>
        <w:tc>
          <w:tcPr>
            <w:tcW w:w="778" w:type="dxa"/>
            <w:shd w:val="clear" w:color="auto" w:fill="auto"/>
            <w:noWrap/>
            <w:hideMark/>
          </w:tcPr>
          <w:p w14:paraId="03DD8C8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223</w:t>
            </w:r>
          </w:p>
        </w:tc>
        <w:tc>
          <w:tcPr>
            <w:tcW w:w="1701" w:type="dxa"/>
            <w:shd w:val="clear" w:color="auto" w:fill="auto"/>
            <w:noWrap/>
            <w:hideMark/>
          </w:tcPr>
          <w:p w14:paraId="6565D0F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0E0F7CF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0339B74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B6FC32E" w14:textId="77777777" w:rsidTr="00A032B8">
        <w:trPr>
          <w:trHeight w:val="300"/>
        </w:trPr>
        <w:tc>
          <w:tcPr>
            <w:tcW w:w="4820" w:type="dxa"/>
            <w:shd w:val="clear" w:color="auto" w:fill="auto"/>
            <w:noWrap/>
            <w:hideMark/>
          </w:tcPr>
          <w:p w14:paraId="331C2DE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3701 / Mysore Child Development Program </w:t>
            </w:r>
          </w:p>
        </w:tc>
        <w:tc>
          <w:tcPr>
            <w:tcW w:w="781" w:type="dxa"/>
            <w:shd w:val="clear" w:color="auto" w:fill="auto"/>
            <w:noWrap/>
            <w:hideMark/>
          </w:tcPr>
          <w:p w14:paraId="5B18BA6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995</w:t>
            </w:r>
          </w:p>
        </w:tc>
        <w:tc>
          <w:tcPr>
            <w:tcW w:w="778" w:type="dxa"/>
            <w:shd w:val="clear" w:color="auto" w:fill="auto"/>
            <w:noWrap/>
            <w:hideMark/>
          </w:tcPr>
          <w:p w14:paraId="5EB3B49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1156</w:t>
            </w:r>
          </w:p>
        </w:tc>
        <w:tc>
          <w:tcPr>
            <w:tcW w:w="1701" w:type="dxa"/>
            <w:shd w:val="clear" w:color="auto" w:fill="auto"/>
            <w:noWrap/>
            <w:hideMark/>
          </w:tcPr>
          <w:p w14:paraId="2F24076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(1706)</w:t>
            </w:r>
          </w:p>
        </w:tc>
        <w:tc>
          <w:tcPr>
            <w:tcW w:w="1701" w:type="dxa"/>
            <w:shd w:val="clear" w:color="auto" w:fill="auto"/>
            <w:noWrap/>
            <w:hideMark/>
          </w:tcPr>
          <w:p w14:paraId="143BFE1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5C906B4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664389D3" w14:textId="77777777" w:rsidTr="00A032B8">
        <w:trPr>
          <w:trHeight w:val="300"/>
        </w:trPr>
        <w:tc>
          <w:tcPr>
            <w:tcW w:w="4820" w:type="dxa"/>
            <w:shd w:val="clear" w:color="auto" w:fill="auto"/>
            <w:noWrap/>
            <w:hideMark/>
          </w:tcPr>
          <w:p w14:paraId="799F8D61"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3702 / AMALAS KUTUMBA ABIVRUDDI YOJANE </w:t>
            </w:r>
          </w:p>
        </w:tc>
        <w:tc>
          <w:tcPr>
            <w:tcW w:w="781" w:type="dxa"/>
            <w:shd w:val="clear" w:color="auto" w:fill="auto"/>
            <w:noWrap/>
            <w:hideMark/>
          </w:tcPr>
          <w:p w14:paraId="78FFC1F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227</w:t>
            </w:r>
          </w:p>
        </w:tc>
        <w:tc>
          <w:tcPr>
            <w:tcW w:w="778" w:type="dxa"/>
            <w:shd w:val="clear" w:color="auto" w:fill="auto"/>
            <w:noWrap/>
            <w:hideMark/>
          </w:tcPr>
          <w:p w14:paraId="06C1FB9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231</w:t>
            </w:r>
          </w:p>
        </w:tc>
        <w:tc>
          <w:tcPr>
            <w:tcW w:w="1701" w:type="dxa"/>
            <w:shd w:val="clear" w:color="auto" w:fill="auto"/>
            <w:noWrap/>
            <w:hideMark/>
          </w:tcPr>
          <w:p w14:paraId="5ADD093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6CB6B85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38CB31D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4BECC9C" w14:textId="77777777" w:rsidTr="00A032B8">
        <w:trPr>
          <w:trHeight w:val="300"/>
        </w:trPr>
        <w:tc>
          <w:tcPr>
            <w:tcW w:w="4820" w:type="dxa"/>
            <w:shd w:val="clear" w:color="auto" w:fill="auto"/>
            <w:noWrap/>
            <w:hideMark/>
          </w:tcPr>
          <w:p w14:paraId="480B4E8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3704 / ASHA KENDRA </w:t>
            </w:r>
          </w:p>
        </w:tc>
        <w:tc>
          <w:tcPr>
            <w:tcW w:w="781" w:type="dxa"/>
            <w:shd w:val="clear" w:color="auto" w:fill="auto"/>
            <w:noWrap/>
            <w:hideMark/>
          </w:tcPr>
          <w:p w14:paraId="74CF5F1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305</w:t>
            </w:r>
          </w:p>
        </w:tc>
        <w:tc>
          <w:tcPr>
            <w:tcW w:w="778" w:type="dxa"/>
            <w:shd w:val="clear" w:color="auto" w:fill="auto"/>
            <w:noWrap/>
            <w:hideMark/>
          </w:tcPr>
          <w:p w14:paraId="527FBFF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306</w:t>
            </w:r>
          </w:p>
        </w:tc>
        <w:tc>
          <w:tcPr>
            <w:tcW w:w="1701" w:type="dxa"/>
            <w:shd w:val="clear" w:color="auto" w:fill="auto"/>
            <w:noWrap/>
            <w:hideMark/>
          </w:tcPr>
          <w:p w14:paraId="09F4FD1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w:t>
            </w:r>
          </w:p>
        </w:tc>
        <w:tc>
          <w:tcPr>
            <w:tcW w:w="1701" w:type="dxa"/>
            <w:shd w:val="clear" w:color="auto" w:fill="auto"/>
            <w:noWrap/>
            <w:hideMark/>
          </w:tcPr>
          <w:p w14:paraId="169E2D5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4D3DBE6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47BF7060" w14:textId="77777777" w:rsidTr="00A032B8">
        <w:trPr>
          <w:trHeight w:val="300"/>
        </w:trPr>
        <w:tc>
          <w:tcPr>
            <w:tcW w:w="4820" w:type="dxa"/>
            <w:shd w:val="clear" w:color="auto" w:fill="auto"/>
            <w:noWrap/>
            <w:hideMark/>
          </w:tcPr>
          <w:p w14:paraId="36BC704A"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3895 / BALAJI BALA VIKAS </w:t>
            </w:r>
          </w:p>
        </w:tc>
        <w:tc>
          <w:tcPr>
            <w:tcW w:w="781" w:type="dxa"/>
            <w:shd w:val="clear" w:color="auto" w:fill="auto"/>
            <w:noWrap/>
            <w:hideMark/>
          </w:tcPr>
          <w:p w14:paraId="762C84C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914</w:t>
            </w:r>
          </w:p>
        </w:tc>
        <w:tc>
          <w:tcPr>
            <w:tcW w:w="778" w:type="dxa"/>
            <w:shd w:val="clear" w:color="auto" w:fill="auto"/>
            <w:noWrap/>
            <w:hideMark/>
          </w:tcPr>
          <w:p w14:paraId="24EE7B1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1136</w:t>
            </w:r>
          </w:p>
        </w:tc>
        <w:tc>
          <w:tcPr>
            <w:tcW w:w="1701" w:type="dxa"/>
            <w:shd w:val="clear" w:color="auto" w:fill="auto"/>
            <w:noWrap/>
            <w:hideMark/>
          </w:tcPr>
          <w:p w14:paraId="6BF609F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(204)</w:t>
            </w:r>
          </w:p>
        </w:tc>
        <w:tc>
          <w:tcPr>
            <w:tcW w:w="1701" w:type="dxa"/>
            <w:shd w:val="clear" w:color="auto" w:fill="auto"/>
            <w:noWrap/>
            <w:hideMark/>
          </w:tcPr>
          <w:p w14:paraId="58E9EB7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20FA91F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79214C8A" w14:textId="77777777" w:rsidTr="00A032B8">
        <w:trPr>
          <w:trHeight w:val="300"/>
        </w:trPr>
        <w:tc>
          <w:tcPr>
            <w:tcW w:w="4820" w:type="dxa"/>
            <w:shd w:val="clear" w:color="auto" w:fill="auto"/>
            <w:noWrap/>
            <w:hideMark/>
          </w:tcPr>
          <w:p w14:paraId="1646E812"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4080 / Child Development Project - Kakinada </w:t>
            </w:r>
          </w:p>
        </w:tc>
        <w:tc>
          <w:tcPr>
            <w:tcW w:w="781" w:type="dxa"/>
            <w:shd w:val="clear" w:color="auto" w:fill="auto"/>
            <w:noWrap/>
            <w:hideMark/>
          </w:tcPr>
          <w:p w14:paraId="3941C22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603</w:t>
            </w:r>
          </w:p>
        </w:tc>
        <w:tc>
          <w:tcPr>
            <w:tcW w:w="778" w:type="dxa"/>
            <w:shd w:val="clear" w:color="auto" w:fill="auto"/>
            <w:noWrap/>
            <w:hideMark/>
          </w:tcPr>
          <w:p w14:paraId="2AC2DE5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1168</w:t>
            </w:r>
          </w:p>
        </w:tc>
        <w:tc>
          <w:tcPr>
            <w:tcW w:w="1701" w:type="dxa"/>
            <w:shd w:val="clear" w:color="auto" w:fill="auto"/>
            <w:noWrap/>
            <w:hideMark/>
          </w:tcPr>
          <w:p w14:paraId="10D8669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(681)</w:t>
            </w:r>
          </w:p>
        </w:tc>
        <w:tc>
          <w:tcPr>
            <w:tcW w:w="1701" w:type="dxa"/>
            <w:shd w:val="clear" w:color="auto" w:fill="auto"/>
            <w:noWrap/>
            <w:hideMark/>
          </w:tcPr>
          <w:p w14:paraId="58E5083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65794A3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4692471" w14:textId="77777777" w:rsidTr="00A032B8">
        <w:trPr>
          <w:trHeight w:val="300"/>
        </w:trPr>
        <w:tc>
          <w:tcPr>
            <w:tcW w:w="4820" w:type="dxa"/>
            <w:shd w:val="clear" w:color="auto" w:fill="auto"/>
            <w:noWrap/>
            <w:hideMark/>
          </w:tcPr>
          <w:p w14:paraId="0D82303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4082 / </w:t>
            </w:r>
            <w:proofErr w:type="spellStart"/>
            <w:r w:rsidRPr="00A032B8">
              <w:rPr>
                <w:rFonts w:ascii="Calibri" w:eastAsia="Times New Roman" w:hAnsi="Calibri" w:cs="Calibri"/>
                <w:color w:val="000000"/>
                <w:lang w:val="en-IN" w:eastAsia="en-IN"/>
              </w:rPr>
              <w:t>Salur</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auto" w:fill="auto"/>
            <w:noWrap/>
            <w:hideMark/>
          </w:tcPr>
          <w:p w14:paraId="567F643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281</w:t>
            </w:r>
          </w:p>
        </w:tc>
        <w:tc>
          <w:tcPr>
            <w:tcW w:w="778" w:type="dxa"/>
            <w:shd w:val="clear" w:color="auto" w:fill="auto"/>
            <w:noWrap/>
            <w:hideMark/>
          </w:tcPr>
          <w:p w14:paraId="7033CC4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284</w:t>
            </w:r>
          </w:p>
        </w:tc>
        <w:tc>
          <w:tcPr>
            <w:tcW w:w="1701" w:type="dxa"/>
            <w:shd w:val="clear" w:color="auto" w:fill="auto"/>
            <w:noWrap/>
            <w:hideMark/>
          </w:tcPr>
          <w:p w14:paraId="0E315C4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(17)</w:t>
            </w:r>
          </w:p>
        </w:tc>
        <w:tc>
          <w:tcPr>
            <w:tcW w:w="1701" w:type="dxa"/>
            <w:shd w:val="clear" w:color="auto" w:fill="auto"/>
            <w:noWrap/>
            <w:hideMark/>
          </w:tcPr>
          <w:p w14:paraId="16AE9D9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43E146E2"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w:t>
            </w:r>
          </w:p>
        </w:tc>
      </w:tr>
      <w:tr w:rsidR="00A032B8" w:rsidRPr="00A032B8" w14:paraId="4D8C3DB7" w14:textId="77777777" w:rsidTr="00A032B8">
        <w:trPr>
          <w:trHeight w:val="300"/>
        </w:trPr>
        <w:tc>
          <w:tcPr>
            <w:tcW w:w="4820" w:type="dxa"/>
            <w:shd w:val="clear" w:color="auto" w:fill="auto"/>
            <w:noWrap/>
            <w:hideMark/>
          </w:tcPr>
          <w:p w14:paraId="40A7E2CF"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4125 / Nagapattinam Child Development Program </w:t>
            </w:r>
          </w:p>
        </w:tc>
        <w:tc>
          <w:tcPr>
            <w:tcW w:w="781" w:type="dxa"/>
            <w:shd w:val="clear" w:color="auto" w:fill="auto"/>
            <w:noWrap/>
            <w:hideMark/>
          </w:tcPr>
          <w:p w14:paraId="03B4FE4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723</w:t>
            </w:r>
          </w:p>
        </w:tc>
        <w:tc>
          <w:tcPr>
            <w:tcW w:w="778" w:type="dxa"/>
            <w:shd w:val="clear" w:color="auto" w:fill="auto"/>
            <w:noWrap/>
            <w:hideMark/>
          </w:tcPr>
          <w:p w14:paraId="518BFD4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1431</w:t>
            </w:r>
          </w:p>
        </w:tc>
        <w:tc>
          <w:tcPr>
            <w:tcW w:w="1701" w:type="dxa"/>
            <w:shd w:val="clear" w:color="auto" w:fill="auto"/>
            <w:noWrap/>
            <w:hideMark/>
          </w:tcPr>
          <w:p w14:paraId="027F6C1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(10)</w:t>
            </w:r>
          </w:p>
        </w:tc>
        <w:tc>
          <w:tcPr>
            <w:tcW w:w="1701" w:type="dxa"/>
            <w:shd w:val="clear" w:color="auto" w:fill="auto"/>
            <w:noWrap/>
            <w:hideMark/>
          </w:tcPr>
          <w:p w14:paraId="6D61D6F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5D8189B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77FAE422" w14:textId="77777777" w:rsidTr="00A032B8">
        <w:trPr>
          <w:trHeight w:val="300"/>
        </w:trPr>
        <w:tc>
          <w:tcPr>
            <w:tcW w:w="4820" w:type="dxa"/>
            <w:shd w:val="clear" w:color="auto" w:fill="auto"/>
            <w:noWrap/>
            <w:hideMark/>
          </w:tcPr>
          <w:p w14:paraId="18287D55"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4290 / Raichur Child Development Program </w:t>
            </w:r>
          </w:p>
        </w:tc>
        <w:tc>
          <w:tcPr>
            <w:tcW w:w="781" w:type="dxa"/>
            <w:shd w:val="clear" w:color="auto" w:fill="auto"/>
            <w:noWrap/>
            <w:hideMark/>
          </w:tcPr>
          <w:p w14:paraId="645CF64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864</w:t>
            </w:r>
          </w:p>
        </w:tc>
        <w:tc>
          <w:tcPr>
            <w:tcW w:w="778" w:type="dxa"/>
            <w:shd w:val="clear" w:color="auto" w:fill="auto"/>
            <w:noWrap/>
            <w:hideMark/>
          </w:tcPr>
          <w:p w14:paraId="5D60D7C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960</w:t>
            </w:r>
          </w:p>
        </w:tc>
        <w:tc>
          <w:tcPr>
            <w:tcW w:w="1701" w:type="dxa"/>
            <w:shd w:val="clear" w:color="auto" w:fill="auto"/>
            <w:noWrap/>
            <w:hideMark/>
          </w:tcPr>
          <w:p w14:paraId="67440E1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auto" w:fill="auto"/>
            <w:noWrap/>
            <w:hideMark/>
          </w:tcPr>
          <w:p w14:paraId="38DE80A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4AFA1B6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2977EBB" w14:textId="77777777" w:rsidTr="00A032B8">
        <w:trPr>
          <w:trHeight w:val="300"/>
        </w:trPr>
        <w:tc>
          <w:tcPr>
            <w:tcW w:w="4820" w:type="dxa"/>
            <w:shd w:val="clear" w:color="auto" w:fill="auto"/>
            <w:noWrap/>
            <w:hideMark/>
          </w:tcPr>
          <w:p w14:paraId="6F0EEDC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4305 / Mumbai Child Development Project</w:t>
            </w:r>
          </w:p>
        </w:tc>
        <w:tc>
          <w:tcPr>
            <w:tcW w:w="781" w:type="dxa"/>
            <w:shd w:val="clear" w:color="auto" w:fill="auto"/>
            <w:noWrap/>
            <w:hideMark/>
          </w:tcPr>
          <w:p w14:paraId="2AC3D34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1012</w:t>
            </w:r>
          </w:p>
        </w:tc>
        <w:tc>
          <w:tcPr>
            <w:tcW w:w="778" w:type="dxa"/>
            <w:shd w:val="clear" w:color="auto" w:fill="auto"/>
            <w:noWrap/>
            <w:hideMark/>
          </w:tcPr>
          <w:p w14:paraId="358C9C9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1377</w:t>
            </w:r>
          </w:p>
        </w:tc>
        <w:tc>
          <w:tcPr>
            <w:tcW w:w="1701" w:type="dxa"/>
            <w:shd w:val="clear" w:color="auto" w:fill="auto"/>
            <w:noWrap/>
            <w:hideMark/>
          </w:tcPr>
          <w:p w14:paraId="6E5F1760"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(2184)</w:t>
            </w:r>
          </w:p>
        </w:tc>
        <w:tc>
          <w:tcPr>
            <w:tcW w:w="1701" w:type="dxa"/>
            <w:shd w:val="clear" w:color="auto" w:fill="auto"/>
            <w:noWrap/>
            <w:hideMark/>
          </w:tcPr>
          <w:p w14:paraId="5110C0A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0ABA929E"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w:t>
            </w:r>
          </w:p>
        </w:tc>
      </w:tr>
      <w:tr w:rsidR="00A032B8" w:rsidRPr="00A032B8" w14:paraId="4AD2D825" w14:textId="77777777" w:rsidTr="00A032B8">
        <w:trPr>
          <w:trHeight w:val="300"/>
        </w:trPr>
        <w:tc>
          <w:tcPr>
            <w:tcW w:w="4820" w:type="dxa"/>
            <w:shd w:val="clear" w:color="auto" w:fill="auto"/>
            <w:noWrap/>
            <w:hideMark/>
          </w:tcPr>
          <w:p w14:paraId="78E5A2C6"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4306 / Hyderabad Child Development Project</w:t>
            </w:r>
          </w:p>
        </w:tc>
        <w:tc>
          <w:tcPr>
            <w:tcW w:w="781" w:type="dxa"/>
            <w:shd w:val="clear" w:color="auto" w:fill="auto"/>
            <w:noWrap/>
            <w:hideMark/>
          </w:tcPr>
          <w:p w14:paraId="1CA273C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746</w:t>
            </w:r>
          </w:p>
        </w:tc>
        <w:tc>
          <w:tcPr>
            <w:tcW w:w="778" w:type="dxa"/>
            <w:shd w:val="clear" w:color="auto" w:fill="auto"/>
            <w:noWrap/>
            <w:hideMark/>
          </w:tcPr>
          <w:p w14:paraId="1F4057D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920</w:t>
            </w:r>
          </w:p>
        </w:tc>
        <w:tc>
          <w:tcPr>
            <w:tcW w:w="1701" w:type="dxa"/>
            <w:shd w:val="clear" w:color="auto" w:fill="auto"/>
            <w:noWrap/>
            <w:hideMark/>
          </w:tcPr>
          <w:p w14:paraId="0277601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(318)</w:t>
            </w:r>
          </w:p>
        </w:tc>
        <w:tc>
          <w:tcPr>
            <w:tcW w:w="1701" w:type="dxa"/>
            <w:shd w:val="clear" w:color="auto" w:fill="auto"/>
            <w:noWrap/>
            <w:hideMark/>
          </w:tcPr>
          <w:p w14:paraId="38AE7C5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18E6017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78A9D2C" w14:textId="77777777" w:rsidTr="00A032B8">
        <w:trPr>
          <w:trHeight w:val="300"/>
        </w:trPr>
        <w:tc>
          <w:tcPr>
            <w:tcW w:w="4820" w:type="dxa"/>
            <w:shd w:val="clear" w:color="auto" w:fill="auto"/>
            <w:noWrap/>
            <w:hideMark/>
          </w:tcPr>
          <w:p w14:paraId="15BAD9D6"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4322 / Vijayawada Child Development Project</w:t>
            </w:r>
          </w:p>
        </w:tc>
        <w:tc>
          <w:tcPr>
            <w:tcW w:w="781" w:type="dxa"/>
            <w:shd w:val="clear" w:color="auto" w:fill="auto"/>
            <w:noWrap/>
            <w:hideMark/>
          </w:tcPr>
          <w:p w14:paraId="3C43AAC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498</w:t>
            </w:r>
          </w:p>
        </w:tc>
        <w:tc>
          <w:tcPr>
            <w:tcW w:w="778" w:type="dxa"/>
            <w:shd w:val="clear" w:color="auto" w:fill="auto"/>
            <w:noWrap/>
            <w:hideMark/>
          </w:tcPr>
          <w:p w14:paraId="0AFB6B7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1115</w:t>
            </w:r>
          </w:p>
        </w:tc>
        <w:tc>
          <w:tcPr>
            <w:tcW w:w="1701" w:type="dxa"/>
            <w:shd w:val="clear" w:color="auto" w:fill="auto"/>
            <w:noWrap/>
            <w:hideMark/>
          </w:tcPr>
          <w:p w14:paraId="6A5564A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(709)</w:t>
            </w:r>
          </w:p>
        </w:tc>
        <w:tc>
          <w:tcPr>
            <w:tcW w:w="1701" w:type="dxa"/>
            <w:shd w:val="clear" w:color="auto" w:fill="auto"/>
            <w:noWrap/>
            <w:hideMark/>
          </w:tcPr>
          <w:p w14:paraId="69043B8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626BAAF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F3B6C16" w14:textId="77777777" w:rsidTr="00A032B8">
        <w:trPr>
          <w:trHeight w:val="300"/>
        </w:trPr>
        <w:tc>
          <w:tcPr>
            <w:tcW w:w="4820" w:type="dxa"/>
            <w:shd w:val="clear" w:color="auto" w:fill="auto"/>
            <w:noWrap/>
            <w:hideMark/>
          </w:tcPr>
          <w:p w14:paraId="7BBC79D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4347 / Chennai Child Development Program </w:t>
            </w:r>
          </w:p>
        </w:tc>
        <w:tc>
          <w:tcPr>
            <w:tcW w:w="781" w:type="dxa"/>
            <w:shd w:val="clear" w:color="auto" w:fill="auto"/>
            <w:noWrap/>
            <w:hideMark/>
          </w:tcPr>
          <w:p w14:paraId="089B640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262</w:t>
            </w:r>
          </w:p>
        </w:tc>
        <w:tc>
          <w:tcPr>
            <w:tcW w:w="778" w:type="dxa"/>
            <w:shd w:val="clear" w:color="auto" w:fill="auto"/>
            <w:noWrap/>
            <w:hideMark/>
          </w:tcPr>
          <w:p w14:paraId="4C58630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262</w:t>
            </w:r>
          </w:p>
        </w:tc>
        <w:tc>
          <w:tcPr>
            <w:tcW w:w="1701" w:type="dxa"/>
            <w:shd w:val="clear" w:color="auto" w:fill="auto"/>
            <w:noWrap/>
            <w:hideMark/>
          </w:tcPr>
          <w:p w14:paraId="75DC46F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(60)</w:t>
            </w:r>
          </w:p>
        </w:tc>
        <w:tc>
          <w:tcPr>
            <w:tcW w:w="1701" w:type="dxa"/>
            <w:shd w:val="clear" w:color="auto" w:fill="auto"/>
            <w:noWrap/>
            <w:hideMark/>
          </w:tcPr>
          <w:p w14:paraId="1E9AF40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 Cured</w:t>
            </w:r>
          </w:p>
        </w:tc>
        <w:tc>
          <w:tcPr>
            <w:tcW w:w="1418" w:type="dxa"/>
            <w:shd w:val="clear" w:color="auto" w:fill="auto"/>
            <w:noWrap/>
            <w:hideMark/>
          </w:tcPr>
          <w:p w14:paraId="399188D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411EE57C" w14:textId="77777777" w:rsidTr="00A032B8">
        <w:trPr>
          <w:trHeight w:val="300"/>
        </w:trPr>
        <w:tc>
          <w:tcPr>
            <w:tcW w:w="4820" w:type="dxa"/>
            <w:shd w:val="clear" w:color="auto" w:fill="auto"/>
            <w:noWrap/>
            <w:hideMark/>
          </w:tcPr>
          <w:p w14:paraId="45AE4283"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9402 / CAPUCHIN KRISHIK SEVA KENDRA </w:t>
            </w:r>
          </w:p>
        </w:tc>
        <w:tc>
          <w:tcPr>
            <w:tcW w:w="781" w:type="dxa"/>
            <w:shd w:val="clear" w:color="auto" w:fill="auto"/>
            <w:noWrap/>
            <w:hideMark/>
          </w:tcPr>
          <w:p w14:paraId="493A701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186</w:t>
            </w:r>
          </w:p>
        </w:tc>
        <w:tc>
          <w:tcPr>
            <w:tcW w:w="778" w:type="dxa"/>
            <w:shd w:val="clear" w:color="auto" w:fill="auto"/>
            <w:noWrap/>
            <w:hideMark/>
          </w:tcPr>
          <w:p w14:paraId="61EBB7D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187</w:t>
            </w:r>
          </w:p>
        </w:tc>
        <w:tc>
          <w:tcPr>
            <w:tcW w:w="1701" w:type="dxa"/>
            <w:shd w:val="clear" w:color="auto" w:fill="auto"/>
            <w:noWrap/>
            <w:hideMark/>
          </w:tcPr>
          <w:p w14:paraId="2AF7980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(684)</w:t>
            </w:r>
          </w:p>
        </w:tc>
        <w:tc>
          <w:tcPr>
            <w:tcW w:w="1701" w:type="dxa"/>
            <w:shd w:val="clear" w:color="auto" w:fill="auto"/>
            <w:noWrap/>
            <w:hideMark/>
          </w:tcPr>
          <w:p w14:paraId="778F385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auto" w:fill="auto"/>
            <w:noWrap/>
            <w:hideMark/>
          </w:tcPr>
          <w:p w14:paraId="4C71B44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055F3F05" w14:textId="77777777" w:rsidTr="00A032B8">
        <w:trPr>
          <w:trHeight w:val="300"/>
        </w:trPr>
        <w:tc>
          <w:tcPr>
            <w:tcW w:w="4820" w:type="dxa"/>
            <w:shd w:val="clear" w:color="auto" w:fill="auto"/>
            <w:noWrap/>
            <w:hideMark/>
          </w:tcPr>
          <w:p w14:paraId="59569505"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9422 / Child Development Project - Puducherry </w:t>
            </w:r>
          </w:p>
        </w:tc>
        <w:tc>
          <w:tcPr>
            <w:tcW w:w="781" w:type="dxa"/>
            <w:shd w:val="clear" w:color="auto" w:fill="auto"/>
            <w:noWrap/>
            <w:hideMark/>
          </w:tcPr>
          <w:p w14:paraId="699FCBE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145</w:t>
            </w:r>
          </w:p>
        </w:tc>
        <w:tc>
          <w:tcPr>
            <w:tcW w:w="778" w:type="dxa"/>
            <w:shd w:val="clear" w:color="auto" w:fill="auto"/>
            <w:noWrap/>
            <w:hideMark/>
          </w:tcPr>
          <w:p w14:paraId="325DB2F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149</w:t>
            </w:r>
          </w:p>
        </w:tc>
        <w:tc>
          <w:tcPr>
            <w:tcW w:w="1701" w:type="dxa"/>
            <w:shd w:val="clear" w:color="auto" w:fill="auto"/>
            <w:noWrap/>
            <w:hideMark/>
          </w:tcPr>
          <w:p w14:paraId="4FA745A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(482)</w:t>
            </w:r>
          </w:p>
        </w:tc>
        <w:tc>
          <w:tcPr>
            <w:tcW w:w="1701" w:type="dxa"/>
            <w:shd w:val="clear" w:color="auto" w:fill="auto"/>
            <w:noWrap/>
            <w:hideMark/>
          </w:tcPr>
          <w:p w14:paraId="5F272F8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 Cured</w:t>
            </w:r>
          </w:p>
        </w:tc>
        <w:tc>
          <w:tcPr>
            <w:tcW w:w="1418" w:type="dxa"/>
            <w:shd w:val="clear" w:color="auto" w:fill="auto"/>
            <w:noWrap/>
            <w:hideMark/>
          </w:tcPr>
          <w:p w14:paraId="7D56C8B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D83D698" w14:textId="77777777" w:rsidTr="00A032B8">
        <w:trPr>
          <w:trHeight w:val="300"/>
        </w:trPr>
        <w:tc>
          <w:tcPr>
            <w:tcW w:w="4820" w:type="dxa"/>
            <w:shd w:val="clear" w:color="000000" w:fill="FFFFFF"/>
            <w:hideMark/>
          </w:tcPr>
          <w:p w14:paraId="3201662E"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0617 / West </w:t>
            </w:r>
            <w:proofErr w:type="spellStart"/>
            <w:r w:rsidRPr="00A032B8">
              <w:rPr>
                <w:rFonts w:ascii="Calibri" w:eastAsia="Times New Roman" w:hAnsi="Calibri" w:cs="Calibri"/>
                <w:color w:val="000000"/>
                <w:lang w:val="en-IN" w:eastAsia="en-IN"/>
              </w:rPr>
              <w:t>Singhbhum</w:t>
            </w:r>
            <w:proofErr w:type="spellEnd"/>
            <w:r w:rsidRPr="00A032B8">
              <w:rPr>
                <w:rFonts w:ascii="Calibri" w:eastAsia="Times New Roman" w:hAnsi="Calibri" w:cs="Calibri"/>
                <w:color w:val="000000"/>
                <w:lang w:val="en-IN" w:eastAsia="en-IN"/>
              </w:rPr>
              <w:t xml:space="preserve"> Child Development Project</w:t>
            </w:r>
          </w:p>
        </w:tc>
        <w:tc>
          <w:tcPr>
            <w:tcW w:w="781" w:type="dxa"/>
            <w:shd w:val="clear" w:color="000000" w:fill="FFFFFF"/>
            <w:noWrap/>
            <w:hideMark/>
          </w:tcPr>
          <w:p w14:paraId="7AB9B17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755</w:t>
            </w:r>
          </w:p>
        </w:tc>
        <w:tc>
          <w:tcPr>
            <w:tcW w:w="778" w:type="dxa"/>
            <w:shd w:val="clear" w:color="000000" w:fill="FFFFFF"/>
            <w:noWrap/>
            <w:hideMark/>
          </w:tcPr>
          <w:p w14:paraId="40DB5D9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865</w:t>
            </w:r>
          </w:p>
        </w:tc>
        <w:tc>
          <w:tcPr>
            <w:tcW w:w="1701" w:type="dxa"/>
            <w:shd w:val="clear" w:color="000000" w:fill="FFFFFF"/>
            <w:noWrap/>
            <w:hideMark/>
          </w:tcPr>
          <w:p w14:paraId="3AA1EE2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000000" w:fill="FFFFFF"/>
            <w:hideMark/>
          </w:tcPr>
          <w:p w14:paraId="7139290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38E7BE7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4B23A4C1" w14:textId="77777777" w:rsidTr="00A032B8">
        <w:trPr>
          <w:trHeight w:val="300"/>
        </w:trPr>
        <w:tc>
          <w:tcPr>
            <w:tcW w:w="4820" w:type="dxa"/>
            <w:shd w:val="clear" w:color="000000" w:fill="FFFFFF"/>
            <w:hideMark/>
          </w:tcPr>
          <w:p w14:paraId="35CC517F"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1213 / PARIVAR VIKAS CHANDRASHEKHARNAGAR</w:t>
            </w:r>
          </w:p>
        </w:tc>
        <w:tc>
          <w:tcPr>
            <w:tcW w:w="781" w:type="dxa"/>
            <w:shd w:val="clear" w:color="000000" w:fill="FFFFFF"/>
            <w:noWrap/>
            <w:hideMark/>
          </w:tcPr>
          <w:p w14:paraId="7A5F4B8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253</w:t>
            </w:r>
          </w:p>
        </w:tc>
        <w:tc>
          <w:tcPr>
            <w:tcW w:w="778" w:type="dxa"/>
            <w:shd w:val="clear" w:color="000000" w:fill="FFFFFF"/>
            <w:noWrap/>
            <w:hideMark/>
          </w:tcPr>
          <w:p w14:paraId="34E1647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256</w:t>
            </w:r>
          </w:p>
        </w:tc>
        <w:tc>
          <w:tcPr>
            <w:tcW w:w="1701" w:type="dxa"/>
            <w:shd w:val="clear" w:color="000000" w:fill="FFFFFF"/>
            <w:hideMark/>
          </w:tcPr>
          <w:p w14:paraId="45D71A3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(5)</w:t>
            </w:r>
          </w:p>
        </w:tc>
        <w:tc>
          <w:tcPr>
            <w:tcW w:w="1701" w:type="dxa"/>
            <w:shd w:val="clear" w:color="000000" w:fill="FFFFFF"/>
            <w:hideMark/>
          </w:tcPr>
          <w:p w14:paraId="6814AD2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7C43ABD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2720C21" w14:textId="77777777" w:rsidTr="00A032B8">
        <w:trPr>
          <w:trHeight w:val="300"/>
        </w:trPr>
        <w:tc>
          <w:tcPr>
            <w:tcW w:w="4820" w:type="dxa"/>
            <w:shd w:val="clear" w:color="000000" w:fill="FFFFFF"/>
            <w:hideMark/>
          </w:tcPr>
          <w:p w14:paraId="3174578E"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1217 / </w:t>
            </w:r>
            <w:proofErr w:type="spellStart"/>
            <w:r w:rsidRPr="00A032B8">
              <w:rPr>
                <w:rFonts w:ascii="Calibri" w:eastAsia="Times New Roman" w:hAnsi="Calibri" w:cs="Calibri"/>
                <w:color w:val="000000"/>
                <w:lang w:val="en-IN" w:eastAsia="en-IN"/>
              </w:rPr>
              <w:t>Daltonganj</w:t>
            </w:r>
            <w:proofErr w:type="spellEnd"/>
            <w:r w:rsidRPr="00A032B8">
              <w:rPr>
                <w:rFonts w:ascii="Calibri" w:eastAsia="Times New Roman" w:hAnsi="Calibri" w:cs="Calibri"/>
                <w:color w:val="000000"/>
                <w:lang w:val="en-IN" w:eastAsia="en-IN"/>
              </w:rPr>
              <w:t xml:space="preserve"> Area-1</w:t>
            </w:r>
          </w:p>
        </w:tc>
        <w:tc>
          <w:tcPr>
            <w:tcW w:w="781" w:type="dxa"/>
            <w:shd w:val="clear" w:color="000000" w:fill="FFFFFF"/>
            <w:noWrap/>
            <w:hideMark/>
          </w:tcPr>
          <w:p w14:paraId="574FBB7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257</w:t>
            </w:r>
          </w:p>
        </w:tc>
        <w:tc>
          <w:tcPr>
            <w:tcW w:w="778" w:type="dxa"/>
            <w:shd w:val="clear" w:color="000000" w:fill="FFFFFF"/>
            <w:noWrap/>
            <w:hideMark/>
          </w:tcPr>
          <w:p w14:paraId="28D714F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259</w:t>
            </w:r>
          </w:p>
        </w:tc>
        <w:tc>
          <w:tcPr>
            <w:tcW w:w="1701" w:type="dxa"/>
            <w:shd w:val="clear" w:color="000000" w:fill="FFFFFF"/>
            <w:hideMark/>
          </w:tcPr>
          <w:p w14:paraId="5E4B96E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w:t>
            </w:r>
          </w:p>
        </w:tc>
        <w:tc>
          <w:tcPr>
            <w:tcW w:w="1701" w:type="dxa"/>
            <w:shd w:val="clear" w:color="000000" w:fill="FFFFFF"/>
            <w:hideMark/>
          </w:tcPr>
          <w:p w14:paraId="14E7FF1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23320EE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4133EED" w14:textId="77777777" w:rsidTr="00A032B8">
        <w:trPr>
          <w:trHeight w:val="300"/>
        </w:trPr>
        <w:tc>
          <w:tcPr>
            <w:tcW w:w="4820" w:type="dxa"/>
            <w:shd w:val="clear" w:color="000000" w:fill="FFFFFF"/>
            <w:hideMark/>
          </w:tcPr>
          <w:p w14:paraId="7C483CE1"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2849 / </w:t>
            </w:r>
            <w:proofErr w:type="spellStart"/>
            <w:r w:rsidRPr="00A032B8">
              <w:rPr>
                <w:rFonts w:ascii="Calibri" w:eastAsia="Times New Roman" w:hAnsi="Calibri" w:cs="Calibri"/>
                <w:color w:val="000000"/>
                <w:lang w:val="en-IN" w:eastAsia="en-IN"/>
              </w:rPr>
              <w:t>Kendrapada</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7A547D5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1101</w:t>
            </w:r>
          </w:p>
        </w:tc>
        <w:tc>
          <w:tcPr>
            <w:tcW w:w="778" w:type="dxa"/>
            <w:shd w:val="clear" w:color="000000" w:fill="FFFFFF"/>
            <w:noWrap/>
            <w:hideMark/>
          </w:tcPr>
          <w:p w14:paraId="165991A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1799</w:t>
            </w:r>
          </w:p>
        </w:tc>
        <w:tc>
          <w:tcPr>
            <w:tcW w:w="1701" w:type="dxa"/>
            <w:shd w:val="clear" w:color="000000" w:fill="FFFFFF"/>
            <w:hideMark/>
          </w:tcPr>
          <w:p w14:paraId="05368BAB"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000000" w:fill="FFFFFF"/>
            <w:hideMark/>
          </w:tcPr>
          <w:p w14:paraId="1898CF3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3952AF1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3C46031" w14:textId="77777777" w:rsidTr="00A032B8">
        <w:trPr>
          <w:trHeight w:val="300"/>
        </w:trPr>
        <w:tc>
          <w:tcPr>
            <w:tcW w:w="4820" w:type="dxa"/>
            <w:shd w:val="clear" w:color="000000" w:fill="FFFFFF"/>
            <w:hideMark/>
          </w:tcPr>
          <w:p w14:paraId="6161C776"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2879 / CENTRE FOR TOTAL DEVELOPMENT</w:t>
            </w:r>
          </w:p>
        </w:tc>
        <w:tc>
          <w:tcPr>
            <w:tcW w:w="781" w:type="dxa"/>
            <w:shd w:val="clear" w:color="000000" w:fill="FFFFFF"/>
            <w:noWrap/>
            <w:hideMark/>
          </w:tcPr>
          <w:p w14:paraId="7F2DF100"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244</w:t>
            </w:r>
          </w:p>
        </w:tc>
        <w:tc>
          <w:tcPr>
            <w:tcW w:w="778" w:type="dxa"/>
            <w:shd w:val="clear" w:color="000000" w:fill="FFFFFF"/>
            <w:noWrap/>
            <w:hideMark/>
          </w:tcPr>
          <w:p w14:paraId="208385DD"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244</w:t>
            </w:r>
          </w:p>
        </w:tc>
        <w:tc>
          <w:tcPr>
            <w:tcW w:w="1701" w:type="dxa"/>
            <w:shd w:val="clear" w:color="000000" w:fill="FFFFFF"/>
            <w:noWrap/>
            <w:hideMark/>
          </w:tcPr>
          <w:p w14:paraId="70B3224F"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No</w:t>
            </w:r>
          </w:p>
        </w:tc>
        <w:tc>
          <w:tcPr>
            <w:tcW w:w="1701" w:type="dxa"/>
            <w:shd w:val="clear" w:color="000000" w:fill="FFFFFF"/>
            <w:noWrap/>
            <w:hideMark/>
          </w:tcPr>
          <w:p w14:paraId="2338254A"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3BFB53A3"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3DAF8FC8" w14:textId="77777777" w:rsidTr="00A032B8">
        <w:trPr>
          <w:trHeight w:val="300"/>
        </w:trPr>
        <w:tc>
          <w:tcPr>
            <w:tcW w:w="4820" w:type="dxa"/>
            <w:shd w:val="clear" w:color="000000" w:fill="FFFFFF"/>
            <w:hideMark/>
          </w:tcPr>
          <w:p w14:paraId="0FAB18B0"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2881 / </w:t>
            </w:r>
            <w:proofErr w:type="spellStart"/>
            <w:r w:rsidRPr="00A032B8">
              <w:rPr>
                <w:rFonts w:ascii="Calibri" w:eastAsia="Times New Roman" w:hAnsi="Calibri" w:cs="Calibri"/>
                <w:color w:val="000000"/>
                <w:lang w:val="en-IN" w:eastAsia="en-IN"/>
              </w:rPr>
              <w:t>Bastar</w:t>
            </w:r>
            <w:proofErr w:type="spellEnd"/>
            <w:r w:rsidRPr="00A032B8">
              <w:rPr>
                <w:rFonts w:ascii="Calibri" w:eastAsia="Times New Roman" w:hAnsi="Calibri" w:cs="Calibri"/>
                <w:color w:val="000000"/>
                <w:lang w:val="en-IN" w:eastAsia="en-IN"/>
              </w:rPr>
              <w:t xml:space="preserve"> Child Development </w:t>
            </w:r>
            <w:proofErr w:type="spellStart"/>
            <w:r w:rsidRPr="00A032B8">
              <w:rPr>
                <w:rFonts w:ascii="Calibri" w:eastAsia="Times New Roman" w:hAnsi="Calibri" w:cs="Calibri"/>
                <w:color w:val="000000"/>
                <w:lang w:val="en-IN" w:eastAsia="en-IN"/>
              </w:rPr>
              <w:t>Progarm</w:t>
            </w:r>
            <w:proofErr w:type="spellEnd"/>
          </w:p>
        </w:tc>
        <w:tc>
          <w:tcPr>
            <w:tcW w:w="781" w:type="dxa"/>
            <w:shd w:val="clear" w:color="000000" w:fill="FFFFFF"/>
            <w:noWrap/>
            <w:hideMark/>
          </w:tcPr>
          <w:p w14:paraId="31DEC61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1029</w:t>
            </w:r>
          </w:p>
        </w:tc>
        <w:tc>
          <w:tcPr>
            <w:tcW w:w="778" w:type="dxa"/>
            <w:shd w:val="clear" w:color="000000" w:fill="FFFFFF"/>
            <w:noWrap/>
            <w:hideMark/>
          </w:tcPr>
          <w:p w14:paraId="4A625C5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1065</w:t>
            </w:r>
          </w:p>
        </w:tc>
        <w:tc>
          <w:tcPr>
            <w:tcW w:w="1701" w:type="dxa"/>
            <w:shd w:val="clear" w:color="000000" w:fill="FFFFFF"/>
            <w:hideMark/>
          </w:tcPr>
          <w:p w14:paraId="3A7E26DD"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(21)</w:t>
            </w:r>
          </w:p>
        </w:tc>
        <w:tc>
          <w:tcPr>
            <w:tcW w:w="1701" w:type="dxa"/>
            <w:shd w:val="clear" w:color="000000" w:fill="FFFFFF"/>
            <w:hideMark/>
          </w:tcPr>
          <w:p w14:paraId="14A5C64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36B44B0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33CAAB54" w14:textId="77777777" w:rsidTr="00A032B8">
        <w:trPr>
          <w:trHeight w:val="300"/>
        </w:trPr>
        <w:tc>
          <w:tcPr>
            <w:tcW w:w="4820" w:type="dxa"/>
            <w:shd w:val="clear" w:color="000000" w:fill="FFFFFF"/>
            <w:hideMark/>
          </w:tcPr>
          <w:p w14:paraId="132BBAA2"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3900 / </w:t>
            </w:r>
            <w:proofErr w:type="spellStart"/>
            <w:r w:rsidRPr="00A032B8">
              <w:rPr>
                <w:rFonts w:ascii="Calibri" w:eastAsia="Times New Roman" w:hAnsi="Calibri" w:cs="Calibri"/>
                <w:color w:val="000000"/>
                <w:lang w:val="en-IN" w:eastAsia="en-IN"/>
              </w:rPr>
              <w:t>Rayagada</w:t>
            </w:r>
            <w:proofErr w:type="spellEnd"/>
            <w:r w:rsidRPr="00A032B8">
              <w:rPr>
                <w:rFonts w:ascii="Calibri" w:eastAsia="Times New Roman" w:hAnsi="Calibri" w:cs="Calibri"/>
                <w:color w:val="000000"/>
                <w:lang w:val="en-IN" w:eastAsia="en-IN"/>
              </w:rPr>
              <w:t xml:space="preserve"> Child Development Project</w:t>
            </w:r>
          </w:p>
        </w:tc>
        <w:tc>
          <w:tcPr>
            <w:tcW w:w="781" w:type="dxa"/>
            <w:shd w:val="clear" w:color="000000" w:fill="FFFFFF"/>
            <w:noWrap/>
            <w:hideMark/>
          </w:tcPr>
          <w:p w14:paraId="0FA39D9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257</w:t>
            </w:r>
          </w:p>
        </w:tc>
        <w:tc>
          <w:tcPr>
            <w:tcW w:w="778" w:type="dxa"/>
            <w:shd w:val="clear" w:color="000000" w:fill="FFFFFF"/>
            <w:noWrap/>
            <w:hideMark/>
          </w:tcPr>
          <w:p w14:paraId="12E06672"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259</w:t>
            </w:r>
          </w:p>
        </w:tc>
        <w:tc>
          <w:tcPr>
            <w:tcW w:w="1701" w:type="dxa"/>
            <w:shd w:val="clear" w:color="000000" w:fill="FFFFFF"/>
            <w:noWrap/>
            <w:hideMark/>
          </w:tcPr>
          <w:p w14:paraId="45C6E1A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(190)</w:t>
            </w:r>
          </w:p>
        </w:tc>
        <w:tc>
          <w:tcPr>
            <w:tcW w:w="1701" w:type="dxa"/>
            <w:shd w:val="clear" w:color="000000" w:fill="FFFFFF"/>
            <w:noWrap/>
            <w:hideMark/>
          </w:tcPr>
          <w:p w14:paraId="79CCA7E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3B512A2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EBFAF52" w14:textId="77777777" w:rsidTr="00A032B8">
        <w:trPr>
          <w:trHeight w:val="300"/>
        </w:trPr>
        <w:tc>
          <w:tcPr>
            <w:tcW w:w="4820" w:type="dxa"/>
            <w:shd w:val="clear" w:color="auto" w:fill="auto"/>
            <w:hideMark/>
          </w:tcPr>
          <w:p w14:paraId="011B7FD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3993 / </w:t>
            </w:r>
            <w:proofErr w:type="spellStart"/>
            <w:r w:rsidRPr="00A032B8">
              <w:rPr>
                <w:rFonts w:ascii="Calibri" w:eastAsia="Times New Roman" w:hAnsi="Calibri" w:cs="Calibri"/>
                <w:color w:val="000000"/>
                <w:lang w:val="en-IN" w:eastAsia="en-IN"/>
              </w:rPr>
              <w:t>Jamui</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1704628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375</w:t>
            </w:r>
          </w:p>
        </w:tc>
        <w:tc>
          <w:tcPr>
            <w:tcW w:w="778" w:type="dxa"/>
            <w:shd w:val="clear" w:color="000000" w:fill="FFFFFF"/>
            <w:noWrap/>
            <w:hideMark/>
          </w:tcPr>
          <w:p w14:paraId="1E43AAF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376</w:t>
            </w:r>
          </w:p>
        </w:tc>
        <w:tc>
          <w:tcPr>
            <w:tcW w:w="1701" w:type="dxa"/>
            <w:shd w:val="clear" w:color="000000" w:fill="FFFFFF"/>
            <w:hideMark/>
          </w:tcPr>
          <w:p w14:paraId="250251E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(9)</w:t>
            </w:r>
          </w:p>
        </w:tc>
        <w:tc>
          <w:tcPr>
            <w:tcW w:w="1701" w:type="dxa"/>
            <w:shd w:val="clear" w:color="000000" w:fill="FFFFFF"/>
            <w:hideMark/>
          </w:tcPr>
          <w:p w14:paraId="650D0BC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4088E4D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53004B50" w14:textId="77777777" w:rsidTr="00A032B8">
        <w:trPr>
          <w:trHeight w:val="300"/>
        </w:trPr>
        <w:tc>
          <w:tcPr>
            <w:tcW w:w="4820" w:type="dxa"/>
            <w:shd w:val="clear" w:color="000000" w:fill="FFFFFF"/>
            <w:hideMark/>
          </w:tcPr>
          <w:p w14:paraId="7AB5C4DC"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4067 / Koraput Child Development Program</w:t>
            </w:r>
          </w:p>
        </w:tc>
        <w:tc>
          <w:tcPr>
            <w:tcW w:w="781" w:type="dxa"/>
            <w:shd w:val="clear" w:color="000000" w:fill="FFFFFF"/>
            <w:noWrap/>
            <w:hideMark/>
          </w:tcPr>
          <w:p w14:paraId="2A4E3797"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525</w:t>
            </w:r>
          </w:p>
        </w:tc>
        <w:tc>
          <w:tcPr>
            <w:tcW w:w="778" w:type="dxa"/>
            <w:shd w:val="clear" w:color="000000" w:fill="FFFFFF"/>
            <w:noWrap/>
            <w:hideMark/>
          </w:tcPr>
          <w:p w14:paraId="15B76583"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1262</w:t>
            </w:r>
          </w:p>
        </w:tc>
        <w:tc>
          <w:tcPr>
            <w:tcW w:w="1701" w:type="dxa"/>
            <w:shd w:val="clear" w:color="000000" w:fill="FFFFFF"/>
            <w:noWrap/>
            <w:hideMark/>
          </w:tcPr>
          <w:p w14:paraId="37BE1B45"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(520)</w:t>
            </w:r>
          </w:p>
        </w:tc>
        <w:tc>
          <w:tcPr>
            <w:tcW w:w="1701" w:type="dxa"/>
            <w:shd w:val="clear" w:color="000000" w:fill="FFFFFF"/>
            <w:noWrap/>
            <w:hideMark/>
          </w:tcPr>
          <w:p w14:paraId="13290740"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2807EC48"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30314FA0" w14:textId="77777777" w:rsidTr="00A032B8">
        <w:trPr>
          <w:trHeight w:val="300"/>
        </w:trPr>
        <w:tc>
          <w:tcPr>
            <w:tcW w:w="4820" w:type="dxa"/>
            <w:shd w:val="clear" w:color="000000" w:fill="FFFFFF"/>
            <w:hideMark/>
          </w:tcPr>
          <w:p w14:paraId="4D562F01"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4115 / Keonjhar Child Development program</w:t>
            </w:r>
          </w:p>
        </w:tc>
        <w:tc>
          <w:tcPr>
            <w:tcW w:w="781" w:type="dxa"/>
            <w:shd w:val="clear" w:color="000000" w:fill="FFFFFF"/>
            <w:noWrap/>
            <w:hideMark/>
          </w:tcPr>
          <w:p w14:paraId="7E560543"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1312</w:t>
            </w:r>
          </w:p>
        </w:tc>
        <w:tc>
          <w:tcPr>
            <w:tcW w:w="778" w:type="dxa"/>
            <w:shd w:val="clear" w:color="000000" w:fill="FFFFFF"/>
            <w:noWrap/>
            <w:hideMark/>
          </w:tcPr>
          <w:p w14:paraId="4514DB9E"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1794</w:t>
            </w:r>
          </w:p>
        </w:tc>
        <w:tc>
          <w:tcPr>
            <w:tcW w:w="1701" w:type="dxa"/>
            <w:shd w:val="clear" w:color="000000" w:fill="FFFFFF"/>
            <w:hideMark/>
          </w:tcPr>
          <w:p w14:paraId="4C3A150A"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(5)</w:t>
            </w:r>
          </w:p>
        </w:tc>
        <w:tc>
          <w:tcPr>
            <w:tcW w:w="1701" w:type="dxa"/>
            <w:shd w:val="clear" w:color="000000" w:fill="FFFFFF"/>
            <w:hideMark/>
          </w:tcPr>
          <w:p w14:paraId="6B45F5E6"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75F76D84"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65B92DD5" w14:textId="77777777" w:rsidTr="00A032B8">
        <w:trPr>
          <w:trHeight w:val="300"/>
        </w:trPr>
        <w:tc>
          <w:tcPr>
            <w:tcW w:w="4820" w:type="dxa"/>
            <w:shd w:val="clear" w:color="000000" w:fill="FFFFFF"/>
            <w:hideMark/>
          </w:tcPr>
          <w:p w14:paraId="6EC86B8A"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4258 / Malkangiri Area Program</w:t>
            </w:r>
          </w:p>
        </w:tc>
        <w:tc>
          <w:tcPr>
            <w:tcW w:w="781" w:type="dxa"/>
            <w:shd w:val="clear" w:color="000000" w:fill="FFFFFF"/>
            <w:noWrap/>
            <w:hideMark/>
          </w:tcPr>
          <w:p w14:paraId="19D272BD"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1035</w:t>
            </w:r>
          </w:p>
        </w:tc>
        <w:tc>
          <w:tcPr>
            <w:tcW w:w="778" w:type="dxa"/>
            <w:shd w:val="clear" w:color="000000" w:fill="FFFFFF"/>
            <w:noWrap/>
            <w:hideMark/>
          </w:tcPr>
          <w:p w14:paraId="39887BD3"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1047</w:t>
            </w:r>
          </w:p>
        </w:tc>
        <w:tc>
          <w:tcPr>
            <w:tcW w:w="1701" w:type="dxa"/>
            <w:shd w:val="clear" w:color="000000" w:fill="FFFFFF"/>
            <w:noWrap/>
            <w:hideMark/>
          </w:tcPr>
          <w:p w14:paraId="44032C36"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(123)</w:t>
            </w:r>
          </w:p>
        </w:tc>
        <w:tc>
          <w:tcPr>
            <w:tcW w:w="1701" w:type="dxa"/>
            <w:shd w:val="clear" w:color="000000" w:fill="FFFFFF"/>
            <w:noWrap/>
            <w:hideMark/>
          </w:tcPr>
          <w:p w14:paraId="48C3F64C"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20CCA3EB"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6ADDFEE7" w14:textId="77777777" w:rsidTr="00A032B8">
        <w:trPr>
          <w:trHeight w:val="300"/>
        </w:trPr>
        <w:tc>
          <w:tcPr>
            <w:tcW w:w="4820" w:type="dxa"/>
            <w:shd w:val="clear" w:color="000000" w:fill="FFFFFF"/>
            <w:hideMark/>
          </w:tcPr>
          <w:p w14:paraId="0C203ED1"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 xml:space="preserve">4267 / </w:t>
            </w:r>
            <w:proofErr w:type="spellStart"/>
            <w:r w:rsidRPr="00A032B8">
              <w:rPr>
                <w:rFonts w:ascii="Calibri" w:eastAsia="Times New Roman" w:hAnsi="Calibri" w:cs="Calibri"/>
                <w:lang w:val="en-IN" w:eastAsia="en-IN"/>
              </w:rPr>
              <w:t>Daltonganj</w:t>
            </w:r>
            <w:proofErr w:type="spellEnd"/>
            <w:r w:rsidRPr="00A032B8">
              <w:rPr>
                <w:rFonts w:ascii="Calibri" w:eastAsia="Times New Roman" w:hAnsi="Calibri" w:cs="Calibri"/>
                <w:lang w:val="en-IN" w:eastAsia="en-IN"/>
              </w:rPr>
              <w:t xml:space="preserve"> Child Development Project </w:t>
            </w:r>
          </w:p>
        </w:tc>
        <w:tc>
          <w:tcPr>
            <w:tcW w:w="781" w:type="dxa"/>
            <w:shd w:val="clear" w:color="000000" w:fill="FFFFFF"/>
            <w:noWrap/>
            <w:hideMark/>
          </w:tcPr>
          <w:p w14:paraId="4C1683C2"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846</w:t>
            </w:r>
          </w:p>
        </w:tc>
        <w:tc>
          <w:tcPr>
            <w:tcW w:w="778" w:type="dxa"/>
            <w:shd w:val="clear" w:color="000000" w:fill="FFFFFF"/>
            <w:noWrap/>
            <w:hideMark/>
          </w:tcPr>
          <w:p w14:paraId="16C98D49"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858</w:t>
            </w:r>
          </w:p>
        </w:tc>
        <w:tc>
          <w:tcPr>
            <w:tcW w:w="1701" w:type="dxa"/>
            <w:shd w:val="clear" w:color="000000" w:fill="FFFFFF"/>
            <w:hideMark/>
          </w:tcPr>
          <w:p w14:paraId="4D3DDAE6"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(21)</w:t>
            </w:r>
          </w:p>
        </w:tc>
        <w:tc>
          <w:tcPr>
            <w:tcW w:w="1701" w:type="dxa"/>
            <w:shd w:val="clear" w:color="000000" w:fill="FFFFFF"/>
            <w:hideMark/>
          </w:tcPr>
          <w:p w14:paraId="590377EE"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751CBF26"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42F98329" w14:textId="77777777" w:rsidTr="00A032B8">
        <w:trPr>
          <w:trHeight w:val="300"/>
        </w:trPr>
        <w:tc>
          <w:tcPr>
            <w:tcW w:w="4820" w:type="dxa"/>
            <w:shd w:val="clear" w:color="000000" w:fill="FFFFFF"/>
            <w:hideMark/>
          </w:tcPr>
          <w:p w14:paraId="6188C58C" w14:textId="77777777" w:rsidR="00A032B8" w:rsidRPr="00A032B8" w:rsidRDefault="00A032B8" w:rsidP="00A032B8">
            <w:pPr>
              <w:spacing w:after="0" w:line="240" w:lineRule="auto"/>
              <w:rPr>
                <w:rFonts w:ascii="Calibri" w:eastAsia="Times New Roman" w:hAnsi="Calibri" w:cs="Calibri"/>
                <w:lang w:val="en-IN" w:eastAsia="en-IN"/>
              </w:rPr>
            </w:pPr>
            <w:r w:rsidRPr="00A032B8">
              <w:rPr>
                <w:rFonts w:ascii="Calibri" w:eastAsia="Times New Roman" w:hAnsi="Calibri" w:cs="Calibri"/>
                <w:lang w:val="en-IN" w:eastAsia="en-IN"/>
              </w:rPr>
              <w:t>4274 / Kalahandi Child Development Program</w:t>
            </w:r>
          </w:p>
        </w:tc>
        <w:tc>
          <w:tcPr>
            <w:tcW w:w="781" w:type="dxa"/>
            <w:shd w:val="clear" w:color="000000" w:fill="FFFFFF"/>
            <w:noWrap/>
            <w:hideMark/>
          </w:tcPr>
          <w:p w14:paraId="570F7FC6"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933</w:t>
            </w:r>
          </w:p>
        </w:tc>
        <w:tc>
          <w:tcPr>
            <w:tcW w:w="778" w:type="dxa"/>
            <w:shd w:val="clear" w:color="000000" w:fill="FFFFFF"/>
            <w:noWrap/>
            <w:hideMark/>
          </w:tcPr>
          <w:p w14:paraId="08A5A8B3"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1546</w:t>
            </w:r>
          </w:p>
        </w:tc>
        <w:tc>
          <w:tcPr>
            <w:tcW w:w="1701" w:type="dxa"/>
            <w:shd w:val="clear" w:color="000000" w:fill="FFFFFF"/>
            <w:hideMark/>
          </w:tcPr>
          <w:p w14:paraId="56457F5E"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Yes (30)</w:t>
            </w:r>
          </w:p>
        </w:tc>
        <w:tc>
          <w:tcPr>
            <w:tcW w:w="1701" w:type="dxa"/>
            <w:shd w:val="clear" w:color="000000" w:fill="FFFFFF"/>
            <w:hideMark/>
          </w:tcPr>
          <w:p w14:paraId="433416A9"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c>
          <w:tcPr>
            <w:tcW w:w="1418" w:type="dxa"/>
            <w:shd w:val="clear" w:color="000000" w:fill="FFFFFF"/>
            <w:hideMark/>
          </w:tcPr>
          <w:p w14:paraId="40561F3F" w14:textId="77777777" w:rsidR="00A032B8" w:rsidRPr="00A032B8" w:rsidRDefault="00A032B8" w:rsidP="00A032B8">
            <w:pPr>
              <w:spacing w:after="0" w:line="240" w:lineRule="auto"/>
              <w:jc w:val="center"/>
              <w:rPr>
                <w:rFonts w:ascii="Calibri" w:eastAsia="Times New Roman" w:hAnsi="Calibri" w:cs="Calibri"/>
                <w:lang w:val="en-IN" w:eastAsia="en-IN"/>
              </w:rPr>
            </w:pPr>
            <w:r w:rsidRPr="00A032B8">
              <w:rPr>
                <w:rFonts w:ascii="Calibri" w:eastAsia="Times New Roman" w:hAnsi="Calibri" w:cs="Calibri"/>
                <w:lang w:val="en-IN" w:eastAsia="en-IN"/>
              </w:rPr>
              <w:t>0</w:t>
            </w:r>
          </w:p>
        </w:tc>
      </w:tr>
      <w:tr w:rsidR="00A032B8" w:rsidRPr="00A032B8" w14:paraId="2A82F582" w14:textId="77777777" w:rsidTr="00A032B8">
        <w:trPr>
          <w:trHeight w:val="300"/>
        </w:trPr>
        <w:tc>
          <w:tcPr>
            <w:tcW w:w="4820" w:type="dxa"/>
            <w:shd w:val="clear" w:color="000000" w:fill="FFFFFF"/>
            <w:hideMark/>
          </w:tcPr>
          <w:p w14:paraId="79299C79"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4275 / </w:t>
            </w:r>
            <w:proofErr w:type="spellStart"/>
            <w:r w:rsidRPr="00A032B8">
              <w:rPr>
                <w:rFonts w:ascii="Calibri" w:eastAsia="Times New Roman" w:hAnsi="Calibri" w:cs="Calibri"/>
                <w:color w:val="000000"/>
                <w:lang w:val="en-IN" w:eastAsia="en-IN"/>
              </w:rPr>
              <w:t>Deoghar</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4C64D35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517</w:t>
            </w:r>
          </w:p>
        </w:tc>
        <w:tc>
          <w:tcPr>
            <w:tcW w:w="778" w:type="dxa"/>
            <w:shd w:val="clear" w:color="000000" w:fill="FFFFFF"/>
            <w:noWrap/>
            <w:hideMark/>
          </w:tcPr>
          <w:p w14:paraId="530C23A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526</w:t>
            </w:r>
          </w:p>
        </w:tc>
        <w:tc>
          <w:tcPr>
            <w:tcW w:w="1701" w:type="dxa"/>
            <w:shd w:val="clear" w:color="000000" w:fill="FFFFFF"/>
            <w:noWrap/>
            <w:hideMark/>
          </w:tcPr>
          <w:p w14:paraId="13C03A8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000000" w:fill="FFFFFF"/>
            <w:noWrap/>
            <w:hideMark/>
          </w:tcPr>
          <w:p w14:paraId="5091E86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088D29A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85833E8" w14:textId="77777777" w:rsidTr="00A032B8">
        <w:trPr>
          <w:trHeight w:val="300"/>
        </w:trPr>
        <w:tc>
          <w:tcPr>
            <w:tcW w:w="4820" w:type="dxa"/>
            <w:shd w:val="clear" w:color="000000" w:fill="FFFFFF"/>
            <w:hideMark/>
          </w:tcPr>
          <w:p w14:paraId="7D1144E7"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4297 / </w:t>
            </w:r>
            <w:proofErr w:type="spellStart"/>
            <w:r w:rsidRPr="00A032B8">
              <w:rPr>
                <w:rFonts w:ascii="Calibri" w:eastAsia="Times New Roman" w:hAnsi="Calibri" w:cs="Calibri"/>
                <w:color w:val="000000"/>
                <w:lang w:val="en-IN" w:eastAsia="en-IN"/>
              </w:rPr>
              <w:t>Giridih</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1A8D597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302</w:t>
            </w:r>
          </w:p>
        </w:tc>
        <w:tc>
          <w:tcPr>
            <w:tcW w:w="778" w:type="dxa"/>
            <w:shd w:val="clear" w:color="000000" w:fill="FFFFFF"/>
            <w:noWrap/>
            <w:hideMark/>
          </w:tcPr>
          <w:p w14:paraId="3BADF45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305</w:t>
            </w:r>
          </w:p>
        </w:tc>
        <w:tc>
          <w:tcPr>
            <w:tcW w:w="1701" w:type="dxa"/>
            <w:shd w:val="clear" w:color="000000" w:fill="FFFFFF"/>
            <w:noWrap/>
            <w:hideMark/>
          </w:tcPr>
          <w:p w14:paraId="1B83535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(6)</w:t>
            </w:r>
          </w:p>
        </w:tc>
        <w:tc>
          <w:tcPr>
            <w:tcW w:w="1701" w:type="dxa"/>
            <w:shd w:val="clear" w:color="000000" w:fill="FFFFFF"/>
            <w:hideMark/>
          </w:tcPr>
          <w:p w14:paraId="18222BF8"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71FD955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77852B7A" w14:textId="77777777" w:rsidTr="00A032B8">
        <w:trPr>
          <w:trHeight w:val="300"/>
        </w:trPr>
        <w:tc>
          <w:tcPr>
            <w:tcW w:w="4820" w:type="dxa"/>
            <w:shd w:val="clear" w:color="000000" w:fill="FFFFFF"/>
            <w:hideMark/>
          </w:tcPr>
          <w:p w14:paraId="5ACC0F64"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4298 / </w:t>
            </w:r>
            <w:proofErr w:type="spellStart"/>
            <w:r w:rsidRPr="00A032B8">
              <w:rPr>
                <w:rFonts w:ascii="Calibri" w:eastAsia="Times New Roman" w:hAnsi="Calibri" w:cs="Calibri"/>
                <w:color w:val="000000"/>
                <w:lang w:val="en-IN" w:eastAsia="en-IN"/>
              </w:rPr>
              <w:t>Jamtara</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61774D70"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256</w:t>
            </w:r>
          </w:p>
        </w:tc>
        <w:tc>
          <w:tcPr>
            <w:tcW w:w="778" w:type="dxa"/>
            <w:shd w:val="clear" w:color="000000" w:fill="FFFFFF"/>
            <w:noWrap/>
            <w:hideMark/>
          </w:tcPr>
          <w:p w14:paraId="38E2A0E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258</w:t>
            </w:r>
          </w:p>
        </w:tc>
        <w:tc>
          <w:tcPr>
            <w:tcW w:w="1701" w:type="dxa"/>
            <w:shd w:val="clear" w:color="000000" w:fill="FFFFFF"/>
            <w:noWrap/>
            <w:hideMark/>
          </w:tcPr>
          <w:p w14:paraId="69445267"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000000" w:fill="FFFFFF"/>
            <w:hideMark/>
          </w:tcPr>
          <w:p w14:paraId="7D1A1CF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6DD74BD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FB7C4C5" w14:textId="77777777" w:rsidTr="00A032B8">
        <w:trPr>
          <w:trHeight w:val="300"/>
        </w:trPr>
        <w:tc>
          <w:tcPr>
            <w:tcW w:w="4820" w:type="dxa"/>
            <w:shd w:val="clear" w:color="000000" w:fill="FFFFFF"/>
            <w:hideMark/>
          </w:tcPr>
          <w:p w14:paraId="4AE1E653"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4299 / </w:t>
            </w:r>
            <w:proofErr w:type="spellStart"/>
            <w:r w:rsidRPr="00A032B8">
              <w:rPr>
                <w:rFonts w:ascii="Calibri" w:eastAsia="Times New Roman" w:hAnsi="Calibri" w:cs="Calibri"/>
                <w:color w:val="000000"/>
                <w:lang w:val="en-IN" w:eastAsia="en-IN"/>
              </w:rPr>
              <w:t>Naupada</w:t>
            </w:r>
            <w:proofErr w:type="spellEnd"/>
            <w:r w:rsidRPr="00A032B8">
              <w:rPr>
                <w:rFonts w:ascii="Calibri" w:eastAsia="Times New Roman" w:hAnsi="Calibri" w:cs="Calibri"/>
                <w:color w:val="000000"/>
                <w:lang w:val="en-IN" w:eastAsia="en-IN"/>
              </w:rPr>
              <w:t xml:space="preserve"> Child Development Program</w:t>
            </w:r>
          </w:p>
        </w:tc>
        <w:tc>
          <w:tcPr>
            <w:tcW w:w="781" w:type="dxa"/>
            <w:shd w:val="clear" w:color="000000" w:fill="FFFFFF"/>
            <w:noWrap/>
            <w:hideMark/>
          </w:tcPr>
          <w:p w14:paraId="574DD37F"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456</w:t>
            </w:r>
          </w:p>
        </w:tc>
        <w:tc>
          <w:tcPr>
            <w:tcW w:w="778" w:type="dxa"/>
            <w:shd w:val="clear" w:color="000000" w:fill="FFFFFF"/>
            <w:noWrap/>
            <w:hideMark/>
          </w:tcPr>
          <w:p w14:paraId="5FB784B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457</w:t>
            </w:r>
          </w:p>
        </w:tc>
        <w:tc>
          <w:tcPr>
            <w:tcW w:w="1701" w:type="dxa"/>
            <w:shd w:val="clear" w:color="000000" w:fill="FFFFFF"/>
            <w:hideMark/>
          </w:tcPr>
          <w:p w14:paraId="1E6AD7DE"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(45)</w:t>
            </w:r>
          </w:p>
        </w:tc>
        <w:tc>
          <w:tcPr>
            <w:tcW w:w="1701" w:type="dxa"/>
            <w:shd w:val="clear" w:color="000000" w:fill="FFFFFF"/>
            <w:hideMark/>
          </w:tcPr>
          <w:p w14:paraId="03E81766"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79D65CE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E479295" w14:textId="77777777" w:rsidTr="00A032B8">
        <w:trPr>
          <w:trHeight w:val="300"/>
        </w:trPr>
        <w:tc>
          <w:tcPr>
            <w:tcW w:w="4820" w:type="dxa"/>
            <w:shd w:val="clear" w:color="000000" w:fill="FFFFFF"/>
            <w:noWrap/>
            <w:hideMark/>
          </w:tcPr>
          <w:p w14:paraId="380476EF"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lastRenderedPageBreak/>
              <w:t>4352/ Bhubaneswar Child Development Program</w:t>
            </w:r>
          </w:p>
        </w:tc>
        <w:tc>
          <w:tcPr>
            <w:tcW w:w="781" w:type="dxa"/>
            <w:shd w:val="clear" w:color="000000" w:fill="FFFFFF"/>
            <w:noWrap/>
            <w:hideMark/>
          </w:tcPr>
          <w:p w14:paraId="1E537F99"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353</w:t>
            </w:r>
          </w:p>
        </w:tc>
        <w:tc>
          <w:tcPr>
            <w:tcW w:w="778" w:type="dxa"/>
            <w:shd w:val="clear" w:color="000000" w:fill="FFFFFF"/>
            <w:noWrap/>
            <w:hideMark/>
          </w:tcPr>
          <w:p w14:paraId="0452E31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1003</w:t>
            </w:r>
          </w:p>
        </w:tc>
        <w:tc>
          <w:tcPr>
            <w:tcW w:w="1701" w:type="dxa"/>
            <w:shd w:val="clear" w:color="000000" w:fill="FFFFFF"/>
            <w:hideMark/>
          </w:tcPr>
          <w:p w14:paraId="7ADE4F94"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Yes (14)</w:t>
            </w:r>
          </w:p>
        </w:tc>
        <w:tc>
          <w:tcPr>
            <w:tcW w:w="1701" w:type="dxa"/>
            <w:shd w:val="clear" w:color="000000" w:fill="FFFFFF"/>
            <w:hideMark/>
          </w:tcPr>
          <w:p w14:paraId="3D9FCE63"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36BD7BE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2AD93DAB" w14:textId="77777777" w:rsidTr="00A032B8">
        <w:trPr>
          <w:trHeight w:val="300"/>
        </w:trPr>
        <w:tc>
          <w:tcPr>
            <w:tcW w:w="4820" w:type="dxa"/>
            <w:shd w:val="clear" w:color="000000" w:fill="FFFFFF"/>
            <w:hideMark/>
          </w:tcPr>
          <w:p w14:paraId="3ACF180D" w14:textId="77777777" w:rsidR="00A032B8" w:rsidRPr="00A032B8" w:rsidRDefault="00A032B8" w:rsidP="00A032B8">
            <w:pPr>
              <w:spacing w:after="0" w:line="240" w:lineRule="auto"/>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 xml:space="preserve">9502 / </w:t>
            </w:r>
            <w:proofErr w:type="spellStart"/>
            <w:r w:rsidRPr="00A032B8">
              <w:rPr>
                <w:rFonts w:ascii="Calibri" w:eastAsia="Times New Roman" w:hAnsi="Calibri" w:cs="Calibri"/>
                <w:color w:val="000000"/>
                <w:lang w:val="en-IN" w:eastAsia="en-IN"/>
              </w:rPr>
              <w:t>Balrampur</w:t>
            </w:r>
            <w:proofErr w:type="spellEnd"/>
            <w:r w:rsidRPr="00A032B8">
              <w:rPr>
                <w:rFonts w:ascii="Calibri" w:eastAsia="Times New Roman" w:hAnsi="Calibri" w:cs="Calibri"/>
                <w:color w:val="000000"/>
                <w:lang w:val="en-IN" w:eastAsia="en-IN"/>
              </w:rPr>
              <w:t xml:space="preserve"> Child Development Project </w:t>
            </w:r>
          </w:p>
        </w:tc>
        <w:tc>
          <w:tcPr>
            <w:tcW w:w="781" w:type="dxa"/>
            <w:shd w:val="clear" w:color="000000" w:fill="FFFFFF"/>
            <w:noWrap/>
            <w:hideMark/>
          </w:tcPr>
          <w:p w14:paraId="35DA6DD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380</w:t>
            </w:r>
          </w:p>
        </w:tc>
        <w:tc>
          <w:tcPr>
            <w:tcW w:w="778" w:type="dxa"/>
            <w:shd w:val="clear" w:color="000000" w:fill="FFFFFF"/>
            <w:noWrap/>
            <w:hideMark/>
          </w:tcPr>
          <w:p w14:paraId="17B5612C"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384</w:t>
            </w:r>
          </w:p>
        </w:tc>
        <w:tc>
          <w:tcPr>
            <w:tcW w:w="1701" w:type="dxa"/>
            <w:shd w:val="clear" w:color="000000" w:fill="FFFFFF"/>
            <w:hideMark/>
          </w:tcPr>
          <w:p w14:paraId="245D9D11"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No</w:t>
            </w:r>
          </w:p>
        </w:tc>
        <w:tc>
          <w:tcPr>
            <w:tcW w:w="1701" w:type="dxa"/>
            <w:shd w:val="clear" w:color="000000" w:fill="FFFFFF"/>
            <w:hideMark/>
          </w:tcPr>
          <w:p w14:paraId="365F64FA"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c>
          <w:tcPr>
            <w:tcW w:w="1418" w:type="dxa"/>
            <w:shd w:val="clear" w:color="000000" w:fill="FFFFFF"/>
            <w:hideMark/>
          </w:tcPr>
          <w:p w14:paraId="04B18F75" w14:textId="77777777" w:rsidR="00A032B8" w:rsidRPr="00A032B8" w:rsidRDefault="00A032B8" w:rsidP="00A032B8">
            <w:pPr>
              <w:spacing w:after="0" w:line="240" w:lineRule="auto"/>
              <w:jc w:val="center"/>
              <w:rPr>
                <w:rFonts w:ascii="Calibri" w:eastAsia="Times New Roman" w:hAnsi="Calibri" w:cs="Calibri"/>
                <w:color w:val="000000"/>
                <w:lang w:val="en-IN" w:eastAsia="en-IN"/>
              </w:rPr>
            </w:pPr>
            <w:r w:rsidRPr="00A032B8">
              <w:rPr>
                <w:rFonts w:ascii="Calibri" w:eastAsia="Times New Roman" w:hAnsi="Calibri" w:cs="Calibri"/>
                <w:color w:val="000000"/>
                <w:lang w:val="en-IN" w:eastAsia="en-IN"/>
              </w:rPr>
              <w:t>0</w:t>
            </w:r>
          </w:p>
        </w:tc>
      </w:tr>
      <w:tr w:rsidR="00A032B8" w:rsidRPr="00A032B8" w14:paraId="1264992B" w14:textId="77777777" w:rsidTr="00A032B8">
        <w:trPr>
          <w:trHeight w:val="300"/>
        </w:trPr>
        <w:tc>
          <w:tcPr>
            <w:tcW w:w="4820" w:type="dxa"/>
            <w:shd w:val="clear" w:color="auto" w:fill="auto"/>
            <w:hideMark/>
          </w:tcPr>
          <w:p w14:paraId="6B1F8B81" w14:textId="77777777"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56 Locations</w:t>
            </w:r>
          </w:p>
        </w:tc>
        <w:tc>
          <w:tcPr>
            <w:tcW w:w="781" w:type="dxa"/>
            <w:shd w:val="clear" w:color="auto" w:fill="auto"/>
            <w:noWrap/>
            <w:hideMark/>
          </w:tcPr>
          <w:p w14:paraId="3437D185" w14:textId="59E716C6"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34</w:t>
            </w:r>
            <w:r>
              <w:rPr>
                <w:rFonts w:ascii="Calibri" w:eastAsia="Times New Roman" w:hAnsi="Calibri" w:cs="Calibri"/>
                <w:b/>
                <w:bCs/>
                <w:color w:val="000000"/>
                <w:sz w:val="20"/>
                <w:szCs w:val="20"/>
                <w:lang w:val="en-IN" w:eastAsia="en-IN"/>
              </w:rPr>
              <w:t>,</w:t>
            </w:r>
            <w:r w:rsidRPr="00A032B8">
              <w:rPr>
                <w:rFonts w:ascii="Calibri" w:eastAsia="Times New Roman" w:hAnsi="Calibri" w:cs="Calibri"/>
                <w:b/>
                <w:bCs/>
                <w:color w:val="000000"/>
                <w:sz w:val="20"/>
                <w:szCs w:val="20"/>
                <w:lang w:val="en-IN" w:eastAsia="en-IN"/>
              </w:rPr>
              <w:t>601</w:t>
            </w:r>
          </w:p>
        </w:tc>
        <w:tc>
          <w:tcPr>
            <w:tcW w:w="778" w:type="dxa"/>
            <w:shd w:val="clear" w:color="auto" w:fill="auto"/>
            <w:noWrap/>
            <w:hideMark/>
          </w:tcPr>
          <w:p w14:paraId="5C6DA651" w14:textId="1161839F"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45</w:t>
            </w:r>
            <w:r>
              <w:rPr>
                <w:rFonts w:ascii="Calibri" w:eastAsia="Times New Roman" w:hAnsi="Calibri" w:cs="Calibri"/>
                <w:b/>
                <w:bCs/>
                <w:color w:val="000000"/>
                <w:sz w:val="20"/>
                <w:szCs w:val="20"/>
                <w:lang w:val="en-IN" w:eastAsia="en-IN"/>
              </w:rPr>
              <w:t>,</w:t>
            </w:r>
            <w:r w:rsidRPr="00A032B8">
              <w:rPr>
                <w:rFonts w:ascii="Calibri" w:eastAsia="Times New Roman" w:hAnsi="Calibri" w:cs="Calibri"/>
                <w:b/>
                <w:bCs/>
                <w:color w:val="000000"/>
                <w:sz w:val="20"/>
                <w:szCs w:val="20"/>
                <w:lang w:val="en-IN" w:eastAsia="en-IN"/>
              </w:rPr>
              <w:t>085</w:t>
            </w:r>
          </w:p>
        </w:tc>
        <w:tc>
          <w:tcPr>
            <w:tcW w:w="1701" w:type="dxa"/>
            <w:shd w:val="clear" w:color="auto" w:fill="auto"/>
            <w:noWrap/>
            <w:hideMark/>
          </w:tcPr>
          <w:p w14:paraId="75926ACF" w14:textId="65032E7F"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10</w:t>
            </w:r>
            <w:r>
              <w:rPr>
                <w:rFonts w:ascii="Calibri" w:eastAsia="Times New Roman" w:hAnsi="Calibri" w:cs="Calibri"/>
                <w:b/>
                <w:bCs/>
                <w:color w:val="000000"/>
                <w:sz w:val="20"/>
                <w:szCs w:val="20"/>
                <w:lang w:val="en-IN" w:eastAsia="en-IN"/>
              </w:rPr>
              <w:t>,</w:t>
            </w:r>
            <w:r w:rsidRPr="00A032B8">
              <w:rPr>
                <w:rFonts w:ascii="Calibri" w:eastAsia="Times New Roman" w:hAnsi="Calibri" w:cs="Calibri"/>
                <w:b/>
                <w:bCs/>
                <w:color w:val="000000"/>
                <w:sz w:val="20"/>
                <w:szCs w:val="20"/>
                <w:lang w:val="en-IN" w:eastAsia="en-IN"/>
              </w:rPr>
              <w:t>732</w:t>
            </w:r>
          </w:p>
        </w:tc>
        <w:tc>
          <w:tcPr>
            <w:tcW w:w="1701" w:type="dxa"/>
            <w:shd w:val="clear" w:color="auto" w:fill="auto"/>
            <w:noWrap/>
            <w:hideMark/>
          </w:tcPr>
          <w:p w14:paraId="0D186AEF" w14:textId="77777777"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9</w:t>
            </w:r>
          </w:p>
        </w:tc>
        <w:tc>
          <w:tcPr>
            <w:tcW w:w="1418" w:type="dxa"/>
            <w:shd w:val="clear" w:color="auto" w:fill="auto"/>
            <w:noWrap/>
            <w:hideMark/>
          </w:tcPr>
          <w:p w14:paraId="7CCAFD4E" w14:textId="77777777" w:rsidR="00A032B8" w:rsidRPr="00A032B8" w:rsidRDefault="00A032B8" w:rsidP="00A032B8">
            <w:pPr>
              <w:spacing w:after="0" w:line="240" w:lineRule="auto"/>
              <w:jc w:val="center"/>
              <w:rPr>
                <w:rFonts w:ascii="Calibri" w:eastAsia="Times New Roman" w:hAnsi="Calibri" w:cs="Calibri"/>
                <w:b/>
                <w:bCs/>
                <w:color w:val="000000"/>
                <w:sz w:val="20"/>
                <w:szCs w:val="20"/>
                <w:lang w:val="en-IN" w:eastAsia="en-IN"/>
              </w:rPr>
            </w:pPr>
            <w:r w:rsidRPr="00A032B8">
              <w:rPr>
                <w:rFonts w:ascii="Calibri" w:eastAsia="Times New Roman" w:hAnsi="Calibri" w:cs="Calibri"/>
                <w:b/>
                <w:bCs/>
                <w:color w:val="000000"/>
                <w:sz w:val="20"/>
                <w:szCs w:val="20"/>
                <w:lang w:val="en-IN" w:eastAsia="en-IN"/>
              </w:rPr>
              <w:t>0</w:t>
            </w:r>
          </w:p>
        </w:tc>
      </w:tr>
    </w:tbl>
    <w:p w14:paraId="0E40E61A" w14:textId="77777777" w:rsidR="00A032B8" w:rsidRPr="00DD32AB" w:rsidRDefault="00A032B8" w:rsidP="00A032B8">
      <w:pPr>
        <w:spacing w:after="0" w:line="240" w:lineRule="auto"/>
        <w:contextualSpacing/>
        <w:jc w:val="both"/>
        <w:rPr>
          <w:rFonts w:cstheme="minorHAnsi"/>
          <w:highlight w:val="red"/>
          <w:u w:val="single"/>
        </w:rPr>
      </w:pPr>
      <w:r w:rsidRPr="00DD32AB">
        <w:rPr>
          <w:rFonts w:cstheme="minorHAnsi"/>
          <w:highlight w:val="red"/>
          <w:u w:val="single"/>
        </w:rPr>
        <w:t xml:space="preserve">Note: </w:t>
      </w:r>
    </w:p>
    <w:p w14:paraId="37E26429" w14:textId="77777777" w:rsidR="00B74E24" w:rsidRPr="00B74E24" w:rsidRDefault="00A032B8" w:rsidP="0091208C">
      <w:pPr>
        <w:pStyle w:val="ListParagraph"/>
        <w:numPr>
          <w:ilvl w:val="0"/>
          <w:numId w:val="19"/>
        </w:numPr>
        <w:spacing w:line="240" w:lineRule="auto"/>
        <w:jc w:val="both"/>
        <w:rPr>
          <w:rFonts w:cstheme="minorHAnsi"/>
        </w:rPr>
      </w:pPr>
      <w:r w:rsidRPr="00347C3D">
        <w:rPr>
          <w:rFonts w:cstheme="minorHAnsi"/>
          <w:highlight w:val="red"/>
        </w:rPr>
        <w:t xml:space="preserve">Till </w:t>
      </w:r>
      <w:r w:rsidR="00E308A8" w:rsidRPr="00347C3D">
        <w:rPr>
          <w:rFonts w:cstheme="minorHAnsi"/>
          <w:highlight w:val="red"/>
        </w:rPr>
        <w:t>date</w:t>
      </w:r>
      <w:r w:rsidRPr="00347C3D">
        <w:rPr>
          <w:rFonts w:cstheme="minorHAnsi"/>
          <w:highlight w:val="red"/>
        </w:rPr>
        <w:t xml:space="preserve">, total 10,732 (additional 42 from last sitrep) people from our program areas got infected by COVID19 including 9 enrolled children, </w:t>
      </w:r>
      <w:proofErr w:type="gramStart"/>
      <w:r w:rsidRPr="00347C3D">
        <w:rPr>
          <w:rFonts w:cstheme="minorHAnsi"/>
          <w:highlight w:val="red"/>
        </w:rPr>
        <w:t>All</w:t>
      </w:r>
      <w:proofErr w:type="gramEnd"/>
      <w:r w:rsidRPr="00347C3D">
        <w:rPr>
          <w:rFonts w:cstheme="minorHAnsi"/>
          <w:highlight w:val="red"/>
        </w:rPr>
        <w:t xml:space="preserve"> of them got cured and discharged. </w:t>
      </w:r>
    </w:p>
    <w:p w14:paraId="75CC149A" w14:textId="12112C6F" w:rsidR="00A032B8" w:rsidRPr="00347C3D" w:rsidRDefault="00A032B8" w:rsidP="0091208C">
      <w:pPr>
        <w:pStyle w:val="ListParagraph"/>
        <w:numPr>
          <w:ilvl w:val="0"/>
          <w:numId w:val="19"/>
        </w:numPr>
        <w:spacing w:line="240" w:lineRule="auto"/>
        <w:jc w:val="both"/>
        <w:rPr>
          <w:rFonts w:cstheme="minorHAnsi"/>
        </w:rPr>
      </w:pPr>
      <w:r w:rsidRPr="00347C3D">
        <w:rPr>
          <w:rFonts w:cstheme="minorHAnsi"/>
          <w:highlight w:val="red"/>
        </w:rPr>
        <w:t>All the sponsorship activities are being undertaken with safety guidelines. Monitoring of child presence &amp; their health status is done through telephonic conversation &amp; individual visit by field staff.</w:t>
      </w:r>
    </w:p>
    <w:p w14:paraId="7E11F82B" w14:textId="6D80BE48" w:rsidR="00D14862" w:rsidRDefault="00B522E0" w:rsidP="00B522E0">
      <w:pPr>
        <w:spacing w:line="240" w:lineRule="auto"/>
        <w:rPr>
          <w:rFonts w:cstheme="minorHAnsi"/>
        </w:rPr>
      </w:pPr>
      <w:r w:rsidRPr="00B522E0">
        <w:rPr>
          <w:rFonts w:cstheme="minorHAnsi"/>
        </w:rPr>
        <w:t xml:space="preserve">Child deaths: List any sponsored child (with Partner organization and child ID from salesforce) diseased </w:t>
      </w:r>
      <w:proofErr w:type="gramStart"/>
      <w:r w:rsidRPr="00B522E0">
        <w:rPr>
          <w:rFonts w:cstheme="minorHAnsi"/>
        </w:rPr>
        <w:t>as a result of</w:t>
      </w:r>
      <w:proofErr w:type="gramEnd"/>
      <w:r w:rsidRPr="00B522E0">
        <w:rPr>
          <w:rFonts w:cstheme="minorHAnsi"/>
        </w:rPr>
        <w:t xml:space="preserve"> COVID19. (Note: These need to be reported immediately following the regular sponsorship protocols.), No cases of death reported from our enrolled / sponsored families.</w:t>
      </w:r>
    </w:p>
    <w:p w14:paraId="7F10C677" w14:textId="77777777" w:rsidR="00B74E24" w:rsidRDefault="00B74E24" w:rsidP="00B522E0">
      <w:pPr>
        <w:spacing w:line="240" w:lineRule="auto"/>
        <w:rPr>
          <w:rFonts w:cstheme="minorHAnsi"/>
        </w:rPr>
      </w:pPr>
    </w:p>
    <w:tbl>
      <w:tblPr>
        <w:tblStyle w:val="TableGrid"/>
        <w:tblW w:w="9781" w:type="dxa"/>
        <w:tblInd w:w="-5" w:type="dxa"/>
        <w:tblLayout w:type="fixed"/>
        <w:tblLook w:val="04A0" w:firstRow="1" w:lastRow="0" w:firstColumn="1" w:lastColumn="0" w:noHBand="0" w:noVBand="1"/>
      </w:tblPr>
      <w:tblGrid>
        <w:gridCol w:w="1364"/>
        <w:gridCol w:w="1355"/>
        <w:gridCol w:w="1109"/>
        <w:gridCol w:w="992"/>
        <w:gridCol w:w="1843"/>
        <w:gridCol w:w="1842"/>
        <w:gridCol w:w="1276"/>
      </w:tblGrid>
      <w:tr w:rsidR="001E1A4A" w14:paraId="54CC6BA7" w14:textId="77777777" w:rsidTr="00B956C0">
        <w:tc>
          <w:tcPr>
            <w:tcW w:w="1364" w:type="dxa"/>
            <w:vMerge w:val="restart"/>
          </w:tcPr>
          <w:p w14:paraId="41E28FB1" w14:textId="77777777" w:rsidR="001E1A4A" w:rsidRPr="00B522E0" w:rsidRDefault="001E1A4A" w:rsidP="002D3B29">
            <w:pPr>
              <w:rPr>
                <w:rFonts w:cstheme="minorHAnsi"/>
              </w:rPr>
            </w:pPr>
            <w:r w:rsidRPr="00B522E0">
              <w:rPr>
                <w:rFonts w:cstheme="minorHAnsi"/>
              </w:rPr>
              <w:t>Partner Organization (Use Salesforce identifying code/name.)</w:t>
            </w:r>
          </w:p>
        </w:tc>
        <w:tc>
          <w:tcPr>
            <w:tcW w:w="8417" w:type="dxa"/>
            <w:gridSpan w:val="6"/>
          </w:tcPr>
          <w:p w14:paraId="2BAF4C9F" w14:textId="77777777" w:rsidR="001E1A4A" w:rsidRPr="00B522E0" w:rsidRDefault="001E1A4A" w:rsidP="002D3B29">
            <w:pPr>
              <w:rPr>
                <w:rFonts w:cstheme="minorHAnsi"/>
              </w:rPr>
            </w:pPr>
            <w:r w:rsidRPr="00B522E0">
              <w:rPr>
                <w:rFonts w:cstheme="minorHAnsi"/>
              </w:rPr>
              <w:t>What is the status of the program/sponsorship processes (operational/suspended)?</w:t>
            </w:r>
          </w:p>
          <w:p w14:paraId="7F1B48FF" w14:textId="77777777" w:rsidR="001E1A4A" w:rsidRPr="00B522E0" w:rsidRDefault="001E1A4A" w:rsidP="002D3B29">
            <w:pPr>
              <w:rPr>
                <w:rFonts w:cstheme="minorHAnsi"/>
              </w:rPr>
            </w:pPr>
          </w:p>
        </w:tc>
      </w:tr>
      <w:tr w:rsidR="001E1A4A" w14:paraId="66DA80EA" w14:textId="77777777" w:rsidTr="00B956C0">
        <w:trPr>
          <w:trHeight w:val="806"/>
        </w:trPr>
        <w:tc>
          <w:tcPr>
            <w:tcW w:w="1364" w:type="dxa"/>
            <w:vMerge/>
          </w:tcPr>
          <w:p w14:paraId="414AB9D0" w14:textId="77777777" w:rsidR="001E1A4A" w:rsidRPr="00B522E0" w:rsidRDefault="001E1A4A" w:rsidP="002D3B29">
            <w:pPr>
              <w:rPr>
                <w:rFonts w:cstheme="minorHAnsi"/>
              </w:rPr>
            </w:pPr>
          </w:p>
        </w:tc>
        <w:tc>
          <w:tcPr>
            <w:tcW w:w="1355" w:type="dxa"/>
          </w:tcPr>
          <w:p w14:paraId="6AC739BA" w14:textId="77777777" w:rsidR="001E1A4A" w:rsidRPr="00B522E0" w:rsidRDefault="001E1A4A" w:rsidP="002D3B29">
            <w:pPr>
              <w:rPr>
                <w:rFonts w:cstheme="minorHAnsi"/>
              </w:rPr>
            </w:pPr>
            <w:r w:rsidRPr="00B522E0">
              <w:rPr>
                <w:rFonts w:cstheme="minorHAnsi"/>
              </w:rPr>
              <w:t>Program Implementation</w:t>
            </w:r>
          </w:p>
        </w:tc>
        <w:tc>
          <w:tcPr>
            <w:tcW w:w="1109" w:type="dxa"/>
          </w:tcPr>
          <w:p w14:paraId="77FE7440" w14:textId="77777777" w:rsidR="001E1A4A" w:rsidRPr="00B522E0" w:rsidRDefault="001E1A4A" w:rsidP="002D3B29">
            <w:pPr>
              <w:rPr>
                <w:rFonts w:cstheme="minorHAnsi"/>
              </w:rPr>
            </w:pPr>
            <w:r w:rsidRPr="00B522E0">
              <w:rPr>
                <w:rFonts w:cstheme="minorHAnsi"/>
              </w:rPr>
              <w:t>CVS</w:t>
            </w:r>
          </w:p>
        </w:tc>
        <w:tc>
          <w:tcPr>
            <w:tcW w:w="992" w:type="dxa"/>
          </w:tcPr>
          <w:p w14:paraId="77BEB9CD" w14:textId="77777777" w:rsidR="001E1A4A" w:rsidRPr="00B522E0" w:rsidRDefault="001E1A4A" w:rsidP="002D3B29">
            <w:pPr>
              <w:rPr>
                <w:rFonts w:cstheme="minorHAnsi"/>
              </w:rPr>
            </w:pPr>
            <w:r w:rsidRPr="00B522E0">
              <w:rPr>
                <w:rFonts w:cstheme="minorHAnsi"/>
              </w:rPr>
              <w:t>M&amp;E</w:t>
            </w:r>
          </w:p>
          <w:p w14:paraId="6AEAE5BB" w14:textId="77777777" w:rsidR="001E1A4A" w:rsidRPr="00B522E0" w:rsidRDefault="001E1A4A" w:rsidP="002D3B29">
            <w:pPr>
              <w:rPr>
                <w:rFonts w:cstheme="minorHAnsi"/>
              </w:rPr>
            </w:pPr>
            <w:r w:rsidRPr="00B522E0">
              <w:rPr>
                <w:rFonts w:cstheme="minorHAnsi"/>
              </w:rPr>
              <w:t>Level 2</w:t>
            </w:r>
          </w:p>
        </w:tc>
        <w:tc>
          <w:tcPr>
            <w:tcW w:w="1843" w:type="dxa"/>
          </w:tcPr>
          <w:p w14:paraId="507C254D" w14:textId="4898DDB0" w:rsidR="001E1A4A" w:rsidRPr="00B522E0" w:rsidRDefault="001E1A4A" w:rsidP="002D3B29">
            <w:pPr>
              <w:rPr>
                <w:rFonts w:cstheme="minorHAnsi"/>
              </w:rPr>
            </w:pPr>
            <w:r w:rsidRPr="00B522E0">
              <w:rPr>
                <w:rFonts w:cstheme="minorHAnsi"/>
              </w:rPr>
              <w:t>Enrollment /</w:t>
            </w:r>
            <w:r w:rsidR="00FC4747" w:rsidRPr="00B522E0">
              <w:rPr>
                <w:rFonts w:cstheme="minorHAnsi"/>
              </w:rPr>
              <w:t xml:space="preserve"> </w:t>
            </w:r>
            <w:r w:rsidRPr="00B522E0">
              <w:rPr>
                <w:rFonts w:cstheme="minorHAnsi"/>
              </w:rPr>
              <w:t>Disaffiliation</w:t>
            </w:r>
          </w:p>
        </w:tc>
        <w:tc>
          <w:tcPr>
            <w:tcW w:w="1842" w:type="dxa"/>
          </w:tcPr>
          <w:p w14:paraId="45AFEA3E" w14:textId="77777777" w:rsidR="001E1A4A" w:rsidRPr="00B522E0" w:rsidRDefault="001E1A4A" w:rsidP="002D3B29">
            <w:pPr>
              <w:rPr>
                <w:rFonts w:cstheme="minorHAnsi"/>
              </w:rPr>
            </w:pPr>
            <w:r w:rsidRPr="00B522E0">
              <w:rPr>
                <w:rFonts w:cstheme="minorHAnsi"/>
              </w:rPr>
              <w:t>Sponsorship Communication</w:t>
            </w:r>
          </w:p>
        </w:tc>
        <w:tc>
          <w:tcPr>
            <w:tcW w:w="1276" w:type="dxa"/>
          </w:tcPr>
          <w:p w14:paraId="08BA1C40" w14:textId="77777777" w:rsidR="001E1A4A" w:rsidRPr="00B522E0" w:rsidRDefault="001E1A4A" w:rsidP="002D3B29">
            <w:pPr>
              <w:rPr>
                <w:rFonts w:cstheme="minorHAnsi"/>
              </w:rPr>
            </w:pPr>
            <w:r w:rsidRPr="00B522E0">
              <w:rPr>
                <w:rFonts w:cstheme="minorHAnsi"/>
              </w:rPr>
              <w:t>DFC</w:t>
            </w:r>
          </w:p>
        </w:tc>
      </w:tr>
      <w:tr w:rsidR="00281BDF" w14:paraId="398B699E" w14:textId="77777777" w:rsidTr="00B956C0">
        <w:tc>
          <w:tcPr>
            <w:tcW w:w="1364" w:type="dxa"/>
          </w:tcPr>
          <w:p w14:paraId="67907DA7" w14:textId="77777777" w:rsidR="00281BDF" w:rsidRPr="00EA1184" w:rsidRDefault="00281BDF" w:rsidP="00281BDF">
            <w:pPr>
              <w:rPr>
                <w:rFonts w:cstheme="minorHAnsi"/>
              </w:rPr>
            </w:pPr>
            <w:r>
              <w:rPr>
                <w:rFonts w:cstheme="minorHAnsi"/>
              </w:rPr>
              <w:t>ChildFund CO (all the communities in CO)</w:t>
            </w:r>
          </w:p>
        </w:tc>
        <w:tc>
          <w:tcPr>
            <w:tcW w:w="1355" w:type="dxa"/>
          </w:tcPr>
          <w:p w14:paraId="2D31580B" w14:textId="6D2D8708" w:rsidR="00281BDF" w:rsidRPr="00200C72" w:rsidRDefault="00281BDF" w:rsidP="00281BDF">
            <w:pPr>
              <w:rPr>
                <w:rFonts w:cstheme="minorHAnsi"/>
              </w:rPr>
            </w:pPr>
            <w:r w:rsidRPr="00200C72">
              <w:rPr>
                <w:rFonts w:cstheme="minorHAnsi"/>
              </w:rPr>
              <w:t>Resumed with safety guidelines</w:t>
            </w:r>
          </w:p>
        </w:tc>
        <w:tc>
          <w:tcPr>
            <w:tcW w:w="1109" w:type="dxa"/>
          </w:tcPr>
          <w:p w14:paraId="590B78CF" w14:textId="77777777" w:rsidR="00281BDF" w:rsidRPr="00200C72" w:rsidRDefault="00281BDF" w:rsidP="00281BDF">
            <w:pPr>
              <w:rPr>
                <w:rFonts w:cstheme="minorHAnsi"/>
              </w:rPr>
            </w:pPr>
            <w:r w:rsidRPr="00200C72">
              <w:rPr>
                <w:rFonts w:cstheme="minorHAnsi"/>
              </w:rPr>
              <w:t>Suspended</w:t>
            </w:r>
          </w:p>
        </w:tc>
        <w:tc>
          <w:tcPr>
            <w:tcW w:w="992" w:type="dxa"/>
          </w:tcPr>
          <w:p w14:paraId="28267CBC" w14:textId="77777777" w:rsidR="00281BDF" w:rsidRPr="00200C72" w:rsidRDefault="00281BDF" w:rsidP="00281BDF">
            <w:pPr>
              <w:rPr>
                <w:rFonts w:cstheme="minorHAnsi"/>
              </w:rPr>
            </w:pPr>
            <w:r w:rsidRPr="00200C72">
              <w:rPr>
                <w:rFonts w:cstheme="minorHAnsi"/>
              </w:rPr>
              <w:t>Suspended</w:t>
            </w:r>
          </w:p>
        </w:tc>
        <w:tc>
          <w:tcPr>
            <w:tcW w:w="1843" w:type="dxa"/>
          </w:tcPr>
          <w:p w14:paraId="48A5DAD1" w14:textId="1B280B33" w:rsidR="00B956C0" w:rsidRPr="00200C72" w:rsidRDefault="00B956C0" w:rsidP="001000E9">
            <w:pPr>
              <w:rPr>
                <w:rFonts w:cstheme="minorHAnsi"/>
              </w:rPr>
            </w:pPr>
            <w:r w:rsidRPr="00200C72">
              <w:rPr>
                <w:rFonts w:cstheme="minorHAnsi"/>
              </w:rPr>
              <w:t xml:space="preserve">Enrolment </w:t>
            </w:r>
            <w:r w:rsidR="00F84052" w:rsidRPr="00200C72">
              <w:rPr>
                <w:rFonts w:cstheme="minorHAnsi"/>
              </w:rPr>
              <w:t>was</w:t>
            </w:r>
            <w:r w:rsidRPr="00200C72">
              <w:rPr>
                <w:rFonts w:cstheme="minorHAnsi"/>
              </w:rPr>
              <w:t xml:space="preserve"> resumed with safety guidelines; but </w:t>
            </w:r>
            <w:r w:rsidR="00F84052" w:rsidRPr="00200C72">
              <w:rPr>
                <w:rFonts w:cstheme="minorHAnsi"/>
              </w:rPr>
              <w:t>currently slowed due to disaffiliation process.</w:t>
            </w:r>
          </w:p>
          <w:p w14:paraId="643F7181" w14:textId="77777777" w:rsidR="00F84052" w:rsidRPr="00200C72" w:rsidRDefault="00F84052" w:rsidP="001000E9">
            <w:pPr>
              <w:rPr>
                <w:rFonts w:cstheme="minorHAnsi"/>
              </w:rPr>
            </w:pPr>
          </w:p>
          <w:p w14:paraId="0147D56C" w14:textId="5C948457" w:rsidR="00CD084A" w:rsidRPr="00200C72" w:rsidRDefault="001000E9" w:rsidP="001000E9">
            <w:pPr>
              <w:rPr>
                <w:rFonts w:cstheme="minorHAnsi"/>
              </w:rPr>
            </w:pPr>
            <w:r w:rsidRPr="00200C72">
              <w:rPr>
                <w:rFonts w:cstheme="minorHAnsi"/>
              </w:rPr>
              <w:t xml:space="preserve">Disaffiliation of </w:t>
            </w:r>
            <w:r w:rsidR="00CD084A" w:rsidRPr="00200C72">
              <w:rPr>
                <w:rFonts w:cstheme="minorHAnsi"/>
              </w:rPr>
              <w:t xml:space="preserve">33 LPs </w:t>
            </w:r>
            <w:r w:rsidRPr="00200C72">
              <w:rPr>
                <w:rFonts w:cstheme="minorHAnsi"/>
              </w:rPr>
              <w:t xml:space="preserve">took place due to FCRA </w:t>
            </w:r>
            <w:r w:rsidR="00A97DC2" w:rsidRPr="00200C72">
              <w:rPr>
                <w:rFonts w:cstheme="minorHAnsi"/>
              </w:rPr>
              <w:t xml:space="preserve">amendments </w:t>
            </w:r>
          </w:p>
        </w:tc>
        <w:tc>
          <w:tcPr>
            <w:tcW w:w="1842" w:type="dxa"/>
          </w:tcPr>
          <w:p w14:paraId="3BD32E35" w14:textId="78A50BA1"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w:t>
            </w:r>
            <w:r w:rsidRPr="00200C72">
              <w:rPr>
                <w:rFonts w:cstheme="minorHAnsi"/>
              </w:rPr>
              <w:t>Sending the softcopies of the communications and hardcopies as guide</w:t>
            </w:r>
            <w:r w:rsidR="003A31E2" w:rsidRPr="00200C72">
              <w:rPr>
                <w:rFonts w:cstheme="minorHAnsi"/>
              </w:rPr>
              <w:t>d</w:t>
            </w:r>
            <w:r w:rsidRPr="00200C72">
              <w:rPr>
                <w:rFonts w:cstheme="minorHAnsi"/>
              </w:rPr>
              <w:t xml:space="preserve"> by IO</w:t>
            </w:r>
          </w:p>
        </w:tc>
        <w:tc>
          <w:tcPr>
            <w:tcW w:w="1276" w:type="dxa"/>
          </w:tcPr>
          <w:p w14:paraId="2FA073E8" w14:textId="02E0B8E3"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transferred of DFCs in all the locations</w:t>
            </w:r>
          </w:p>
        </w:tc>
      </w:tr>
    </w:tbl>
    <w:p w14:paraId="6E827AC3" w14:textId="78887DFE"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69F9343A" w14:textId="64EDAD17" w:rsidR="00886C24" w:rsidRDefault="00CA2CDC" w:rsidP="0056053E">
      <w:pPr>
        <w:spacing w:after="0" w:line="240" w:lineRule="auto"/>
        <w:jc w:val="both"/>
        <w:rPr>
          <w:rFonts w:cstheme="minorHAnsi"/>
        </w:rPr>
      </w:pPr>
      <w:r w:rsidRPr="00886C24">
        <w:rPr>
          <w:rFonts w:cstheme="minorHAnsi"/>
        </w:rPr>
        <w:t xml:space="preserve">What issues are children in these areas facing (food shortages, safety concerns, </w:t>
      </w:r>
      <w:proofErr w:type="gramStart"/>
      <w:r w:rsidRPr="00886C24">
        <w:rPr>
          <w:rFonts w:cstheme="minorHAnsi"/>
        </w:rPr>
        <w:t>schools</w:t>
      </w:r>
      <w:proofErr w:type="gramEnd"/>
      <w:r w:rsidRPr="00886C24">
        <w:rPr>
          <w:rFonts w:cstheme="minorHAnsi"/>
        </w:rPr>
        <w:t xml:space="preserve"> closure, etc.)? </w:t>
      </w:r>
    </w:p>
    <w:p w14:paraId="0D1636BB" w14:textId="419ABC3D" w:rsidR="006E52F9" w:rsidRDefault="006E52F9" w:rsidP="0056053E">
      <w:pPr>
        <w:spacing w:after="0" w:line="240" w:lineRule="auto"/>
        <w:jc w:val="both"/>
        <w:rPr>
          <w:rFonts w:cstheme="minorHAnsi"/>
        </w:rPr>
      </w:pPr>
      <w:r w:rsidRPr="00B25910">
        <w:rPr>
          <w:rFonts w:cstheme="minorHAnsi"/>
        </w:rPr>
        <w:t>ChildFund has conducted a rapid assessment to understand impact of COVID19 on health and nutritional service delivery. The following are key findings of the survey</w:t>
      </w:r>
    </w:p>
    <w:p w14:paraId="6834577C" w14:textId="77777777" w:rsidR="00B74E24" w:rsidRDefault="00B74E24" w:rsidP="0056053E">
      <w:pPr>
        <w:spacing w:after="0" w:line="240" w:lineRule="auto"/>
        <w:jc w:val="both"/>
        <w:rPr>
          <w:rFonts w:cstheme="minorHAnsi"/>
        </w:rPr>
      </w:pPr>
    </w:p>
    <w:p w14:paraId="4D881007" w14:textId="5A926409" w:rsidR="00886C24" w:rsidRPr="00B25910" w:rsidRDefault="00886C24" w:rsidP="0056053E">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eastAsia="Times New Roman" w:cstheme="minorHAnsi"/>
          <w:color w:val="222222"/>
        </w:rPr>
      </w:pPr>
      <w:r w:rsidRPr="00B25910">
        <w:rPr>
          <w:rFonts w:cstheme="minorHAnsi"/>
          <w:color w:val="222222"/>
          <w:shd w:val="clear" w:color="auto" w:fill="FFFFFF"/>
        </w:rPr>
        <w:t>The ongoing pandemic has completely disrupted immunization services and delivery of nutritional supplements within few months, making children more vulnerable to other preventable diseases and malnutritio</w:t>
      </w:r>
      <w:r w:rsidR="0029784F" w:rsidRPr="00B25910">
        <w:rPr>
          <w:rFonts w:cstheme="minorHAnsi"/>
          <w:color w:val="222222"/>
          <w:shd w:val="clear" w:color="auto" w:fill="FFFFFF"/>
        </w:rPr>
        <w:t>n.</w:t>
      </w:r>
    </w:p>
    <w:p w14:paraId="77DBABAA" w14:textId="22970B58" w:rsidR="00886C24" w:rsidRPr="00680678"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t xml:space="preserve">While working closely with children during the pandemic in the </w:t>
      </w:r>
      <w:r w:rsidR="0029784F" w:rsidRPr="00680678">
        <w:rPr>
          <w:rFonts w:cstheme="minorHAnsi"/>
          <w:color w:val="222222"/>
          <w:shd w:val="clear" w:color="auto" w:fill="FFFFFF"/>
        </w:rPr>
        <w:t xml:space="preserve">states of </w:t>
      </w:r>
      <w:r w:rsidRPr="00680678">
        <w:rPr>
          <w:rFonts w:cstheme="minorHAnsi"/>
          <w:color w:val="222222"/>
          <w:shd w:val="clear" w:color="auto" w:fill="FFFFFF"/>
        </w:rPr>
        <w:t xml:space="preserve">Uttar Pradesh, Madhya </w:t>
      </w:r>
      <w:proofErr w:type="gramStart"/>
      <w:r w:rsidRPr="00680678">
        <w:rPr>
          <w:rFonts w:cstheme="minorHAnsi"/>
          <w:color w:val="222222"/>
          <w:shd w:val="clear" w:color="auto" w:fill="FFFFFF"/>
        </w:rPr>
        <w:t>Pradesh</w:t>
      </w:r>
      <w:proofErr w:type="gramEnd"/>
      <w:r w:rsidRPr="00680678">
        <w:rPr>
          <w:rFonts w:cstheme="minorHAnsi"/>
          <w:color w:val="222222"/>
          <w:shd w:val="clear" w:color="auto" w:fill="FFFFFF"/>
        </w:rPr>
        <w:t xml:space="preserve"> and Rajasthan</w:t>
      </w:r>
      <w:r w:rsidR="0029784F" w:rsidRPr="00680678">
        <w:rPr>
          <w:rFonts w:cstheme="minorHAnsi"/>
          <w:color w:val="222222"/>
          <w:shd w:val="clear" w:color="auto" w:fill="FFFFFF"/>
        </w:rPr>
        <w:t>,</w:t>
      </w:r>
      <w:r w:rsidRPr="00680678">
        <w:rPr>
          <w:rFonts w:cstheme="minorHAnsi"/>
          <w:color w:val="222222"/>
          <w:shd w:val="clear" w:color="auto" w:fill="FFFFFF"/>
        </w:rPr>
        <w:t xml:space="preserve"> where malnutrition is already a major challenge, we have realized that the reduced household income has forced poor families to compromise on essential health and food expenditures. The issue of food security that has arisen from the phenomenon of people losing their livelihoods has affected children the most. Lack of availability of food </w:t>
      </w:r>
      <w:proofErr w:type="gramStart"/>
      <w:r w:rsidRPr="00680678">
        <w:rPr>
          <w:rFonts w:cstheme="minorHAnsi"/>
          <w:color w:val="222222"/>
          <w:shd w:val="clear" w:color="auto" w:fill="FFFFFF"/>
        </w:rPr>
        <w:t>isn’t</w:t>
      </w:r>
      <w:proofErr w:type="gramEnd"/>
      <w:r w:rsidRPr="00680678">
        <w:rPr>
          <w:rFonts w:cstheme="minorHAnsi"/>
          <w:color w:val="222222"/>
          <w:shd w:val="clear" w:color="auto" w:fill="FFFFFF"/>
        </w:rPr>
        <w:t xml:space="preserve"> just causing hunger, it’s also leading to malnutrition and are adversely affecting a child’s over all development.</w:t>
      </w:r>
    </w:p>
    <w:p w14:paraId="561C3AA4" w14:textId="2F2D89F3" w:rsidR="00085672" w:rsidRPr="00582F66"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lastRenderedPageBreak/>
        <w:t>As per rapid assessment by ChildFund</w:t>
      </w:r>
      <w:r w:rsidR="00AC4101" w:rsidRPr="00680678">
        <w:rPr>
          <w:rFonts w:cstheme="minorHAnsi"/>
          <w:color w:val="222222"/>
          <w:shd w:val="clear" w:color="auto" w:fill="FFFFFF"/>
        </w:rPr>
        <w:t>,</w:t>
      </w:r>
      <w:r w:rsidRPr="00680678">
        <w:rPr>
          <w:rFonts w:cstheme="minorHAnsi"/>
          <w:color w:val="222222"/>
          <w:shd w:val="clear" w:color="auto" w:fill="FFFFFF"/>
        </w:rPr>
        <w:t xml:space="preserve"> 63</w:t>
      </w:r>
      <w:r w:rsidR="00AC4101" w:rsidRPr="00680678">
        <w:rPr>
          <w:rFonts w:cstheme="minorHAnsi"/>
          <w:color w:val="222222"/>
          <w:shd w:val="clear" w:color="auto" w:fill="FFFFFF"/>
        </w:rPr>
        <w:t>%</w:t>
      </w:r>
      <w:r w:rsidRPr="00680678">
        <w:rPr>
          <w:rFonts w:cstheme="minorHAnsi"/>
          <w:color w:val="222222"/>
          <w:shd w:val="clear" w:color="auto" w:fill="FFFFFF"/>
        </w:rPr>
        <w:t xml:space="preserve"> of the surveyed households in reported the lack of access to immunization services. It seems the disruptions in maternal and child health facilities, immunization and supply of nutritional supplement would effectively reverse the last 2 to 3 years </w:t>
      </w:r>
      <w:r w:rsidRPr="00582F66">
        <w:rPr>
          <w:rFonts w:cstheme="minorHAnsi"/>
          <w:color w:val="222222"/>
          <w:shd w:val="clear" w:color="auto" w:fill="FFFFFF"/>
        </w:rPr>
        <w:t>of progress in reducing infant mortality within a single year.</w:t>
      </w:r>
    </w:p>
    <w:p w14:paraId="69FCB27E" w14:textId="58F1B697" w:rsidR="00BB387E" w:rsidRPr="00582F66" w:rsidRDefault="00BB387E" w:rsidP="00BB387E">
      <w:pPr>
        <w:numPr>
          <w:ilvl w:val="0"/>
          <w:numId w:val="1"/>
        </w:numPr>
        <w:spacing w:line="240" w:lineRule="auto"/>
        <w:contextualSpacing/>
        <w:jc w:val="both"/>
        <w:rPr>
          <w:rFonts w:ascii="Calibri" w:eastAsia="Calibri" w:hAnsi="Calibri" w:cs="Calibri"/>
        </w:rPr>
      </w:pPr>
      <w:r w:rsidRPr="00582F66">
        <w:rPr>
          <w:rFonts w:ascii="Calibri" w:eastAsia="Calibri" w:hAnsi="Calibri" w:cs="Calibri"/>
        </w:rPr>
        <w:t xml:space="preserve">Field animator and mobilizer in almost all </w:t>
      </w:r>
      <w:r w:rsidR="0031606F" w:rsidRPr="00582F66">
        <w:rPr>
          <w:rFonts w:ascii="Calibri" w:eastAsia="Calibri" w:hAnsi="Calibri" w:cs="Calibri"/>
        </w:rPr>
        <w:t>locations of</w:t>
      </w:r>
      <w:r w:rsidRPr="00582F66">
        <w:rPr>
          <w:rFonts w:ascii="Calibri" w:eastAsia="Calibri" w:hAnsi="Calibri" w:cs="Calibri"/>
        </w:rPr>
        <w:t xml:space="preserve"> the project locations </w:t>
      </w:r>
      <w:proofErr w:type="gramStart"/>
      <w:r w:rsidRPr="00582F66">
        <w:rPr>
          <w:rFonts w:ascii="Calibri" w:eastAsia="Calibri" w:hAnsi="Calibri" w:cs="Calibri"/>
        </w:rPr>
        <w:t>are able to</w:t>
      </w:r>
      <w:proofErr w:type="gramEnd"/>
      <w:r w:rsidRPr="00582F66">
        <w:rPr>
          <w:rFonts w:ascii="Calibri" w:eastAsia="Calibri" w:hAnsi="Calibri" w:cs="Calibri"/>
        </w:rPr>
        <w:t xml:space="preserve"> meet the children and families with social distancing. Project staffs </w:t>
      </w:r>
      <w:proofErr w:type="gramStart"/>
      <w:r w:rsidRPr="00582F66">
        <w:rPr>
          <w:rFonts w:ascii="Calibri" w:eastAsia="Calibri" w:hAnsi="Calibri" w:cs="Calibri"/>
        </w:rPr>
        <w:t>are able to</w:t>
      </w:r>
      <w:proofErr w:type="gramEnd"/>
      <w:r w:rsidRPr="00582F66">
        <w:rPr>
          <w:rFonts w:ascii="Calibri" w:eastAsia="Calibri" w:hAnsi="Calibri" w:cs="Calibri"/>
        </w:rPr>
        <w:t xml:space="preserve"> reach through phone. Fi</w:t>
      </w:r>
      <w:r w:rsidR="00B25910" w:rsidRPr="00582F66">
        <w:rPr>
          <w:rFonts w:ascii="Calibri" w:eastAsia="Calibri" w:hAnsi="Calibri" w:cs="Calibri"/>
        </w:rPr>
        <w:t>eld</w:t>
      </w:r>
      <w:r w:rsidRPr="00582F66">
        <w:rPr>
          <w:rFonts w:ascii="Calibri" w:eastAsia="Calibri" w:hAnsi="Calibri" w:cs="Calibri"/>
        </w:rPr>
        <w:t xml:space="preserve"> staffs are conducting field activities in small groups (less </w:t>
      </w:r>
      <w:r w:rsidR="0031606F" w:rsidRPr="00582F66">
        <w:rPr>
          <w:rFonts w:ascii="Calibri" w:eastAsia="Calibri" w:hAnsi="Calibri" w:cs="Calibri"/>
        </w:rPr>
        <w:t>than</w:t>
      </w:r>
      <w:r w:rsidRPr="00582F66">
        <w:rPr>
          <w:rFonts w:ascii="Calibri" w:eastAsia="Calibri" w:hAnsi="Calibri" w:cs="Calibri"/>
        </w:rPr>
        <w:t xml:space="preserve"> 10) and through home visits</w:t>
      </w:r>
    </w:p>
    <w:p w14:paraId="67164ABA" w14:textId="77777777" w:rsidR="00BB387E" w:rsidRPr="00582F66" w:rsidRDefault="00BB387E" w:rsidP="00BB387E">
      <w:pPr>
        <w:numPr>
          <w:ilvl w:val="0"/>
          <w:numId w:val="1"/>
        </w:numPr>
        <w:spacing w:line="240" w:lineRule="auto"/>
        <w:contextualSpacing/>
        <w:jc w:val="both"/>
      </w:pPr>
      <w:r w:rsidRPr="00582F66">
        <w:t xml:space="preserve">About Child protection risks, no critical issues emerged / reported as of now. </w:t>
      </w:r>
    </w:p>
    <w:p w14:paraId="0111FB7C" w14:textId="57887BEF" w:rsidR="00797224" w:rsidRPr="00582F66" w:rsidRDefault="0031606F" w:rsidP="00B25910">
      <w:pPr>
        <w:numPr>
          <w:ilvl w:val="0"/>
          <w:numId w:val="1"/>
        </w:numPr>
        <w:spacing w:line="240" w:lineRule="auto"/>
        <w:contextualSpacing/>
        <w:jc w:val="both"/>
        <w:rPr>
          <w:color w:val="002060"/>
        </w:rPr>
      </w:pPr>
      <w:proofErr w:type="spellStart"/>
      <w:r w:rsidRPr="00582F66">
        <w:rPr>
          <w:rFonts w:eastAsia="Times New Roman"/>
        </w:rPr>
        <w:t>Digisaath</w:t>
      </w:r>
      <w:proofErr w:type="spellEnd"/>
      <w:r w:rsidRPr="00582F66">
        <w:rPr>
          <w:rFonts w:eastAsia="Times New Roman"/>
        </w:rPr>
        <w:t>:</w:t>
      </w:r>
      <w:r w:rsidR="00BB387E" w:rsidRPr="00582F66">
        <w:rPr>
          <w:rFonts w:eastAsia="Times New Roman"/>
        </w:rPr>
        <w:t xml:space="preserve"> a learning app introduced by the Jharkhand Education department; children were linked through our EVs in coordination with the BRC (Block Resource Centers)</w:t>
      </w:r>
      <w:r w:rsidR="00582F66">
        <w:rPr>
          <w:rFonts w:eastAsia="Times New Roman"/>
        </w:rPr>
        <w:t>.</w:t>
      </w:r>
    </w:p>
    <w:p w14:paraId="2A0769B3" w14:textId="3379C912" w:rsidR="00582F66" w:rsidRPr="00582F66" w:rsidRDefault="00582F66" w:rsidP="00B25910">
      <w:pPr>
        <w:numPr>
          <w:ilvl w:val="0"/>
          <w:numId w:val="1"/>
        </w:numPr>
        <w:spacing w:line="240" w:lineRule="auto"/>
        <w:contextualSpacing/>
        <w:jc w:val="both"/>
        <w:rPr>
          <w:color w:val="002060"/>
        </w:rPr>
      </w:pPr>
      <w:r w:rsidRPr="00582F66">
        <w:rPr>
          <w:rFonts w:eastAsia="Times New Roman"/>
          <w:highlight w:val="red"/>
        </w:rPr>
        <w:t>In most of the locations, Schools are opening in phased manner i.e., 10</w:t>
      </w:r>
      <w:r w:rsidRPr="00582F66">
        <w:rPr>
          <w:rFonts w:eastAsia="Times New Roman"/>
          <w:highlight w:val="red"/>
          <w:vertAlign w:val="superscript"/>
        </w:rPr>
        <w:t>th</w:t>
      </w:r>
      <w:r w:rsidRPr="00582F66">
        <w:rPr>
          <w:rFonts w:eastAsia="Times New Roman"/>
          <w:highlight w:val="red"/>
        </w:rPr>
        <w:t xml:space="preserve"> &amp; 12</w:t>
      </w:r>
      <w:r w:rsidRPr="00582F66">
        <w:rPr>
          <w:rFonts w:eastAsia="Times New Roman"/>
          <w:highlight w:val="red"/>
          <w:vertAlign w:val="superscript"/>
        </w:rPr>
        <w:t>th</w:t>
      </w:r>
      <w:r w:rsidRPr="00582F66">
        <w:rPr>
          <w:rFonts w:eastAsia="Times New Roman"/>
          <w:highlight w:val="red"/>
        </w:rPr>
        <w:t xml:space="preserve"> classes already opened and other classes are planning to open by </w:t>
      </w:r>
      <w:r w:rsidR="009C0D37">
        <w:rPr>
          <w:rFonts w:eastAsia="Times New Roman"/>
          <w:highlight w:val="red"/>
        </w:rPr>
        <w:t xml:space="preserve">end of </w:t>
      </w:r>
      <w:r w:rsidRPr="00582F66">
        <w:rPr>
          <w:rFonts w:eastAsia="Times New Roman"/>
          <w:highlight w:val="red"/>
        </w:rPr>
        <w:t>this month.</w:t>
      </w:r>
    </w:p>
    <w:p w14:paraId="79FA9068" w14:textId="77777777" w:rsidR="00CC2C15" w:rsidRPr="00886C24" w:rsidRDefault="00CC2C15" w:rsidP="00CC2C15">
      <w:pPr>
        <w:pStyle w:val="ListParagraph"/>
        <w:spacing w:after="0" w:line="240" w:lineRule="auto"/>
        <w:ind w:left="714"/>
        <w:jc w:val="both"/>
        <w:rPr>
          <w:rFonts w:cstheme="minorHAnsi"/>
        </w:rPr>
      </w:pPr>
    </w:p>
    <w:p w14:paraId="370A0C00" w14:textId="30597E2D"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3B06311" w:rsidR="0007080F" w:rsidRPr="00AC15CE"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082C0A4F" w14:textId="45481525" w:rsidR="00AC15CE" w:rsidRDefault="00AC15CE" w:rsidP="00AC15CE">
      <w:pPr>
        <w:pStyle w:val="ListParagraph"/>
        <w:spacing w:line="240" w:lineRule="auto"/>
        <w:rPr>
          <w:rFonts w:cstheme="minorHAnsi"/>
        </w:rPr>
      </w:pPr>
      <w:r w:rsidRPr="00FF2B0B">
        <w:rPr>
          <w:rFonts w:cstheme="minorHAnsi"/>
        </w:rPr>
        <w:t xml:space="preserve">The Specialist </w:t>
      </w:r>
      <w:r w:rsidR="000322D9" w:rsidRPr="00FF2B0B">
        <w:rPr>
          <w:rFonts w:cstheme="minorHAnsi"/>
        </w:rPr>
        <w:t>-</w:t>
      </w:r>
      <w:r w:rsidRPr="00FF2B0B">
        <w:rPr>
          <w:rFonts w:cstheme="minorHAnsi"/>
        </w:rPr>
        <w:t xml:space="preserve"> DRM is </w:t>
      </w:r>
      <w:r w:rsidR="004421CA" w:rsidRPr="00FF2B0B">
        <w:rPr>
          <w:rFonts w:cstheme="minorHAnsi"/>
        </w:rPr>
        <w:t>t</w:t>
      </w:r>
      <w:r w:rsidRPr="00FF2B0B">
        <w:rPr>
          <w:rFonts w:cstheme="minorHAnsi"/>
        </w:rPr>
        <w:t xml:space="preserve">he </w:t>
      </w:r>
      <w:r w:rsidR="000B1D6A" w:rsidRPr="00FF2B0B">
        <w:rPr>
          <w:rFonts w:cstheme="minorHAnsi"/>
        </w:rPr>
        <w:t xml:space="preserve">focal point for this response </w:t>
      </w:r>
      <w:r w:rsidR="00DC7C55" w:rsidRPr="00FF2B0B">
        <w:rPr>
          <w:rFonts w:cstheme="minorHAnsi"/>
        </w:rPr>
        <w:t xml:space="preserve">with </w:t>
      </w:r>
      <w:r w:rsidR="000B1D6A" w:rsidRPr="00FF2B0B">
        <w:rPr>
          <w:rFonts w:cstheme="minorHAnsi"/>
        </w:rPr>
        <w:t xml:space="preserve">the guidance of the </w:t>
      </w:r>
      <w:r w:rsidRPr="00FF2B0B">
        <w:rPr>
          <w:rFonts w:cstheme="minorHAnsi"/>
        </w:rPr>
        <w:t xml:space="preserve">Country Director </w:t>
      </w:r>
      <w:r w:rsidR="000B1D6A" w:rsidRPr="00FF2B0B">
        <w:rPr>
          <w:rFonts w:cstheme="minorHAnsi"/>
        </w:rPr>
        <w:t>and other SMT members.</w:t>
      </w:r>
    </w:p>
    <w:p w14:paraId="0BAD00B9" w14:textId="77777777" w:rsidR="00AC15CE" w:rsidRPr="00AC15CE" w:rsidRDefault="00AC15CE" w:rsidP="00AC15CE">
      <w:pPr>
        <w:pStyle w:val="ListParagraph"/>
        <w:spacing w:line="240" w:lineRule="auto"/>
        <w:rPr>
          <w:rFonts w:cstheme="minorHAnsi"/>
        </w:rPr>
      </w:pPr>
    </w:p>
    <w:p w14:paraId="61FC1184" w14:textId="63B4CAFE" w:rsidR="00D34995" w:rsidRPr="002037EE"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25F5D64E" w14:textId="72463DEA" w:rsidR="00D05451" w:rsidRDefault="00501F52" w:rsidP="003F6973">
      <w:pPr>
        <w:pStyle w:val="ListParagraph"/>
        <w:spacing w:line="240" w:lineRule="auto"/>
        <w:jc w:val="both"/>
      </w:pPr>
      <w:r w:rsidRPr="007D7B46">
        <w:t xml:space="preserve">In India, UNOCHA does not have a presence and </w:t>
      </w:r>
      <w:r w:rsidR="002037EE" w:rsidRPr="007D7B46">
        <w:t>Sphere</w:t>
      </w:r>
      <w:r w:rsidR="009D20B9" w:rsidRPr="007D7B46">
        <w:t xml:space="preserve"> </w:t>
      </w:r>
      <w:r w:rsidR="00AB6A9B" w:rsidRPr="007D7B46">
        <w:t xml:space="preserve">- </w:t>
      </w:r>
      <w:r w:rsidR="002037EE" w:rsidRPr="007D7B46">
        <w:t xml:space="preserve">a coalition of humanitarian agencies </w:t>
      </w:r>
      <w:r w:rsidR="00B8480B" w:rsidRPr="007D7B46">
        <w:t>in India</w:t>
      </w:r>
      <w:r w:rsidR="007E3F41" w:rsidRPr="007D7B46">
        <w:t xml:space="preserve"> </w:t>
      </w:r>
      <w:r w:rsidR="009D20B9" w:rsidRPr="007D7B46">
        <w:t>coordinates humanitarian response</w:t>
      </w:r>
      <w:r w:rsidR="00701465" w:rsidRPr="007D7B46">
        <w:t xml:space="preserve"> </w:t>
      </w:r>
      <w:r w:rsidR="009D20B9" w:rsidRPr="007D7B46">
        <w:t>activities</w:t>
      </w:r>
      <w:r w:rsidR="00701465" w:rsidRPr="007D7B46">
        <w:t xml:space="preserve"> at national level. </w:t>
      </w:r>
      <w:r w:rsidR="007B48C6" w:rsidRPr="007D7B46">
        <w:t xml:space="preserve">Sphere has sectoral committee in line with clusters of UNOCHA and we are member of Protection, Health and Education Sector Committees. </w:t>
      </w:r>
      <w:r w:rsidR="004A718F" w:rsidRPr="007D7B46">
        <w:t xml:space="preserve">As a </w:t>
      </w:r>
      <w:r w:rsidR="00701465" w:rsidRPr="007D7B46">
        <w:t>member of this coalition</w:t>
      </w:r>
      <w:r w:rsidR="004A718F" w:rsidRPr="007D7B46">
        <w:t>, we</w:t>
      </w:r>
      <w:r w:rsidR="00701465" w:rsidRPr="007D7B46">
        <w:t xml:space="preserve"> participate in all the coordination activities including </w:t>
      </w:r>
      <w:r w:rsidR="00EB4914" w:rsidRPr="007D7B46">
        <w:t xml:space="preserve">participation in the Inter Agency Coordination calls and </w:t>
      </w:r>
      <w:r w:rsidR="00701465" w:rsidRPr="007D7B46">
        <w:t xml:space="preserve">updating our response activities in the Unified Response Strategy (URS) matrix. The URS </w:t>
      </w:r>
      <w:r w:rsidR="009C06A7" w:rsidRPr="007D7B46">
        <w:t xml:space="preserve">matrix </w:t>
      </w:r>
      <w:r w:rsidR="00527657" w:rsidRPr="007D7B46">
        <w:t xml:space="preserve">captures response activities </w:t>
      </w:r>
      <w:r w:rsidR="009C06A7" w:rsidRPr="007D7B46">
        <w:t xml:space="preserve">of all the agencies </w:t>
      </w:r>
      <w:r w:rsidR="009217C8" w:rsidRPr="007D7B46">
        <w:t xml:space="preserve">with their </w:t>
      </w:r>
      <w:r w:rsidR="006F4D4A" w:rsidRPr="007D7B46">
        <w:t>geographic</w:t>
      </w:r>
      <w:r w:rsidR="009217C8" w:rsidRPr="007D7B46">
        <w:t xml:space="preserve"> and</w:t>
      </w:r>
      <w:r w:rsidR="006F4D4A" w:rsidRPr="007D7B46">
        <w:t xml:space="preserve"> thematic </w:t>
      </w:r>
      <w:r w:rsidR="009217C8" w:rsidRPr="007D7B46">
        <w:t>presence</w:t>
      </w:r>
      <w:r w:rsidR="006F4D4A" w:rsidRPr="007D7B46">
        <w:t>.</w:t>
      </w:r>
      <w:r w:rsidR="00B24992" w:rsidRPr="007D7B46">
        <w:t xml:space="preserve"> </w:t>
      </w:r>
      <w:r w:rsidR="003242E2" w:rsidRPr="007D7B46">
        <w:t xml:space="preserve">We are part of different </w:t>
      </w:r>
      <w:r w:rsidR="00B24992" w:rsidRPr="007D7B46">
        <w:t xml:space="preserve">We submit our response activities information on weekly basis to Sphere </w:t>
      </w:r>
      <w:r w:rsidR="0073399D" w:rsidRPr="007D7B46">
        <w:t xml:space="preserve">for updation </w:t>
      </w:r>
      <w:r w:rsidR="00B24992" w:rsidRPr="007D7B46">
        <w:t xml:space="preserve">in online google sheets. The following link </w:t>
      </w:r>
      <w:r w:rsidR="0073399D" w:rsidRPr="007D7B46">
        <w:t xml:space="preserve">will provide </w:t>
      </w:r>
      <w:r w:rsidR="00B24992" w:rsidRPr="007D7B46">
        <w:t xml:space="preserve">ChildFund response activities </w:t>
      </w:r>
      <w:r w:rsidR="00DA3A75">
        <w:t>details in URS matrix</w:t>
      </w:r>
      <w:r w:rsidR="00B24992" w:rsidRPr="007D7B46">
        <w:t>.</w:t>
      </w:r>
    </w:p>
    <w:p w14:paraId="0A9FE483" w14:textId="46385E4A" w:rsidR="00D05451" w:rsidRPr="00016538" w:rsidRDefault="00601FBB" w:rsidP="00701465">
      <w:pPr>
        <w:pStyle w:val="ListParagraph"/>
        <w:spacing w:line="240" w:lineRule="auto"/>
        <w:jc w:val="both"/>
        <w:rPr>
          <w:rFonts w:cstheme="minorHAnsi"/>
        </w:rPr>
      </w:pPr>
      <w:hyperlink r:id="rId14" w:anchor="gid=0" w:history="1">
        <w:r w:rsidR="00D05451" w:rsidRPr="007D7B46">
          <w:rPr>
            <w:rStyle w:val="Hyperlink"/>
          </w:rPr>
          <w:t>https://docs.google.com/spreadsheets/d/1aLrzi55mc5el6TXDFRLMekg5KyANuUOrCMseZqn__Uk/edit?ts=5e6a1d4b#gid=0</w:t>
        </w:r>
      </w:hyperlink>
    </w:p>
    <w:p w14:paraId="01071B33" w14:textId="77777777" w:rsidR="00B74E24" w:rsidRDefault="00B74E24" w:rsidP="00B6726F">
      <w:pPr>
        <w:spacing w:line="240" w:lineRule="auto"/>
        <w:rPr>
          <w:rFonts w:cstheme="minorHAnsi"/>
          <w:b/>
          <w:bCs/>
        </w:rPr>
      </w:pPr>
    </w:p>
    <w:p w14:paraId="18260B56" w14:textId="3B0D1C65" w:rsidR="00B6726F" w:rsidRPr="00D34995" w:rsidRDefault="00B6726F" w:rsidP="00B6726F">
      <w:pPr>
        <w:spacing w:line="240" w:lineRule="auto"/>
        <w:rPr>
          <w:rFonts w:cstheme="minorHAnsi"/>
          <w:b/>
          <w:bCs/>
        </w:rPr>
      </w:pPr>
      <w:r>
        <w:rPr>
          <w:rFonts w:cstheme="minorHAnsi"/>
          <w:b/>
          <w:bCs/>
        </w:rPr>
        <w:t>3.b. Program Response</w:t>
      </w:r>
    </w:p>
    <w:p w14:paraId="068D9BB7" w14:textId="77777777" w:rsidR="00B6726F" w:rsidRPr="00D34995" w:rsidRDefault="00B6726F" w:rsidP="00B6726F">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019B7B2C" w14:textId="2A8D1AB3" w:rsidR="00B6726F" w:rsidRDefault="00B6726F" w:rsidP="00B6726F">
      <w:pPr>
        <w:pStyle w:val="ListParagraph"/>
        <w:numPr>
          <w:ilvl w:val="0"/>
          <w:numId w:val="1"/>
        </w:numPr>
        <w:spacing w:line="240" w:lineRule="auto"/>
        <w:jc w:val="both"/>
        <w:rPr>
          <w:rFonts w:cstheme="minorHAnsi"/>
        </w:rPr>
      </w:pPr>
      <w:r w:rsidRPr="008E6623">
        <w:rPr>
          <w:rFonts w:cstheme="minorHAnsi"/>
        </w:rPr>
        <w:t xml:space="preserve">What kind of response activities or interventions have been executed? What support items are needed or have been collected/distributed? </w:t>
      </w:r>
    </w:p>
    <w:p w14:paraId="024610A2" w14:textId="77777777" w:rsidR="005A79E6" w:rsidRPr="008E6623" w:rsidRDefault="005A79E6" w:rsidP="005A79E6">
      <w:pPr>
        <w:pStyle w:val="ListParagraph"/>
        <w:spacing w:line="240" w:lineRule="auto"/>
        <w:jc w:val="both"/>
        <w:rPr>
          <w:rFonts w:cstheme="minorHAnsi"/>
        </w:rPr>
      </w:pPr>
    </w:p>
    <w:p w14:paraId="44D10998" w14:textId="77777777" w:rsidR="00B6726F" w:rsidRDefault="00B6726F" w:rsidP="00B6726F">
      <w:pPr>
        <w:spacing w:line="240" w:lineRule="auto"/>
        <w:jc w:val="both"/>
        <w:rPr>
          <w:rFonts w:cstheme="minorHAnsi"/>
        </w:rPr>
      </w:pPr>
      <w:r w:rsidRPr="007265CF">
        <w:rPr>
          <w:rFonts w:cstheme="minorHAnsi"/>
        </w:rPr>
        <w:t xml:space="preserve">ChildFund has reviewed and revised its COVID-19 response plan. The revised plan will </w:t>
      </w:r>
      <w:proofErr w:type="gramStart"/>
      <w:r w:rsidRPr="007265CF">
        <w:rPr>
          <w:rFonts w:cstheme="minorHAnsi"/>
        </w:rPr>
        <w:t>focuses</w:t>
      </w:r>
      <w:proofErr w:type="gramEnd"/>
      <w:r w:rsidRPr="007265CF">
        <w:rPr>
          <w:rFonts w:cstheme="minorHAnsi"/>
        </w:rPr>
        <w:t xml:space="preserve"> relief intervention targeting 300,000 population across 1,700 villages in 77 districts of 15 states while early </w:t>
      </w:r>
      <w:r w:rsidRPr="007265CF">
        <w:rPr>
          <w:rFonts w:cstheme="minorHAnsi"/>
        </w:rPr>
        <w:lastRenderedPageBreak/>
        <w:t xml:space="preserve">recovery and rehabilitation has been reduced prioritising most vulnerable and high impact communities by COVID19. The response plan focuses Food, Livelihoods, WASH, Nutrition, Child Protection and Education. The revised estimated budget is $1.10 million over a period of 12 months. </w:t>
      </w:r>
      <w:r>
        <w:rPr>
          <w:rFonts w:cstheme="minorHAnsi"/>
        </w:rPr>
        <w:t>Following are more details on interventions and revised response plan:</w:t>
      </w:r>
    </w:p>
    <w:p w14:paraId="2269F86B" w14:textId="77777777" w:rsidR="00B6726F" w:rsidRPr="00A275D7" w:rsidRDefault="00B6726F" w:rsidP="00B6726F">
      <w:pPr>
        <w:pStyle w:val="ListParagraph"/>
        <w:numPr>
          <w:ilvl w:val="0"/>
          <w:numId w:val="6"/>
        </w:numPr>
        <w:spacing w:line="240" w:lineRule="auto"/>
        <w:rPr>
          <w:rFonts w:cstheme="minorHAnsi"/>
        </w:rPr>
      </w:pPr>
      <w:r w:rsidRPr="00A275D7">
        <w:rPr>
          <w:rFonts w:cstheme="minorHAnsi"/>
        </w:rPr>
        <w:t>Food baskets targeting 30,000 families</w:t>
      </w:r>
    </w:p>
    <w:p w14:paraId="566BEAE6"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Intergenerational coping and learning (IGCL) kit targeting 25,000 families</w:t>
      </w:r>
    </w:p>
    <w:p w14:paraId="051F6515"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Hygiene kits for 30,000 families</w:t>
      </w:r>
    </w:p>
    <w:p w14:paraId="20757CD8"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Frontline Workers Kit for 1,200 workers</w:t>
      </w:r>
    </w:p>
    <w:p w14:paraId="7EA4A46C" w14:textId="0D6327B4" w:rsidR="00DB4B1B" w:rsidRPr="008B667D" w:rsidRDefault="00B6726F" w:rsidP="008B667D">
      <w:pPr>
        <w:pStyle w:val="ListParagraph"/>
        <w:numPr>
          <w:ilvl w:val="0"/>
          <w:numId w:val="6"/>
        </w:numPr>
        <w:spacing w:line="240" w:lineRule="auto"/>
        <w:rPr>
          <w:rFonts w:cstheme="minorHAnsi"/>
        </w:rPr>
      </w:pPr>
      <w:r w:rsidRPr="00491E99">
        <w:rPr>
          <w:rFonts w:cstheme="minorHAnsi"/>
        </w:rPr>
        <w:t>Agriculture based livelihoods support for 10,000 families</w:t>
      </w:r>
    </w:p>
    <w:p w14:paraId="6B89B46C" w14:textId="77777777" w:rsidR="00B6726F" w:rsidRDefault="00B6726F" w:rsidP="00B6726F">
      <w:pPr>
        <w:spacing w:line="240" w:lineRule="auto"/>
        <w:ind w:left="720"/>
        <w:jc w:val="center"/>
        <w:rPr>
          <w:rFonts w:cstheme="minorHAnsi"/>
        </w:rPr>
      </w:pPr>
      <w:r>
        <w:rPr>
          <w:noProof/>
          <w:lang w:val="en-IN" w:eastAsia="en-IN" w:bidi="hi-IN"/>
        </w:rPr>
        <w:drawing>
          <wp:inline distT="0" distB="0" distL="0" distR="0" wp14:anchorId="09081964" wp14:editId="16C2B658">
            <wp:extent cx="2370467" cy="1751162"/>
            <wp:effectExtent l="19050" t="0" r="48895" b="1905"/>
            <wp:docPr id="10" name="Chart 10">
              <a:extLst xmlns:a="http://schemas.openxmlformats.org/drawingml/2006/main">
                <a:ext uri="{FF2B5EF4-FFF2-40B4-BE49-F238E27FC236}">
                  <a16:creationId xmlns:a16="http://schemas.microsoft.com/office/drawing/2014/main" id="{0C1A928C-A92F-4E04-89B7-AD0B54CE8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IN" w:eastAsia="en-IN" w:bidi="hi-IN"/>
        </w:rPr>
        <w:drawing>
          <wp:inline distT="0" distB="0" distL="0" distR="0" wp14:anchorId="46DA1D78" wp14:editId="38A953B8">
            <wp:extent cx="2449195" cy="1750167"/>
            <wp:effectExtent l="0" t="0" r="8255" b="2540"/>
            <wp:docPr id="12" name="Chart 12">
              <a:extLst xmlns:a="http://schemas.openxmlformats.org/drawingml/2006/main">
                <a:ext uri="{FF2B5EF4-FFF2-40B4-BE49-F238E27FC236}">
                  <a16:creationId xmlns:a16="http://schemas.microsoft.com/office/drawing/2014/main" id="{4AA50592-BFB7-4326-BBB7-68C25AE4E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DB923E" w14:textId="77777777" w:rsidR="00B6726F" w:rsidRDefault="00B6726F" w:rsidP="00B6726F">
      <w:pPr>
        <w:pStyle w:val="ListParagraph"/>
        <w:spacing w:line="240" w:lineRule="auto"/>
        <w:rPr>
          <w:rFonts w:cstheme="minorHAnsi"/>
        </w:rPr>
      </w:pPr>
      <w:bookmarkStart w:id="0" w:name="_Hlk40872009"/>
    </w:p>
    <w:p w14:paraId="2E860381" w14:textId="77777777" w:rsidR="00B6726F" w:rsidRDefault="00B6726F" w:rsidP="00B6726F">
      <w:pPr>
        <w:pStyle w:val="ListParagraph"/>
        <w:numPr>
          <w:ilvl w:val="0"/>
          <w:numId w:val="1"/>
        </w:numPr>
        <w:spacing w:line="240" w:lineRule="auto"/>
        <w:rPr>
          <w:rFonts w:cstheme="minorHAnsi"/>
        </w:rPr>
      </w:pPr>
      <w:r w:rsidRPr="005A1203">
        <w:rPr>
          <w:rFonts w:cstheme="minorHAnsi"/>
        </w:rPr>
        <w:t xml:space="preserve">What is the current progress of implementation vs. the established response plan? </w:t>
      </w:r>
    </w:p>
    <w:p w14:paraId="6641416E" w14:textId="1ACE29AB" w:rsidR="00B6726F" w:rsidRDefault="00B6726F" w:rsidP="00B6726F">
      <w:pPr>
        <w:pStyle w:val="ListParagraph"/>
        <w:spacing w:line="240" w:lineRule="auto"/>
        <w:rPr>
          <w:rFonts w:cstheme="minorHAnsi"/>
        </w:rPr>
      </w:pPr>
      <w:r w:rsidRPr="008B667D">
        <w:rPr>
          <w:rFonts w:cstheme="minorHAnsi"/>
        </w:rPr>
        <w:t>The relief and recovery activities benefitted 403,209 populations and following is the plan vs actual</w:t>
      </w:r>
      <w:r w:rsidR="001A58F0">
        <w:rPr>
          <w:rFonts w:cstheme="minorHAnsi"/>
        </w:rPr>
        <w:t xml:space="preserve">. </w:t>
      </w:r>
      <w:r w:rsidR="001A58F0" w:rsidRPr="001A58F0">
        <w:rPr>
          <w:rFonts w:cstheme="minorHAnsi"/>
          <w:highlight w:val="red"/>
        </w:rPr>
        <w:t xml:space="preserve">COVID19 activities </w:t>
      </w:r>
      <w:r w:rsidR="001854E7">
        <w:rPr>
          <w:rFonts w:cstheme="minorHAnsi"/>
          <w:highlight w:val="red"/>
        </w:rPr>
        <w:t xml:space="preserve">initiated during the previous </w:t>
      </w:r>
      <w:proofErr w:type="spellStart"/>
      <w:r w:rsidR="001854E7">
        <w:rPr>
          <w:rFonts w:cstheme="minorHAnsi"/>
          <w:highlight w:val="red"/>
        </w:rPr>
        <w:t>SitRep</w:t>
      </w:r>
      <w:proofErr w:type="spellEnd"/>
      <w:r w:rsidR="001854E7">
        <w:rPr>
          <w:rFonts w:cstheme="minorHAnsi"/>
          <w:highlight w:val="red"/>
        </w:rPr>
        <w:t xml:space="preserve"> period </w:t>
      </w:r>
      <w:r w:rsidR="00346CD3">
        <w:rPr>
          <w:rFonts w:cstheme="minorHAnsi"/>
          <w:highlight w:val="red"/>
        </w:rPr>
        <w:t xml:space="preserve">are continuing and </w:t>
      </w:r>
      <w:r w:rsidR="001854E7">
        <w:rPr>
          <w:rFonts w:cstheme="minorHAnsi"/>
          <w:highlight w:val="red"/>
        </w:rPr>
        <w:t xml:space="preserve">no additional activities </w:t>
      </w:r>
      <w:r w:rsidR="00346CD3">
        <w:rPr>
          <w:rFonts w:cstheme="minorHAnsi"/>
          <w:highlight w:val="red"/>
        </w:rPr>
        <w:t xml:space="preserve">initiated </w:t>
      </w:r>
      <w:r w:rsidR="00F35010">
        <w:rPr>
          <w:rFonts w:cstheme="minorHAnsi"/>
          <w:highlight w:val="red"/>
        </w:rPr>
        <w:t xml:space="preserve">and therefore, the </w:t>
      </w:r>
      <w:r w:rsidR="00346CD3">
        <w:rPr>
          <w:rFonts w:cstheme="minorHAnsi"/>
          <w:highlight w:val="red"/>
        </w:rPr>
        <w:t xml:space="preserve">reach </w:t>
      </w:r>
      <w:r w:rsidR="00F35010">
        <w:rPr>
          <w:rFonts w:cstheme="minorHAnsi"/>
          <w:highlight w:val="red"/>
        </w:rPr>
        <w:t>remain</w:t>
      </w:r>
      <w:r w:rsidR="00346CD3">
        <w:rPr>
          <w:rFonts w:cstheme="minorHAnsi"/>
          <w:highlight w:val="red"/>
        </w:rPr>
        <w:t>s</w:t>
      </w:r>
      <w:r w:rsidR="00660375">
        <w:rPr>
          <w:rFonts w:cstheme="minorHAnsi"/>
          <w:highlight w:val="red"/>
        </w:rPr>
        <w:t xml:space="preserve"> unchanged</w:t>
      </w:r>
      <w:r w:rsidR="001A58F0" w:rsidRPr="001A58F0">
        <w:rPr>
          <w:rFonts w:cstheme="minorHAnsi"/>
          <w:highlight w:val="red"/>
        </w:rPr>
        <w:t>.</w:t>
      </w:r>
    </w:p>
    <w:p w14:paraId="72214243" w14:textId="77777777" w:rsidR="00660375" w:rsidRPr="008B667D" w:rsidRDefault="00660375" w:rsidP="00B6726F">
      <w:pPr>
        <w:pStyle w:val="ListParagraph"/>
        <w:spacing w:line="240" w:lineRule="auto"/>
        <w:rPr>
          <w:rFonts w:cstheme="minorHAnsi"/>
        </w:rPr>
      </w:pPr>
    </w:p>
    <w:tbl>
      <w:tblPr>
        <w:tblW w:w="9280" w:type="dxa"/>
        <w:tblInd w:w="-10" w:type="dxa"/>
        <w:tblLook w:val="04A0" w:firstRow="1" w:lastRow="0" w:firstColumn="1" w:lastColumn="0" w:noHBand="0" w:noVBand="1"/>
      </w:tblPr>
      <w:tblGrid>
        <w:gridCol w:w="3239"/>
        <w:gridCol w:w="608"/>
        <w:gridCol w:w="829"/>
        <w:gridCol w:w="1760"/>
        <w:gridCol w:w="1217"/>
        <w:gridCol w:w="1627"/>
      </w:tblGrid>
      <w:tr w:rsidR="00B6726F" w:rsidRPr="008B667D" w14:paraId="6FC00DC2" w14:textId="77777777" w:rsidTr="009A07A9">
        <w:trPr>
          <w:trHeight w:val="315"/>
        </w:trPr>
        <w:tc>
          <w:tcPr>
            <w:tcW w:w="32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78036E"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Intervention Head</w:t>
            </w:r>
          </w:p>
        </w:tc>
        <w:tc>
          <w:tcPr>
            <w:tcW w:w="60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728976F"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Unit</w:t>
            </w:r>
          </w:p>
        </w:tc>
        <w:tc>
          <w:tcPr>
            <w:tcW w:w="8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B465C8E"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Plan</w:t>
            </w:r>
          </w:p>
        </w:tc>
        <w:tc>
          <w:tcPr>
            <w:tcW w:w="2977" w:type="dxa"/>
            <w:gridSpan w:val="2"/>
            <w:tcBorders>
              <w:top w:val="single" w:sz="8" w:space="0" w:color="auto"/>
              <w:left w:val="nil"/>
              <w:bottom w:val="single" w:sz="8" w:space="0" w:color="auto"/>
              <w:right w:val="single" w:sz="8" w:space="0" w:color="auto"/>
            </w:tcBorders>
            <w:shd w:val="clear" w:color="000000" w:fill="D9D9D9"/>
            <w:vAlign w:val="center"/>
            <w:hideMark/>
          </w:tcPr>
          <w:p w14:paraId="5559AE9E"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Progress</w:t>
            </w:r>
          </w:p>
        </w:tc>
        <w:tc>
          <w:tcPr>
            <w:tcW w:w="1627"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6C8CC720"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val="en-IN" w:eastAsia="en-IN" w:bidi="hi-IN"/>
              </w:rPr>
              <w:t>% Achievement</w:t>
            </w:r>
          </w:p>
        </w:tc>
      </w:tr>
      <w:tr w:rsidR="00B6726F" w:rsidRPr="008B667D" w14:paraId="747D20B8" w14:textId="77777777" w:rsidTr="009A07A9">
        <w:trPr>
          <w:trHeight w:val="315"/>
        </w:trPr>
        <w:tc>
          <w:tcPr>
            <w:tcW w:w="3239" w:type="dxa"/>
            <w:vMerge/>
            <w:tcBorders>
              <w:top w:val="single" w:sz="8" w:space="0" w:color="auto"/>
              <w:left w:val="single" w:sz="8" w:space="0" w:color="auto"/>
              <w:bottom w:val="single" w:sz="8" w:space="0" w:color="000000"/>
              <w:right w:val="single" w:sz="8" w:space="0" w:color="auto"/>
            </w:tcBorders>
            <w:vAlign w:val="center"/>
            <w:hideMark/>
          </w:tcPr>
          <w:p w14:paraId="35DCC47D" w14:textId="77777777" w:rsidR="00B6726F" w:rsidRPr="008B667D" w:rsidRDefault="00B6726F" w:rsidP="009A07A9">
            <w:pPr>
              <w:spacing w:after="0" w:line="240" w:lineRule="auto"/>
              <w:rPr>
                <w:rFonts w:ascii="Calibri" w:eastAsia="Times New Roman" w:hAnsi="Calibri" w:cs="Calibri"/>
                <w:b/>
                <w:bCs/>
                <w:color w:val="000000"/>
                <w:lang w:val="en-IN" w:eastAsia="en-IN" w:bidi="hi-IN"/>
              </w:rPr>
            </w:pPr>
          </w:p>
        </w:tc>
        <w:tc>
          <w:tcPr>
            <w:tcW w:w="608" w:type="dxa"/>
            <w:vMerge/>
            <w:tcBorders>
              <w:top w:val="single" w:sz="8" w:space="0" w:color="auto"/>
              <w:left w:val="single" w:sz="8" w:space="0" w:color="auto"/>
              <w:bottom w:val="single" w:sz="8" w:space="0" w:color="000000"/>
              <w:right w:val="single" w:sz="8" w:space="0" w:color="auto"/>
            </w:tcBorders>
            <w:vAlign w:val="center"/>
            <w:hideMark/>
          </w:tcPr>
          <w:p w14:paraId="716AB05F" w14:textId="77777777" w:rsidR="00B6726F" w:rsidRPr="008B667D" w:rsidRDefault="00B6726F" w:rsidP="009A07A9">
            <w:pPr>
              <w:spacing w:after="0" w:line="240" w:lineRule="auto"/>
              <w:rPr>
                <w:rFonts w:ascii="Calibri" w:eastAsia="Times New Roman" w:hAnsi="Calibri" w:cs="Calibri"/>
                <w:b/>
                <w:bCs/>
                <w:color w:val="000000"/>
                <w:lang w:val="en-IN" w:eastAsia="en-IN" w:bidi="hi-IN"/>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24FD18DC" w14:textId="77777777" w:rsidR="00B6726F" w:rsidRPr="008B667D" w:rsidRDefault="00B6726F" w:rsidP="009A07A9">
            <w:pPr>
              <w:spacing w:after="0" w:line="240" w:lineRule="auto"/>
              <w:rPr>
                <w:rFonts w:ascii="Calibri" w:eastAsia="Times New Roman" w:hAnsi="Calibri" w:cs="Calibri"/>
                <w:b/>
                <w:bCs/>
                <w:color w:val="000000"/>
                <w:lang w:val="en-IN" w:eastAsia="en-IN" w:bidi="hi-IN"/>
              </w:rPr>
            </w:pPr>
          </w:p>
        </w:tc>
        <w:tc>
          <w:tcPr>
            <w:tcW w:w="1760" w:type="dxa"/>
            <w:tcBorders>
              <w:top w:val="nil"/>
              <w:left w:val="nil"/>
              <w:bottom w:val="single" w:sz="8" w:space="0" w:color="auto"/>
              <w:right w:val="single" w:sz="8" w:space="0" w:color="auto"/>
            </w:tcBorders>
            <w:shd w:val="clear" w:color="000000" w:fill="D9D9D9"/>
            <w:vAlign w:val="center"/>
            <w:hideMark/>
          </w:tcPr>
          <w:p w14:paraId="1CAF7C93"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Unit</w:t>
            </w:r>
          </w:p>
        </w:tc>
        <w:tc>
          <w:tcPr>
            <w:tcW w:w="1217" w:type="dxa"/>
            <w:tcBorders>
              <w:top w:val="nil"/>
              <w:left w:val="nil"/>
              <w:bottom w:val="single" w:sz="8" w:space="0" w:color="auto"/>
              <w:right w:val="single" w:sz="8" w:space="0" w:color="auto"/>
            </w:tcBorders>
            <w:shd w:val="clear" w:color="000000" w:fill="D9D9D9"/>
            <w:vAlign w:val="center"/>
            <w:hideMark/>
          </w:tcPr>
          <w:p w14:paraId="134AE647" w14:textId="77777777" w:rsidR="00B6726F" w:rsidRPr="008B667D" w:rsidRDefault="00B6726F" w:rsidP="009A07A9">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Population</w:t>
            </w:r>
          </w:p>
        </w:tc>
        <w:tc>
          <w:tcPr>
            <w:tcW w:w="1627" w:type="dxa"/>
            <w:vMerge/>
            <w:tcBorders>
              <w:top w:val="single" w:sz="8" w:space="0" w:color="auto"/>
              <w:left w:val="nil"/>
              <w:bottom w:val="single" w:sz="8" w:space="0" w:color="000000"/>
              <w:right w:val="single" w:sz="8" w:space="0" w:color="auto"/>
            </w:tcBorders>
            <w:vAlign w:val="center"/>
            <w:hideMark/>
          </w:tcPr>
          <w:p w14:paraId="3B70E139" w14:textId="77777777" w:rsidR="00B6726F" w:rsidRPr="008B667D" w:rsidRDefault="00B6726F" w:rsidP="009A07A9">
            <w:pPr>
              <w:spacing w:after="0" w:line="240" w:lineRule="auto"/>
              <w:rPr>
                <w:rFonts w:ascii="Calibri" w:eastAsia="Times New Roman" w:hAnsi="Calibri" w:cs="Calibri"/>
                <w:b/>
                <w:bCs/>
                <w:color w:val="000000"/>
                <w:lang w:val="en-IN" w:eastAsia="en-IN" w:bidi="hi-IN"/>
              </w:rPr>
            </w:pPr>
          </w:p>
        </w:tc>
      </w:tr>
      <w:tr w:rsidR="00B6726F" w:rsidRPr="008B667D" w14:paraId="2975A1CB" w14:textId="77777777" w:rsidTr="009A07A9">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F5D2AF3"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Food Basket</w:t>
            </w:r>
          </w:p>
        </w:tc>
        <w:tc>
          <w:tcPr>
            <w:tcW w:w="608" w:type="dxa"/>
            <w:tcBorders>
              <w:top w:val="nil"/>
              <w:left w:val="nil"/>
              <w:bottom w:val="single" w:sz="8" w:space="0" w:color="auto"/>
              <w:right w:val="single" w:sz="8" w:space="0" w:color="auto"/>
            </w:tcBorders>
            <w:shd w:val="clear" w:color="auto" w:fill="auto"/>
            <w:vAlign w:val="center"/>
            <w:hideMark/>
          </w:tcPr>
          <w:p w14:paraId="3445B313"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70F3B10C"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4FDC0EB2"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32,688</w:t>
            </w:r>
          </w:p>
        </w:tc>
        <w:tc>
          <w:tcPr>
            <w:tcW w:w="1217" w:type="dxa"/>
            <w:tcBorders>
              <w:top w:val="nil"/>
              <w:left w:val="nil"/>
              <w:bottom w:val="single" w:sz="8" w:space="0" w:color="auto"/>
              <w:right w:val="single" w:sz="8" w:space="0" w:color="auto"/>
            </w:tcBorders>
            <w:shd w:val="clear" w:color="auto" w:fill="auto"/>
            <w:vAlign w:val="center"/>
            <w:hideMark/>
          </w:tcPr>
          <w:p w14:paraId="482CADE3"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1,47,709</w:t>
            </w:r>
          </w:p>
        </w:tc>
        <w:tc>
          <w:tcPr>
            <w:tcW w:w="1627" w:type="dxa"/>
            <w:tcBorders>
              <w:top w:val="nil"/>
              <w:left w:val="nil"/>
              <w:bottom w:val="single" w:sz="8" w:space="0" w:color="auto"/>
              <w:right w:val="single" w:sz="8" w:space="0" w:color="auto"/>
            </w:tcBorders>
            <w:shd w:val="clear" w:color="auto" w:fill="auto"/>
            <w:vAlign w:val="center"/>
            <w:hideMark/>
          </w:tcPr>
          <w:p w14:paraId="7517B487"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109%</w:t>
            </w:r>
          </w:p>
        </w:tc>
      </w:tr>
      <w:tr w:rsidR="00B6726F" w:rsidRPr="008B667D" w14:paraId="3664661E" w14:textId="77777777" w:rsidTr="009A07A9">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20CCC13D"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Hygiene kit</w:t>
            </w:r>
          </w:p>
        </w:tc>
        <w:tc>
          <w:tcPr>
            <w:tcW w:w="608" w:type="dxa"/>
            <w:tcBorders>
              <w:top w:val="nil"/>
              <w:left w:val="nil"/>
              <w:bottom w:val="single" w:sz="8" w:space="0" w:color="auto"/>
              <w:right w:val="single" w:sz="8" w:space="0" w:color="auto"/>
            </w:tcBorders>
            <w:shd w:val="clear" w:color="auto" w:fill="auto"/>
            <w:vAlign w:val="center"/>
            <w:hideMark/>
          </w:tcPr>
          <w:p w14:paraId="6A1E087D"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1D38A09E"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207694E2"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38,720</w:t>
            </w:r>
          </w:p>
        </w:tc>
        <w:tc>
          <w:tcPr>
            <w:tcW w:w="1217" w:type="dxa"/>
            <w:tcBorders>
              <w:top w:val="nil"/>
              <w:left w:val="nil"/>
              <w:bottom w:val="single" w:sz="8" w:space="0" w:color="auto"/>
              <w:right w:val="single" w:sz="8" w:space="0" w:color="auto"/>
            </w:tcBorders>
            <w:shd w:val="clear" w:color="auto" w:fill="auto"/>
            <w:vAlign w:val="center"/>
            <w:hideMark/>
          </w:tcPr>
          <w:p w14:paraId="003A6085"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1,72,266</w:t>
            </w:r>
          </w:p>
        </w:tc>
        <w:tc>
          <w:tcPr>
            <w:tcW w:w="1627" w:type="dxa"/>
            <w:tcBorders>
              <w:top w:val="nil"/>
              <w:left w:val="nil"/>
              <w:bottom w:val="single" w:sz="8" w:space="0" w:color="auto"/>
              <w:right w:val="single" w:sz="8" w:space="0" w:color="auto"/>
            </w:tcBorders>
            <w:shd w:val="clear" w:color="auto" w:fill="auto"/>
            <w:vAlign w:val="center"/>
            <w:hideMark/>
          </w:tcPr>
          <w:p w14:paraId="5A958D8E"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129%</w:t>
            </w:r>
          </w:p>
        </w:tc>
      </w:tr>
      <w:tr w:rsidR="00B6726F" w:rsidRPr="004D6242" w14:paraId="00B0B903" w14:textId="77777777" w:rsidTr="009A07A9">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44AE537B"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IGCL kit</w:t>
            </w:r>
          </w:p>
        </w:tc>
        <w:tc>
          <w:tcPr>
            <w:tcW w:w="608" w:type="dxa"/>
            <w:tcBorders>
              <w:top w:val="nil"/>
              <w:left w:val="nil"/>
              <w:bottom w:val="single" w:sz="8" w:space="0" w:color="auto"/>
              <w:right w:val="single" w:sz="8" w:space="0" w:color="auto"/>
            </w:tcBorders>
            <w:shd w:val="clear" w:color="auto" w:fill="auto"/>
            <w:vAlign w:val="center"/>
            <w:hideMark/>
          </w:tcPr>
          <w:p w14:paraId="6EC57391"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27EF725F"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25,000</w:t>
            </w:r>
          </w:p>
        </w:tc>
        <w:tc>
          <w:tcPr>
            <w:tcW w:w="1760" w:type="dxa"/>
            <w:tcBorders>
              <w:top w:val="nil"/>
              <w:left w:val="nil"/>
              <w:bottom w:val="single" w:sz="8" w:space="0" w:color="auto"/>
              <w:right w:val="single" w:sz="8" w:space="0" w:color="auto"/>
            </w:tcBorders>
            <w:shd w:val="clear" w:color="auto" w:fill="auto"/>
            <w:vAlign w:val="center"/>
            <w:hideMark/>
          </w:tcPr>
          <w:p w14:paraId="2803612F"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25,428</w:t>
            </w:r>
          </w:p>
        </w:tc>
        <w:tc>
          <w:tcPr>
            <w:tcW w:w="1217" w:type="dxa"/>
            <w:tcBorders>
              <w:top w:val="nil"/>
              <w:left w:val="nil"/>
              <w:bottom w:val="single" w:sz="8" w:space="0" w:color="auto"/>
              <w:right w:val="single" w:sz="8" w:space="0" w:color="auto"/>
            </w:tcBorders>
            <w:shd w:val="clear" w:color="auto" w:fill="auto"/>
            <w:vAlign w:val="center"/>
            <w:hideMark/>
          </w:tcPr>
          <w:p w14:paraId="24B4042B"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1,15,971</w:t>
            </w:r>
          </w:p>
        </w:tc>
        <w:tc>
          <w:tcPr>
            <w:tcW w:w="1627" w:type="dxa"/>
            <w:tcBorders>
              <w:top w:val="nil"/>
              <w:left w:val="nil"/>
              <w:bottom w:val="single" w:sz="8" w:space="0" w:color="auto"/>
              <w:right w:val="single" w:sz="8" w:space="0" w:color="auto"/>
            </w:tcBorders>
            <w:shd w:val="clear" w:color="auto" w:fill="auto"/>
            <w:vAlign w:val="center"/>
            <w:hideMark/>
          </w:tcPr>
          <w:p w14:paraId="2910B306"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102%</w:t>
            </w:r>
          </w:p>
        </w:tc>
      </w:tr>
      <w:tr w:rsidR="00B6726F" w:rsidRPr="004D6242" w14:paraId="2F4B56A4" w14:textId="77777777" w:rsidTr="009A07A9">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16B654AD"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Frontline Worker kit including IEC</w:t>
            </w:r>
          </w:p>
        </w:tc>
        <w:tc>
          <w:tcPr>
            <w:tcW w:w="608" w:type="dxa"/>
            <w:tcBorders>
              <w:top w:val="nil"/>
              <w:left w:val="nil"/>
              <w:bottom w:val="single" w:sz="8" w:space="0" w:color="auto"/>
              <w:right w:val="single" w:sz="8" w:space="0" w:color="auto"/>
            </w:tcBorders>
            <w:shd w:val="clear" w:color="auto" w:fill="auto"/>
            <w:vAlign w:val="center"/>
            <w:hideMark/>
          </w:tcPr>
          <w:p w14:paraId="6BDB273F"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Kit</w:t>
            </w:r>
          </w:p>
        </w:tc>
        <w:tc>
          <w:tcPr>
            <w:tcW w:w="829" w:type="dxa"/>
            <w:tcBorders>
              <w:top w:val="nil"/>
              <w:left w:val="nil"/>
              <w:bottom w:val="single" w:sz="8" w:space="0" w:color="auto"/>
              <w:right w:val="single" w:sz="8" w:space="0" w:color="auto"/>
            </w:tcBorders>
            <w:shd w:val="clear" w:color="auto" w:fill="auto"/>
            <w:vAlign w:val="center"/>
            <w:hideMark/>
          </w:tcPr>
          <w:p w14:paraId="517D7C48"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1,200</w:t>
            </w:r>
          </w:p>
        </w:tc>
        <w:tc>
          <w:tcPr>
            <w:tcW w:w="1760" w:type="dxa"/>
            <w:tcBorders>
              <w:top w:val="nil"/>
              <w:left w:val="nil"/>
              <w:bottom w:val="single" w:sz="8" w:space="0" w:color="auto"/>
              <w:right w:val="single" w:sz="8" w:space="0" w:color="auto"/>
            </w:tcBorders>
            <w:shd w:val="clear" w:color="auto" w:fill="auto"/>
            <w:vAlign w:val="center"/>
            <w:hideMark/>
          </w:tcPr>
          <w:p w14:paraId="5615B70A"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2,499</w:t>
            </w:r>
          </w:p>
        </w:tc>
        <w:tc>
          <w:tcPr>
            <w:tcW w:w="1217" w:type="dxa"/>
            <w:tcBorders>
              <w:top w:val="nil"/>
              <w:left w:val="nil"/>
              <w:bottom w:val="single" w:sz="8" w:space="0" w:color="auto"/>
              <w:right w:val="single" w:sz="8" w:space="0" w:color="auto"/>
            </w:tcBorders>
            <w:shd w:val="clear" w:color="auto" w:fill="auto"/>
            <w:vAlign w:val="center"/>
            <w:hideMark/>
          </w:tcPr>
          <w:p w14:paraId="1A1BCF28"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3,42,745</w:t>
            </w:r>
          </w:p>
        </w:tc>
        <w:tc>
          <w:tcPr>
            <w:tcW w:w="1627" w:type="dxa"/>
            <w:tcBorders>
              <w:top w:val="nil"/>
              <w:left w:val="nil"/>
              <w:bottom w:val="single" w:sz="8" w:space="0" w:color="auto"/>
              <w:right w:val="single" w:sz="8" w:space="0" w:color="auto"/>
            </w:tcBorders>
            <w:shd w:val="clear" w:color="auto" w:fill="auto"/>
            <w:vAlign w:val="center"/>
            <w:hideMark/>
          </w:tcPr>
          <w:p w14:paraId="37E6E0D0"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208%</w:t>
            </w:r>
          </w:p>
        </w:tc>
      </w:tr>
      <w:tr w:rsidR="00B6726F" w:rsidRPr="004D6242" w14:paraId="722691AB" w14:textId="77777777" w:rsidTr="009A07A9">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847AB90"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 xml:space="preserve">Agriculture based livelihoods </w:t>
            </w:r>
          </w:p>
        </w:tc>
        <w:tc>
          <w:tcPr>
            <w:tcW w:w="608" w:type="dxa"/>
            <w:tcBorders>
              <w:top w:val="nil"/>
              <w:left w:val="nil"/>
              <w:bottom w:val="single" w:sz="8" w:space="0" w:color="auto"/>
              <w:right w:val="single" w:sz="8" w:space="0" w:color="auto"/>
            </w:tcBorders>
            <w:shd w:val="clear" w:color="auto" w:fill="auto"/>
            <w:vAlign w:val="center"/>
            <w:hideMark/>
          </w:tcPr>
          <w:p w14:paraId="708DB948" w14:textId="77777777" w:rsidR="00B6726F" w:rsidRPr="008B667D" w:rsidRDefault="00B6726F" w:rsidP="009A07A9">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0809F6AC"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10,000</w:t>
            </w:r>
          </w:p>
        </w:tc>
        <w:tc>
          <w:tcPr>
            <w:tcW w:w="1760" w:type="dxa"/>
            <w:tcBorders>
              <w:top w:val="nil"/>
              <w:left w:val="nil"/>
              <w:bottom w:val="single" w:sz="8" w:space="0" w:color="auto"/>
              <w:right w:val="single" w:sz="8" w:space="0" w:color="auto"/>
            </w:tcBorders>
            <w:shd w:val="clear" w:color="auto" w:fill="auto"/>
            <w:vAlign w:val="center"/>
            <w:hideMark/>
          </w:tcPr>
          <w:p w14:paraId="0148CD2D"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6,990</w:t>
            </w:r>
          </w:p>
        </w:tc>
        <w:tc>
          <w:tcPr>
            <w:tcW w:w="1217" w:type="dxa"/>
            <w:tcBorders>
              <w:top w:val="nil"/>
              <w:left w:val="nil"/>
              <w:bottom w:val="single" w:sz="8" w:space="0" w:color="auto"/>
              <w:right w:val="single" w:sz="8" w:space="0" w:color="auto"/>
            </w:tcBorders>
            <w:shd w:val="clear" w:color="auto" w:fill="auto"/>
            <w:vAlign w:val="center"/>
            <w:hideMark/>
          </w:tcPr>
          <w:p w14:paraId="60F3DCA9"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31,305</w:t>
            </w:r>
          </w:p>
        </w:tc>
        <w:tc>
          <w:tcPr>
            <w:tcW w:w="1627" w:type="dxa"/>
            <w:tcBorders>
              <w:top w:val="nil"/>
              <w:left w:val="nil"/>
              <w:bottom w:val="single" w:sz="8" w:space="0" w:color="auto"/>
              <w:right w:val="single" w:sz="8" w:space="0" w:color="auto"/>
            </w:tcBorders>
            <w:shd w:val="clear" w:color="auto" w:fill="auto"/>
            <w:vAlign w:val="center"/>
            <w:hideMark/>
          </w:tcPr>
          <w:p w14:paraId="06652AC6" w14:textId="77777777" w:rsidR="00B6726F" w:rsidRPr="008B667D" w:rsidRDefault="00B6726F" w:rsidP="009A07A9">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70%</w:t>
            </w:r>
          </w:p>
        </w:tc>
      </w:tr>
    </w:tbl>
    <w:p w14:paraId="50151A85" w14:textId="77777777" w:rsidR="006E1DBD" w:rsidRDefault="006E1DBD" w:rsidP="00B6726F">
      <w:pPr>
        <w:spacing w:after="0" w:line="240" w:lineRule="auto"/>
        <w:rPr>
          <w:noProof/>
          <w:u w:val="single"/>
        </w:rPr>
      </w:pPr>
    </w:p>
    <w:p w14:paraId="25E2271F" w14:textId="77777777" w:rsidR="00B74E24" w:rsidRDefault="00B74E24">
      <w:pPr>
        <w:rPr>
          <w:noProof/>
          <w:u w:val="single"/>
        </w:rPr>
      </w:pPr>
      <w:r>
        <w:rPr>
          <w:noProof/>
          <w:u w:val="single"/>
        </w:rPr>
        <w:br w:type="page"/>
      </w:r>
    </w:p>
    <w:p w14:paraId="7325D80C" w14:textId="08AB121A" w:rsidR="00B6726F" w:rsidRDefault="00B6726F" w:rsidP="00B6726F">
      <w:pPr>
        <w:spacing w:after="0" w:line="240" w:lineRule="auto"/>
        <w:rPr>
          <w:noProof/>
          <w:u w:val="single"/>
        </w:rPr>
      </w:pPr>
      <w:r w:rsidRPr="0069088F">
        <w:rPr>
          <w:noProof/>
          <w:u w:val="single"/>
        </w:rPr>
        <w:lastRenderedPageBreak/>
        <w:t>Below graph indicates the progress against target for all the COVID-19 interventions:</w:t>
      </w:r>
    </w:p>
    <w:p w14:paraId="0DDE4145" w14:textId="77777777" w:rsidR="00B6726F" w:rsidRDefault="00B6726F" w:rsidP="00B6726F">
      <w:pPr>
        <w:spacing w:after="0" w:line="240" w:lineRule="auto"/>
        <w:rPr>
          <w:noProof/>
          <w:u w:val="single"/>
        </w:rPr>
      </w:pPr>
    </w:p>
    <w:p w14:paraId="227A9FC0" w14:textId="77777777" w:rsidR="00B6726F" w:rsidRDefault="00B6726F" w:rsidP="00B6726F">
      <w:pPr>
        <w:spacing w:after="0" w:line="240" w:lineRule="auto"/>
        <w:rPr>
          <w:noProof/>
          <w:u w:val="single"/>
        </w:rPr>
      </w:pPr>
      <w:r>
        <w:rPr>
          <w:noProof/>
          <w:lang w:val="en-IN" w:eastAsia="en-IN" w:bidi="hi-IN"/>
        </w:rPr>
        <w:drawing>
          <wp:inline distT="0" distB="0" distL="0" distR="0" wp14:anchorId="52FD8C7D" wp14:editId="104D27E5">
            <wp:extent cx="5724525" cy="3019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4F5E9E" w14:textId="77777777" w:rsidR="00B6726F" w:rsidRDefault="00B6726F" w:rsidP="00B6726F">
      <w:pPr>
        <w:spacing w:after="0" w:line="240" w:lineRule="auto"/>
        <w:rPr>
          <w:noProof/>
          <w:u w:val="single"/>
        </w:rPr>
      </w:pPr>
    </w:p>
    <w:p w14:paraId="2D6885CE" w14:textId="77777777" w:rsidR="00B6726F" w:rsidRDefault="00B6726F" w:rsidP="00B6726F">
      <w:pPr>
        <w:pStyle w:val="ListParagraph"/>
        <w:numPr>
          <w:ilvl w:val="0"/>
          <w:numId w:val="1"/>
        </w:numPr>
        <w:spacing w:line="240" w:lineRule="auto"/>
        <w:rPr>
          <w:rFonts w:cstheme="minorHAnsi"/>
        </w:rPr>
      </w:pPr>
      <w:r>
        <w:rPr>
          <w:rFonts w:cstheme="minorHAnsi"/>
        </w:rPr>
        <w:t>Who are we partnering or collaborating with to provide our response?</w:t>
      </w:r>
    </w:p>
    <w:p w14:paraId="1DE1F66C" w14:textId="77777777" w:rsidR="00B6726F" w:rsidRDefault="00B6726F" w:rsidP="00B6726F">
      <w:pPr>
        <w:pStyle w:val="ListParagraph"/>
        <w:spacing w:line="240" w:lineRule="auto"/>
        <w:rPr>
          <w:rFonts w:cstheme="minorHAnsi"/>
        </w:rPr>
      </w:pPr>
      <w:r w:rsidRPr="00685E70">
        <w:rPr>
          <w:rFonts w:cstheme="minorHAnsi"/>
        </w:rPr>
        <w:t>We are implementing the current response activities through our existing local implementation partners of subsidy program as well as direct implementation in grant locations.</w:t>
      </w:r>
    </w:p>
    <w:p w14:paraId="00B744C3" w14:textId="77777777" w:rsidR="00B6726F" w:rsidRDefault="00B6726F" w:rsidP="00B6726F">
      <w:pPr>
        <w:pStyle w:val="ListParagraph"/>
        <w:spacing w:line="240" w:lineRule="auto"/>
        <w:rPr>
          <w:rFonts w:cstheme="minorHAnsi"/>
        </w:rPr>
      </w:pPr>
    </w:p>
    <w:p w14:paraId="11D590CF" w14:textId="77777777" w:rsidR="00B6726F" w:rsidRDefault="00B6726F" w:rsidP="00B6726F">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9210FDE" w14:textId="682E49DE" w:rsidR="00B6726F" w:rsidRDefault="00B6726F" w:rsidP="00B6726F">
      <w:pPr>
        <w:pStyle w:val="ListParagraph"/>
        <w:jc w:val="both"/>
        <w:rPr>
          <w:rFonts w:cstheme="minorHAnsi"/>
        </w:rPr>
      </w:pPr>
      <w:r w:rsidRPr="00685E70">
        <w:rPr>
          <w:rFonts w:cstheme="minorHAnsi"/>
        </w:rPr>
        <w:t>ChildFund India is currently preparing an early recovery and rehabilitation focusing on livelihoods recovery, WASH, Psychosocial support, ECCD and Child Protection.</w:t>
      </w:r>
    </w:p>
    <w:p w14:paraId="52D4B29F" w14:textId="77777777" w:rsidR="00DB4B1B" w:rsidRDefault="00DB4B1B" w:rsidP="00B6726F">
      <w:pPr>
        <w:pStyle w:val="ListParagraph"/>
        <w:jc w:val="both"/>
        <w:rPr>
          <w:rFonts w:cstheme="minorHAnsi"/>
        </w:rPr>
      </w:pPr>
    </w:p>
    <w:bookmarkEnd w:id="0"/>
    <w:p w14:paraId="5A600752" w14:textId="4FFDE935" w:rsidR="00B6726F" w:rsidRPr="00D34995" w:rsidRDefault="00B6726F" w:rsidP="00B6726F">
      <w:pPr>
        <w:spacing w:line="240" w:lineRule="auto"/>
        <w:ind w:left="360"/>
        <w:rPr>
          <w:rFonts w:cstheme="minorHAnsi"/>
          <w:b/>
          <w:bCs/>
        </w:rPr>
      </w:pPr>
      <w:r w:rsidRPr="00D34995">
        <w:rPr>
          <w:noProof/>
          <w:lang w:val="en-IN" w:eastAsia="en-IN" w:bidi="hi-IN"/>
        </w:rPr>
        <mc:AlternateContent>
          <mc:Choice Requires="wps">
            <w:drawing>
              <wp:anchor distT="45720" distB="45720" distL="114300" distR="114300" simplePos="0" relativeHeight="251666432" behindDoc="0" locked="0" layoutInCell="1" allowOverlap="1" wp14:anchorId="751EFEC5" wp14:editId="78380003">
                <wp:simplePos x="0" y="0"/>
                <wp:positionH relativeFrom="margin">
                  <wp:align>left</wp:align>
                </wp:positionH>
                <wp:positionV relativeFrom="paragraph">
                  <wp:posOffset>221615</wp:posOffset>
                </wp:positionV>
                <wp:extent cx="63722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14:paraId="75A6D366"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C08DD14" w14:textId="77777777" w:rsidR="00E37419" w:rsidRPr="00D34995" w:rsidRDefault="00E37419" w:rsidP="00B6726F">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w:t>
                            </w:r>
                            <w:proofErr w:type="gramStart"/>
                            <w:r>
                              <w:rPr>
                                <w:rFonts w:ascii="Montserrat-Regular" w:hAnsi="Montserrat-Regular" w:cs="Montserrat-Regular"/>
                                <w:sz w:val="20"/>
                                <w:szCs w:val="20"/>
                              </w:rPr>
                              <w:t>gloves</w:t>
                            </w:r>
                            <w:proofErr w:type="gramEnd"/>
                            <w:r>
                              <w:rPr>
                                <w:rFonts w:ascii="Montserrat-Regular" w:hAnsi="Montserrat-Regular" w:cs="Montserrat-Regular"/>
                                <w:sz w:val="20"/>
                                <w:szCs w:val="20"/>
                              </w:rPr>
                              <w:t xml:space="preserve">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8B667D">
                              <w:rPr>
                                <w:rFonts w:ascii="Montserrat-Regular" w:hAnsi="Montserrat-Regular" w:cs="Montserrat-Regular"/>
                                <w:sz w:val="20"/>
                                <w:szCs w:val="20"/>
                              </w:rPr>
                              <w:t>ChildFund India has distributed hygiene kits and IEC materials on COVID19 prevention and management. As on 10</w:t>
                            </w:r>
                            <w:r w:rsidRPr="008B667D">
                              <w:rPr>
                                <w:rFonts w:ascii="Montserrat-Regular" w:hAnsi="Montserrat-Regular" w:cs="Montserrat-Regular"/>
                                <w:sz w:val="20"/>
                                <w:szCs w:val="20"/>
                                <w:vertAlign w:val="superscript"/>
                              </w:rPr>
                              <w:t>th</w:t>
                            </w:r>
                            <w:r w:rsidRPr="008B667D">
                              <w:rPr>
                                <w:rFonts w:ascii="Montserrat-Regular" w:hAnsi="Montserrat-Regular" w:cs="Montserrat-Regular"/>
                                <w:sz w:val="20"/>
                                <w:szCs w:val="20"/>
                              </w:rPr>
                              <w:t xml:space="preserve"> January 2021, we have distributed 38,720 hygiene kits benefitting </w:t>
                            </w:r>
                            <w:r w:rsidRPr="008B667D">
                              <w:rPr>
                                <w:rFonts w:ascii="Montserrat-Regular" w:eastAsia="Times New Roman" w:hAnsi="Montserrat-Regular" w:cs="Times New Roman"/>
                                <w:color w:val="000000"/>
                                <w:sz w:val="20"/>
                                <w:szCs w:val="20"/>
                                <w:lang w:eastAsia="en-IN" w:bidi="hi-IN"/>
                              </w:rPr>
                              <w:t>172,266</w:t>
                            </w:r>
                            <w:r w:rsidRPr="008B667D">
                              <w:rPr>
                                <w:rFonts w:ascii="Calibri" w:eastAsia="Times New Roman" w:hAnsi="Calibri" w:cs="Times New Roman"/>
                                <w:color w:val="000000"/>
                                <w:sz w:val="20"/>
                                <w:szCs w:val="20"/>
                                <w:lang w:eastAsia="en-IN" w:bidi="hi-IN"/>
                              </w:rPr>
                              <w:t xml:space="preserve"> </w:t>
                            </w:r>
                            <w:r w:rsidRPr="008B667D">
                              <w:rPr>
                                <w:rFonts w:ascii="Montserrat-Regular" w:hAnsi="Montserrat-Regular" w:cs="Montserrat-Regular"/>
                                <w:sz w:val="20"/>
                                <w:szCs w:val="20"/>
                              </w:rPr>
                              <w:t>population including 82,954 children. 38,072 IEC materials on WASH and COVID19 management were distributed.</w:t>
                            </w:r>
                          </w:p>
                          <w:p w14:paraId="1B1606D5" w14:textId="77777777" w:rsidR="00E37419" w:rsidRDefault="00E37419" w:rsidP="00B6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EFEC5"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114.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">
                <v:textbox>
                  <w:txbxContent>
                    <w:p w14:paraId="75A6D366"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C08DD14" w14:textId="77777777" w:rsidR="00E37419" w:rsidRPr="00D34995" w:rsidRDefault="00E37419" w:rsidP="00B6726F">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w:t>
                      </w:r>
                      <w:proofErr w:type="gramStart"/>
                      <w:r>
                        <w:rPr>
                          <w:rFonts w:ascii="Montserrat-Regular" w:hAnsi="Montserrat-Regular" w:cs="Montserrat-Regular"/>
                          <w:sz w:val="20"/>
                          <w:szCs w:val="20"/>
                        </w:rPr>
                        <w:t>gloves</w:t>
                      </w:r>
                      <w:proofErr w:type="gramEnd"/>
                      <w:r>
                        <w:rPr>
                          <w:rFonts w:ascii="Montserrat-Regular" w:hAnsi="Montserrat-Regular" w:cs="Montserrat-Regular"/>
                          <w:sz w:val="20"/>
                          <w:szCs w:val="20"/>
                        </w:rPr>
                        <w:t xml:space="preserve">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8B667D">
                        <w:rPr>
                          <w:rFonts w:ascii="Montserrat-Regular" w:hAnsi="Montserrat-Regular" w:cs="Montserrat-Regular"/>
                          <w:sz w:val="20"/>
                          <w:szCs w:val="20"/>
                        </w:rPr>
                        <w:t>ChildFund India has distributed hygiene kits and IEC materials on COVID19 prevention and management. As on 10</w:t>
                      </w:r>
                      <w:r w:rsidRPr="008B667D">
                        <w:rPr>
                          <w:rFonts w:ascii="Montserrat-Regular" w:hAnsi="Montserrat-Regular" w:cs="Montserrat-Regular"/>
                          <w:sz w:val="20"/>
                          <w:szCs w:val="20"/>
                          <w:vertAlign w:val="superscript"/>
                        </w:rPr>
                        <w:t>th</w:t>
                      </w:r>
                      <w:r w:rsidRPr="008B667D">
                        <w:rPr>
                          <w:rFonts w:ascii="Montserrat-Regular" w:hAnsi="Montserrat-Regular" w:cs="Montserrat-Regular"/>
                          <w:sz w:val="20"/>
                          <w:szCs w:val="20"/>
                        </w:rPr>
                        <w:t xml:space="preserve"> January 2021, we have distributed 38,720 hygiene kits benefitting </w:t>
                      </w:r>
                      <w:r w:rsidRPr="008B667D">
                        <w:rPr>
                          <w:rFonts w:ascii="Montserrat-Regular" w:eastAsia="Times New Roman" w:hAnsi="Montserrat-Regular" w:cs="Times New Roman"/>
                          <w:color w:val="000000"/>
                          <w:sz w:val="20"/>
                          <w:szCs w:val="20"/>
                          <w:lang w:eastAsia="en-IN" w:bidi="hi-IN"/>
                        </w:rPr>
                        <w:t>172,266</w:t>
                      </w:r>
                      <w:r w:rsidRPr="008B667D">
                        <w:rPr>
                          <w:rFonts w:ascii="Calibri" w:eastAsia="Times New Roman" w:hAnsi="Calibri" w:cs="Times New Roman"/>
                          <w:color w:val="000000"/>
                          <w:sz w:val="20"/>
                          <w:szCs w:val="20"/>
                          <w:lang w:eastAsia="en-IN" w:bidi="hi-IN"/>
                        </w:rPr>
                        <w:t xml:space="preserve"> </w:t>
                      </w:r>
                      <w:r w:rsidRPr="008B667D">
                        <w:rPr>
                          <w:rFonts w:ascii="Montserrat-Regular" w:hAnsi="Montserrat-Regular" w:cs="Montserrat-Regular"/>
                          <w:sz w:val="20"/>
                          <w:szCs w:val="20"/>
                        </w:rPr>
                        <w:t>population including 82,954 children. 38,072 IEC materials on WASH and COVID19 management were distributed.</w:t>
                      </w:r>
                    </w:p>
                    <w:p w14:paraId="1B1606D5" w14:textId="77777777" w:rsidR="00E37419" w:rsidRDefault="00E37419" w:rsidP="00B6726F"/>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w:t>
      </w:r>
      <w:r w:rsidR="008B667D">
        <w:rPr>
          <w:rFonts w:cstheme="minorHAnsi"/>
          <w:b/>
          <w:bCs/>
        </w:rPr>
        <w:t>families.</w:t>
      </w:r>
    </w:p>
    <w:p w14:paraId="3105B0BA" w14:textId="77777777" w:rsidR="00B6726F" w:rsidRDefault="00B6726F" w:rsidP="00B6726F">
      <w:pPr>
        <w:spacing w:after="0" w:line="240" w:lineRule="auto"/>
        <w:rPr>
          <w:rFonts w:cstheme="minorHAnsi"/>
        </w:rPr>
      </w:pPr>
    </w:p>
    <w:p w14:paraId="4259A48A" w14:textId="77777777" w:rsidR="00B6726F" w:rsidRPr="00D34995" w:rsidRDefault="00B6726F" w:rsidP="00B6726F">
      <w:pPr>
        <w:spacing w:line="240" w:lineRule="auto"/>
        <w:ind w:left="36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7456" behindDoc="0" locked="0" layoutInCell="1" allowOverlap="1" wp14:anchorId="20D48626" wp14:editId="27E5B9ED">
                <wp:simplePos x="0" y="0"/>
                <wp:positionH relativeFrom="margin">
                  <wp:align>left</wp:align>
                </wp:positionH>
                <wp:positionV relativeFrom="paragraph">
                  <wp:posOffset>222885</wp:posOffset>
                </wp:positionV>
                <wp:extent cx="637222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00150"/>
                        </a:xfrm>
                        <a:prstGeom prst="rect">
                          <a:avLst/>
                        </a:prstGeom>
                        <a:solidFill>
                          <a:srgbClr val="FFFFFF"/>
                        </a:solidFill>
                        <a:ln w="9525">
                          <a:solidFill>
                            <a:srgbClr val="000000"/>
                          </a:solidFill>
                          <a:miter lim="800000"/>
                          <a:headEnd/>
                          <a:tailEnd/>
                        </a:ln>
                      </wps:spPr>
                      <wps:txbx>
                        <w:txbxContent>
                          <w:p w14:paraId="3710E68E"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E69B2E0" w14:textId="77777777" w:rsidR="00E37419" w:rsidRDefault="00E37419" w:rsidP="00B6726F">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w:t>
                            </w:r>
                            <w:proofErr w:type="gramStart"/>
                            <w:r>
                              <w:rPr>
                                <w:rFonts w:ascii="Montserrat-Regular" w:hAnsi="Montserrat-Regular" w:cs="Montserrat-Regular"/>
                                <w:sz w:val="20"/>
                                <w:szCs w:val="20"/>
                              </w:rPr>
                              <w:t>child</w:t>
                            </w:r>
                            <w:proofErr w:type="gramEnd"/>
                            <w:r>
                              <w:rPr>
                                <w:rFonts w:ascii="Montserrat-Regular" w:hAnsi="Montserrat-Regular" w:cs="Montserrat-Regular"/>
                                <w:sz w:val="20"/>
                                <w:szCs w:val="20"/>
                              </w:rPr>
                              <w:t xml:space="preserve"> or elder-headed households, and/or households affected by disability or chronic illness. Where possible, we are distributing food and basic household items directly, carefully abiding by COVID-19 protection measures </w:t>
                            </w:r>
                            <w:r w:rsidRPr="008B667D">
                              <w:rPr>
                                <w:rFonts w:ascii="Montserrat-Regular" w:hAnsi="Montserrat-Regular" w:cs="Montserrat-Regular"/>
                                <w:sz w:val="20"/>
                                <w:szCs w:val="20"/>
                              </w:rPr>
                              <w:t xml:space="preserve">- 32,688 food baskets distributed to ensure food security for children and affected families in our program locations. A total of 147,709 population including 70,375 children benefitted from food basket support.   </w:t>
                            </w:r>
                            <w:r>
                              <w:rPr>
                                <w:rFonts w:ascii="Montserrat-Regular" w:hAnsi="Montserrat-Regular" w:cs="Montserrat-Regula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8626" id="_x0000_s1027" type="#_x0000_t202" style="position:absolute;left:0;text-align:left;margin-left:0;margin-top:17.55pt;width:501.75pt;height:9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">
                <v:textbox>
                  <w:txbxContent>
                    <w:p w14:paraId="3710E68E"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E69B2E0" w14:textId="77777777" w:rsidR="00E37419" w:rsidRDefault="00E37419" w:rsidP="00B6726F">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w:t>
                      </w:r>
                      <w:proofErr w:type="gramStart"/>
                      <w:r>
                        <w:rPr>
                          <w:rFonts w:ascii="Montserrat-Regular" w:hAnsi="Montserrat-Regular" w:cs="Montserrat-Regular"/>
                          <w:sz w:val="20"/>
                          <w:szCs w:val="20"/>
                        </w:rPr>
                        <w:t>child</w:t>
                      </w:r>
                      <w:proofErr w:type="gramEnd"/>
                      <w:r>
                        <w:rPr>
                          <w:rFonts w:ascii="Montserrat-Regular" w:hAnsi="Montserrat-Regular" w:cs="Montserrat-Regular"/>
                          <w:sz w:val="20"/>
                          <w:szCs w:val="20"/>
                        </w:rPr>
                        <w:t xml:space="preserve"> or elder-headed households, and/or households affected by disability or chronic illness. Where possible, we are distributing food and basic household items directly, carefully abiding by COVID-19 protection measures </w:t>
                      </w:r>
                      <w:r w:rsidRPr="008B667D">
                        <w:rPr>
                          <w:rFonts w:ascii="Montserrat-Regular" w:hAnsi="Montserrat-Regular" w:cs="Montserrat-Regular"/>
                          <w:sz w:val="20"/>
                          <w:szCs w:val="20"/>
                        </w:rPr>
                        <w:t xml:space="preserve">- 32,688 food baskets distributed to ensure food security for children and affected families in our program locations. A total of 147,709 population including 70,375 children benefitted from food basket support.   </w:t>
                      </w:r>
                      <w:r>
                        <w:rPr>
                          <w:rFonts w:ascii="Montserrat-Regular" w:hAnsi="Montserrat-Regular" w:cs="Montserrat-Regular"/>
                          <w:sz w:val="20"/>
                          <w:szCs w:val="20"/>
                        </w:rPr>
                        <w:t xml:space="preserve"> </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040A1B3A" w14:textId="77777777" w:rsidR="00B6726F" w:rsidRDefault="00B6726F" w:rsidP="00B6726F">
      <w:pPr>
        <w:spacing w:line="240" w:lineRule="auto"/>
        <w:rPr>
          <w:rFonts w:cstheme="minorHAnsi"/>
        </w:rPr>
      </w:pPr>
    </w:p>
    <w:p w14:paraId="12C3326D" w14:textId="77777777" w:rsidR="00B6726F" w:rsidRDefault="00B6726F" w:rsidP="00B6726F">
      <w:pPr>
        <w:spacing w:line="240" w:lineRule="auto"/>
        <w:rPr>
          <w:rFonts w:cstheme="minorHAnsi"/>
          <w:i/>
          <w:iCs/>
        </w:rPr>
      </w:pPr>
      <w:r>
        <w:rPr>
          <w:rFonts w:cstheme="minorHAnsi"/>
        </w:rPr>
        <w:tab/>
      </w:r>
      <w:r>
        <w:rPr>
          <w:rFonts w:cstheme="minorHAnsi"/>
          <w:b/>
          <w:bCs/>
        </w:rPr>
        <w:t xml:space="preserve">3.b.2. 1. </w:t>
      </w:r>
      <w:r>
        <w:rPr>
          <w:rFonts w:cstheme="minorHAnsi"/>
          <w:i/>
          <w:iCs/>
        </w:rPr>
        <w:t>Cash Transfers and vouchers</w:t>
      </w:r>
    </w:p>
    <w:p w14:paraId="65723578" w14:textId="77777777"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sidRPr="008B667D">
        <w:rPr>
          <w:rFonts w:ascii="Segoe UI" w:eastAsia="Times New Roman" w:hAnsi="Segoe UI" w:cs="Segoe UI"/>
          <w:sz w:val="21"/>
          <w:szCs w:val="21"/>
        </w:rPr>
        <w:t>? NO</w:t>
      </w:r>
    </w:p>
    <w:p w14:paraId="697A2D6F" w14:textId="77777777" w:rsidR="00B6726F" w:rsidRDefault="00B6726F" w:rsidP="00B6726F">
      <w:pPr>
        <w:spacing w:after="0" w:line="240" w:lineRule="auto"/>
        <w:ind w:left="720"/>
        <w:rPr>
          <w:rFonts w:ascii="Segoe UI" w:eastAsia="Times New Roman" w:hAnsi="Segoe UI" w:cs="Segoe UI"/>
          <w:sz w:val="21"/>
          <w:szCs w:val="21"/>
        </w:rPr>
      </w:pPr>
    </w:p>
    <w:p w14:paraId="0F2DEA4C" w14:textId="77777777"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6D179204" w14:textId="77777777" w:rsidR="00B6726F" w:rsidRDefault="00B6726F" w:rsidP="00B6726F">
      <w:pPr>
        <w:spacing w:after="0" w:line="240" w:lineRule="auto"/>
        <w:rPr>
          <w:rFonts w:ascii="Segoe UI" w:eastAsia="Times New Roman" w:hAnsi="Segoe UI" w:cs="Segoe UI"/>
          <w:sz w:val="21"/>
          <w:szCs w:val="21"/>
        </w:rPr>
      </w:pPr>
    </w:p>
    <w:p w14:paraId="3C498EAD" w14:textId="77777777" w:rsidR="00B6726F" w:rsidRDefault="00B6726F" w:rsidP="00B6726F">
      <w:pPr>
        <w:spacing w:line="240" w:lineRule="auto"/>
        <w:ind w:firstLine="720"/>
        <w:rPr>
          <w:rFonts w:cstheme="minorHAnsi"/>
          <w:i/>
          <w:iCs/>
        </w:rPr>
      </w:pPr>
      <w:r>
        <w:rPr>
          <w:rFonts w:cstheme="minorHAnsi"/>
          <w:b/>
          <w:bCs/>
        </w:rPr>
        <w:t xml:space="preserve">3.b.2.2.  </w:t>
      </w:r>
      <w:r>
        <w:rPr>
          <w:rFonts w:cstheme="minorHAnsi"/>
          <w:i/>
          <w:iCs/>
        </w:rPr>
        <w:t>Other responses in relation to objective 3. b.2.</w:t>
      </w:r>
    </w:p>
    <w:p w14:paraId="6CF359FD" w14:textId="238E29F8" w:rsidR="00B6726F" w:rsidRDefault="00B6726F" w:rsidP="00B6726F">
      <w:pPr>
        <w:ind w:left="720"/>
        <w:jc w:val="both"/>
      </w:pPr>
      <w:r w:rsidRPr="001C606A">
        <w:rPr>
          <w:color w:val="000000" w:themeColor="text1"/>
          <w:lang w:val="en-IN"/>
        </w:rPr>
        <w:t xml:space="preserve">ChildFund India did not implement cash/voucher program. With the aim of “Restoring the livelihood of small and marginal farmers through the promotion of </w:t>
      </w:r>
      <w:proofErr w:type="spellStart"/>
      <w:r w:rsidRPr="001C606A">
        <w:rPr>
          <w:color w:val="000000" w:themeColor="text1"/>
          <w:lang w:val="en-IN"/>
        </w:rPr>
        <w:t>Khariff</w:t>
      </w:r>
      <w:proofErr w:type="spellEnd"/>
      <w:r w:rsidRPr="001C606A">
        <w:rPr>
          <w:color w:val="000000" w:themeColor="text1"/>
          <w:lang w:val="en-IN"/>
        </w:rPr>
        <w:t xml:space="preserve"> crops (June to October)” </w:t>
      </w:r>
      <w:r w:rsidR="008B667D" w:rsidRPr="008B667D">
        <w:rPr>
          <w:color w:val="000000" w:themeColor="text1"/>
          <w:lang w:val="en-IN"/>
        </w:rPr>
        <w:t>-</w:t>
      </w:r>
      <w:r w:rsidRPr="008B667D">
        <w:rPr>
          <w:color w:val="000000" w:themeColor="text1"/>
          <w:lang w:val="en-IN"/>
        </w:rPr>
        <w:t xml:space="preserve"> a total number </w:t>
      </w:r>
      <w:r w:rsidRPr="008B667D">
        <w:rPr>
          <w:rFonts w:ascii="Calibri" w:eastAsia="Times New Roman" w:hAnsi="Calibri" w:cs="Times New Roman"/>
          <w:color w:val="000000"/>
          <w:lang w:eastAsia="en-IN" w:bidi="hi-IN"/>
        </w:rPr>
        <w:t>6,990</w:t>
      </w:r>
      <w:r w:rsidRPr="008B667D">
        <w:rPr>
          <w:color w:val="000000" w:themeColor="text1"/>
          <w:lang w:val="en-IN"/>
        </w:rPr>
        <w:t xml:space="preserve"> families covering a population around </w:t>
      </w:r>
      <w:r w:rsidRPr="008B667D">
        <w:rPr>
          <w:rFonts w:ascii="Calibri" w:eastAsia="Times New Roman" w:hAnsi="Calibri" w:cs="Times New Roman"/>
          <w:color w:val="000000"/>
          <w:lang w:eastAsia="en-IN" w:bidi="hi-IN"/>
        </w:rPr>
        <w:t>31,305</w:t>
      </w:r>
      <w:r w:rsidRPr="008B667D">
        <w:rPr>
          <w:color w:val="000000" w:themeColor="text1"/>
          <w:lang w:val="en-IN"/>
        </w:rPr>
        <w:t xml:space="preserve"> persons provided with Seed and organic manure for </w:t>
      </w:r>
      <w:proofErr w:type="spellStart"/>
      <w:r w:rsidRPr="008B667D">
        <w:rPr>
          <w:color w:val="000000" w:themeColor="text1"/>
          <w:lang w:val="en-IN"/>
        </w:rPr>
        <w:t>Khariff</w:t>
      </w:r>
      <w:proofErr w:type="spellEnd"/>
      <w:r w:rsidRPr="008B667D">
        <w:rPr>
          <w:color w:val="000000" w:themeColor="text1"/>
          <w:lang w:val="en-IN"/>
        </w:rPr>
        <w:t xml:space="preserve"> crops.</w:t>
      </w:r>
      <w:r>
        <w:rPr>
          <w:color w:val="000000" w:themeColor="text1"/>
          <w:lang w:val="en-IN"/>
        </w:rPr>
        <w:t xml:space="preserve"> </w:t>
      </w:r>
      <w:r w:rsidRPr="001C606A">
        <w:rPr>
          <w:color w:val="000000" w:themeColor="text1"/>
          <w:lang w:val="en-IN"/>
        </w:rPr>
        <w:t xml:space="preserve">The migrant families who have returned to villages due to the impact of COVID 19 as well the women headed </w:t>
      </w:r>
      <w:proofErr w:type="gramStart"/>
      <w:r w:rsidRPr="001C606A">
        <w:rPr>
          <w:color w:val="000000" w:themeColor="text1"/>
          <w:lang w:val="en-IN"/>
        </w:rPr>
        <w:t>and also</w:t>
      </w:r>
      <w:proofErr w:type="gramEnd"/>
      <w:r w:rsidRPr="001C606A">
        <w:rPr>
          <w:color w:val="000000" w:themeColor="text1"/>
          <w:lang w:val="en-IN"/>
        </w:rPr>
        <w:t xml:space="preserve"> the most vulnerable families who hold less than two acres of land were supported through this initiative.  This timely support was provided with the aim of mitigating the risk of indebtedness </w:t>
      </w:r>
      <w:proofErr w:type="gramStart"/>
      <w:r w:rsidRPr="001C606A">
        <w:rPr>
          <w:color w:val="000000" w:themeColor="text1"/>
          <w:lang w:val="en-IN"/>
        </w:rPr>
        <w:t>and also</w:t>
      </w:r>
      <w:proofErr w:type="gramEnd"/>
      <w:r w:rsidRPr="001C606A">
        <w:rPr>
          <w:color w:val="000000" w:themeColor="text1"/>
          <w:lang w:val="en-IN"/>
        </w:rPr>
        <w:t xml:space="preserve"> avoid vulnerable households entering the vicious cycle of poverty.  In addition, this would also ensure food security for the targeted families and revive their agriculture activity for the current agriculture season, which is considered to the main agriculture season in India</w:t>
      </w:r>
      <w:r w:rsidRPr="008B667D">
        <w:rPr>
          <w:color w:val="000000" w:themeColor="text1"/>
          <w:lang w:val="en-IN"/>
        </w:rPr>
        <w:t xml:space="preserve">.  </w:t>
      </w:r>
      <w:r w:rsidRPr="008B667D">
        <w:rPr>
          <w:lang w:val="en-IN"/>
        </w:rPr>
        <w:t>T</w:t>
      </w:r>
      <w:r w:rsidRPr="008B667D">
        <w:t xml:space="preserve">he farmers had made use of the Seed &amp; manure support provided for the </w:t>
      </w:r>
      <w:proofErr w:type="spellStart"/>
      <w:r w:rsidRPr="008B667D">
        <w:t>Khariff</w:t>
      </w:r>
      <w:proofErr w:type="spellEnd"/>
      <w:r w:rsidRPr="008B667D">
        <w:t xml:space="preserve"> crop. There has been gradual improvement livelihood scenario in the region, which has also resulted in the return of small per cent of migrant workers to urban areas for employment or to continue their petty businesses.</w:t>
      </w:r>
    </w:p>
    <w:p w14:paraId="4ED02244" w14:textId="77777777" w:rsidR="00B6726F" w:rsidRPr="009D4E03" w:rsidRDefault="00B6726F" w:rsidP="00B6726F">
      <w:pPr>
        <w:ind w:left="720"/>
        <w:jc w:val="both"/>
        <w:rPr>
          <w:color w:val="000000" w:themeColor="text1"/>
          <w:lang w:val="en-IN"/>
        </w:rPr>
      </w:pPr>
    </w:p>
    <w:p w14:paraId="21BF5F26" w14:textId="77777777" w:rsidR="00B6726F" w:rsidRDefault="00B6726F" w:rsidP="00B6726F">
      <w:pPr>
        <w:spacing w:line="240" w:lineRule="auto"/>
        <w:ind w:left="72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4384" behindDoc="0" locked="0" layoutInCell="1" allowOverlap="1" wp14:anchorId="54B79582" wp14:editId="514F1190">
                <wp:simplePos x="0" y="0"/>
                <wp:positionH relativeFrom="margin">
                  <wp:posOffset>19050</wp:posOffset>
                </wp:positionH>
                <wp:positionV relativeFrom="paragraph">
                  <wp:posOffset>228600</wp:posOffset>
                </wp:positionV>
                <wp:extent cx="6235065" cy="6734175"/>
                <wp:effectExtent l="0" t="0" r="1333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734175"/>
                        </a:xfrm>
                        <a:prstGeom prst="rect">
                          <a:avLst/>
                        </a:prstGeom>
                        <a:solidFill>
                          <a:srgbClr val="FFFFFF"/>
                        </a:solidFill>
                        <a:ln w="9525">
                          <a:solidFill>
                            <a:srgbClr val="000000"/>
                          </a:solidFill>
                          <a:miter lim="800000"/>
                          <a:headEnd/>
                          <a:tailEnd/>
                        </a:ln>
                      </wps:spPr>
                      <wps:txbx>
                        <w:txbxContent>
                          <w:p w14:paraId="57FFF452"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14CC96E" w14:textId="77777777" w:rsidR="00E37419" w:rsidRPr="00AB1BF4" w:rsidRDefault="00E37419" w:rsidP="00B6726F">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9D83A0E"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73814AA"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D7D6E9D"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200940FF"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1E0F46D0"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4B1C5AAD"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19CF72C5" w14:textId="77777777" w:rsidR="00E37419" w:rsidRPr="006F1CC2"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The Joining Forces India entities jointly rolled-out the Social Media Campaign on Ending Violence against Children, on the occasion commemorating World Children’s Day, Nov 20, 2020.</w:t>
                            </w:r>
                          </w:p>
                          <w:p w14:paraId="4672B3D3" w14:textId="74E125C4" w:rsidR="00E37419" w:rsidRPr="006F1CC2"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 xml:space="preserve">ChildFund India facilitated participation of a child representative from its target community, at the global event held on Universal Children’s Day on 20 November 2020, welcoming </w:t>
                            </w:r>
                            <w:proofErr w:type="gramStart"/>
                            <w:r w:rsidRPr="006F1CC2">
                              <w:rPr>
                                <w:rFonts w:eastAsia="Times New Roman" w:cstheme="minorHAnsi"/>
                                <w:sz w:val="20"/>
                                <w:szCs w:val="20"/>
                              </w:rPr>
                              <w:t>children</w:t>
                            </w:r>
                            <w:proofErr w:type="gramEnd"/>
                            <w:r w:rsidRPr="006F1CC2">
                              <w:rPr>
                                <w:rFonts w:eastAsia="Times New Roman" w:cstheme="minorHAnsi"/>
                                <w:sz w:val="20"/>
                                <w:szCs w:val="20"/>
                              </w:rPr>
                              <w:t xml:space="preserve"> and youth from around the world to exercise their right to speak up on matters affecting their lives.</w:t>
                            </w:r>
                          </w:p>
                          <w:p w14:paraId="6F5A9B8A"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Enhanced community awareness on child protection, emerging CP risks &amp; protective/referral services in program communities by using different tools adapted to COVID crisis (wall writing, headings, public messaging etc.) </w:t>
                            </w:r>
                          </w:p>
                          <w:p w14:paraId="020DEBE2"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Sustained engagements with VCPCs through meetings and knowledge/capacity building on child protection in the context of COVID pandemic</w:t>
                            </w:r>
                          </w:p>
                          <w:p w14:paraId="6B1EDC32"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Capacity building of key CP duty-bearers/service providers on child labour &amp; trafficking in Udaipur, Rajasthan. </w:t>
                            </w:r>
                          </w:p>
                          <w:p w14:paraId="19F2529E"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Orientation programs held for staff and LPs on the Child Safeguarding Policy &amp; procedures including internal reporting mechanism</w:t>
                            </w:r>
                          </w:p>
                          <w:p w14:paraId="7C72D067" w14:textId="3AFCD388"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The Joining Forces India entities successfully implemented the Social Media Campaign on Ending Violence against Children. </w:t>
                            </w:r>
                          </w:p>
                          <w:p w14:paraId="7F214A54" w14:textId="77777777" w:rsidR="00E37419" w:rsidRPr="001C606A" w:rsidRDefault="00E37419" w:rsidP="00B6726F">
                            <w:pPr>
                              <w:autoSpaceDE w:val="0"/>
                              <w:autoSpaceDN w:val="0"/>
                              <w:adjustRightInd w:val="0"/>
                              <w:spacing w:after="0" w:line="240" w:lineRule="auto"/>
                              <w:jc w:val="both"/>
                              <w:rPr>
                                <w:rFonts w:eastAsia="Times New Roman" w:cstheme="minorHAnsi"/>
                                <w:sz w:val="20"/>
                                <w:szCs w:val="20"/>
                                <w:highlight w:val="red"/>
                              </w:rPr>
                            </w:pPr>
                          </w:p>
                          <w:p w14:paraId="3B2D853B" w14:textId="77777777" w:rsidR="00E37419" w:rsidRPr="00710417" w:rsidRDefault="00E37419" w:rsidP="00B6726F">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9582" id="Text Box 11" o:spid="_x0000_s1028" type="#_x0000_t202" style="position:absolute;left:0;text-align:left;margin-left:1.5pt;margin-top:18pt;width:490.95pt;height:53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">
                <v:textbox>
                  <w:txbxContent>
                    <w:p w14:paraId="57FFF452"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14CC96E" w14:textId="77777777" w:rsidR="00E37419" w:rsidRPr="00AB1BF4" w:rsidRDefault="00E37419" w:rsidP="00B6726F">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9D83A0E"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73814AA"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D7D6E9D"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200940FF"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1E0F46D0"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4B1C5AAD" w14:textId="77777777" w:rsidR="00E37419" w:rsidRPr="00AB1BF4" w:rsidRDefault="00E37419"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19CF72C5" w14:textId="77777777" w:rsidR="00E37419" w:rsidRPr="006F1CC2"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The Joining Forces India entities jointly rolled-out the Social Media Campaign on Ending Violence against Children, on the occasion commemorating World Children’s Day, Nov 20, 2020.</w:t>
                      </w:r>
                    </w:p>
                    <w:p w14:paraId="4672B3D3" w14:textId="74E125C4" w:rsidR="00E37419" w:rsidRPr="006F1CC2"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 xml:space="preserve">ChildFund India facilitated participation of a child representative from its target community, at the global event held on Universal Children’s Day on 20 November 2020, welcoming </w:t>
                      </w:r>
                      <w:proofErr w:type="gramStart"/>
                      <w:r w:rsidRPr="006F1CC2">
                        <w:rPr>
                          <w:rFonts w:eastAsia="Times New Roman" w:cstheme="minorHAnsi"/>
                          <w:sz w:val="20"/>
                          <w:szCs w:val="20"/>
                        </w:rPr>
                        <w:t>children</w:t>
                      </w:r>
                      <w:proofErr w:type="gramEnd"/>
                      <w:r w:rsidRPr="006F1CC2">
                        <w:rPr>
                          <w:rFonts w:eastAsia="Times New Roman" w:cstheme="minorHAnsi"/>
                          <w:sz w:val="20"/>
                          <w:szCs w:val="20"/>
                        </w:rPr>
                        <w:t xml:space="preserve"> and youth from around the world to exercise their right to speak up on matters affecting their lives.</w:t>
                      </w:r>
                    </w:p>
                    <w:p w14:paraId="6F5A9B8A"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Enhanced community awareness on child protection, emerging CP risks &amp; protective/referral services in program communities by using different tools adapted to COVID crisis (wall writing, headings, public messaging etc.) </w:t>
                      </w:r>
                    </w:p>
                    <w:p w14:paraId="020DEBE2"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Sustained engagements with VCPCs through meetings and knowledge/capacity building on child protection in the context of COVID pandemic</w:t>
                      </w:r>
                    </w:p>
                    <w:p w14:paraId="6B1EDC32"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Capacity building of key CP duty-bearers/service providers on child labour &amp; trafficking in Udaipur, Rajasthan. </w:t>
                      </w:r>
                    </w:p>
                    <w:p w14:paraId="19F2529E" w14:textId="77777777"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Orientation programs held for staff and LPs on the Child Safeguarding Policy &amp; procedures including internal reporting mechanism</w:t>
                      </w:r>
                    </w:p>
                    <w:p w14:paraId="7C72D067" w14:textId="3AFCD388" w:rsidR="00E37419" w:rsidRPr="008B667D" w:rsidRDefault="00E37419"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8B667D">
                        <w:rPr>
                          <w:rFonts w:eastAsia="Times New Roman" w:cstheme="minorHAnsi"/>
                          <w:sz w:val="20"/>
                          <w:szCs w:val="20"/>
                        </w:rPr>
                        <w:t xml:space="preserve">The Joining Forces India entities successfully implemented the Social Media Campaign on Ending Violence against Children. </w:t>
                      </w:r>
                    </w:p>
                    <w:p w14:paraId="7F214A54" w14:textId="77777777" w:rsidR="00E37419" w:rsidRPr="001C606A" w:rsidRDefault="00E37419" w:rsidP="00B6726F">
                      <w:pPr>
                        <w:autoSpaceDE w:val="0"/>
                        <w:autoSpaceDN w:val="0"/>
                        <w:adjustRightInd w:val="0"/>
                        <w:spacing w:after="0" w:line="240" w:lineRule="auto"/>
                        <w:jc w:val="both"/>
                        <w:rPr>
                          <w:rFonts w:eastAsia="Times New Roman" w:cstheme="minorHAnsi"/>
                          <w:sz w:val="20"/>
                          <w:szCs w:val="20"/>
                          <w:highlight w:val="red"/>
                        </w:rPr>
                      </w:pPr>
                    </w:p>
                    <w:p w14:paraId="3B2D853B" w14:textId="77777777" w:rsidR="00E37419" w:rsidRPr="00710417" w:rsidRDefault="00E37419" w:rsidP="00B6726F">
                      <w:pPr>
                        <w:autoSpaceDE w:val="0"/>
                        <w:autoSpaceDN w:val="0"/>
                        <w:adjustRightInd w:val="0"/>
                        <w:spacing w:after="0" w:line="240" w:lineRule="auto"/>
                        <w:rPr>
                          <w:sz w:val="24"/>
                          <w:szCs w:val="24"/>
                        </w:rPr>
                      </w:pPr>
                    </w:p>
                  </w:txbxContent>
                </v:textbox>
                <w10:wrap type="square" anchorx="margin"/>
              </v:shape>
            </w:pict>
          </mc:Fallback>
        </mc:AlternateContent>
      </w:r>
      <w:r>
        <w:rPr>
          <w:rFonts w:cstheme="minorHAnsi"/>
          <w:b/>
          <w:bCs/>
        </w:rPr>
        <w:t>3.b.3. Keep children safe from Violence: physically and emotionally</w:t>
      </w:r>
    </w:p>
    <w:p w14:paraId="45B2037B" w14:textId="77777777" w:rsidR="00B6726F" w:rsidRDefault="00B6726F" w:rsidP="00B6726F">
      <w:pPr>
        <w:spacing w:after="0" w:line="240" w:lineRule="auto"/>
        <w:rPr>
          <w:rFonts w:cstheme="minorHAnsi"/>
          <w:b/>
          <w:bCs/>
        </w:rPr>
      </w:pPr>
    </w:p>
    <w:p w14:paraId="593C54E2" w14:textId="77777777" w:rsidR="00B6726F" w:rsidRDefault="00B6726F" w:rsidP="00B6726F">
      <w:pPr>
        <w:spacing w:line="240" w:lineRule="auto"/>
        <w:ind w:left="720"/>
        <w:rPr>
          <w:rFonts w:cstheme="minorHAnsi"/>
          <w:b/>
          <w:bCs/>
        </w:rPr>
      </w:pPr>
    </w:p>
    <w:p w14:paraId="7A913BB6" w14:textId="77777777" w:rsidR="00B6726F" w:rsidRDefault="00B6726F" w:rsidP="00B6726F">
      <w:pPr>
        <w:spacing w:line="240" w:lineRule="auto"/>
        <w:ind w:left="720"/>
        <w:rPr>
          <w:rFonts w:cstheme="minorHAnsi"/>
          <w:b/>
          <w:bCs/>
        </w:rPr>
      </w:pPr>
    </w:p>
    <w:p w14:paraId="30ACBE9D" w14:textId="77777777" w:rsidR="00B6726F" w:rsidRDefault="00B6726F" w:rsidP="00B6726F">
      <w:pPr>
        <w:spacing w:line="240" w:lineRule="auto"/>
        <w:ind w:left="720"/>
        <w:rPr>
          <w:rFonts w:cstheme="minorHAnsi"/>
          <w:b/>
          <w:bCs/>
        </w:rPr>
      </w:pPr>
    </w:p>
    <w:p w14:paraId="6E194C7F" w14:textId="77777777" w:rsidR="00B6726F" w:rsidRDefault="00B6726F" w:rsidP="00B6726F">
      <w:pPr>
        <w:spacing w:line="240" w:lineRule="auto"/>
        <w:ind w:left="720"/>
        <w:rPr>
          <w:rFonts w:cstheme="minorHAnsi"/>
          <w:b/>
          <w:bCs/>
        </w:rPr>
      </w:pPr>
    </w:p>
    <w:p w14:paraId="5B989E91" w14:textId="77777777" w:rsidR="00B6726F" w:rsidRPr="00C50BE7" w:rsidRDefault="00B6726F" w:rsidP="00B6726F">
      <w:pPr>
        <w:spacing w:line="240" w:lineRule="auto"/>
        <w:ind w:left="72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5408" behindDoc="0" locked="0" layoutInCell="1" allowOverlap="1" wp14:anchorId="7A2120E3" wp14:editId="63F7AB7C">
                <wp:simplePos x="0" y="0"/>
                <wp:positionH relativeFrom="margin">
                  <wp:posOffset>-28575</wp:posOffset>
                </wp:positionH>
                <wp:positionV relativeFrom="paragraph">
                  <wp:posOffset>288290</wp:posOffset>
                </wp:positionV>
                <wp:extent cx="6372225" cy="14287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28750"/>
                        </a:xfrm>
                        <a:prstGeom prst="rect">
                          <a:avLst/>
                        </a:prstGeom>
                        <a:solidFill>
                          <a:srgbClr val="FFFFFF"/>
                        </a:solidFill>
                        <a:ln w="9525">
                          <a:solidFill>
                            <a:srgbClr val="000000"/>
                          </a:solidFill>
                          <a:miter lim="800000"/>
                          <a:headEnd/>
                          <a:tailEnd/>
                        </a:ln>
                      </wps:spPr>
                      <wps:txbx>
                        <w:txbxContent>
                          <w:p w14:paraId="77E500D2"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275D7CD7" w14:textId="77777777" w:rsidR="00E37419" w:rsidRDefault="00E37419" w:rsidP="00B6726F">
                            <w:pPr>
                              <w:autoSpaceDE w:val="0"/>
                              <w:autoSpaceDN w:val="0"/>
                              <w:adjustRightInd w:val="0"/>
                              <w:spacing w:after="0" w:line="240" w:lineRule="auto"/>
                              <w:jc w:val="both"/>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r w:rsidRPr="008B667D">
                              <w:rPr>
                                <w:rFonts w:ascii="Montserrat-Regular" w:hAnsi="Montserrat-Regular" w:cs="Montserrat-Regular"/>
                                <w:sz w:val="20"/>
                                <w:szCs w:val="20"/>
                              </w:rPr>
                              <w:t xml:space="preserve">. During lockdown, parents and children are bound to spend time inside the premises of their home. Being in a closed premised for a longer duration can have deep psychosocial impact on the children. It is important that </w:t>
                            </w:r>
                            <w:proofErr w:type="gramStart"/>
                            <w:r w:rsidRPr="008B667D">
                              <w:rPr>
                                <w:rFonts w:ascii="Montserrat-Regular" w:hAnsi="Montserrat-Regular" w:cs="Montserrat-Regular"/>
                                <w:sz w:val="20"/>
                                <w:szCs w:val="20"/>
                              </w:rPr>
                              <w:t>the they</w:t>
                            </w:r>
                            <w:proofErr w:type="gramEnd"/>
                            <w:r w:rsidRPr="008B667D">
                              <w:rPr>
                                <w:rFonts w:ascii="Montserrat-Regular" w:hAnsi="Montserrat-Regular" w:cs="Montserrat-Regular"/>
                                <w:sz w:val="20"/>
                                <w:szCs w:val="20"/>
                              </w:rPr>
                              <w:t xml:space="preserve"> are kept engaged and time is utilised in getting the web of family relationship get stronger. For this, Intergenerational coping and learning kit is being implemented by ChildFund India. As on date, ChildFund has distributed 25,428 such kits in our target locations benefitting 115,971 children and caregivers.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120E3" id="Text Box 13" o:spid="_x0000_s1029" type="#_x0000_t202" style="position:absolute;left:0;text-align:left;margin-left:-2.25pt;margin-top:22.7pt;width:501.75pt;height: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">
                <v:textbox>
                  <w:txbxContent>
                    <w:p w14:paraId="77E500D2" w14:textId="77777777" w:rsidR="00E37419" w:rsidRDefault="00E37419"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275D7CD7" w14:textId="77777777" w:rsidR="00E37419" w:rsidRDefault="00E37419" w:rsidP="00B6726F">
                      <w:pPr>
                        <w:autoSpaceDE w:val="0"/>
                        <w:autoSpaceDN w:val="0"/>
                        <w:adjustRightInd w:val="0"/>
                        <w:spacing w:after="0" w:line="240" w:lineRule="auto"/>
                        <w:jc w:val="both"/>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r w:rsidRPr="008B667D">
                        <w:rPr>
                          <w:rFonts w:ascii="Montserrat-Regular" w:hAnsi="Montserrat-Regular" w:cs="Montserrat-Regular"/>
                          <w:sz w:val="20"/>
                          <w:szCs w:val="20"/>
                        </w:rPr>
                        <w:t xml:space="preserve">. During lockdown, parents and children are bound to spend time inside the premises of their home. Being in a closed premised for a longer duration can have deep psychosocial impact on the children. It is important that </w:t>
                      </w:r>
                      <w:proofErr w:type="gramStart"/>
                      <w:r w:rsidRPr="008B667D">
                        <w:rPr>
                          <w:rFonts w:ascii="Montserrat-Regular" w:hAnsi="Montserrat-Regular" w:cs="Montserrat-Regular"/>
                          <w:sz w:val="20"/>
                          <w:szCs w:val="20"/>
                        </w:rPr>
                        <w:t>the they</w:t>
                      </w:r>
                      <w:proofErr w:type="gramEnd"/>
                      <w:r w:rsidRPr="008B667D">
                        <w:rPr>
                          <w:rFonts w:ascii="Montserrat-Regular" w:hAnsi="Montserrat-Regular" w:cs="Montserrat-Regular"/>
                          <w:sz w:val="20"/>
                          <w:szCs w:val="20"/>
                        </w:rPr>
                        <w:t xml:space="preserve"> are kept engaged and time is utilised in getting the web of family relationship get stronger. For this, Intergenerational coping and learning kit is being implemented by ChildFund India. As on date, ChildFund has distributed 25,428 such kits in our target locations benefitting 115,971 children and caregivers.</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069993D0" w14:textId="7DD7A7FC" w:rsidR="00857A1F" w:rsidRDefault="00331C56" w:rsidP="00B6726F">
      <w:pPr>
        <w:spacing w:after="0" w:line="240" w:lineRule="auto"/>
        <w:rPr>
          <w:rFonts w:cstheme="minorHAnsi"/>
          <w:b/>
          <w:bCs/>
        </w:rPr>
      </w:pPr>
      <w:r>
        <w:rPr>
          <w:rFonts w:cstheme="minorHAnsi"/>
        </w:rPr>
        <w:tab/>
      </w:r>
    </w:p>
    <w:p w14:paraId="1CD28F5E" w14:textId="5A2989D5" w:rsidR="00331C56" w:rsidRDefault="00331C56" w:rsidP="00DA7AC1">
      <w:pPr>
        <w:spacing w:line="240" w:lineRule="auto"/>
        <w:rPr>
          <w:rFonts w:cstheme="minorHAnsi"/>
          <w:b/>
          <w:bCs/>
        </w:rPr>
      </w:pPr>
      <w:r>
        <w:rPr>
          <w:rFonts w:cstheme="minorHAnsi"/>
          <w:b/>
          <w:bCs/>
        </w:rPr>
        <w:t>3.b.5. Other responses</w:t>
      </w:r>
    </w:p>
    <w:p w14:paraId="4803016E" w14:textId="4D3BCEB9" w:rsidR="00DA7AC1" w:rsidRDefault="00DA7AC1" w:rsidP="00DA7AC1">
      <w:pPr>
        <w:spacing w:line="240" w:lineRule="auto"/>
        <w:jc w:val="both"/>
        <w:rPr>
          <w:rFonts w:cstheme="minorHAnsi"/>
        </w:rPr>
      </w:pPr>
      <w:r w:rsidRPr="00DE22E4">
        <w:rPr>
          <w:rFonts w:cstheme="minorHAnsi"/>
        </w:rPr>
        <w:t xml:space="preserve">ChildFund India is distributing Frontline Workers Kits that will support the safety of the government frontline workers while undertaking emergency relief efforts. ChildFund also reaches out to frontline workers to raise awareness and promote healthy practices of key influencers, including community groups, women and youth groups, health workers, organizations of people with disabilities, and community volunteers. The kit has been standardized for our response and so </w:t>
      </w:r>
      <w:proofErr w:type="gramStart"/>
      <w:r w:rsidRPr="00DE22E4">
        <w:rPr>
          <w:rFonts w:cstheme="minorHAnsi"/>
        </w:rPr>
        <w:t>far</w:t>
      </w:r>
      <w:proofErr w:type="gramEnd"/>
      <w:r w:rsidRPr="00DE22E4">
        <w:rPr>
          <w:rFonts w:cstheme="minorHAnsi"/>
        </w:rPr>
        <w:t xml:space="preserve"> we have distributed 2,499 such kits to 2,299 beneficiaries.</w:t>
      </w:r>
    </w:p>
    <w:p w14:paraId="0A767603" w14:textId="77777777" w:rsidR="00184D2C" w:rsidRPr="00DE22E4" w:rsidRDefault="00184D2C" w:rsidP="00DA7AC1">
      <w:pPr>
        <w:spacing w:line="240" w:lineRule="auto"/>
        <w:jc w:val="both"/>
        <w:rPr>
          <w:rFonts w:cstheme="minorHAnsi"/>
        </w:rPr>
      </w:pPr>
    </w:p>
    <w:p w14:paraId="0F67CB93" w14:textId="5CA8E999" w:rsidR="00E9283A" w:rsidRDefault="00BD430C" w:rsidP="00943470">
      <w:pPr>
        <w:spacing w:after="0" w:line="240" w:lineRule="auto"/>
        <w:ind w:firstLine="720"/>
        <w:jc w:val="both"/>
        <w:rPr>
          <w:rFonts w:eastAsia="Times New Roman"/>
          <w:b/>
          <w:bCs/>
          <w:u w:val="single"/>
          <w:lang w:val="en-IN"/>
        </w:rPr>
      </w:pPr>
      <w:r w:rsidRPr="00BD430C">
        <w:rPr>
          <w:rFonts w:eastAsia="Times New Roman"/>
          <w:b/>
          <w:bCs/>
          <w:u w:val="single"/>
          <w:lang w:val="en-IN"/>
        </w:rPr>
        <w:t>Snaps from the field:</w:t>
      </w:r>
    </w:p>
    <w:p w14:paraId="5716726A" w14:textId="77777777" w:rsidR="0007396D" w:rsidRPr="00BD430C" w:rsidRDefault="0007396D" w:rsidP="00943470">
      <w:pPr>
        <w:spacing w:after="0" w:line="240" w:lineRule="auto"/>
        <w:ind w:firstLine="720"/>
        <w:jc w:val="both"/>
        <w:rPr>
          <w:rFonts w:eastAsia="Times New Roman"/>
          <w:b/>
          <w:bCs/>
          <w:u w:val="single"/>
          <w:lang w:val="en-IN"/>
        </w:rPr>
      </w:pPr>
    </w:p>
    <w:p w14:paraId="1BF98DA9" w14:textId="19FED909" w:rsidR="00E9283A" w:rsidRDefault="00E9283A" w:rsidP="00E9283A">
      <w:pPr>
        <w:pStyle w:val="ListParagraph"/>
        <w:spacing w:after="0" w:line="240" w:lineRule="auto"/>
        <w:contextualSpacing w:val="0"/>
        <w:jc w:val="both"/>
        <w:rPr>
          <w:noProof/>
        </w:rPr>
      </w:pPr>
      <w:r>
        <w:rPr>
          <w:noProof/>
        </w:rPr>
        <w:drawing>
          <wp:inline distT="0" distB="0" distL="0" distR="0" wp14:anchorId="082C8EAC" wp14:editId="148B0733">
            <wp:extent cx="2314575" cy="3086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316395" cy="3088527"/>
                    </a:xfrm>
                    <a:prstGeom prst="rect">
                      <a:avLst/>
                    </a:prstGeom>
                    <a:noFill/>
                    <a:ln>
                      <a:noFill/>
                    </a:ln>
                  </pic:spPr>
                </pic:pic>
              </a:graphicData>
            </a:graphic>
          </wp:inline>
        </w:drawing>
      </w:r>
      <w:r>
        <w:rPr>
          <w:noProof/>
        </w:rPr>
        <w:t xml:space="preserve">  </w:t>
      </w:r>
      <w:r w:rsidR="00A60D12">
        <w:rPr>
          <w:noProof/>
        </w:rPr>
        <w:t xml:space="preserve"> </w:t>
      </w:r>
      <w:r>
        <w:rPr>
          <w:noProof/>
        </w:rPr>
        <w:t xml:space="preserve"> </w:t>
      </w:r>
      <w:r>
        <w:rPr>
          <w:noProof/>
        </w:rPr>
        <w:drawing>
          <wp:inline distT="0" distB="0" distL="0" distR="0" wp14:anchorId="71886FCD" wp14:editId="30FBBABD">
            <wp:extent cx="302895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028950" cy="3028950"/>
                    </a:xfrm>
                    <a:prstGeom prst="rect">
                      <a:avLst/>
                    </a:prstGeom>
                    <a:noFill/>
                    <a:ln>
                      <a:noFill/>
                    </a:ln>
                  </pic:spPr>
                </pic:pic>
              </a:graphicData>
            </a:graphic>
          </wp:inline>
        </w:drawing>
      </w:r>
    </w:p>
    <w:p w14:paraId="6BA89353" w14:textId="7B0FA9E6" w:rsidR="00C50BE7" w:rsidRDefault="00E9283A" w:rsidP="00F90AE1">
      <w:pPr>
        <w:spacing w:line="240" w:lineRule="auto"/>
        <w:ind w:left="720"/>
        <w:jc w:val="center"/>
        <w:rPr>
          <w:b/>
          <w:bCs/>
          <w:i/>
          <w:iCs/>
          <w:noProof/>
        </w:rPr>
      </w:pPr>
      <w:r w:rsidRPr="00261A0F">
        <w:rPr>
          <w:b/>
          <w:bCs/>
          <w:i/>
          <w:iCs/>
          <w:noProof/>
        </w:rPr>
        <w:t>Photo: Beneficiaries with food basket and hygiene kits distributed in Delhi slums</w:t>
      </w:r>
    </w:p>
    <w:p w14:paraId="014151F4" w14:textId="04705BCA" w:rsidR="00AF0338" w:rsidRDefault="00AF0338" w:rsidP="00E9283A">
      <w:pPr>
        <w:spacing w:line="240" w:lineRule="auto"/>
        <w:ind w:left="720"/>
        <w:rPr>
          <w:rFonts w:cstheme="minorHAnsi"/>
          <w:b/>
          <w:bCs/>
        </w:rPr>
      </w:pPr>
      <w:r>
        <w:rPr>
          <w:noProof/>
        </w:rPr>
        <w:lastRenderedPageBreak/>
        <w:drawing>
          <wp:inline distT="0" distB="0" distL="0" distR="0" wp14:anchorId="060C6368" wp14:editId="4A769DEF">
            <wp:extent cx="2295525" cy="216961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295525" cy="216961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Pr>
          <w:noProof/>
        </w:rPr>
        <w:drawing>
          <wp:inline distT="0" distB="0" distL="0" distR="0" wp14:anchorId="6A3A7FD0" wp14:editId="45904367">
            <wp:extent cx="2861504" cy="2175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869185" cy="2181349"/>
                    </a:xfrm>
                    <a:prstGeom prst="rect">
                      <a:avLst/>
                    </a:prstGeom>
                    <a:noFill/>
                    <a:ln>
                      <a:noFill/>
                    </a:ln>
                    <a:extLst>
                      <a:ext uri="{53640926-AAD7-44D8-BBD7-CCE9431645EC}">
                        <a14:shadowObscured xmlns:a14="http://schemas.microsoft.com/office/drawing/2010/main"/>
                      </a:ext>
                    </a:extLst>
                  </pic:spPr>
                </pic:pic>
              </a:graphicData>
            </a:graphic>
          </wp:inline>
        </w:drawing>
      </w:r>
    </w:p>
    <w:p w14:paraId="302ED32A" w14:textId="29037134" w:rsidR="00E9283A" w:rsidRDefault="0067443B" w:rsidP="005377C2">
      <w:pPr>
        <w:jc w:val="center"/>
        <w:rPr>
          <w:rFonts w:cstheme="minorHAnsi"/>
          <w:b/>
          <w:bCs/>
          <w:u w:val="single"/>
        </w:rPr>
      </w:pPr>
      <w:r w:rsidRPr="00261A0F">
        <w:rPr>
          <w:b/>
          <w:bCs/>
          <w:i/>
          <w:iCs/>
          <w:noProof/>
        </w:rPr>
        <w:t xml:space="preserve">Photo: Beneficiaries </w:t>
      </w:r>
      <w:r w:rsidR="008C01F1">
        <w:rPr>
          <w:b/>
          <w:bCs/>
          <w:i/>
          <w:iCs/>
          <w:noProof/>
        </w:rPr>
        <w:t xml:space="preserve">receiving </w:t>
      </w:r>
      <w:r w:rsidRPr="00261A0F">
        <w:rPr>
          <w:b/>
          <w:bCs/>
          <w:i/>
          <w:iCs/>
          <w:noProof/>
        </w:rPr>
        <w:t>food basket</w:t>
      </w:r>
      <w:r w:rsidR="008C01F1">
        <w:rPr>
          <w:b/>
          <w:bCs/>
          <w:i/>
          <w:iCs/>
          <w:noProof/>
        </w:rPr>
        <w:t>s</w:t>
      </w:r>
      <w:r w:rsidRPr="00261A0F">
        <w:rPr>
          <w:b/>
          <w:bCs/>
          <w:i/>
          <w:iCs/>
          <w:noProof/>
        </w:rPr>
        <w:t xml:space="preserve"> and</w:t>
      </w:r>
      <w:r>
        <w:rPr>
          <w:b/>
          <w:bCs/>
          <w:i/>
          <w:iCs/>
          <w:noProof/>
        </w:rPr>
        <w:t xml:space="preserve"> IGCL</w:t>
      </w:r>
      <w:r w:rsidRPr="00261A0F">
        <w:rPr>
          <w:b/>
          <w:bCs/>
          <w:i/>
          <w:iCs/>
          <w:noProof/>
        </w:rPr>
        <w:t xml:space="preserve"> kits </w:t>
      </w:r>
      <w:r>
        <w:rPr>
          <w:b/>
          <w:bCs/>
          <w:i/>
          <w:iCs/>
          <w:noProof/>
        </w:rPr>
        <w:t>in Chhattishgarh</w:t>
      </w:r>
    </w:p>
    <w:p w14:paraId="075DB802" w14:textId="0D5EFC39" w:rsidR="007A3B9E" w:rsidRPr="007A5BE0" w:rsidRDefault="007A3B9E" w:rsidP="0065487D">
      <w:pPr>
        <w:spacing w:line="240" w:lineRule="auto"/>
        <w:rPr>
          <w:rFonts w:cstheme="minorHAnsi"/>
          <w:b/>
          <w:bCs/>
          <w:u w:val="single"/>
        </w:rPr>
      </w:pPr>
      <w:r w:rsidRPr="007A5BE0">
        <w:rPr>
          <w:rFonts w:cstheme="minorHAnsi"/>
          <w:b/>
          <w:bCs/>
          <w:u w:val="single"/>
        </w:rPr>
        <w:t>Below Sections for Internal Use Only</w:t>
      </w:r>
    </w:p>
    <w:p w14:paraId="21AF62F1" w14:textId="5B985E75"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9918" w:type="dxa"/>
        <w:tblLook w:val="04A0" w:firstRow="1" w:lastRow="0" w:firstColumn="1" w:lastColumn="0" w:noHBand="0" w:noVBand="1"/>
      </w:tblPr>
      <w:tblGrid>
        <w:gridCol w:w="2830"/>
        <w:gridCol w:w="1560"/>
        <w:gridCol w:w="1559"/>
        <w:gridCol w:w="1275"/>
        <w:gridCol w:w="1423"/>
        <w:gridCol w:w="1271"/>
      </w:tblGrid>
      <w:tr w:rsidR="00910E0D" w14:paraId="5A34DF18" w14:textId="77777777" w:rsidTr="00B67567">
        <w:tc>
          <w:tcPr>
            <w:tcW w:w="2830" w:type="dxa"/>
            <w:vMerge w:val="restart"/>
          </w:tcPr>
          <w:p w14:paraId="29F304FD" w14:textId="77777777" w:rsidR="00910E0D" w:rsidRDefault="00910E0D" w:rsidP="002D3B29">
            <w:pPr>
              <w:rPr>
                <w:rFonts w:cstheme="minorHAnsi"/>
              </w:rPr>
            </w:pPr>
            <w:r>
              <w:rPr>
                <w:rFonts w:cstheme="minorHAnsi"/>
              </w:rPr>
              <w:t>Office Status (Open/Closed)</w:t>
            </w:r>
          </w:p>
        </w:tc>
        <w:tc>
          <w:tcPr>
            <w:tcW w:w="7088" w:type="dxa"/>
            <w:gridSpan w:val="5"/>
          </w:tcPr>
          <w:p w14:paraId="6B133067" w14:textId="77777777" w:rsidR="00910E0D" w:rsidRDefault="00910E0D" w:rsidP="002D3B29">
            <w:pPr>
              <w:rPr>
                <w:rFonts w:cstheme="minorHAnsi"/>
              </w:rPr>
            </w:pPr>
            <w:r>
              <w:rPr>
                <w:rFonts w:cstheme="minorHAnsi"/>
              </w:rPr>
              <w:t>Number of Staff:</w:t>
            </w:r>
          </w:p>
        </w:tc>
      </w:tr>
      <w:tr w:rsidR="00910E0D" w14:paraId="4A5ADBFD" w14:textId="77777777" w:rsidTr="00B67567">
        <w:tc>
          <w:tcPr>
            <w:tcW w:w="2830" w:type="dxa"/>
            <w:vMerge/>
          </w:tcPr>
          <w:p w14:paraId="395F8957" w14:textId="77777777" w:rsidR="00910E0D" w:rsidRPr="0047780F" w:rsidRDefault="00910E0D" w:rsidP="002D3B29">
            <w:pPr>
              <w:rPr>
                <w:rFonts w:cstheme="minorHAnsi"/>
              </w:rPr>
            </w:pPr>
          </w:p>
        </w:tc>
        <w:tc>
          <w:tcPr>
            <w:tcW w:w="1560" w:type="dxa"/>
          </w:tcPr>
          <w:p w14:paraId="21249E7B" w14:textId="77777777" w:rsidR="00910E0D" w:rsidRPr="0047780F" w:rsidRDefault="00910E0D" w:rsidP="002D3B29">
            <w:pPr>
              <w:rPr>
                <w:rFonts w:cstheme="minorHAnsi"/>
              </w:rPr>
            </w:pPr>
            <w:r>
              <w:rPr>
                <w:rFonts w:cstheme="minorHAnsi"/>
              </w:rPr>
              <w:t>Diagnosed with COVID19</w:t>
            </w:r>
          </w:p>
        </w:tc>
        <w:tc>
          <w:tcPr>
            <w:tcW w:w="1559" w:type="dxa"/>
          </w:tcPr>
          <w:p w14:paraId="14E0A04A" w14:textId="77777777" w:rsidR="00910E0D" w:rsidRPr="0047780F" w:rsidRDefault="00910E0D" w:rsidP="002D3B29">
            <w:pPr>
              <w:rPr>
                <w:rFonts w:cstheme="minorHAnsi"/>
              </w:rPr>
            </w:pPr>
            <w:r>
              <w:rPr>
                <w:rFonts w:cstheme="minorHAnsi"/>
              </w:rPr>
              <w:t>Diseased from COVID19</w:t>
            </w:r>
          </w:p>
        </w:tc>
        <w:tc>
          <w:tcPr>
            <w:tcW w:w="1275" w:type="dxa"/>
          </w:tcPr>
          <w:p w14:paraId="0871F4ED" w14:textId="77777777" w:rsidR="00910E0D" w:rsidRPr="0047780F" w:rsidRDefault="00910E0D" w:rsidP="002D3B29">
            <w:pPr>
              <w:rPr>
                <w:rFonts w:cstheme="minorHAnsi"/>
              </w:rPr>
            </w:pPr>
            <w:r w:rsidRPr="0047780F">
              <w:rPr>
                <w:rFonts w:cstheme="minorHAnsi"/>
              </w:rPr>
              <w:t>Working from Office</w:t>
            </w:r>
          </w:p>
        </w:tc>
        <w:tc>
          <w:tcPr>
            <w:tcW w:w="1423" w:type="dxa"/>
          </w:tcPr>
          <w:p w14:paraId="16CDEADD" w14:textId="77777777" w:rsidR="00910E0D" w:rsidRPr="0047780F" w:rsidRDefault="00910E0D" w:rsidP="002D3B29">
            <w:pPr>
              <w:rPr>
                <w:rFonts w:cstheme="minorHAnsi"/>
              </w:rPr>
            </w:pPr>
            <w:r>
              <w:rPr>
                <w:rFonts w:cstheme="minorHAnsi"/>
              </w:rPr>
              <w:t>Working from Home</w:t>
            </w:r>
          </w:p>
        </w:tc>
        <w:tc>
          <w:tcPr>
            <w:tcW w:w="1271" w:type="dxa"/>
          </w:tcPr>
          <w:p w14:paraId="74B7CDB0" w14:textId="77777777" w:rsidR="00910E0D" w:rsidRDefault="00910E0D" w:rsidP="002D3B29">
            <w:pPr>
              <w:rPr>
                <w:rFonts w:cstheme="minorHAnsi"/>
              </w:rPr>
            </w:pPr>
            <w:r>
              <w:rPr>
                <w:rFonts w:cstheme="minorHAnsi"/>
              </w:rPr>
              <w:t>On Special Leave</w:t>
            </w:r>
          </w:p>
        </w:tc>
      </w:tr>
      <w:tr w:rsidR="001C606A" w14:paraId="090AC712" w14:textId="77777777" w:rsidTr="00B67567">
        <w:tc>
          <w:tcPr>
            <w:tcW w:w="2830" w:type="dxa"/>
          </w:tcPr>
          <w:p w14:paraId="1AB646EA" w14:textId="1D65FACF" w:rsidR="001C606A" w:rsidRPr="0076768E" w:rsidRDefault="001C606A" w:rsidP="001C606A">
            <w:pPr>
              <w:rPr>
                <w:rFonts w:cstheme="minorHAnsi"/>
                <w:u w:val="single"/>
              </w:rPr>
            </w:pPr>
            <w:r w:rsidRPr="0076768E">
              <w:rPr>
                <w:rFonts w:cstheme="minorHAnsi"/>
                <w:u w:val="single"/>
              </w:rPr>
              <w:t>Open - adhering government guidelines and Return to Office IO guidelines</w:t>
            </w:r>
            <w:r w:rsidR="00F34926" w:rsidRPr="008B667D">
              <w:rPr>
                <w:rFonts w:cstheme="minorHAnsi"/>
                <w:u w:val="single"/>
              </w:rPr>
              <w:t>. With complete oversight on the situation, Delhi office has recently opened full strength</w:t>
            </w:r>
          </w:p>
        </w:tc>
        <w:tc>
          <w:tcPr>
            <w:tcW w:w="1560" w:type="dxa"/>
          </w:tcPr>
          <w:p w14:paraId="5DCB35DB" w14:textId="3E8EA788" w:rsidR="001C606A" w:rsidRPr="00B6726F" w:rsidRDefault="001C606A" w:rsidP="001C606A">
            <w:pPr>
              <w:rPr>
                <w:rFonts w:cstheme="minorHAnsi"/>
                <w:highlight w:val="yellow"/>
                <w:u w:val="single"/>
              </w:rPr>
            </w:pPr>
            <w:r w:rsidRPr="005A79E6">
              <w:rPr>
                <w:rFonts w:cstheme="minorHAnsi"/>
                <w:u w:val="single"/>
              </w:rPr>
              <w:t>Twelve (12)</w:t>
            </w:r>
          </w:p>
        </w:tc>
        <w:tc>
          <w:tcPr>
            <w:tcW w:w="1559" w:type="dxa"/>
          </w:tcPr>
          <w:p w14:paraId="57DDEAE6" w14:textId="77777777" w:rsidR="001C606A" w:rsidRDefault="001C606A" w:rsidP="001C606A">
            <w:pPr>
              <w:rPr>
                <w:rFonts w:cstheme="minorHAnsi"/>
                <w:u w:val="single"/>
              </w:rPr>
            </w:pPr>
            <w:r>
              <w:rPr>
                <w:rFonts w:cstheme="minorHAnsi"/>
                <w:u w:val="single"/>
              </w:rPr>
              <w:t>None</w:t>
            </w:r>
          </w:p>
        </w:tc>
        <w:tc>
          <w:tcPr>
            <w:tcW w:w="1275" w:type="dxa"/>
          </w:tcPr>
          <w:p w14:paraId="6B343125" w14:textId="74B237B4" w:rsidR="001C606A" w:rsidRDefault="004815ED" w:rsidP="001C606A">
            <w:pPr>
              <w:rPr>
                <w:rFonts w:cstheme="minorHAnsi"/>
                <w:u w:val="single"/>
              </w:rPr>
            </w:pPr>
            <w:r>
              <w:rPr>
                <w:rFonts w:cstheme="minorHAnsi"/>
                <w:u w:val="single"/>
              </w:rPr>
              <w:t>Yes</w:t>
            </w:r>
          </w:p>
        </w:tc>
        <w:tc>
          <w:tcPr>
            <w:tcW w:w="1423" w:type="dxa"/>
          </w:tcPr>
          <w:p w14:paraId="4C4E459D" w14:textId="5B68DED6" w:rsidR="001C606A" w:rsidRDefault="00B253EB" w:rsidP="001C606A">
            <w:pPr>
              <w:rPr>
                <w:rFonts w:cstheme="minorHAnsi"/>
                <w:u w:val="single"/>
              </w:rPr>
            </w:pPr>
            <w:r>
              <w:rPr>
                <w:rFonts w:cstheme="minorHAnsi"/>
                <w:u w:val="single"/>
              </w:rPr>
              <w:t>No</w:t>
            </w:r>
            <w:r w:rsidR="00A32D07">
              <w:rPr>
                <w:rFonts w:cstheme="minorHAnsi"/>
                <w:u w:val="single"/>
              </w:rPr>
              <w:t>ne</w:t>
            </w:r>
          </w:p>
        </w:tc>
        <w:tc>
          <w:tcPr>
            <w:tcW w:w="1271" w:type="dxa"/>
          </w:tcPr>
          <w:p w14:paraId="71D16489" w14:textId="77777777" w:rsidR="001C606A" w:rsidRDefault="001C606A" w:rsidP="001C606A">
            <w:pPr>
              <w:rPr>
                <w:rFonts w:cstheme="minorHAnsi"/>
                <w:u w:val="single"/>
              </w:rPr>
            </w:pPr>
            <w:r>
              <w:rPr>
                <w:rFonts w:cstheme="minorHAnsi"/>
                <w:u w:val="single"/>
              </w:rPr>
              <w:t>None</w:t>
            </w:r>
          </w:p>
        </w:tc>
      </w:tr>
    </w:tbl>
    <w:p w14:paraId="5A9B8FBB" w14:textId="1044CFDB" w:rsidR="0047780F" w:rsidRPr="00E97CFC" w:rsidRDefault="00300A97" w:rsidP="0047780F">
      <w:pPr>
        <w:spacing w:line="240" w:lineRule="auto"/>
        <w:rPr>
          <w:rFonts w:cstheme="minorHAnsi"/>
          <w:u w:val="single"/>
        </w:rPr>
      </w:pPr>
      <w:r w:rsidRPr="00E97CFC">
        <w:rPr>
          <w:rFonts w:cstheme="minorHAnsi"/>
          <w:u w:val="single"/>
        </w:rPr>
        <w:t xml:space="preserve">Notes: </w:t>
      </w:r>
    </w:p>
    <w:p w14:paraId="50AD3BAC" w14:textId="263AEB8F" w:rsidR="00B85153" w:rsidRPr="00C111CC" w:rsidRDefault="00E97435" w:rsidP="004107EA">
      <w:pPr>
        <w:pStyle w:val="ListParagraph"/>
        <w:numPr>
          <w:ilvl w:val="0"/>
          <w:numId w:val="11"/>
        </w:numPr>
        <w:spacing w:after="0" w:line="240" w:lineRule="auto"/>
        <w:contextualSpacing w:val="0"/>
        <w:jc w:val="both"/>
        <w:rPr>
          <w:rFonts w:eastAsia="Times New Roman"/>
          <w:highlight w:val="red"/>
          <w:lang w:val="en-IN"/>
        </w:rPr>
      </w:pPr>
      <w:r w:rsidRPr="00C111CC">
        <w:rPr>
          <w:rFonts w:eastAsia="Times New Roman"/>
          <w:highlight w:val="red"/>
          <w:lang w:val="en-IN"/>
        </w:rPr>
        <w:t>Rolling out of vaccine has eased out the situation and lesser cases are being report</w:t>
      </w:r>
      <w:r w:rsidR="00FB388A">
        <w:rPr>
          <w:rFonts w:eastAsia="Times New Roman"/>
          <w:highlight w:val="red"/>
          <w:lang w:val="en-IN"/>
        </w:rPr>
        <w:t>ed</w:t>
      </w:r>
      <w:r w:rsidRPr="00C111CC">
        <w:rPr>
          <w:rFonts w:eastAsia="Times New Roman"/>
          <w:highlight w:val="red"/>
          <w:lang w:val="en-IN"/>
        </w:rPr>
        <w:t xml:space="preserve">. </w:t>
      </w:r>
      <w:r w:rsidR="00C111CC" w:rsidRPr="00C111CC">
        <w:rPr>
          <w:rFonts w:eastAsia="Times New Roman"/>
          <w:highlight w:val="red"/>
          <w:lang w:val="en-IN"/>
        </w:rPr>
        <w:t>We are keeping close watch on the situation and following the health and hygiene protocols.</w:t>
      </w:r>
    </w:p>
    <w:p w14:paraId="33248681" w14:textId="77777777" w:rsidR="001C606A" w:rsidRPr="003018BA" w:rsidRDefault="001C606A" w:rsidP="001C606A">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From the date COVID19 pandemic started, as on date of this report, 12 staff have diagnosed positive for COVID19 as per details below:</w:t>
      </w:r>
    </w:p>
    <w:p w14:paraId="1B48CBFF"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3 staff in Bangalore office, Karnataka. </w:t>
      </w:r>
    </w:p>
    <w:p w14:paraId="52C6B3E7"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6 staff in Bhubaneswar office, Odisha.  </w:t>
      </w:r>
    </w:p>
    <w:p w14:paraId="2BF07C96" w14:textId="77777777" w:rsidR="001C606A" w:rsidRPr="008B667D" w:rsidRDefault="001C606A" w:rsidP="001C606A">
      <w:pPr>
        <w:pStyle w:val="ListParagraph"/>
        <w:numPr>
          <w:ilvl w:val="1"/>
          <w:numId w:val="11"/>
        </w:numPr>
        <w:spacing w:after="0" w:line="240" w:lineRule="auto"/>
        <w:contextualSpacing w:val="0"/>
        <w:jc w:val="both"/>
        <w:rPr>
          <w:rFonts w:eastAsia="Times New Roman"/>
          <w:lang w:val="en-IN"/>
        </w:rPr>
      </w:pPr>
      <w:r w:rsidRPr="008B667D">
        <w:rPr>
          <w:rFonts w:eastAsia="Times New Roman"/>
          <w:lang w:val="en-IN"/>
        </w:rPr>
        <w:t xml:space="preserve">1 staff from EU supported project in Uttar Pradesh.  </w:t>
      </w:r>
    </w:p>
    <w:p w14:paraId="43E84DE6" w14:textId="77777777" w:rsidR="001C606A" w:rsidRPr="008B667D" w:rsidRDefault="001C606A" w:rsidP="001C606A">
      <w:pPr>
        <w:pStyle w:val="ListParagraph"/>
        <w:numPr>
          <w:ilvl w:val="1"/>
          <w:numId w:val="11"/>
        </w:numPr>
        <w:spacing w:after="0" w:line="240" w:lineRule="auto"/>
        <w:contextualSpacing w:val="0"/>
        <w:jc w:val="both"/>
        <w:rPr>
          <w:rFonts w:eastAsia="Times New Roman"/>
          <w:lang w:val="en-IN"/>
        </w:rPr>
      </w:pPr>
      <w:r w:rsidRPr="008B667D">
        <w:rPr>
          <w:rFonts w:eastAsia="Times New Roman"/>
          <w:lang w:val="en-IN"/>
        </w:rPr>
        <w:t xml:space="preserve">2 staff in field location of Madhya Pradesh. </w:t>
      </w:r>
    </w:p>
    <w:p w14:paraId="5E5E3251" w14:textId="740088E5" w:rsidR="001C606A" w:rsidRPr="003018BA" w:rsidRDefault="001C606A" w:rsidP="001C606A">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ChildFund India has resumed only essential domestic travels due to changes in the program implementation model necessitated by amendments in the Foreign Contribution Regulation Act (FCRA2020). The travelling staff are taking all precautions, following the COVID19 protocol, as also prescribed by the local authorities in each state/district.</w:t>
      </w:r>
    </w:p>
    <w:p w14:paraId="42F99AEA" w14:textId="77777777" w:rsidR="00B85153" w:rsidRDefault="00B85153" w:rsidP="00B85153">
      <w:pPr>
        <w:pStyle w:val="ListParagraph"/>
        <w:spacing w:line="240" w:lineRule="auto"/>
        <w:rPr>
          <w:rFonts w:cstheme="minorHAnsi"/>
        </w:rPr>
      </w:pPr>
    </w:p>
    <w:p w14:paraId="5B9127E5" w14:textId="40276926"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22"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23"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1962FFEF" w14:textId="1278F294" w:rsidR="00554515" w:rsidRPr="0007080F" w:rsidRDefault="00554515" w:rsidP="00554515">
      <w:pPr>
        <w:spacing w:line="240" w:lineRule="auto"/>
        <w:rPr>
          <w:rFonts w:cstheme="minorHAnsi"/>
          <w:u w:val="single"/>
        </w:rPr>
      </w:pPr>
      <w:r>
        <w:rPr>
          <w:rFonts w:cstheme="minorHAnsi"/>
          <w:u w:val="single"/>
        </w:rPr>
        <w:lastRenderedPageBreak/>
        <w:t>Part 5 Human Resources</w:t>
      </w:r>
    </w:p>
    <w:p w14:paraId="06012A00"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Which visitors are there in the country? Please include names, functions, contact information and arrival/departure dates for both IO and RO staff (note: due to the travel ban, this will apply only once the ban has been lifted) – Not Applicable</w:t>
      </w:r>
    </w:p>
    <w:p w14:paraId="75B501FC"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Any gaps in staffing/need for deployment from other COs or Global Teams? Not Applicable</w:t>
      </w:r>
    </w:p>
    <w:p w14:paraId="52196F7A" w14:textId="3271901E" w:rsidR="00554515" w:rsidRPr="00CD7B9A" w:rsidRDefault="00554515" w:rsidP="004107EA">
      <w:pPr>
        <w:pStyle w:val="ListParagraph"/>
        <w:numPr>
          <w:ilvl w:val="0"/>
          <w:numId w:val="2"/>
        </w:numPr>
        <w:spacing w:line="240" w:lineRule="auto"/>
        <w:rPr>
          <w:u w:val="single"/>
        </w:rPr>
      </w:pPr>
      <w:r w:rsidRPr="005F2ECF">
        <w:rPr>
          <w:rFonts w:cstheme="minorHAnsi"/>
        </w:rPr>
        <w:t>Are there any other major HR issues? Not Applicable</w:t>
      </w:r>
    </w:p>
    <w:p w14:paraId="34D688B7" w14:textId="77777777" w:rsidR="00554515" w:rsidRPr="005F2ECF" w:rsidRDefault="00554515" w:rsidP="00554515">
      <w:pPr>
        <w:spacing w:line="240" w:lineRule="auto"/>
        <w:rPr>
          <w:rFonts w:cstheme="minorHAnsi"/>
          <w:u w:val="single"/>
        </w:rPr>
      </w:pPr>
      <w:r w:rsidRPr="005F2ECF">
        <w:rPr>
          <w:rFonts w:cstheme="minorHAnsi"/>
          <w:u w:val="single"/>
        </w:rPr>
        <w:t>Part 6 Safety &amp; Security</w:t>
      </w:r>
    </w:p>
    <w:p w14:paraId="2547B5D0"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police and other services functioning in the normal manner? Yes</w:t>
      </w:r>
    </w:p>
    <w:p w14:paraId="4B16C487"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 courts still operating? As per government order</w:t>
      </w:r>
    </w:p>
    <w:p w14:paraId="437E5253"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there reports of looting or increased criminality? No</w:t>
      </w:r>
    </w:p>
    <w:p w14:paraId="6029077A"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Have military personal being deployed to patrol towns or cities? Partially</w:t>
      </w:r>
    </w:p>
    <w:p w14:paraId="2110BE8B"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Confirm the safety of staff and their families in the affected area. Yes</w:t>
      </w:r>
    </w:p>
    <w:p w14:paraId="1A6AB191"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Have Safety and security risks/mitigation plans been updated to current environment? Yes, actions initiated</w:t>
      </w:r>
    </w:p>
    <w:p w14:paraId="0A2ABDB4"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Recommendations around any upcoming travel planned for staff or donors (note: Only once global travel ban has been lifted) Travel is strictly prohibited</w:t>
      </w:r>
    </w:p>
    <w:p w14:paraId="7FDC046C" w14:textId="77777777" w:rsidR="000433F9" w:rsidRDefault="000433F9" w:rsidP="000433F9">
      <w:pPr>
        <w:spacing w:line="240" w:lineRule="auto"/>
        <w:rPr>
          <w:rFonts w:cstheme="minorHAnsi"/>
          <w:u w:val="single"/>
        </w:rPr>
      </w:pPr>
      <w:r w:rsidRPr="0007080F">
        <w:rPr>
          <w:rFonts w:cstheme="minorHAnsi"/>
          <w:u w:val="single"/>
        </w:rPr>
        <w:t xml:space="preserve">Part </w:t>
      </w:r>
      <w:r>
        <w:rPr>
          <w:rFonts w:cstheme="minorHAnsi"/>
          <w:u w:val="single"/>
        </w:rPr>
        <w:t>7</w:t>
      </w:r>
      <w:r w:rsidRPr="0007080F">
        <w:rPr>
          <w:rFonts w:cstheme="minorHAnsi"/>
          <w:u w:val="single"/>
        </w:rPr>
        <w:t xml:space="preserve"> Grants</w:t>
      </w:r>
    </w:p>
    <w:p w14:paraId="36A29BCB" w14:textId="77777777" w:rsidR="000433F9" w:rsidRDefault="000433F9" w:rsidP="000433F9">
      <w:pPr>
        <w:spacing w:after="0" w:line="240" w:lineRule="auto"/>
        <w:rPr>
          <w:rFonts w:cstheme="minorHAnsi"/>
        </w:rPr>
      </w:pPr>
      <w:r>
        <w:rPr>
          <w:rFonts w:cstheme="minorHAnsi"/>
        </w:rPr>
        <w:t>List all active grants:</w:t>
      </w:r>
    </w:p>
    <w:tbl>
      <w:tblPr>
        <w:tblStyle w:val="TableGrid"/>
        <w:tblW w:w="9356" w:type="dxa"/>
        <w:tblInd w:w="-5" w:type="dxa"/>
        <w:tblLayout w:type="fixed"/>
        <w:tblLook w:val="04A0" w:firstRow="1" w:lastRow="0" w:firstColumn="1" w:lastColumn="0" w:noHBand="0" w:noVBand="1"/>
      </w:tblPr>
      <w:tblGrid>
        <w:gridCol w:w="851"/>
        <w:gridCol w:w="1559"/>
        <w:gridCol w:w="1276"/>
        <w:gridCol w:w="4394"/>
        <w:gridCol w:w="1276"/>
      </w:tblGrid>
      <w:tr w:rsidR="000433F9" w14:paraId="43D94FCB"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173F9EA1" w14:textId="77777777" w:rsidR="000433F9" w:rsidRPr="00F90753" w:rsidRDefault="000433F9" w:rsidP="00797224">
            <w:pPr>
              <w:pStyle w:val="ListParagraph"/>
              <w:ind w:left="0"/>
              <w:rPr>
                <w:rFonts w:cstheme="minorHAnsi"/>
                <w:b/>
                <w:bCs/>
                <w:sz w:val="16"/>
                <w:szCs w:val="16"/>
              </w:rPr>
            </w:pPr>
            <w:r w:rsidRPr="00F90753">
              <w:rPr>
                <w:rFonts w:cstheme="minorHAnsi"/>
                <w:b/>
                <w:bCs/>
                <w:sz w:val="16"/>
                <w:szCs w:val="16"/>
              </w:rPr>
              <w:t>Grant Job Code</w:t>
            </w:r>
          </w:p>
        </w:tc>
        <w:tc>
          <w:tcPr>
            <w:tcW w:w="1559" w:type="dxa"/>
            <w:tcBorders>
              <w:top w:val="single" w:sz="4" w:space="0" w:color="auto"/>
              <w:left w:val="single" w:sz="4" w:space="0" w:color="auto"/>
              <w:bottom w:val="single" w:sz="4" w:space="0" w:color="auto"/>
              <w:right w:val="single" w:sz="4" w:space="0" w:color="auto"/>
            </w:tcBorders>
            <w:hideMark/>
          </w:tcPr>
          <w:p w14:paraId="7EB53ED5" w14:textId="77777777" w:rsidR="000433F9" w:rsidRDefault="000433F9" w:rsidP="00797224">
            <w:pPr>
              <w:pStyle w:val="ListParagraph"/>
              <w:ind w:left="0"/>
              <w:rPr>
                <w:rFonts w:cstheme="minorHAnsi"/>
                <w:b/>
                <w:bCs/>
                <w:sz w:val="18"/>
                <w:szCs w:val="18"/>
              </w:rPr>
            </w:pPr>
            <w:r>
              <w:rPr>
                <w:rFonts w:cstheme="minorHAnsi"/>
                <w:b/>
                <w:bCs/>
                <w:sz w:val="18"/>
                <w:szCs w:val="18"/>
              </w:rPr>
              <w:t>Grant Name</w:t>
            </w:r>
          </w:p>
        </w:tc>
        <w:tc>
          <w:tcPr>
            <w:tcW w:w="1276" w:type="dxa"/>
            <w:tcBorders>
              <w:top w:val="single" w:sz="4" w:space="0" w:color="auto"/>
              <w:left w:val="single" w:sz="4" w:space="0" w:color="auto"/>
              <w:bottom w:val="single" w:sz="4" w:space="0" w:color="auto"/>
              <w:right w:val="single" w:sz="4" w:space="0" w:color="auto"/>
            </w:tcBorders>
            <w:hideMark/>
          </w:tcPr>
          <w:p w14:paraId="0A386200" w14:textId="77777777" w:rsidR="000433F9" w:rsidRDefault="000433F9" w:rsidP="00797224">
            <w:pPr>
              <w:pStyle w:val="ListParagraph"/>
              <w:ind w:left="0"/>
              <w:rPr>
                <w:rFonts w:cstheme="minorHAnsi"/>
                <w:b/>
                <w:bCs/>
                <w:sz w:val="18"/>
                <w:szCs w:val="18"/>
              </w:rPr>
            </w:pPr>
            <w:r>
              <w:rPr>
                <w:rFonts w:cstheme="minorHAnsi"/>
                <w:b/>
                <w:bCs/>
                <w:sz w:val="18"/>
                <w:szCs w:val="18"/>
              </w:rPr>
              <w:t>Donor</w:t>
            </w:r>
          </w:p>
        </w:tc>
        <w:tc>
          <w:tcPr>
            <w:tcW w:w="4394" w:type="dxa"/>
            <w:tcBorders>
              <w:top w:val="single" w:sz="4" w:space="0" w:color="auto"/>
              <w:left w:val="single" w:sz="4" w:space="0" w:color="auto"/>
              <w:bottom w:val="single" w:sz="4" w:space="0" w:color="auto"/>
              <w:right w:val="single" w:sz="4" w:space="0" w:color="auto"/>
            </w:tcBorders>
            <w:hideMark/>
          </w:tcPr>
          <w:p w14:paraId="30144DC7" w14:textId="77777777" w:rsidR="000433F9" w:rsidRDefault="000433F9" w:rsidP="00797224">
            <w:pPr>
              <w:pStyle w:val="ListParagraph"/>
              <w:ind w:left="0"/>
              <w:rPr>
                <w:rFonts w:cstheme="minorHAnsi"/>
                <w:b/>
                <w:bCs/>
                <w:sz w:val="18"/>
                <w:szCs w:val="18"/>
              </w:rPr>
            </w:pPr>
            <w:r>
              <w:rPr>
                <w:rFonts w:cstheme="minorHAnsi"/>
                <w:b/>
                <w:bCs/>
                <w:sz w:val="18"/>
                <w:szCs w:val="18"/>
              </w:rPr>
              <w:t xml:space="preserve">Status of Implementation </w:t>
            </w:r>
          </w:p>
          <w:p w14:paraId="15F8927A" w14:textId="77777777" w:rsidR="000433F9" w:rsidRDefault="000433F9" w:rsidP="00797224">
            <w:pPr>
              <w:pStyle w:val="ListParagraph"/>
              <w:ind w:left="0"/>
              <w:rPr>
                <w:rFonts w:cstheme="minorHAnsi"/>
                <w:b/>
                <w:bCs/>
                <w:sz w:val="18"/>
                <w:szCs w:val="18"/>
              </w:rPr>
            </w:pPr>
            <w:r>
              <w:rPr>
                <w:rFonts w:cstheme="minorHAnsi"/>
                <w:b/>
                <w:bCs/>
                <w:sz w:val="18"/>
                <w:szCs w:val="18"/>
              </w:rPr>
              <w:t>(Normal/Reduced/Suspended)</w:t>
            </w:r>
          </w:p>
        </w:tc>
        <w:tc>
          <w:tcPr>
            <w:tcW w:w="1276" w:type="dxa"/>
            <w:tcBorders>
              <w:top w:val="single" w:sz="4" w:space="0" w:color="auto"/>
              <w:left w:val="single" w:sz="4" w:space="0" w:color="auto"/>
              <w:bottom w:val="single" w:sz="4" w:space="0" w:color="auto"/>
              <w:right w:val="single" w:sz="4" w:space="0" w:color="auto"/>
            </w:tcBorders>
            <w:hideMark/>
          </w:tcPr>
          <w:p w14:paraId="7C181B39" w14:textId="77777777" w:rsidR="000433F9" w:rsidRDefault="000433F9" w:rsidP="00797224">
            <w:pPr>
              <w:pStyle w:val="ListParagraph"/>
              <w:ind w:left="0"/>
              <w:rPr>
                <w:rFonts w:cstheme="minorHAnsi"/>
                <w:b/>
                <w:bCs/>
                <w:sz w:val="14"/>
                <w:szCs w:val="14"/>
              </w:rPr>
            </w:pPr>
            <w:r>
              <w:rPr>
                <w:rFonts w:cstheme="minorHAnsi"/>
                <w:b/>
                <w:bCs/>
                <w:sz w:val="14"/>
                <w:szCs w:val="14"/>
              </w:rPr>
              <w:t>Any specific guidance received from donor? (Yes/No)</w:t>
            </w:r>
          </w:p>
        </w:tc>
      </w:tr>
      <w:tr w:rsidR="000433F9" w14:paraId="1DA6C796"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02D702C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12-0450D  </w:t>
            </w:r>
          </w:p>
        </w:tc>
        <w:tc>
          <w:tcPr>
            <w:tcW w:w="1559" w:type="dxa"/>
            <w:tcBorders>
              <w:top w:val="single" w:sz="4" w:space="0" w:color="auto"/>
              <w:left w:val="single" w:sz="4" w:space="0" w:color="auto"/>
              <w:bottom w:val="single" w:sz="4" w:space="0" w:color="auto"/>
              <w:right w:val="single" w:sz="4" w:space="0" w:color="auto"/>
            </w:tcBorders>
            <w:hideMark/>
          </w:tcPr>
          <w:p w14:paraId="0D92529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INDS-Enhancing CSOs-LA-Gender Equality-2019-EU.</w:t>
            </w:r>
          </w:p>
        </w:tc>
        <w:tc>
          <w:tcPr>
            <w:tcW w:w="1276" w:type="dxa"/>
            <w:tcBorders>
              <w:top w:val="single" w:sz="4" w:space="0" w:color="auto"/>
              <w:left w:val="single" w:sz="4" w:space="0" w:color="auto"/>
              <w:bottom w:val="single" w:sz="4" w:space="0" w:color="auto"/>
              <w:right w:val="single" w:sz="4" w:space="0" w:color="auto"/>
            </w:tcBorders>
            <w:hideMark/>
          </w:tcPr>
          <w:p w14:paraId="4176B9C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European Union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C1F91D" w14:textId="110E8561" w:rsidR="000433F9" w:rsidRPr="00F90753" w:rsidRDefault="000433F9" w:rsidP="00797224">
            <w:pPr>
              <w:pStyle w:val="Default"/>
              <w:jc w:val="both"/>
              <w:rPr>
                <w:rFonts w:asciiTheme="minorHAnsi" w:hAnsiTheme="minorHAnsi" w:cstheme="minorHAnsi"/>
                <w:color w:val="auto"/>
                <w:sz w:val="20"/>
                <w:szCs w:val="20"/>
                <w:highlight w:val="red"/>
                <w:lang w:val="en-US"/>
              </w:rPr>
            </w:pPr>
            <w:r w:rsidRPr="00BB33C0">
              <w:rPr>
                <w:rFonts w:asciiTheme="minorHAnsi" w:hAnsiTheme="minorHAnsi" w:cstheme="minorHAnsi"/>
                <w:color w:val="auto"/>
                <w:sz w:val="20"/>
                <w:szCs w:val="20"/>
                <w:lang w:val="en-US"/>
              </w:rPr>
              <w:t>Project activity implementation has resumed to normal level. The field level activities are conducted using available technology platforms. The face-to-face activities are conducted with safety protocols issued by the local government authorities.</w:t>
            </w:r>
          </w:p>
        </w:tc>
        <w:tc>
          <w:tcPr>
            <w:tcW w:w="1276" w:type="dxa"/>
            <w:tcBorders>
              <w:top w:val="single" w:sz="4" w:space="0" w:color="auto"/>
              <w:left w:val="single" w:sz="4" w:space="0" w:color="auto"/>
              <w:bottom w:val="single" w:sz="4" w:space="0" w:color="auto"/>
              <w:right w:val="single" w:sz="4" w:space="0" w:color="auto"/>
            </w:tcBorders>
            <w:hideMark/>
          </w:tcPr>
          <w:p w14:paraId="667E7DA3"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6981866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243892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10180PIN</w:t>
            </w:r>
          </w:p>
        </w:tc>
        <w:tc>
          <w:tcPr>
            <w:tcW w:w="1559" w:type="dxa"/>
            <w:tcBorders>
              <w:top w:val="single" w:sz="4" w:space="0" w:color="auto"/>
              <w:left w:val="single" w:sz="4" w:space="0" w:color="auto"/>
              <w:bottom w:val="single" w:sz="4" w:space="0" w:color="auto"/>
              <w:right w:val="single" w:sz="4" w:space="0" w:color="auto"/>
            </w:tcBorders>
            <w:hideMark/>
          </w:tcPr>
          <w:p w14:paraId="13F177D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Promoting Effective and Context based Initiation of Learning for Life (PENCIL)-My School</w:t>
            </w:r>
          </w:p>
        </w:tc>
        <w:tc>
          <w:tcPr>
            <w:tcW w:w="1276" w:type="dxa"/>
            <w:tcBorders>
              <w:top w:val="single" w:sz="4" w:space="0" w:color="auto"/>
              <w:left w:val="single" w:sz="4" w:space="0" w:color="auto"/>
              <w:bottom w:val="single" w:sz="4" w:space="0" w:color="auto"/>
              <w:right w:val="single" w:sz="4" w:space="0" w:color="auto"/>
            </w:tcBorders>
            <w:hideMark/>
          </w:tcPr>
          <w:p w14:paraId="318EF7F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54CC043E"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31CB90D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0508D3B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90D79D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10180PKN</w:t>
            </w:r>
          </w:p>
        </w:tc>
        <w:tc>
          <w:tcPr>
            <w:tcW w:w="1559" w:type="dxa"/>
            <w:tcBorders>
              <w:top w:val="single" w:sz="4" w:space="0" w:color="auto"/>
              <w:left w:val="single" w:sz="4" w:space="0" w:color="auto"/>
              <w:bottom w:val="single" w:sz="4" w:space="0" w:color="auto"/>
              <w:right w:val="single" w:sz="4" w:space="0" w:color="auto"/>
            </w:tcBorders>
            <w:hideMark/>
          </w:tcPr>
          <w:p w14:paraId="05078925" w14:textId="77777777" w:rsidR="000433F9" w:rsidRPr="00F90753" w:rsidRDefault="000433F9" w:rsidP="00797224">
            <w:pPr>
              <w:pStyle w:val="ListParagraph"/>
              <w:ind w:left="0"/>
              <w:rPr>
                <w:rFonts w:cstheme="minorHAnsi"/>
                <w:sz w:val="20"/>
                <w:szCs w:val="20"/>
              </w:rPr>
            </w:pPr>
            <w:r w:rsidRPr="00F90753">
              <w:rPr>
                <w:rFonts w:cstheme="minorHAnsi"/>
                <w:bCs/>
                <w:iCs/>
                <w:sz w:val="20"/>
                <w:szCs w:val="20"/>
              </w:rPr>
              <w:t>Vibrant Early Childhood Education Centers</w:t>
            </w:r>
          </w:p>
        </w:tc>
        <w:tc>
          <w:tcPr>
            <w:tcW w:w="1276" w:type="dxa"/>
            <w:tcBorders>
              <w:top w:val="single" w:sz="4" w:space="0" w:color="auto"/>
              <w:left w:val="single" w:sz="4" w:space="0" w:color="auto"/>
              <w:bottom w:val="single" w:sz="4" w:space="0" w:color="auto"/>
              <w:right w:val="single" w:sz="4" w:space="0" w:color="auto"/>
            </w:tcBorders>
            <w:hideMark/>
          </w:tcPr>
          <w:p w14:paraId="0D24FCB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5F002C75"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24B669E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0F7118C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EAF4B2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101P</w:t>
            </w:r>
          </w:p>
        </w:tc>
        <w:tc>
          <w:tcPr>
            <w:tcW w:w="1559" w:type="dxa"/>
            <w:tcBorders>
              <w:top w:val="single" w:sz="4" w:space="0" w:color="auto"/>
              <w:left w:val="single" w:sz="4" w:space="0" w:color="auto"/>
              <w:bottom w:val="single" w:sz="4" w:space="0" w:color="auto"/>
              <w:right w:val="single" w:sz="4" w:space="0" w:color="auto"/>
            </w:tcBorders>
            <w:hideMark/>
          </w:tcPr>
          <w:p w14:paraId="65E2128B" w14:textId="77777777" w:rsidR="000433F9" w:rsidRPr="00E37419" w:rsidRDefault="000433F9" w:rsidP="00797224">
            <w:pPr>
              <w:pStyle w:val="ListParagraph"/>
              <w:ind w:left="0"/>
              <w:rPr>
                <w:rFonts w:cstheme="minorHAnsi"/>
                <w:bCs/>
                <w:iCs/>
                <w:sz w:val="20"/>
                <w:szCs w:val="20"/>
              </w:rPr>
            </w:pPr>
            <w:r w:rsidRPr="00E37419">
              <w:rPr>
                <w:rFonts w:cstheme="minorHAnsi"/>
                <w:bCs/>
                <w:iCs/>
                <w:sz w:val="20"/>
                <w:szCs w:val="20"/>
              </w:rPr>
              <w:t xml:space="preserve">E Saksham </w:t>
            </w:r>
          </w:p>
        </w:tc>
        <w:tc>
          <w:tcPr>
            <w:tcW w:w="1276" w:type="dxa"/>
            <w:tcBorders>
              <w:top w:val="single" w:sz="4" w:space="0" w:color="auto"/>
              <w:left w:val="single" w:sz="4" w:space="0" w:color="auto"/>
              <w:bottom w:val="single" w:sz="4" w:space="0" w:color="auto"/>
              <w:right w:val="single" w:sz="4" w:space="0" w:color="auto"/>
            </w:tcBorders>
            <w:hideMark/>
          </w:tcPr>
          <w:p w14:paraId="2CEE4B5E"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State Street </w:t>
            </w:r>
          </w:p>
        </w:tc>
        <w:tc>
          <w:tcPr>
            <w:tcW w:w="4394" w:type="dxa"/>
            <w:tcBorders>
              <w:top w:val="single" w:sz="4" w:space="0" w:color="auto"/>
              <w:left w:val="single" w:sz="4" w:space="0" w:color="auto"/>
              <w:bottom w:val="single" w:sz="4" w:space="0" w:color="auto"/>
              <w:right w:val="single" w:sz="4" w:space="0" w:color="auto"/>
            </w:tcBorders>
            <w:hideMark/>
          </w:tcPr>
          <w:p w14:paraId="4CCE2C11"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1C7D56A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5E3F10D8" w14:textId="77777777" w:rsidTr="00797224">
        <w:tc>
          <w:tcPr>
            <w:tcW w:w="851" w:type="dxa"/>
            <w:tcBorders>
              <w:top w:val="single" w:sz="4" w:space="0" w:color="auto"/>
              <w:left w:val="single" w:sz="4" w:space="0" w:color="auto"/>
              <w:bottom w:val="single" w:sz="4" w:space="0" w:color="auto"/>
              <w:right w:val="single" w:sz="4" w:space="0" w:color="auto"/>
            </w:tcBorders>
          </w:tcPr>
          <w:p w14:paraId="00D096A3" w14:textId="77777777" w:rsidR="000433F9" w:rsidRPr="00F90753" w:rsidRDefault="000433F9" w:rsidP="00797224">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D2FA6DB" w14:textId="77777777" w:rsidR="000433F9" w:rsidRPr="00E37419" w:rsidRDefault="000433F9" w:rsidP="00797224">
            <w:pPr>
              <w:pStyle w:val="ListParagraph"/>
              <w:ind w:left="0"/>
              <w:rPr>
                <w:rFonts w:cstheme="minorHAnsi"/>
                <w:bCs/>
                <w:iCs/>
                <w:sz w:val="20"/>
                <w:szCs w:val="20"/>
              </w:rPr>
            </w:pPr>
            <w:r w:rsidRPr="00E37419">
              <w:rPr>
                <w:rFonts w:cstheme="minorHAnsi"/>
                <w:bCs/>
                <w:iCs/>
                <w:sz w:val="20"/>
                <w:szCs w:val="20"/>
              </w:rPr>
              <w:t>PENCIL-Technicolor</w:t>
            </w:r>
          </w:p>
        </w:tc>
        <w:tc>
          <w:tcPr>
            <w:tcW w:w="1276" w:type="dxa"/>
            <w:tcBorders>
              <w:top w:val="single" w:sz="4" w:space="0" w:color="auto"/>
              <w:left w:val="single" w:sz="4" w:space="0" w:color="auto"/>
              <w:bottom w:val="single" w:sz="4" w:space="0" w:color="auto"/>
              <w:right w:val="single" w:sz="4" w:space="0" w:color="auto"/>
            </w:tcBorders>
            <w:hideMark/>
          </w:tcPr>
          <w:p w14:paraId="08210FE2"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776AF464"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As the schools were closed, the project activities were not conducted. Procurement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5D2E8F5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3F71217B" w14:textId="77777777" w:rsidTr="00797224">
        <w:tc>
          <w:tcPr>
            <w:tcW w:w="851" w:type="dxa"/>
            <w:tcBorders>
              <w:top w:val="single" w:sz="4" w:space="0" w:color="auto"/>
              <w:left w:val="single" w:sz="4" w:space="0" w:color="auto"/>
              <w:bottom w:val="single" w:sz="4" w:space="0" w:color="auto"/>
              <w:right w:val="single" w:sz="4" w:space="0" w:color="auto"/>
            </w:tcBorders>
          </w:tcPr>
          <w:p w14:paraId="34760670" w14:textId="77777777" w:rsidR="000433F9" w:rsidRPr="00F90753" w:rsidRDefault="000433F9" w:rsidP="00797224">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EE1B39B"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ARYAKA</w:t>
            </w:r>
          </w:p>
        </w:tc>
        <w:tc>
          <w:tcPr>
            <w:tcW w:w="1276" w:type="dxa"/>
            <w:tcBorders>
              <w:top w:val="single" w:sz="4" w:space="0" w:color="auto"/>
              <w:left w:val="single" w:sz="4" w:space="0" w:color="auto"/>
              <w:bottom w:val="single" w:sz="4" w:space="0" w:color="auto"/>
              <w:right w:val="single" w:sz="4" w:space="0" w:color="auto"/>
            </w:tcBorders>
            <w:hideMark/>
          </w:tcPr>
          <w:p w14:paraId="23B40EA3" w14:textId="77777777" w:rsidR="000433F9" w:rsidRPr="00F90753" w:rsidRDefault="000433F9" w:rsidP="00797224">
            <w:pPr>
              <w:pStyle w:val="ListParagraph"/>
              <w:ind w:left="0"/>
              <w:rPr>
                <w:rFonts w:cstheme="minorHAnsi"/>
                <w:sz w:val="20"/>
                <w:szCs w:val="20"/>
              </w:rPr>
            </w:pPr>
            <w:r w:rsidRPr="00F90753">
              <w:rPr>
                <w:rFonts w:cstheme="minorHAnsi"/>
                <w:bCs/>
                <w:iCs/>
                <w:sz w:val="20"/>
                <w:szCs w:val="20"/>
              </w:rPr>
              <w:t>ARYAKA</w:t>
            </w:r>
          </w:p>
        </w:tc>
        <w:tc>
          <w:tcPr>
            <w:tcW w:w="4394" w:type="dxa"/>
            <w:tcBorders>
              <w:top w:val="single" w:sz="4" w:space="0" w:color="auto"/>
              <w:left w:val="single" w:sz="4" w:space="0" w:color="auto"/>
              <w:bottom w:val="single" w:sz="4" w:space="0" w:color="auto"/>
              <w:right w:val="single" w:sz="4" w:space="0" w:color="auto"/>
            </w:tcBorders>
            <w:hideMark/>
          </w:tcPr>
          <w:p w14:paraId="4DA24813" w14:textId="77777777" w:rsidR="000433F9" w:rsidRPr="00F90753" w:rsidRDefault="000433F9" w:rsidP="00797224">
            <w:pPr>
              <w:pStyle w:val="ListParagraph"/>
              <w:ind w:left="0"/>
              <w:jc w:val="both"/>
              <w:rPr>
                <w:rFonts w:cstheme="minorHAnsi"/>
                <w:sz w:val="20"/>
                <w:szCs w:val="20"/>
              </w:rPr>
            </w:pPr>
            <w:r w:rsidRPr="000433F9">
              <w:rPr>
                <w:rFonts w:cstheme="minorHAnsi"/>
                <w:sz w:val="20"/>
                <w:szCs w:val="20"/>
              </w:rPr>
              <w:t xml:space="preserve">As the schools were closed, the project activities were not conducted. </w:t>
            </w:r>
            <w:r w:rsidRPr="00EB225C">
              <w:rPr>
                <w:rFonts w:cstheme="minorHAnsi"/>
                <w:sz w:val="20"/>
                <w:szCs w:val="20"/>
              </w:rPr>
              <w:t>Procurement</w:t>
            </w:r>
            <w:r w:rsidRPr="00F90753">
              <w:rPr>
                <w:rFonts w:cstheme="minorHAnsi"/>
                <w:sz w:val="20"/>
                <w:szCs w:val="20"/>
              </w:rPr>
              <w:t xml:space="preserve"> process have </w:t>
            </w:r>
            <w:r w:rsidRPr="00F90753">
              <w:rPr>
                <w:rFonts w:cstheme="minorHAnsi"/>
                <w:sz w:val="20"/>
                <w:szCs w:val="20"/>
              </w:rPr>
              <w:lastRenderedPageBreak/>
              <w:t>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65B3D7F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lastRenderedPageBreak/>
              <w:t>NO</w:t>
            </w:r>
          </w:p>
        </w:tc>
      </w:tr>
      <w:tr w:rsidR="000433F9" w14:paraId="293A130B"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21E4419"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1008F</w:t>
            </w:r>
          </w:p>
        </w:tc>
        <w:tc>
          <w:tcPr>
            <w:tcW w:w="1559" w:type="dxa"/>
            <w:tcBorders>
              <w:top w:val="single" w:sz="4" w:space="0" w:color="auto"/>
              <w:left w:val="single" w:sz="4" w:space="0" w:color="auto"/>
              <w:bottom w:val="single" w:sz="4" w:space="0" w:color="auto"/>
              <w:right w:val="single" w:sz="4" w:space="0" w:color="auto"/>
            </w:tcBorders>
            <w:hideMark/>
          </w:tcPr>
          <w:p w14:paraId="0E2759D0"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 xml:space="preserve">Khilta Bachpan </w:t>
            </w:r>
          </w:p>
        </w:tc>
        <w:tc>
          <w:tcPr>
            <w:tcW w:w="1276" w:type="dxa"/>
            <w:tcBorders>
              <w:top w:val="single" w:sz="4" w:space="0" w:color="auto"/>
              <w:left w:val="single" w:sz="4" w:space="0" w:color="auto"/>
              <w:bottom w:val="single" w:sz="4" w:space="0" w:color="auto"/>
              <w:right w:val="single" w:sz="4" w:space="0" w:color="auto"/>
            </w:tcBorders>
            <w:hideMark/>
          </w:tcPr>
          <w:p w14:paraId="16AD353D"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 xml:space="preserve">ChildFund Special Project </w:t>
            </w:r>
          </w:p>
        </w:tc>
        <w:tc>
          <w:tcPr>
            <w:tcW w:w="4394" w:type="dxa"/>
            <w:tcBorders>
              <w:top w:val="single" w:sz="4" w:space="0" w:color="auto"/>
              <w:left w:val="single" w:sz="4" w:space="0" w:color="auto"/>
              <w:bottom w:val="single" w:sz="4" w:space="0" w:color="auto"/>
              <w:right w:val="single" w:sz="4" w:space="0" w:color="auto"/>
            </w:tcBorders>
            <w:hideMark/>
          </w:tcPr>
          <w:p w14:paraId="0DE0333D"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calls. Also initiated Khilta Bachpan - Fight against COVID - 19 campaign involving children and other stakeholders </w:t>
            </w:r>
          </w:p>
        </w:tc>
        <w:tc>
          <w:tcPr>
            <w:tcW w:w="1276" w:type="dxa"/>
            <w:tcBorders>
              <w:top w:val="single" w:sz="4" w:space="0" w:color="auto"/>
              <w:left w:val="single" w:sz="4" w:space="0" w:color="auto"/>
              <w:bottom w:val="single" w:sz="4" w:space="0" w:color="auto"/>
              <w:right w:val="single" w:sz="4" w:space="0" w:color="auto"/>
            </w:tcBorders>
          </w:tcPr>
          <w:p w14:paraId="6D1A68F9" w14:textId="77777777" w:rsidR="000433F9" w:rsidRPr="00F90753" w:rsidRDefault="000433F9" w:rsidP="00797224">
            <w:pPr>
              <w:pStyle w:val="ListParagraph"/>
              <w:ind w:left="0"/>
              <w:rPr>
                <w:rFonts w:cstheme="minorHAnsi"/>
                <w:sz w:val="20"/>
                <w:szCs w:val="20"/>
              </w:rPr>
            </w:pPr>
          </w:p>
        </w:tc>
      </w:tr>
      <w:tr w:rsidR="000433F9" w14:paraId="1485013E"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3F946C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99-0251</w:t>
            </w:r>
          </w:p>
        </w:tc>
        <w:tc>
          <w:tcPr>
            <w:tcW w:w="1559" w:type="dxa"/>
            <w:tcBorders>
              <w:top w:val="single" w:sz="4" w:space="0" w:color="auto"/>
              <w:left w:val="single" w:sz="4" w:space="0" w:color="auto"/>
              <w:bottom w:val="single" w:sz="4" w:space="0" w:color="auto"/>
              <w:right w:val="single" w:sz="4" w:space="0" w:color="auto"/>
            </w:tcBorders>
            <w:hideMark/>
          </w:tcPr>
          <w:p w14:paraId="7D1CA8C3" w14:textId="620D5A22" w:rsidR="000433F9" w:rsidRPr="00F90753" w:rsidRDefault="000433F9" w:rsidP="00797224">
            <w:pPr>
              <w:pStyle w:val="ListParagraph"/>
              <w:ind w:left="0"/>
              <w:rPr>
                <w:rFonts w:cstheme="minorHAnsi"/>
                <w:sz w:val="20"/>
                <w:szCs w:val="20"/>
              </w:rPr>
            </w:pPr>
            <w:r w:rsidRPr="00F90753">
              <w:rPr>
                <w:rFonts w:cstheme="minorHAnsi"/>
                <w:sz w:val="20"/>
                <w:szCs w:val="20"/>
              </w:rPr>
              <w:t xml:space="preserve">Sustainable Nutrition Health and Education Project (SNEH) </w:t>
            </w:r>
            <w:r>
              <w:rPr>
                <w:rFonts w:cstheme="minorHAnsi"/>
                <w:sz w:val="20"/>
                <w:szCs w:val="20"/>
              </w:rPr>
              <w:t>-</w:t>
            </w:r>
            <w:r w:rsidRPr="00F90753">
              <w:rPr>
                <w:rFonts w:cstheme="minorHAnsi"/>
                <w:sz w:val="20"/>
                <w:szCs w:val="20"/>
              </w:rPr>
              <w:t xml:space="preserve"> </w:t>
            </w:r>
            <w:proofErr w:type="spellStart"/>
            <w:r w:rsidRPr="00F90753">
              <w:rPr>
                <w:rFonts w:cstheme="minorHAnsi"/>
                <w:sz w:val="20"/>
                <w:szCs w:val="20"/>
              </w:rPr>
              <w:t>Alirajpur</w:t>
            </w:r>
            <w:proofErr w:type="spellEnd"/>
            <w:r w:rsidRPr="00F90753">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F833FB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Moody’s Analytics </w:t>
            </w:r>
          </w:p>
        </w:tc>
        <w:tc>
          <w:tcPr>
            <w:tcW w:w="4394" w:type="dxa"/>
            <w:tcBorders>
              <w:top w:val="single" w:sz="4" w:space="0" w:color="auto"/>
              <w:left w:val="single" w:sz="4" w:space="0" w:color="auto"/>
              <w:bottom w:val="single" w:sz="4" w:space="0" w:color="auto"/>
              <w:right w:val="single" w:sz="4" w:space="0" w:color="auto"/>
            </w:tcBorders>
            <w:hideMark/>
          </w:tcPr>
          <w:p w14:paraId="792F5711"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Regular project related interventions have resumed slowly. </w:t>
            </w:r>
          </w:p>
          <w:p w14:paraId="282C2B5A"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One to one contacts and community level awareness on accessing government schemes has been facilitated by the village animators. </w:t>
            </w:r>
          </w:p>
        </w:tc>
        <w:tc>
          <w:tcPr>
            <w:tcW w:w="1276" w:type="dxa"/>
            <w:tcBorders>
              <w:top w:val="single" w:sz="4" w:space="0" w:color="auto"/>
              <w:left w:val="single" w:sz="4" w:space="0" w:color="auto"/>
              <w:bottom w:val="single" w:sz="4" w:space="0" w:color="auto"/>
              <w:right w:val="single" w:sz="4" w:space="0" w:color="auto"/>
            </w:tcBorders>
            <w:hideMark/>
          </w:tcPr>
          <w:p w14:paraId="4187DF0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Completed</w:t>
            </w:r>
          </w:p>
        </w:tc>
      </w:tr>
      <w:tr w:rsidR="000433F9" w14:paraId="6DFDF3B6"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D8D633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99-0249</w:t>
            </w:r>
          </w:p>
        </w:tc>
        <w:tc>
          <w:tcPr>
            <w:tcW w:w="1559" w:type="dxa"/>
            <w:tcBorders>
              <w:top w:val="single" w:sz="4" w:space="0" w:color="auto"/>
              <w:left w:val="single" w:sz="4" w:space="0" w:color="auto"/>
              <w:bottom w:val="single" w:sz="4" w:space="0" w:color="auto"/>
              <w:right w:val="single" w:sz="4" w:space="0" w:color="auto"/>
            </w:tcBorders>
            <w:hideMark/>
          </w:tcPr>
          <w:p w14:paraId="4425127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Poultry for profit</w:t>
            </w:r>
          </w:p>
        </w:tc>
        <w:tc>
          <w:tcPr>
            <w:tcW w:w="1276" w:type="dxa"/>
            <w:tcBorders>
              <w:top w:val="single" w:sz="4" w:space="0" w:color="auto"/>
              <w:left w:val="single" w:sz="4" w:space="0" w:color="auto"/>
              <w:bottom w:val="single" w:sz="4" w:space="0" w:color="auto"/>
              <w:right w:val="single" w:sz="4" w:space="0" w:color="auto"/>
            </w:tcBorders>
            <w:hideMark/>
          </w:tcPr>
          <w:p w14:paraId="5D417FD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BPCL</w:t>
            </w:r>
          </w:p>
        </w:tc>
        <w:tc>
          <w:tcPr>
            <w:tcW w:w="4394" w:type="dxa"/>
            <w:tcBorders>
              <w:top w:val="single" w:sz="4" w:space="0" w:color="auto"/>
              <w:left w:val="single" w:sz="4" w:space="0" w:color="auto"/>
              <w:bottom w:val="single" w:sz="4" w:space="0" w:color="auto"/>
              <w:right w:val="single" w:sz="4" w:space="0" w:color="auto"/>
            </w:tcBorders>
            <w:hideMark/>
          </w:tcPr>
          <w:p w14:paraId="34D278E8"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Project Completed</w:t>
            </w:r>
            <w:r>
              <w:rPr>
                <w:rFonts w:cstheme="minorHAnsi"/>
                <w:sz w:val="20"/>
                <w:szCs w:val="20"/>
              </w:rPr>
              <w:t xml:space="preserve"> as per plan</w:t>
            </w:r>
          </w:p>
        </w:tc>
        <w:tc>
          <w:tcPr>
            <w:tcW w:w="1276" w:type="dxa"/>
            <w:tcBorders>
              <w:top w:val="single" w:sz="4" w:space="0" w:color="auto"/>
              <w:left w:val="single" w:sz="4" w:space="0" w:color="auto"/>
              <w:bottom w:val="single" w:sz="4" w:space="0" w:color="auto"/>
              <w:right w:val="single" w:sz="4" w:space="0" w:color="auto"/>
            </w:tcBorders>
            <w:hideMark/>
          </w:tcPr>
          <w:p w14:paraId="0975244A"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10CF429F"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27B7C3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99-0255</w:t>
            </w:r>
          </w:p>
        </w:tc>
        <w:tc>
          <w:tcPr>
            <w:tcW w:w="1559" w:type="dxa"/>
            <w:tcBorders>
              <w:top w:val="single" w:sz="4" w:space="0" w:color="auto"/>
              <w:left w:val="single" w:sz="4" w:space="0" w:color="auto"/>
              <w:bottom w:val="single" w:sz="4" w:space="0" w:color="auto"/>
              <w:right w:val="single" w:sz="4" w:space="0" w:color="auto"/>
            </w:tcBorders>
            <w:hideMark/>
          </w:tcPr>
          <w:p w14:paraId="1659F206"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WHEEL 2019</w:t>
            </w:r>
          </w:p>
        </w:tc>
        <w:tc>
          <w:tcPr>
            <w:tcW w:w="1276" w:type="dxa"/>
            <w:tcBorders>
              <w:top w:val="single" w:sz="4" w:space="0" w:color="auto"/>
              <w:left w:val="single" w:sz="4" w:space="0" w:color="auto"/>
              <w:bottom w:val="single" w:sz="4" w:space="0" w:color="auto"/>
              <w:right w:val="single" w:sz="4" w:space="0" w:color="auto"/>
            </w:tcBorders>
            <w:hideMark/>
          </w:tcPr>
          <w:p w14:paraId="13A69D0F"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HSBC</w:t>
            </w:r>
          </w:p>
        </w:tc>
        <w:tc>
          <w:tcPr>
            <w:tcW w:w="4394" w:type="dxa"/>
            <w:tcBorders>
              <w:top w:val="single" w:sz="4" w:space="0" w:color="auto"/>
              <w:left w:val="single" w:sz="4" w:space="0" w:color="auto"/>
              <w:bottom w:val="single" w:sz="4" w:space="0" w:color="auto"/>
              <w:right w:val="single" w:sz="4" w:space="0" w:color="auto"/>
            </w:tcBorders>
            <w:hideMark/>
          </w:tcPr>
          <w:p w14:paraId="79E409DC"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3C5B2CB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2E4A5711"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A3B94F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2-0331</w:t>
            </w:r>
          </w:p>
        </w:tc>
        <w:tc>
          <w:tcPr>
            <w:tcW w:w="1559" w:type="dxa"/>
            <w:tcBorders>
              <w:top w:val="single" w:sz="4" w:space="0" w:color="auto"/>
              <w:left w:val="single" w:sz="4" w:space="0" w:color="auto"/>
              <w:bottom w:val="single" w:sz="4" w:space="0" w:color="auto"/>
              <w:right w:val="single" w:sz="4" w:space="0" w:color="auto"/>
            </w:tcBorders>
            <w:hideMark/>
          </w:tcPr>
          <w:p w14:paraId="5ACDD0D1"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Link Workers Scheme (LWS) Project </w:t>
            </w:r>
          </w:p>
        </w:tc>
        <w:tc>
          <w:tcPr>
            <w:tcW w:w="1276" w:type="dxa"/>
            <w:tcBorders>
              <w:top w:val="single" w:sz="4" w:space="0" w:color="auto"/>
              <w:left w:val="single" w:sz="4" w:space="0" w:color="auto"/>
              <w:bottom w:val="single" w:sz="4" w:space="0" w:color="auto"/>
              <w:right w:val="single" w:sz="4" w:space="0" w:color="auto"/>
            </w:tcBorders>
          </w:tcPr>
          <w:p w14:paraId="24D0D817"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APSACS</w:t>
            </w:r>
          </w:p>
          <w:p w14:paraId="7AFEAEFD" w14:textId="77777777" w:rsidR="000433F9" w:rsidRPr="00E37419" w:rsidRDefault="000433F9" w:rsidP="00797224">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78C0870"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722C732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752199C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4FAEE2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2-0343</w:t>
            </w:r>
          </w:p>
        </w:tc>
        <w:tc>
          <w:tcPr>
            <w:tcW w:w="1559" w:type="dxa"/>
            <w:tcBorders>
              <w:top w:val="single" w:sz="4" w:space="0" w:color="auto"/>
              <w:left w:val="single" w:sz="4" w:space="0" w:color="auto"/>
              <w:bottom w:val="single" w:sz="4" w:space="0" w:color="auto"/>
              <w:right w:val="single" w:sz="4" w:space="0" w:color="auto"/>
            </w:tcBorders>
            <w:hideMark/>
          </w:tcPr>
          <w:p w14:paraId="598E68B7"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Link Workers Scheme (LWS) Project</w:t>
            </w:r>
          </w:p>
        </w:tc>
        <w:tc>
          <w:tcPr>
            <w:tcW w:w="1276" w:type="dxa"/>
            <w:tcBorders>
              <w:top w:val="single" w:sz="4" w:space="0" w:color="auto"/>
              <w:left w:val="single" w:sz="4" w:space="0" w:color="auto"/>
              <w:bottom w:val="single" w:sz="4" w:space="0" w:color="auto"/>
              <w:right w:val="single" w:sz="4" w:space="0" w:color="auto"/>
            </w:tcBorders>
            <w:hideMark/>
          </w:tcPr>
          <w:p w14:paraId="475410B8"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TSACS</w:t>
            </w:r>
          </w:p>
        </w:tc>
        <w:tc>
          <w:tcPr>
            <w:tcW w:w="4394" w:type="dxa"/>
            <w:tcBorders>
              <w:top w:val="single" w:sz="4" w:space="0" w:color="auto"/>
              <w:left w:val="single" w:sz="4" w:space="0" w:color="auto"/>
              <w:bottom w:val="single" w:sz="4" w:space="0" w:color="auto"/>
              <w:right w:val="single" w:sz="4" w:space="0" w:color="auto"/>
            </w:tcBorders>
            <w:hideMark/>
          </w:tcPr>
          <w:p w14:paraId="7F122D52"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776191C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7B5AD0B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514C96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2-0328</w:t>
            </w:r>
          </w:p>
        </w:tc>
        <w:tc>
          <w:tcPr>
            <w:tcW w:w="1559" w:type="dxa"/>
            <w:tcBorders>
              <w:top w:val="single" w:sz="4" w:space="0" w:color="auto"/>
              <w:left w:val="single" w:sz="4" w:space="0" w:color="auto"/>
              <w:bottom w:val="single" w:sz="4" w:space="0" w:color="auto"/>
              <w:right w:val="single" w:sz="4" w:space="0" w:color="auto"/>
            </w:tcBorders>
            <w:hideMark/>
          </w:tcPr>
          <w:p w14:paraId="297F15C3"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Targeted Intervention Project - </w:t>
            </w:r>
            <w:proofErr w:type="spellStart"/>
            <w:r w:rsidRPr="00E37419">
              <w:rPr>
                <w:rFonts w:cstheme="minorHAnsi"/>
                <w:sz w:val="20"/>
                <w:szCs w:val="20"/>
              </w:rPr>
              <w:t>Jagitiyal</w:t>
            </w:r>
            <w:proofErr w:type="spellEnd"/>
          </w:p>
        </w:tc>
        <w:tc>
          <w:tcPr>
            <w:tcW w:w="1276" w:type="dxa"/>
            <w:tcBorders>
              <w:top w:val="single" w:sz="4" w:space="0" w:color="auto"/>
              <w:left w:val="single" w:sz="4" w:space="0" w:color="auto"/>
              <w:bottom w:val="single" w:sz="4" w:space="0" w:color="auto"/>
              <w:right w:val="single" w:sz="4" w:space="0" w:color="auto"/>
            </w:tcBorders>
          </w:tcPr>
          <w:p w14:paraId="0B72AD2A"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TSACS</w:t>
            </w:r>
          </w:p>
          <w:p w14:paraId="4969D722" w14:textId="77777777" w:rsidR="000433F9" w:rsidRPr="00E37419" w:rsidRDefault="000433F9" w:rsidP="00797224">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7C6F1A00" w14:textId="77777777" w:rsidR="000433F9" w:rsidRPr="00E37419" w:rsidRDefault="000433F9" w:rsidP="00797224">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4D456C5B"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292EA7D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6063819"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2-0330</w:t>
            </w:r>
          </w:p>
        </w:tc>
        <w:tc>
          <w:tcPr>
            <w:tcW w:w="1559" w:type="dxa"/>
            <w:tcBorders>
              <w:top w:val="single" w:sz="4" w:space="0" w:color="auto"/>
              <w:left w:val="single" w:sz="4" w:space="0" w:color="auto"/>
              <w:bottom w:val="single" w:sz="4" w:space="0" w:color="auto"/>
              <w:right w:val="single" w:sz="4" w:space="0" w:color="auto"/>
            </w:tcBorders>
            <w:hideMark/>
          </w:tcPr>
          <w:p w14:paraId="17A310B2"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Targeted Intervention Project – </w:t>
            </w:r>
            <w:proofErr w:type="spellStart"/>
            <w:r w:rsidRPr="00E37419">
              <w:rPr>
                <w:rFonts w:cstheme="minorHAnsi"/>
                <w:sz w:val="20"/>
                <w:szCs w:val="20"/>
              </w:rPr>
              <w:t>Ramagundam</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5C42892"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TPSACS</w:t>
            </w:r>
          </w:p>
        </w:tc>
        <w:tc>
          <w:tcPr>
            <w:tcW w:w="4394" w:type="dxa"/>
            <w:tcBorders>
              <w:top w:val="single" w:sz="4" w:space="0" w:color="auto"/>
              <w:left w:val="single" w:sz="4" w:space="0" w:color="auto"/>
              <w:bottom w:val="single" w:sz="4" w:space="0" w:color="auto"/>
              <w:right w:val="single" w:sz="4" w:space="0" w:color="auto"/>
            </w:tcBorders>
            <w:hideMark/>
          </w:tcPr>
          <w:p w14:paraId="315553D0"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317D262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57E64454"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DE91FD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99-0232</w:t>
            </w:r>
          </w:p>
        </w:tc>
        <w:tc>
          <w:tcPr>
            <w:tcW w:w="1559" w:type="dxa"/>
            <w:tcBorders>
              <w:top w:val="single" w:sz="4" w:space="0" w:color="auto"/>
              <w:left w:val="single" w:sz="4" w:space="0" w:color="auto"/>
              <w:bottom w:val="single" w:sz="4" w:space="0" w:color="auto"/>
              <w:right w:val="single" w:sz="4" w:space="0" w:color="auto"/>
            </w:tcBorders>
            <w:hideMark/>
          </w:tcPr>
          <w:p w14:paraId="737690C8" w14:textId="77777777" w:rsidR="000433F9" w:rsidRPr="00E37419" w:rsidRDefault="000433F9" w:rsidP="00797224">
            <w:pPr>
              <w:pStyle w:val="ListParagraph"/>
              <w:ind w:left="0"/>
              <w:rPr>
                <w:rFonts w:cstheme="minorHAnsi"/>
                <w:sz w:val="20"/>
                <w:szCs w:val="20"/>
              </w:rPr>
            </w:pPr>
            <w:proofErr w:type="spellStart"/>
            <w:r w:rsidRPr="00E37419">
              <w:rPr>
                <w:rFonts w:cstheme="minorHAnsi"/>
                <w:sz w:val="20"/>
                <w:szCs w:val="20"/>
              </w:rPr>
              <w:t>Swabalamban</w:t>
            </w:r>
            <w:proofErr w:type="spellEnd"/>
            <w:r w:rsidRPr="00E37419">
              <w:rPr>
                <w:rFonts w:cstheme="minorHAnsi"/>
                <w:sz w:val="20"/>
                <w:szCs w:val="20"/>
              </w:rPr>
              <w:t xml:space="preserve"> – Self-reliance redefined </w:t>
            </w:r>
          </w:p>
        </w:tc>
        <w:tc>
          <w:tcPr>
            <w:tcW w:w="1276" w:type="dxa"/>
            <w:tcBorders>
              <w:top w:val="single" w:sz="4" w:space="0" w:color="auto"/>
              <w:left w:val="single" w:sz="4" w:space="0" w:color="auto"/>
              <w:bottom w:val="single" w:sz="4" w:space="0" w:color="auto"/>
              <w:right w:val="single" w:sz="4" w:space="0" w:color="auto"/>
            </w:tcBorders>
            <w:hideMark/>
          </w:tcPr>
          <w:p w14:paraId="269D2C3D"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 xml:space="preserve">ACCIONA </w:t>
            </w:r>
          </w:p>
        </w:tc>
        <w:tc>
          <w:tcPr>
            <w:tcW w:w="4394" w:type="dxa"/>
            <w:tcBorders>
              <w:top w:val="single" w:sz="4" w:space="0" w:color="auto"/>
              <w:left w:val="single" w:sz="4" w:space="0" w:color="auto"/>
              <w:bottom w:val="single" w:sz="4" w:space="0" w:color="auto"/>
              <w:right w:val="single" w:sz="4" w:space="0" w:color="auto"/>
            </w:tcBorders>
            <w:hideMark/>
          </w:tcPr>
          <w:p w14:paraId="76B6E311"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61320B3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4503504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7D83F8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12-0437</w:t>
            </w:r>
          </w:p>
        </w:tc>
        <w:tc>
          <w:tcPr>
            <w:tcW w:w="1559" w:type="dxa"/>
            <w:tcBorders>
              <w:top w:val="single" w:sz="4" w:space="0" w:color="auto"/>
              <w:left w:val="single" w:sz="4" w:space="0" w:color="auto"/>
              <w:bottom w:val="single" w:sz="4" w:space="0" w:color="auto"/>
              <w:right w:val="single" w:sz="4" w:space="0" w:color="auto"/>
            </w:tcBorders>
            <w:hideMark/>
          </w:tcPr>
          <w:p w14:paraId="7E0AF9C8"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PEACE Protective, Enabling, Accountable and Child Friendly Environment</w:t>
            </w:r>
          </w:p>
        </w:tc>
        <w:tc>
          <w:tcPr>
            <w:tcW w:w="1276" w:type="dxa"/>
            <w:tcBorders>
              <w:top w:val="single" w:sz="4" w:space="0" w:color="auto"/>
              <w:left w:val="single" w:sz="4" w:space="0" w:color="auto"/>
              <w:bottom w:val="single" w:sz="4" w:space="0" w:color="auto"/>
              <w:right w:val="single" w:sz="4" w:space="0" w:color="auto"/>
            </w:tcBorders>
            <w:hideMark/>
          </w:tcPr>
          <w:p w14:paraId="061D6DA3"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FORUM SYD</w:t>
            </w:r>
          </w:p>
        </w:tc>
        <w:tc>
          <w:tcPr>
            <w:tcW w:w="4394" w:type="dxa"/>
            <w:tcBorders>
              <w:top w:val="single" w:sz="4" w:space="0" w:color="auto"/>
              <w:left w:val="single" w:sz="4" w:space="0" w:color="auto"/>
              <w:bottom w:val="single" w:sz="4" w:space="0" w:color="auto"/>
              <w:right w:val="single" w:sz="4" w:space="0" w:color="auto"/>
            </w:tcBorders>
            <w:hideMark/>
          </w:tcPr>
          <w:p w14:paraId="3203C2FC" w14:textId="77777777" w:rsidR="000433F9" w:rsidRPr="00E37419" w:rsidRDefault="000433F9" w:rsidP="00797224">
            <w:pPr>
              <w:pStyle w:val="ListParagraph"/>
              <w:ind w:left="0"/>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555BFCE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519833AC"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B2BFD3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25-060</w:t>
            </w:r>
          </w:p>
        </w:tc>
        <w:tc>
          <w:tcPr>
            <w:tcW w:w="1559" w:type="dxa"/>
            <w:tcBorders>
              <w:top w:val="single" w:sz="4" w:space="0" w:color="auto"/>
              <w:left w:val="single" w:sz="4" w:space="0" w:color="auto"/>
              <w:bottom w:val="single" w:sz="4" w:space="0" w:color="auto"/>
              <w:right w:val="single" w:sz="4" w:space="0" w:color="auto"/>
            </w:tcBorders>
            <w:hideMark/>
          </w:tcPr>
          <w:p w14:paraId="519D70F5"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Bangalore </w:t>
            </w:r>
          </w:p>
        </w:tc>
        <w:tc>
          <w:tcPr>
            <w:tcW w:w="1276" w:type="dxa"/>
            <w:tcBorders>
              <w:top w:val="single" w:sz="4" w:space="0" w:color="auto"/>
              <w:left w:val="single" w:sz="4" w:space="0" w:color="auto"/>
              <w:bottom w:val="single" w:sz="4" w:space="0" w:color="auto"/>
              <w:right w:val="single" w:sz="4" w:space="0" w:color="auto"/>
            </w:tcBorders>
            <w:hideMark/>
          </w:tcPr>
          <w:p w14:paraId="2003424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38120DAF"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27A3CA6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6ACD6B2D"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5703230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25-058</w:t>
            </w:r>
          </w:p>
        </w:tc>
        <w:tc>
          <w:tcPr>
            <w:tcW w:w="1559" w:type="dxa"/>
            <w:tcBorders>
              <w:top w:val="single" w:sz="4" w:space="0" w:color="auto"/>
              <w:left w:val="single" w:sz="4" w:space="0" w:color="auto"/>
              <w:bottom w:val="single" w:sz="4" w:space="0" w:color="auto"/>
              <w:right w:val="single" w:sz="4" w:space="0" w:color="auto"/>
            </w:tcBorders>
            <w:hideMark/>
          </w:tcPr>
          <w:p w14:paraId="2E649432"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Hyderabad</w:t>
            </w:r>
          </w:p>
        </w:tc>
        <w:tc>
          <w:tcPr>
            <w:tcW w:w="1276" w:type="dxa"/>
            <w:tcBorders>
              <w:top w:val="single" w:sz="4" w:space="0" w:color="auto"/>
              <w:left w:val="single" w:sz="4" w:space="0" w:color="auto"/>
              <w:bottom w:val="single" w:sz="4" w:space="0" w:color="auto"/>
              <w:right w:val="single" w:sz="4" w:space="0" w:color="auto"/>
            </w:tcBorders>
            <w:hideMark/>
          </w:tcPr>
          <w:p w14:paraId="6396204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1160FCAB"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50C9DA6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58C6204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595868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25-059</w:t>
            </w:r>
          </w:p>
        </w:tc>
        <w:tc>
          <w:tcPr>
            <w:tcW w:w="1559" w:type="dxa"/>
            <w:tcBorders>
              <w:top w:val="single" w:sz="4" w:space="0" w:color="auto"/>
              <w:left w:val="single" w:sz="4" w:space="0" w:color="auto"/>
              <w:bottom w:val="single" w:sz="4" w:space="0" w:color="auto"/>
              <w:right w:val="single" w:sz="4" w:space="0" w:color="auto"/>
            </w:tcBorders>
            <w:hideMark/>
          </w:tcPr>
          <w:p w14:paraId="34578399"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Mumbai </w:t>
            </w:r>
          </w:p>
        </w:tc>
        <w:tc>
          <w:tcPr>
            <w:tcW w:w="1276" w:type="dxa"/>
            <w:tcBorders>
              <w:top w:val="single" w:sz="4" w:space="0" w:color="auto"/>
              <w:left w:val="single" w:sz="4" w:space="0" w:color="auto"/>
              <w:bottom w:val="single" w:sz="4" w:space="0" w:color="auto"/>
              <w:right w:val="single" w:sz="4" w:space="0" w:color="auto"/>
            </w:tcBorders>
            <w:hideMark/>
          </w:tcPr>
          <w:p w14:paraId="1C605D2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37E2491B"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7F1B638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13AE3E50"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3D08BA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99-0259D</w:t>
            </w:r>
          </w:p>
        </w:tc>
        <w:tc>
          <w:tcPr>
            <w:tcW w:w="1559" w:type="dxa"/>
            <w:tcBorders>
              <w:top w:val="single" w:sz="4" w:space="0" w:color="auto"/>
              <w:left w:val="single" w:sz="4" w:space="0" w:color="auto"/>
              <w:bottom w:val="single" w:sz="4" w:space="0" w:color="auto"/>
              <w:right w:val="single" w:sz="4" w:space="0" w:color="auto"/>
            </w:tcBorders>
            <w:hideMark/>
          </w:tcPr>
          <w:p w14:paraId="328B1D7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SPLASH 2019- Bangalore </w:t>
            </w:r>
          </w:p>
        </w:tc>
        <w:tc>
          <w:tcPr>
            <w:tcW w:w="1276" w:type="dxa"/>
            <w:tcBorders>
              <w:top w:val="single" w:sz="4" w:space="0" w:color="auto"/>
              <w:left w:val="single" w:sz="4" w:space="0" w:color="auto"/>
              <w:bottom w:val="single" w:sz="4" w:space="0" w:color="auto"/>
              <w:right w:val="single" w:sz="4" w:space="0" w:color="auto"/>
            </w:tcBorders>
            <w:hideMark/>
          </w:tcPr>
          <w:p w14:paraId="1DF5A80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743D14C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6652DB2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3BC7FBE2"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1E99400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lastRenderedPageBreak/>
              <w:t>24-087D</w:t>
            </w:r>
          </w:p>
        </w:tc>
        <w:tc>
          <w:tcPr>
            <w:tcW w:w="1559" w:type="dxa"/>
            <w:tcBorders>
              <w:top w:val="single" w:sz="4" w:space="0" w:color="auto"/>
              <w:left w:val="single" w:sz="4" w:space="0" w:color="auto"/>
              <w:bottom w:val="single" w:sz="4" w:space="0" w:color="auto"/>
              <w:right w:val="single" w:sz="4" w:space="0" w:color="auto"/>
            </w:tcBorders>
            <w:hideMark/>
          </w:tcPr>
          <w:p w14:paraId="783B2D6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IND-PENCIL </w:t>
            </w:r>
          </w:p>
        </w:tc>
        <w:tc>
          <w:tcPr>
            <w:tcW w:w="1276" w:type="dxa"/>
            <w:tcBorders>
              <w:top w:val="single" w:sz="4" w:space="0" w:color="auto"/>
              <w:left w:val="single" w:sz="4" w:space="0" w:color="auto"/>
              <w:bottom w:val="single" w:sz="4" w:space="0" w:color="auto"/>
              <w:right w:val="single" w:sz="4" w:space="0" w:color="auto"/>
            </w:tcBorders>
            <w:hideMark/>
          </w:tcPr>
          <w:p w14:paraId="1148C95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HCL Foundation </w:t>
            </w:r>
          </w:p>
        </w:tc>
        <w:tc>
          <w:tcPr>
            <w:tcW w:w="4394" w:type="dxa"/>
            <w:tcBorders>
              <w:top w:val="single" w:sz="4" w:space="0" w:color="auto"/>
              <w:left w:val="single" w:sz="4" w:space="0" w:color="auto"/>
              <w:bottom w:val="single" w:sz="4" w:space="0" w:color="auto"/>
              <w:right w:val="single" w:sz="4" w:space="0" w:color="auto"/>
            </w:tcBorders>
            <w:hideMark/>
          </w:tcPr>
          <w:p w14:paraId="3060E60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1066333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EF7C60" w14:paraId="145D085A" w14:textId="77777777" w:rsidTr="007502B7">
        <w:tc>
          <w:tcPr>
            <w:tcW w:w="851" w:type="dxa"/>
            <w:tcBorders>
              <w:top w:val="single" w:sz="4" w:space="0" w:color="auto"/>
              <w:left w:val="single" w:sz="4" w:space="0" w:color="auto"/>
              <w:bottom w:val="single" w:sz="4" w:space="0" w:color="auto"/>
              <w:right w:val="single" w:sz="4" w:space="0" w:color="auto"/>
            </w:tcBorders>
          </w:tcPr>
          <w:p w14:paraId="22DF8ADF" w14:textId="2CE6060A" w:rsidR="00EF7C60" w:rsidRPr="000433F9" w:rsidRDefault="009773C6" w:rsidP="00797224">
            <w:pPr>
              <w:rPr>
                <w:rFonts w:cstheme="minorHAnsi"/>
                <w:sz w:val="20"/>
                <w:szCs w:val="20"/>
                <w:highlight w:val="red"/>
              </w:rPr>
            </w:pPr>
            <w:r w:rsidRPr="009773C6">
              <w:rPr>
                <w:rFonts w:cstheme="minorHAnsi"/>
                <w:sz w:val="20"/>
                <w:szCs w:val="20"/>
              </w:rPr>
              <w:t>12-0461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F5863" w14:textId="270E65D4" w:rsidR="00EF7C60" w:rsidRPr="007502B7" w:rsidRDefault="00303286" w:rsidP="00797224">
            <w:pPr>
              <w:rPr>
                <w:rFonts w:cstheme="minorHAnsi"/>
                <w:sz w:val="20"/>
                <w:szCs w:val="20"/>
              </w:rPr>
            </w:pPr>
            <w:r w:rsidRPr="007502B7">
              <w:rPr>
                <w:rFonts w:cstheme="minorHAnsi"/>
                <w:sz w:val="20"/>
                <w:szCs w:val="20"/>
              </w:rPr>
              <w:t>COVID-19 Response project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EC3D4" w14:textId="249C951A" w:rsidR="00EF7C60" w:rsidRPr="007502B7" w:rsidRDefault="00303286" w:rsidP="00797224">
            <w:pPr>
              <w:pStyle w:val="ListParagraph"/>
              <w:ind w:left="0"/>
              <w:rPr>
                <w:rFonts w:cstheme="minorHAnsi"/>
                <w:sz w:val="20"/>
                <w:szCs w:val="20"/>
              </w:rPr>
            </w:pPr>
            <w:r w:rsidRPr="007502B7">
              <w:rPr>
                <w:rFonts w:cstheme="minorHAnsi"/>
                <w:sz w:val="20"/>
                <w:szCs w:val="20"/>
              </w:rPr>
              <w:t>ChildFund Korea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BB6B37" w14:textId="0039DA24" w:rsidR="00EF7C60" w:rsidRPr="007502B7" w:rsidRDefault="00303286" w:rsidP="00797224">
            <w:pPr>
              <w:pStyle w:val="ListParagraph"/>
              <w:ind w:left="0"/>
              <w:rPr>
                <w:rFonts w:cstheme="minorHAnsi"/>
                <w:sz w:val="20"/>
                <w:szCs w:val="20"/>
              </w:rPr>
            </w:pPr>
            <w:r w:rsidRPr="007502B7">
              <w:rPr>
                <w:rFonts w:cstheme="minorHAnsi"/>
                <w:sz w:val="20"/>
                <w:szCs w:val="20"/>
              </w:rPr>
              <w:t>Project completed by end of December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CF699" w14:textId="7E4790DC" w:rsidR="00EF7C60" w:rsidRPr="007502B7" w:rsidRDefault="00303286" w:rsidP="00797224">
            <w:pPr>
              <w:pStyle w:val="ListParagraph"/>
              <w:ind w:left="0"/>
              <w:rPr>
                <w:rFonts w:cstheme="minorHAnsi"/>
                <w:sz w:val="20"/>
                <w:szCs w:val="20"/>
              </w:rPr>
            </w:pPr>
            <w:r w:rsidRPr="007502B7">
              <w:rPr>
                <w:rFonts w:cstheme="minorHAnsi"/>
                <w:sz w:val="20"/>
                <w:szCs w:val="20"/>
              </w:rPr>
              <w:t>Yes</w:t>
            </w:r>
          </w:p>
        </w:tc>
      </w:tr>
      <w:tr w:rsidR="000433F9" w14:paraId="3F2DFDC1" w14:textId="77777777" w:rsidTr="00797224">
        <w:tc>
          <w:tcPr>
            <w:tcW w:w="851" w:type="dxa"/>
            <w:tcBorders>
              <w:top w:val="single" w:sz="4" w:space="0" w:color="auto"/>
              <w:left w:val="single" w:sz="4" w:space="0" w:color="auto"/>
              <w:bottom w:val="single" w:sz="4" w:space="0" w:color="auto"/>
              <w:right w:val="single" w:sz="4" w:space="0" w:color="auto"/>
            </w:tcBorders>
          </w:tcPr>
          <w:p w14:paraId="0216CF58"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3-0382D</w:t>
            </w:r>
          </w:p>
          <w:p w14:paraId="401D05F6" w14:textId="77777777" w:rsidR="000433F9" w:rsidRPr="000433F9" w:rsidRDefault="000433F9" w:rsidP="00797224">
            <w:pPr>
              <w:pStyle w:val="ListParagraph"/>
              <w:ind w:left="0"/>
              <w:rPr>
                <w:rFonts w:cstheme="minorHAnsi"/>
                <w:sz w:val="20"/>
                <w:szCs w:val="20"/>
                <w:highlight w:val="red"/>
              </w:rPr>
            </w:pPr>
          </w:p>
        </w:tc>
        <w:tc>
          <w:tcPr>
            <w:tcW w:w="1559" w:type="dxa"/>
            <w:tcBorders>
              <w:top w:val="single" w:sz="4" w:space="0" w:color="auto"/>
              <w:left w:val="single" w:sz="4" w:space="0" w:color="auto"/>
              <w:bottom w:val="single" w:sz="4" w:space="0" w:color="auto"/>
              <w:right w:val="single" w:sz="4" w:space="0" w:color="auto"/>
            </w:tcBorders>
          </w:tcPr>
          <w:p w14:paraId="347A818A" w14:textId="2EAA2E52" w:rsidR="000433F9" w:rsidRPr="000433F9" w:rsidRDefault="000433F9" w:rsidP="00797224">
            <w:pPr>
              <w:rPr>
                <w:rFonts w:cstheme="minorHAnsi"/>
                <w:sz w:val="20"/>
                <w:szCs w:val="20"/>
                <w:highlight w:val="red"/>
              </w:rPr>
            </w:pPr>
            <w:r w:rsidRPr="000433F9">
              <w:rPr>
                <w:rFonts w:cstheme="minorHAnsi"/>
                <w:sz w:val="20"/>
                <w:szCs w:val="20"/>
                <w:highlight w:val="red"/>
              </w:rPr>
              <w:t>Covid-19 - WASH</w:t>
            </w:r>
          </w:p>
          <w:p w14:paraId="5AC86D70" w14:textId="77777777" w:rsidR="000433F9" w:rsidRPr="000433F9" w:rsidRDefault="000433F9" w:rsidP="00797224">
            <w:pPr>
              <w:pStyle w:val="ListParagraph"/>
              <w:ind w:left="0"/>
              <w:rPr>
                <w:rFonts w:cstheme="minorHAnsi"/>
                <w:sz w:val="20"/>
                <w:szCs w:val="20"/>
                <w:highlight w:val="red"/>
              </w:rPr>
            </w:pPr>
          </w:p>
        </w:tc>
        <w:tc>
          <w:tcPr>
            <w:tcW w:w="1276" w:type="dxa"/>
            <w:tcBorders>
              <w:top w:val="single" w:sz="4" w:space="0" w:color="auto"/>
              <w:left w:val="single" w:sz="4" w:space="0" w:color="auto"/>
              <w:bottom w:val="single" w:sz="4" w:space="0" w:color="auto"/>
              <w:right w:val="single" w:sz="4" w:space="0" w:color="auto"/>
            </w:tcBorders>
          </w:tcPr>
          <w:p w14:paraId="561B4784" w14:textId="3C3BB71B"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UNICEF</w:t>
            </w:r>
            <w:r w:rsidR="007502B7">
              <w:rPr>
                <w:rFonts w:cstheme="minorHAnsi"/>
                <w:sz w:val="20"/>
                <w:szCs w:val="20"/>
                <w:highlight w:val="red"/>
              </w:rPr>
              <w:t>*</w:t>
            </w:r>
          </w:p>
        </w:tc>
        <w:tc>
          <w:tcPr>
            <w:tcW w:w="4394" w:type="dxa"/>
            <w:tcBorders>
              <w:top w:val="single" w:sz="4" w:space="0" w:color="auto"/>
              <w:left w:val="single" w:sz="4" w:space="0" w:color="auto"/>
              <w:bottom w:val="single" w:sz="4" w:space="0" w:color="auto"/>
              <w:right w:val="single" w:sz="4" w:space="0" w:color="auto"/>
            </w:tcBorders>
          </w:tcPr>
          <w:p w14:paraId="6F936705" w14:textId="0C89B074" w:rsidR="000433F9" w:rsidRPr="007502B7" w:rsidRDefault="007502B7" w:rsidP="00797224">
            <w:pPr>
              <w:pStyle w:val="ListParagraph"/>
              <w:ind w:left="0"/>
              <w:rPr>
                <w:rFonts w:cstheme="minorHAnsi"/>
                <w:sz w:val="20"/>
                <w:szCs w:val="20"/>
                <w:highlight w:val="red"/>
              </w:rPr>
            </w:pPr>
            <w:r w:rsidRPr="007502B7">
              <w:rPr>
                <w:rFonts w:eastAsia="Times New Roman" w:cstheme="minorHAnsi"/>
                <w:sz w:val="20"/>
                <w:szCs w:val="20"/>
                <w:highlight w:val="red"/>
              </w:rPr>
              <w:t>Poor and Vulnerable Communities access to Improved Wash Facilities and Services to contain the spread of Covid-19</w:t>
            </w:r>
          </w:p>
        </w:tc>
        <w:tc>
          <w:tcPr>
            <w:tcW w:w="1276" w:type="dxa"/>
            <w:tcBorders>
              <w:top w:val="single" w:sz="4" w:space="0" w:color="auto"/>
              <w:left w:val="single" w:sz="4" w:space="0" w:color="auto"/>
              <w:bottom w:val="single" w:sz="4" w:space="0" w:color="auto"/>
              <w:right w:val="single" w:sz="4" w:space="0" w:color="auto"/>
            </w:tcBorders>
          </w:tcPr>
          <w:p w14:paraId="04E42361"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3237C885" w14:textId="77777777" w:rsidTr="00797224">
        <w:tc>
          <w:tcPr>
            <w:tcW w:w="851" w:type="dxa"/>
            <w:tcBorders>
              <w:top w:val="single" w:sz="4" w:space="0" w:color="auto"/>
              <w:left w:val="single" w:sz="4" w:space="0" w:color="auto"/>
              <w:bottom w:val="single" w:sz="4" w:space="0" w:color="auto"/>
              <w:right w:val="single" w:sz="4" w:space="0" w:color="auto"/>
            </w:tcBorders>
          </w:tcPr>
          <w:p w14:paraId="626CB3D2" w14:textId="77777777" w:rsidR="000433F9" w:rsidRPr="007502B7" w:rsidRDefault="000433F9" w:rsidP="00797224">
            <w:pPr>
              <w:rPr>
                <w:rFonts w:cstheme="minorHAnsi"/>
                <w:sz w:val="20"/>
                <w:szCs w:val="20"/>
              </w:rPr>
            </w:pPr>
            <w:r w:rsidRPr="007502B7">
              <w:rPr>
                <w:rFonts w:cstheme="minorHAnsi"/>
                <w:sz w:val="20"/>
                <w:szCs w:val="20"/>
              </w:rPr>
              <w:t>12-0465D</w:t>
            </w:r>
          </w:p>
          <w:p w14:paraId="7F3B6FE7" w14:textId="77777777" w:rsidR="000433F9" w:rsidRPr="007502B7" w:rsidRDefault="000433F9" w:rsidP="00797224">
            <w:pP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0F159" w14:textId="77777777" w:rsidR="000433F9" w:rsidRPr="007502B7" w:rsidRDefault="000433F9" w:rsidP="00797224">
            <w:pPr>
              <w:rPr>
                <w:rFonts w:cstheme="minorHAnsi"/>
                <w:sz w:val="20"/>
                <w:szCs w:val="20"/>
              </w:rPr>
            </w:pPr>
            <w:r w:rsidRPr="007502B7">
              <w:rPr>
                <w:rFonts w:cstheme="minorHAnsi"/>
                <w:sz w:val="20"/>
                <w:szCs w:val="20"/>
              </w:rPr>
              <w:t>Child-Friendly &amp; Climate Ready Schools (CCS)</w:t>
            </w:r>
          </w:p>
        </w:tc>
        <w:tc>
          <w:tcPr>
            <w:tcW w:w="1276" w:type="dxa"/>
            <w:tcBorders>
              <w:top w:val="single" w:sz="4" w:space="0" w:color="auto"/>
              <w:left w:val="single" w:sz="4" w:space="0" w:color="auto"/>
              <w:bottom w:val="single" w:sz="4" w:space="0" w:color="auto"/>
              <w:right w:val="single" w:sz="4" w:space="0" w:color="auto"/>
            </w:tcBorders>
          </w:tcPr>
          <w:p w14:paraId="2477A3B3"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RADIOHJALPEN through ChildFund Sweden</w:t>
            </w:r>
          </w:p>
        </w:tc>
        <w:tc>
          <w:tcPr>
            <w:tcW w:w="4394" w:type="dxa"/>
            <w:tcBorders>
              <w:top w:val="single" w:sz="4" w:space="0" w:color="auto"/>
              <w:left w:val="single" w:sz="4" w:space="0" w:color="auto"/>
              <w:bottom w:val="single" w:sz="4" w:space="0" w:color="auto"/>
              <w:right w:val="single" w:sz="4" w:space="0" w:color="auto"/>
            </w:tcBorders>
          </w:tcPr>
          <w:p w14:paraId="1CCFBEA1"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68D0ED98"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42E04185" w14:textId="77777777" w:rsidTr="00797224">
        <w:tc>
          <w:tcPr>
            <w:tcW w:w="851" w:type="dxa"/>
            <w:tcBorders>
              <w:top w:val="single" w:sz="4" w:space="0" w:color="auto"/>
              <w:left w:val="single" w:sz="4" w:space="0" w:color="auto"/>
              <w:bottom w:val="single" w:sz="4" w:space="0" w:color="auto"/>
              <w:right w:val="single" w:sz="4" w:space="0" w:color="auto"/>
            </w:tcBorders>
          </w:tcPr>
          <w:p w14:paraId="21146A2A" w14:textId="77777777" w:rsidR="000433F9" w:rsidRPr="007502B7" w:rsidRDefault="000433F9" w:rsidP="00797224">
            <w:pP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398A8D" w14:textId="77777777" w:rsidR="000433F9" w:rsidRPr="007502B7" w:rsidRDefault="000433F9" w:rsidP="00797224">
            <w:pPr>
              <w:rPr>
                <w:rFonts w:cstheme="minorHAnsi"/>
                <w:sz w:val="20"/>
                <w:szCs w:val="20"/>
              </w:rPr>
            </w:pPr>
            <w:r w:rsidRPr="007502B7">
              <w:rPr>
                <w:rFonts w:cstheme="minorHAnsi"/>
                <w:sz w:val="20"/>
                <w:szCs w:val="20"/>
              </w:rPr>
              <w:t>COVID 19 affected- continuity of learning</w:t>
            </w:r>
          </w:p>
        </w:tc>
        <w:tc>
          <w:tcPr>
            <w:tcW w:w="1276" w:type="dxa"/>
            <w:tcBorders>
              <w:top w:val="single" w:sz="4" w:space="0" w:color="auto"/>
              <w:left w:val="single" w:sz="4" w:space="0" w:color="auto"/>
              <w:bottom w:val="single" w:sz="4" w:space="0" w:color="auto"/>
              <w:right w:val="single" w:sz="4" w:space="0" w:color="auto"/>
            </w:tcBorders>
          </w:tcPr>
          <w:p w14:paraId="65850D06"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United Way Mumbai</w:t>
            </w:r>
          </w:p>
        </w:tc>
        <w:tc>
          <w:tcPr>
            <w:tcW w:w="4394" w:type="dxa"/>
            <w:tcBorders>
              <w:top w:val="single" w:sz="4" w:space="0" w:color="auto"/>
              <w:left w:val="single" w:sz="4" w:space="0" w:color="auto"/>
              <w:bottom w:val="single" w:sz="4" w:space="0" w:color="auto"/>
              <w:right w:val="single" w:sz="4" w:space="0" w:color="auto"/>
            </w:tcBorders>
          </w:tcPr>
          <w:p w14:paraId="3C519C29"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21E0A9D6"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6B5217C0" w14:textId="77777777" w:rsidTr="00797224">
        <w:tc>
          <w:tcPr>
            <w:tcW w:w="851" w:type="dxa"/>
            <w:tcBorders>
              <w:top w:val="single" w:sz="4" w:space="0" w:color="auto"/>
              <w:left w:val="single" w:sz="4" w:space="0" w:color="auto"/>
              <w:bottom w:val="single" w:sz="4" w:space="0" w:color="auto"/>
              <w:right w:val="single" w:sz="4" w:space="0" w:color="auto"/>
            </w:tcBorders>
          </w:tcPr>
          <w:p w14:paraId="303E6FCC" w14:textId="77777777" w:rsidR="000433F9" w:rsidRPr="007502B7" w:rsidRDefault="000433F9" w:rsidP="00797224">
            <w:pPr>
              <w:rPr>
                <w:rFonts w:cstheme="minorHAnsi"/>
                <w:sz w:val="20"/>
                <w:szCs w:val="20"/>
              </w:rPr>
            </w:pPr>
            <w:r w:rsidRPr="007502B7">
              <w:rPr>
                <w:rFonts w:cstheme="minorHAnsi"/>
                <w:sz w:val="20"/>
                <w:szCs w:val="20"/>
              </w:rPr>
              <w:t>24-095</w:t>
            </w:r>
          </w:p>
        </w:tc>
        <w:tc>
          <w:tcPr>
            <w:tcW w:w="1559" w:type="dxa"/>
            <w:tcBorders>
              <w:top w:val="single" w:sz="4" w:space="0" w:color="auto"/>
              <w:left w:val="single" w:sz="4" w:space="0" w:color="auto"/>
              <w:bottom w:val="single" w:sz="4" w:space="0" w:color="auto"/>
              <w:right w:val="single" w:sz="4" w:space="0" w:color="auto"/>
            </w:tcBorders>
          </w:tcPr>
          <w:p w14:paraId="6653AED6" w14:textId="18A1ADEB" w:rsidR="000433F9" w:rsidRPr="007502B7" w:rsidRDefault="000433F9" w:rsidP="00797224">
            <w:pPr>
              <w:rPr>
                <w:rFonts w:cstheme="minorHAnsi"/>
                <w:sz w:val="20"/>
                <w:szCs w:val="20"/>
              </w:rPr>
            </w:pPr>
            <w:r w:rsidRPr="007502B7">
              <w:rPr>
                <w:rFonts w:cstheme="minorHAnsi"/>
                <w:sz w:val="20"/>
                <w:szCs w:val="20"/>
              </w:rPr>
              <w:t>Livelihoods Support - Amphan affected in West Bengal</w:t>
            </w:r>
          </w:p>
        </w:tc>
        <w:tc>
          <w:tcPr>
            <w:tcW w:w="1276" w:type="dxa"/>
            <w:tcBorders>
              <w:top w:val="single" w:sz="4" w:space="0" w:color="auto"/>
              <w:left w:val="single" w:sz="4" w:space="0" w:color="auto"/>
              <w:bottom w:val="single" w:sz="4" w:space="0" w:color="auto"/>
              <w:right w:val="single" w:sz="4" w:space="0" w:color="auto"/>
            </w:tcBorders>
          </w:tcPr>
          <w:p w14:paraId="33673DC1"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Give Foundation</w:t>
            </w:r>
          </w:p>
        </w:tc>
        <w:tc>
          <w:tcPr>
            <w:tcW w:w="4394" w:type="dxa"/>
            <w:tcBorders>
              <w:top w:val="single" w:sz="4" w:space="0" w:color="auto"/>
              <w:left w:val="single" w:sz="4" w:space="0" w:color="auto"/>
              <w:bottom w:val="single" w:sz="4" w:space="0" w:color="auto"/>
              <w:right w:val="single" w:sz="4" w:space="0" w:color="auto"/>
            </w:tcBorders>
          </w:tcPr>
          <w:p w14:paraId="1AB8F22D"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442F72C0"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03093C6E" w14:textId="77777777" w:rsidTr="00797224">
        <w:tc>
          <w:tcPr>
            <w:tcW w:w="851" w:type="dxa"/>
            <w:tcBorders>
              <w:top w:val="single" w:sz="4" w:space="0" w:color="auto"/>
              <w:left w:val="single" w:sz="4" w:space="0" w:color="auto"/>
              <w:bottom w:val="single" w:sz="4" w:space="0" w:color="auto"/>
              <w:right w:val="single" w:sz="4" w:space="0" w:color="auto"/>
            </w:tcBorders>
          </w:tcPr>
          <w:p w14:paraId="4765FF16" w14:textId="77777777" w:rsidR="000433F9" w:rsidRPr="007502B7" w:rsidRDefault="000433F9" w:rsidP="00797224">
            <w:pPr>
              <w:rPr>
                <w:rFonts w:cstheme="minorHAnsi"/>
                <w:sz w:val="20"/>
                <w:szCs w:val="20"/>
              </w:rPr>
            </w:pPr>
            <w:r w:rsidRPr="007502B7">
              <w:rPr>
                <w:rFonts w:cstheme="minorHAnsi"/>
                <w:sz w:val="20"/>
                <w:szCs w:val="20"/>
              </w:rPr>
              <w:t>New Project</w:t>
            </w:r>
          </w:p>
        </w:tc>
        <w:tc>
          <w:tcPr>
            <w:tcW w:w="1559" w:type="dxa"/>
            <w:tcBorders>
              <w:top w:val="single" w:sz="4" w:space="0" w:color="auto"/>
              <w:left w:val="single" w:sz="4" w:space="0" w:color="auto"/>
              <w:bottom w:val="single" w:sz="4" w:space="0" w:color="auto"/>
              <w:right w:val="single" w:sz="4" w:space="0" w:color="auto"/>
            </w:tcBorders>
          </w:tcPr>
          <w:p w14:paraId="2EF7BCD8" w14:textId="77777777" w:rsidR="000433F9" w:rsidRPr="007502B7" w:rsidRDefault="000433F9" w:rsidP="00797224">
            <w:pPr>
              <w:rPr>
                <w:rFonts w:cstheme="minorHAnsi"/>
                <w:sz w:val="20"/>
                <w:szCs w:val="20"/>
              </w:rPr>
            </w:pPr>
            <w:r w:rsidRPr="007502B7">
              <w:rPr>
                <w:rFonts w:cstheme="minorHAnsi"/>
                <w:sz w:val="20"/>
                <w:szCs w:val="20"/>
              </w:rPr>
              <w:t xml:space="preserve">SNEH – </w:t>
            </w:r>
            <w:proofErr w:type="spellStart"/>
            <w:r w:rsidRPr="007502B7">
              <w:rPr>
                <w:rFonts w:cstheme="minorHAnsi"/>
                <w:sz w:val="20"/>
                <w:szCs w:val="20"/>
              </w:rPr>
              <w:t>Alirajpur</w:t>
            </w:r>
            <w:proofErr w:type="spellEnd"/>
          </w:p>
        </w:tc>
        <w:tc>
          <w:tcPr>
            <w:tcW w:w="1276" w:type="dxa"/>
            <w:tcBorders>
              <w:top w:val="single" w:sz="4" w:space="0" w:color="auto"/>
              <w:left w:val="single" w:sz="4" w:space="0" w:color="auto"/>
              <w:bottom w:val="single" w:sz="4" w:space="0" w:color="auto"/>
              <w:right w:val="single" w:sz="4" w:space="0" w:color="auto"/>
            </w:tcBorders>
          </w:tcPr>
          <w:p w14:paraId="711479BD"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Acuity Partners</w:t>
            </w:r>
          </w:p>
        </w:tc>
        <w:tc>
          <w:tcPr>
            <w:tcW w:w="4394" w:type="dxa"/>
            <w:tcBorders>
              <w:top w:val="single" w:sz="4" w:space="0" w:color="auto"/>
              <w:left w:val="single" w:sz="4" w:space="0" w:color="auto"/>
              <w:bottom w:val="single" w:sz="4" w:space="0" w:color="auto"/>
              <w:right w:val="single" w:sz="4" w:space="0" w:color="auto"/>
            </w:tcBorders>
          </w:tcPr>
          <w:p w14:paraId="398F4E9B"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Field level activities have been initiated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49C76F64"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3E2FEC8A" w14:textId="77777777" w:rsidTr="00797224">
        <w:tc>
          <w:tcPr>
            <w:tcW w:w="9356" w:type="dxa"/>
            <w:gridSpan w:val="5"/>
            <w:tcBorders>
              <w:top w:val="single" w:sz="4" w:space="0" w:color="auto"/>
              <w:left w:val="single" w:sz="4" w:space="0" w:color="auto"/>
              <w:bottom w:val="single" w:sz="4" w:space="0" w:color="auto"/>
              <w:right w:val="single" w:sz="4" w:space="0" w:color="auto"/>
            </w:tcBorders>
            <w:hideMark/>
          </w:tcPr>
          <w:p w14:paraId="145FE70F" w14:textId="77777777" w:rsidR="000433F9" w:rsidRPr="007502B7" w:rsidRDefault="000433F9" w:rsidP="00797224">
            <w:pPr>
              <w:pStyle w:val="ListParagraph"/>
              <w:ind w:left="0"/>
              <w:rPr>
                <w:rFonts w:cstheme="minorHAnsi"/>
                <w:sz w:val="20"/>
                <w:szCs w:val="20"/>
              </w:rPr>
            </w:pPr>
            <w:r w:rsidRPr="007502B7">
              <w:rPr>
                <w:rFonts w:cstheme="minorHAnsi"/>
                <w:b/>
                <w:bCs/>
                <w:sz w:val="20"/>
                <w:szCs w:val="20"/>
              </w:rPr>
              <w:t xml:space="preserve">NSPs </w:t>
            </w:r>
          </w:p>
        </w:tc>
      </w:tr>
      <w:tr w:rsidR="000433F9" w14:paraId="5E61DEC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F923C8E"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20M006 </w:t>
            </w:r>
          </w:p>
        </w:tc>
        <w:tc>
          <w:tcPr>
            <w:tcW w:w="1559" w:type="dxa"/>
            <w:tcBorders>
              <w:top w:val="single" w:sz="4" w:space="0" w:color="auto"/>
              <w:left w:val="single" w:sz="4" w:space="0" w:color="auto"/>
              <w:bottom w:val="single" w:sz="4" w:space="0" w:color="auto"/>
              <w:right w:val="single" w:sz="4" w:space="0" w:color="auto"/>
            </w:tcBorders>
            <w:hideMark/>
          </w:tcPr>
          <w:p w14:paraId="3829E5EF"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Nutrition and Health Project - </w:t>
            </w:r>
            <w:proofErr w:type="spellStart"/>
            <w:r w:rsidRPr="007502B7">
              <w:rPr>
                <w:rFonts w:cstheme="minorHAnsi"/>
                <w:sz w:val="20"/>
                <w:szCs w:val="20"/>
              </w:rPr>
              <w:t>Kotada</w:t>
            </w:r>
            <w:proofErr w:type="spellEnd"/>
            <w:r w:rsidRPr="007502B7">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A66CD34"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NSP –IO </w:t>
            </w:r>
          </w:p>
        </w:tc>
        <w:tc>
          <w:tcPr>
            <w:tcW w:w="4394" w:type="dxa"/>
            <w:tcBorders>
              <w:top w:val="single" w:sz="4" w:space="0" w:color="auto"/>
              <w:left w:val="single" w:sz="4" w:space="0" w:color="auto"/>
              <w:bottom w:val="single" w:sz="4" w:space="0" w:color="auto"/>
              <w:right w:val="single" w:sz="4" w:space="0" w:color="auto"/>
            </w:tcBorders>
            <w:hideMark/>
          </w:tcPr>
          <w:p w14:paraId="14DB1364"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3383B274"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4929AF22"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BACAC45"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G18-06</w:t>
            </w:r>
          </w:p>
        </w:tc>
        <w:tc>
          <w:tcPr>
            <w:tcW w:w="1559" w:type="dxa"/>
            <w:tcBorders>
              <w:top w:val="single" w:sz="4" w:space="0" w:color="auto"/>
              <w:left w:val="single" w:sz="4" w:space="0" w:color="auto"/>
              <w:bottom w:val="single" w:sz="4" w:space="0" w:color="auto"/>
              <w:right w:val="single" w:sz="4" w:space="0" w:color="auto"/>
            </w:tcBorders>
            <w:hideMark/>
          </w:tcPr>
          <w:p w14:paraId="5A59B871"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Higher Education for 40 girls - Urban, Bengaluru</w:t>
            </w:r>
          </w:p>
        </w:tc>
        <w:tc>
          <w:tcPr>
            <w:tcW w:w="1276" w:type="dxa"/>
            <w:tcBorders>
              <w:top w:val="single" w:sz="4" w:space="0" w:color="auto"/>
              <w:left w:val="single" w:sz="4" w:space="0" w:color="auto"/>
              <w:bottom w:val="single" w:sz="4" w:space="0" w:color="auto"/>
              <w:right w:val="single" w:sz="4" w:space="0" w:color="auto"/>
            </w:tcBorders>
            <w:hideMark/>
          </w:tcPr>
          <w:p w14:paraId="3F05BE1D"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NSP- Germany </w:t>
            </w:r>
          </w:p>
        </w:tc>
        <w:tc>
          <w:tcPr>
            <w:tcW w:w="4394" w:type="dxa"/>
            <w:tcBorders>
              <w:top w:val="single" w:sz="4" w:space="0" w:color="auto"/>
              <w:left w:val="single" w:sz="4" w:space="0" w:color="auto"/>
              <w:bottom w:val="single" w:sz="4" w:space="0" w:color="auto"/>
              <w:right w:val="single" w:sz="4" w:space="0" w:color="auto"/>
            </w:tcBorders>
            <w:hideMark/>
          </w:tcPr>
          <w:p w14:paraId="5A5B2A10"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7669853F"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r w:rsidR="000433F9" w14:paraId="55D74B3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5F307EE5"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F-20-02 </w:t>
            </w:r>
          </w:p>
        </w:tc>
        <w:tc>
          <w:tcPr>
            <w:tcW w:w="1559" w:type="dxa"/>
            <w:tcBorders>
              <w:top w:val="single" w:sz="4" w:space="0" w:color="auto"/>
              <w:left w:val="single" w:sz="4" w:space="0" w:color="auto"/>
              <w:bottom w:val="single" w:sz="4" w:space="0" w:color="auto"/>
              <w:right w:val="single" w:sz="4" w:space="0" w:color="auto"/>
            </w:tcBorders>
            <w:hideMark/>
          </w:tcPr>
          <w:p w14:paraId="62810556"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Lighting Lives through Solar Energy</w:t>
            </w:r>
          </w:p>
        </w:tc>
        <w:tc>
          <w:tcPr>
            <w:tcW w:w="1276" w:type="dxa"/>
            <w:tcBorders>
              <w:top w:val="single" w:sz="4" w:space="0" w:color="auto"/>
              <w:left w:val="single" w:sz="4" w:space="0" w:color="auto"/>
              <w:bottom w:val="single" w:sz="4" w:space="0" w:color="auto"/>
              <w:right w:val="single" w:sz="4" w:space="0" w:color="auto"/>
            </w:tcBorders>
            <w:hideMark/>
          </w:tcPr>
          <w:p w14:paraId="0AB68E89"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 xml:space="preserve">NSP- France </w:t>
            </w:r>
          </w:p>
        </w:tc>
        <w:tc>
          <w:tcPr>
            <w:tcW w:w="4394" w:type="dxa"/>
            <w:tcBorders>
              <w:top w:val="single" w:sz="4" w:space="0" w:color="auto"/>
              <w:left w:val="single" w:sz="4" w:space="0" w:color="auto"/>
              <w:bottom w:val="single" w:sz="4" w:space="0" w:color="auto"/>
              <w:right w:val="single" w:sz="4" w:space="0" w:color="auto"/>
            </w:tcBorders>
            <w:hideMark/>
          </w:tcPr>
          <w:p w14:paraId="1886CC87"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066117B6" w14:textId="77777777" w:rsidR="000433F9" w:rsidRPr="007502B7" w:rsidRDefault="000433F9" w:rsidP="00797224">
            <w:pPr>
              <w:pStyle w:val="ListParagraph"/>
              <w:ind w:left="0"/>
              <w:rPr>
                <w:rFonts w:cstheme="minorHAnsi"/>
                <w:sz w:val="20"/>
                <w:szCs w:val="20"/>
              </w:rPr>
            </w:pPr>
            <w:r w:rsidRPr="007502B7">
              <w:rPr>
                <w:rFonts w:cstheme="minorHAnsi"/>
                <w:sz w:val="20"/>
                <w:szCs w:val="20"/>
              </w:rPr>
              <w:t>No</w:t>
            </w:r>
          </w:p>
        </w:tc>
      </w:tr>
    </w:tbl>
    <w:p w14:paraId="3F6DCD0F" w14:textId="77777777" w:rsidR="000433F9" w:rsidRPr="00AD25C1" w:rsidRDefault="000433F9" w:rsidP="000433F9">
      <w:pPr>
        <w:pStyle w:val="ListParagraph"/>
        <w:numPr>
          <w:ilvl w:val="0"/>
          <w:numId w:val="3"/>
        </w:numPr>
        <w:spacing w:after="0" w:line="240" w:lineRule="auto"/>
        <w:ind w:left="284" w:hanging="284"/>
        <w:rPr>
          <w:rFonts w:eastAsia="Times New Roman"/>
          <w:sz w:val="20"/>
          <w:szCs w:val="20"/>
        </w:rPr>
      </w:pPr>
      <w:r w:rsidRPr="00AD25C1">
        <w:rPr>
          <w:rFonts w:eastAsia="Times New Roman"/>
          <w:sz w:val="20"/>
          <w:szCs w:val="20"/>
        </w:rPr>
        <w:t>Provide any additional narrative on how the COVID19 crisis affects implementation of your major grants.</w:t>
      </w:r>
    </w:p>
    <w:p w14:paraId="57B25CD9" w14:textId="51CEE885" w:rsidR="00AD25C1" w:rsidRDefault="00FE40A3" w:rsidP="00AD25C1">
      <w:pPr>
        <w:pStyle w:val="ListParagraph"/>
        <w:numPr>
          <w:ilvl w:val="0"/>
          <w:numId w:val="3"/>
        </w:numPr>
        <w:spacing w:after="0" w:line="240" w:lineRule="auto"/>
        <w:jc w:val="both"/>
        <w:rPr>
          <w:rFonts w:cstheme="minorHAnsi"/>
          <w:highlight w:val="red"/>
        </w:rPr>
      </w:pPr>
      <w:r>
        <w:rPr>
          <w:rFonts w:eastAsia="Times New Roman" w:cstheme="minorHAnsi"/>
          <w:highlight w:val="red"/>
        </w:rPr>
        <w:t xml:space="preserve">Under </w:t>
      </w:r>
      <w:r w:rsidR="007502B7" w:rsidRPr="00AD25C1">
        <w:rPr>
          <w:rFonts w:eastAsia="Times New Roman" w:cstheme="minorHAnsi"/>
          <w:highlight w:val="red"/>
        </w:rPr>
        <w:t xml:space="preserve">UNICEF supported Project - </w:t>
      </w:r>
      <w:r w:rsidR="007502B7" w:rsidRPr="00AD25C1">
        <w:rPr>
          <w:rFonts w:cstheme="minorHAnsi"/>
          <w:highlight w:val="red"/>
        </w:rPr>
        <w:t>Training on Infection Prevention was conducted for 2010 Frontline Workers covering Chittoor and Krishna Districts of South Zone. Preventive hygiene materials such as masks and hand sanitizers were distributed among all the participants.</w:t>
      </w:r>
    </w:p>
    <w:p w14:paraId="79C157D2" w14:textId="77777777" w:rsidR="00AD25C1" w:rsidRPr="00AD25C1" w:rsidRDefault="007502B7" w:rsidP="00AD25C1">
      <w:pPr>
        <w:pStyle w:val="ListParagraph"/>
        <w:numPr>
          <w:ilvl w:val="0"/>
          <w:numId w:val="3"/>
        </w:numPr>
        <w:spacing w:after="0" w:line="240" w:lineRule="auto"/>
        <w:jc w:val="both"/>
        <w:rPr>
          <w:rFonts w:cstheme="minorHAnsi"/>
          <w:highlight w:val="red"/>
        </w:rPr>
      </w:pPr>
      <w:r w:rsidRPr="00AD25C1">
        <w:rPr>
          <w:rFonts w:eastAsia="Times New Roman" w:cstheme="minorHAnsi"/>
          <w:highlight w:val="red"/>
        </w:rPr>
        <w:t>Dry run for vaccination and awareness on COVID-19 was created among 80 ASHAs, ANMs and AWWs in Krishna District, Andhra Pradesh.</w:t>
      </w:r>
    </w:p>
    <w:p w14:paraId="3AA05DBE" w14:textId="77777777" w:rsidR="000433F9" w:rsidRDefault="000433F9" w:rsidP="000433F9">
      <w:pPr>
        <w:spacing w:after="0" w:line="240" w:lineRule="auto"/>
        <w:jc w:val="both"/>
        <w:rPr>
          <w:rFonts w:eastAsia="Times New Roman"/>
        </w:rPr>
      </w:pPr>
    </w:p>
    <w:p w14:paraId="5E80E0ED" w14:textId="77777777" w:rsidR="00A65D22" w:rsidRPr="00690B15" w:rsidRDefault="00A65D22" w:rsidP="00A65D22">
      <w:pPr>
        <w:spacing w:line="240" w:lineRule="auto"/>
        <w:rPr>
          <w:rFonts w:cstheme="minorHAnsi"/>
          <w:u w:val="single"/>
        </w:rPr>
      </w:pPr>
      <w:r w:rsidRPr="00690B15">
        <w:rPr>
          <w:rFonts w:cstheme="minorHAnsi"/>
          <w:u w:val="single"/>
        </w:rPr>
        <w:t xml:space="preserve">Part </w:t>
      </w:r>
      <w:r>
        <w:rPr>
          <w:rFonts w:cstheme="minorHAnsi"/>
          <w:u w:val="single"/>
        </w:rPr>
        <w:t>8</w:t>
      </w:r>
      <w:r w:rsidRPr="00690B15">
        <w:rPr>
          <w:rFonts w:cstheme="minorHAnsi"/>
          <w:u w:val="single"/>
        </w:rPr>
        <w:t xml:space="preserve"> Funding</w:t>
      </w:r>
      <w:r>
        <w:rPr>
          <w:rFonts w:cstheme="minorHAnsi"/>
          <w:u w:val="single"/>
        </w:rPr>
        <w:t xml:space="preserve"> </w:t>
      </w:r>
    </w:p>
    <w:p w14:paraId="1141BEEA" w14:textId="77777777" w:rsidR="00A65D22" w:rsidRDefault="00A65D22" w:rsidP="00A65D22">
      <w:pPr>
        <w:spacing w:line="240" w:lineRule="auto"/>
        <w:rPr>
          <w:rFonts w:cstheme="minorHAnsi"/>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6"/>
        <w:gridCol w:w="1843"/>
        <w:gridCol w:w="1134"/>
        <w:gridCol w:w="1134"/>
        <w:gridCol w:w="1134"/>
      </w:tblGrid>
      <w:tr w:rsidR="00A65D22" w:rsidRPr="00C1434B" w14:paraId="6195CC0B" w14:textId="77777777" w:rsidTr="00A65D22">
        <w:tc>
          <w:tcPr>
            <w:tcW w:w="4106" w:type="dxa"/>
            <w:shd w:val="clear" w:color="auto" w:fill="FFFFFF"/>
            <w:tcMar>
              <w:top w:w="0" w:type="dxa"/>
              <w:left w:w="108" w:type="dxa"/>
              <w:bottom w:w="0" w:type="dxa"/>
              <w:right w:w="108" w:type="dxa"/>
            </w:tcMar>
            <w:hideMark/>
          </w:tcPr>
          <w:p w14:paraId="2245D02E" w14:textId="77777777" w:rsidR="00A65D22" w:rsidRPr="00A65D22" w:rsidRDefault="00A65D22" w:rsidP="00E37419">
            <w:pPr>
              <w:spacing w:after="0" w:line="240" w:lineRule="auto"/>
              <w:rPr>
                <w:b/>
                <w:bCs/>
                <w:sz w:val="20"/>
                <w:szCs w:val="20"/>
              </w:rPr>
            </w:pPr>
            <w:r w:rsidRPr="00A65D22">
              <w:rPr>
                <w:b/>
                <w:bCs/>
                <w:sz w:val="20"/>
                <w:szCs w:val="20"/>
              </w:rPr>
              <w:t>Donor</w:t>
            </w:r>
          </w:p>
        </w:tc>
        <w:tc>
          <w:tcPr>
            <w:tcW w:w="1843" w:type="dxa"/>
            <w:shd w:val="clear" w:color="auto" w:fill="FFFFFF"/>
            <w:tcMar>
              <w:top w:w="0" w:type="dxa"/>
              <w:left w:w="108" w:type="dxa"/>
              <w:bottom w:w="0" w:type="dxa"/>
              <w:right w:w="108" w:type="dxa"/>
            </w:tcMar>
            <w:hideMark/>
          </w:tcPr>
          <w:p w14:paraId="6B503EE3" w14:textId="77777777" w:rsidR="00A65D22" w:rsidRPr="00A65D22" w:rsidRDefault="00A65D22" w:rsidP="00E37419">
            <w:pPr>
              <w:spacing w:after="0" w:line="240" w:lineRule="auto"/>
              <w:rPr>
                <w:b/>
                <w:bCs/>
                <w:sz w:val="20"/>
                <w:szCs w:val="20"/>
              </w:rPr>
            </w:pPr>
            <w:r w:rsidRPr="00A65D22">
              <w:rPr>
                <w:b/>
                <w:bCs/>
                <w:color w:val="000000"/>
                <w:sz w:val="20"/>
                <w:szCs w:val="20"/>
              </w:rPr>
              <w:t>Program</w:t>
            </w:r>
          </w:p>
        </w:tc>
        <w:tc>
          <w:tcPr>
            <w:tcW w:w="1134" w:type="dxa"/>
            <w:shd w:val="clear" w:color="auto" w:fill="FFFFFF"/>
            <w:tcMar>
              <w:top w:w="0" w:type="dxa"/>
              <w:left w:w="108" w:type="dxa"/>
              <w:bottom w:w="0" w:type="dxa"/>
              <w:right w:w="108" w:type="dxa"/>
            </w:tcMar>
            <w:hideMark/>
          </w:tcPr>
          <w:p w14:paraId="008983EE" w14:textId="77777777" w:rsidR="00A65D22" w:rsidRPr="00A65D22" w:rsidRDefault="00A65D22" w:rsidP="00E37419">
            <w:pPr>
              <w:spacing w:after="0" w:line="240" w:lineRule="auto"/>
              <w:rPr>
                <w:b/>
                <w:bCs/>
                <w:color w:val="000000"/>
                <w:sz w:val="20"/>
                <w:szCs w:val="20"/>
              </w:rPr>
            </w:pPr>
            <w:r w:rsidRPr="00A65D22">
              <w:rPr>
                <w:b/>
                <w:bCs/>
                <w:color w:val="000000"/>
                <w:sz w:val="20"/>
                <w:szCs w:val="20"/>
              </w:rPr>
              <w:t>Amount (USD)</w:t>
            </w:r>
          </w:p>
        </w:tc>
        <w:tc>
          <w:tcPr>
            <w:tcW w:w="1134" w:type="dxa"/>
            <w:shd w:val="clear" w:color="auto" w:fill="FFFFFF"/>
            <w:tcMar>
              <w:top w:w="0" w:type="dxa"/>
              <w:left w:w="108" w:type="dxa"/>
              <w:bottom w:w="0" w:type="dxa"/>
              <w:right w:w="108" w:type="dxa"/>
            </w:tcMar>
            <w:hideMark/>
          </w:tcPr>
          <w:p w14:paraId="3696DF82" w14:textId="77777777" w:rsidR="00A65D22" w:rsidRPr="00A65D22" w:rsidRDefault="00A65D22" w:rsidP="00E37419">
            <w:pPr>
              <w:spacing w:after="0" w:line="240" w:lineRule="auto"/>
              <w:rPr>
                <w:b/>
                <w:bCs/>
                <w:sz w:val="20"/>
                <w:szCs w:val="20"/>
              </w:rPr>
            </w:pPr>
            <w:r w:rsidRPr="00A65D22">
              <w:rPr>
                <w:b/>
                <w:bCs/>
                <w:color w:val="000000"/>
                <w:sz w:val="20"/>
                <w:szCs w:val="20"/>
              </w:rPr>
              <w:t>Requested? (Y/N)</w:t>
            </w:r>
          </w:p>
        </w:tc>
        <w:tc>
          <w:tcPr>
            <w:tcW w:w="1134" w:type="dxa"/>
            <w:shd w:val="clear" w:color="auto" w:fill="FFFFFF"/>
            <w:tcMar>
              <w:top w:w="0" w:type="dxa"/>
              <w:left w:w="108" w:type="dxa"/>
              <w:bottom w:w="0" w:type="dxa"/>
              <w:right w:w="108" w:type="dxa"/>
            </w:tcMar>
            <w:hideMark/>
          </w:tcPr>
          <w:p w14:paraId="550951D9" w14:textId="77777777" w:rsidR="00A65D22" w:rsidRPr="00A65D22" w:rsidRDefault="00A65D22" w:rsidP="00E37419">
            <w:pPr>
              <w:spacing w:after="0" w:line="240" w:lineRule="auto"/>
              <w:rPr>
                <w:b/>
                <w:bCs/>
                <w:sz w:val="20"/>
                <w:szCs w:val="20"/>
              </w:rPr>
            </w:pPr>
            <w:r w:rsidRPr="00A65D22">
              <w:rPr>
                <w:b/>
                <w:bCs/>
                <w:color w:val="000000"/>
                <w:sz w:val="20"/>
                <w:szCs w:val="20"/>
              </w:rPr>
              <w:t>Confirmed? (Y/N)</w:t>
            </w:r>
          </w:p>
        </w:tc>
      </w:tr>
      <w:tr w:rsidR="00A65D22" w:rsidRPr="00C1434B" w14:paraId="30B36CD1" w14:textId="77777777" w:rsidTr="00A65D22">
        <w:tc>
          <w:tcPr>
            <w:tcW w:w="4106" w:type="dxa"/>
            <w:shd w:val="clear" w:color="auto" w:fill="auto"/>
            <w:tcMar>
              <w:top w:w="0" w:type="dxa"/>
              <w:left w:w="108" w:type="dxa"/>
              <w:bottom w:w="0" w:type="dxa"/>
              <w:right w:w="108" w:type="dxa"/>
            </w:tcMar>
          </w:tcPr>
          <w:p w14:paraId="4AC1B682" w14:textId="77777777" w:rsidR="00A65D22" w:rsidRPr="00C55922" w:rsidRDefault="00A65D22" w:rsidP="00E37419">
            <w:pPr>
              <w:spacing w:after="0" w:line="240" w:lineRule="auto"/>
              <w:rPr>
                <w:b/>
                <w:bCs/>
                <w:color w:val="000000"/>
              </w:rPr>
            </w:pPr>
            <w:r w:rsidRPr="00C55922">
              <w:rPr>
                <w:b/>
                <w:bCs/>
                <w:color w:val="000000"/>
              </w:rPr>
              <w:t>Re-Allocation of Subsidy funds at LP level</w:t>
            </w:r>
          </w:p>
        </w:tc>
        <w:tc>
          <w:tcPr>
            <w:tcW w:w="1843" w:type="dxa"/>
            <w:shd w:val="clear" w:color="auto" w:fill="auto"/>
            <w:tcMar>
              <w:top w:w="0" w:type="dxa"/>
              <w:left w:w="108" w:type="dxa"/>
              <w:bottom w:w="0" w:type="dxa"/>
              <w:right w:w="108" w:type="dxa"/>
            </w:tcMar>
          </w:tcPr>
          <w:p w14:paraId="04838461" w14:textId="77777777" w:rsidR="00A65D22" w:rsidRPr="00C55922" w:rsidRDefault="00A65D22" w:rsidP="00E37419">
            <w:pPr>
              <w:spacing w:after="0" w:line="240" w:lineRule="auto"/>
              <w:rPr>
                <w:color w:val="000000"/>
              </w:rPr>
            </w:pPr>
            <w:r w:rsidRPr="00C55922">
              <w:rPr>
                <w:color w:val="000000"/>
              </w:rPr>
              <w:t>Relief phase</w:t>
            </w:r>
          </w:p>
        </w:tc>
        <w:tc>
          <w:tcPr>
            <w:tcW w:w="1134" w:type="dxa"/>
            <w:shd w:val="clear" w:color="auto" w:fill="auto"/>
            <w:tcMar>
              <w:top w:w="0" w:type="dxa"/>
              <w:left w:w="108" w:type="dxa"/>
              <w:bottom w:w="0" w:type="dxa"/>
              <w:right w:w="108" w:type="dxa"/>
            </w:tcMar>
          </w:tcPr>
          <w:p w14:paraId="447A26F9" w14:textId="77777777" w:rsidR="00A65D22" w:rsidRPr="00C55922" w:rsidRDefault="00A65D22" w:rsidP="00E37419">
            <w:pPr>
              <w:spacing w:after="0" w:line="240" w:lineRule="auto"/>
              <w:jc w:val="right"/>
              <w:rPr>
                <w:color w:val="000000"/>
              </w:rPr>
            </w:pPr>
            <w:r w:rsidRPr="00C55922">
              <w:t>392,113</w:t>
            </w:r>
          </w:p>
        </w:tc>
        <w:tc>
          <w:tcPr>
            <w:tcW w:w="1134" w:type="dxa"/>
            <w:shd w:val="clear" w:color="auto" w:fill="auto"/>
            <w:tcMar>
              <w:top w:w="0" w:type="dxa"/>
              <w:left w:w="108" w:type="dxa"/>
              <w:bottom w:w="0" w:type="dxa"/>
              <w:right w:w="108" w:type="dxa"/>
            </w:tcMar>
          </w:tcPr>
          <w:p w14:paraId="1D35FEF8" w14:textId="77777777" w:rsidR="00A65D22" w:rsidRPr="00C55922" w:rsidRDefault="00A65D22" w:rsidP="00E37419">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3B8321C6" w14:textId="77777777" w:rsidR="00A65D22" w:rsidRPr="00C55922" w:rsidRDefault="00A65D22" w:rsidP="00E37419">
            <w:pPr>
              <w:spacing w:after="0" w:line="240" w:lineRule="auto"/>
              <w:rPr>
                <w:color w:val="000000"/>
              </w:rPr>
            </w:pPr>
            <w:r w:rsidRPr="00C55922">
              <w:rPr>
                <w:color w:val="000000"/>
              </w:rPr>
              <w:t>Y</w:t>
            </w:r>
          </w:p>
        </w:tc>
      </w:tr>
      <w:tr w:rsidR="00A65D22" w:rsidRPr="00C1434B" w14:paraId="5533F03A" w14:textId="77777777" w:rsidTr="00A65D22">
        <w:tc>
          <w:tcPr>
            <w:tcW w:w="4106" w:type="dxa"/>
            <w:shd w:val="clear" w:color="auto" w:fill="auto"/>
            <w:tcMar>
              <w:top w:w="0" w:type="dxa"/>
              <w:left w:w="108" w:type="dxa"/>
              <w:bottom w:w="0" w:type="dxa"/>
              <w:right w:w="108" w:type="dxa"/>
            </w:tcMar>
          </w:tcPr>
          <w:p w14:paraId="6E625721" w14:textId="77777777" w:rsidR="00A65D22" w:rsidRPr="00C55922" w:rsidRDefault="00A65D22" w:rsidP="00E37419">
            <w:pPr>
              <w:spacing w:after="0" w:line="240" w:lineRule="auto"/>
              <w:rPr>
                <w:b/>
                <w:bCs/>
                <w:color w:val="000000"/>
              </w:rPr>
            </w:pPr>
            <w:r w:rsidRPr="00C55922">
              <w:rPr>
                <w:b/>
                <w:bCs/>
                <w:color w:val="000000"/>
              </w:rPr>
              <w:t xml:space="preserve">Additional Funding from IO </w:t>
            </w:r>
          </w:p>
        </w:tc>
        <w:tc>
          <w:tcPr>
            <w:tcW w:w="1843" w:type="dxa"/>
            <w:shd w:val="clear" w:color="auto" w:fill="auto"/>
            <w:tcMar>
              <w:top w:w="0" w:type="dxa"/>
              <w:left w:w="108" w:type="dxa"/>
              <w:bottom w:w="0" w:type="dxa"/>
              <w:right w:w="108" w:type="dxa"/>
            </w:tcMar>
          </w:tcPr>
          <w:p w14:paraId="4DB57896" w14:textId="77777777" w:rsidR="00A65D22" w:rsidRPr="00C55922" w:rsidRDefault="00A65D22" w:rsidP="00E37419">
            <w:pPr>
              <w:spacing w:after="0" w:line="240" w:lineRule="auto"/>
              <w:rPr>
                <w:color w:val="000000"/>
              </w:rPr>
            </w:pPr>
            <w:r w:rsidRPr="00C55922">
              <w:rPr>
                <w:color w:val="000000"/>
              </w:rPr>
              <w:t>Recovery phase</w:t>
            </w:r>
          </w:p>
        </w:tc>
        <w:tc>
          <w:tcPr>
            <w:tcW w:w="1134" w:type="dxa"/>
            <w:shd w:val="clear" w:color="auto" w:fill="auto"/>
            <w:tcMar>
              <w:top w:w="0" w:type="dxa"/>
              <w:left w:w="108" w:type="dxa"/>
              <w:bottom w:w="0" w:type="dxa"/>
              <w:right w:w="108" w:type="dxa"/>
            </w:tcMar>
          </w:tcPr>
          <w:p w14:paraId="45DFE60A" w14:textId="77777777" w:rsidR="00A65D22" w:rsidRPr="00C55922" w:rsidRDefault="00A65D22" w:rsidP="00E37419">
            <w:pPr>
              <w:spacing w:after="0" w:line="240" w:lineRule="auto"/>
              <w:jc w:val="right"/>
            </w:pPr>
            <w:r w:rsidRPr="00C55922">
              <w:t>64,412</w:t>
            </w:r>
          </w:p>
        </w:tc>
        <w:tc>
          <w:tcPr>
            <w:tcW w:w="1134" w:type="dxa"/>
            <w:shd w:val="clear" w:color="auto" w:fill="auto"/>
            <w:tcMar>
              <w:top w:w="0" w:type="dxa"/>
              <w:left w:w="108" w:type="dxa"/>
              <w:bottom w:w="0" w:type="dxa"/>
              <w:right w:w="108" w:type="dxa"/>
            </w:tcMar>
          </w:tcPr>
          <w:p w14:paraId="3988D56A" w14:textId="77777777" w:rsidR="00A65D22" w:rsidRPr="00C55922" w:rsidRDefault="00A65D22" w:rsidP="00E37419">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51701DCC" w14:textId="77777777" w:rsidR="00A65D22" w:rsidRPr="00C55922" w:rsidRDefault="00A65D22" w:rsidP="00E37419">
            <w:pPr>
              <w:spacing w:after="0" w:line="240" w:lineRule="auto"/>
              <w:rPr>
                <w:color w:val="000000"/>
              </w:rPr>
            </w:pPr>
            <w:r w:rsidRPr="00C55922">
              <w:rPr>
                <w:color w:val="000000"/>
              </w:rPr>
              <w:t>Y</w:t>
            </w:r>
          </w:p>
        </w:tc>
      </w:tr>
      <w:tr w:rsidR="00A65D22" w:rsidRPr="00C1434B" w14:paraId="3F558423" w14:textId="77777777" w:rsidTr="00A65D22">
        <w:tc>
          <w:tcPr>
            <w:tcW w:w="4106" w:type="dxa"/>
            <w:shd w:val="clear" w:color="auto" w:fill="auto"/>
            <w:tcMar>
              <w:top w:w="0" w:type="dxa"/>
              <w:left w:w="108" w:type="dxa"/>
              <w:bottom w:w="0" w:type="dxa"/>
              <w:right w:w="108" w:type="dxa"/>
            </w:tcMar>
          </w:tcPr>
          <w:p w14:paraId="4493C819" w14:textId="77777777" w:rsidR="00A65D22" w:rsidRPr="00C55922" w:rsidRDefault="00A65D22" w:rsidP="00E37419">
            <w:pPr>
              <w:spacing w:after="0" w:line="240" w:lineRule="auto"/>
              <w:rPr>
                <w:b/>
                <w:bCs/>
                <w:color w:val="000000"/>
              </w:rPr>
            </w:pPr>
            <w:r w:rsidRPr="00C55922">
              <w:rPr>
                <w:b/>
                <w:bCs/>
                <w:color w:val="000000"/>
              </w:rPr>
              <w:t>Additional Funding from IO Philanthropy</w:t>
            </w:r>
          </w:p>
        </w:tc>
        <w:tc>
          <w:tcPr>
            <w:tcW w:w="1843" w:type="dxa"/>
            <w:shd w:val="clear" w:color="auto" w:fill="auto"/>
            <w:tcMar>
              <w:top w:w="0" w:type="dxa"/>
              <w:left w:w="108" w:type="dxa"/>
              <w:bottom w:w="0" w:type="dxa"/>
              <w:right w:w="108" w:type="dxa"/>
            </w:tcMar>
          </w:tcPr>
          <w:p w14:paraId="7470378D" w14:textId="77777777" w:rsidR="00A65D22" w:rsidRPr="00C55922" w:rsidRDefault="00A65D22" w:rsidP="00E37419">
            <w:pPr>
              <w:spacing w:after="0" w:line="240" w:lineRule="auto"/>
              <w:rPr>
                <w:color w:val="000000"/>
              </w:rPr>
            </w:pPr>
            <w:r w:rsidRPr="00C55922">
              <w:rPr>
                <w:color w:val="000000"/>
              </w:rPr>
              <w:t>Recovery phase</w:t>
            </w:r>
          </w:p>
        </w:tc>
        <w:tc>
          <w:tcPr>
            <w:tcW w:w="1134" w:type="dxa"/>
            <w:shd w:val="clear" w:color="auto" w:fill="auto"/>
            <w:tcMar>
              <w:top w:w="0" w:type="dxa"/>
              <w:left w:w="108" w:type="dxa"/>
              <w:bottom w:w="0" w:type="dxa"/>
              <w:right w:w="108" w:type="dxa"/>
            </w:tcMar>
          </w:tcPr>
          <w:p w14:paraId="10101F93" w14:textId="77777777" w:rsidR="00A65D22" w:rsidRPr="00C55922" w:rsidRDefault="00A65D22" w:rsidP="00E37419">
            <w:pPr>
              <w:spacing w:after="0" w:line="240" w:lineRule="auto"/>
              <w:jc w:val="right"/>
              <w:rPr>
                <w:color w:val="000000"/>
              </w:rPr>
            </w:pPr>
            <w:r w:rsidRPr="00C55922">
              <w:rPr>
                <w:color w:val="000000"/>
              </w:rPr>
              <w:t>38,503</w:t>
            </w:r>
          </w:p>
        </w:tc>
        <w:tc>
          <w:tcPr>
            <w:tcW w:w="1134" w:type="dxa"/>
            <w:shd w:val="clear" w:color="auto" w:fill="auto"/>
            <w:tcMar>
              <w:top w:w="0" w:type="dxa"/>
              <w:left w:w="108" w:type="dxa"/>
              <w:bottom w:w="0" w:type="dxa"/>
              <w:right w:w="108" w:type="dxa"/>
            </w:tcMar>
          </w:tcPr>
          <w:p w14:paraId="55980DE9" w14:textId="77777777" w:rsidR="00A65D22" w:rsidRPr="00C55922" w:rsidRDefault="00A65D22" w:rsidP="00E37419">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455A96BC" w14:textId="77777777" w:rsidR="00A65D22" w:rsidRPr="00C55922" w:rsidRDefault="00A65D22" w:rsidP="00E37419">
            <w:pPr>
              <w:spacing w:after="0" w:line="240" w:lineRule="auto"/>
              <w:rPr>
                <w:color w:val="000000"/>
              </w:rPr>
            </w:pPr>
            <w:r w:rsidRPr="00C55922">
              <w:rPr>
                <w:color w:val="000000"/>
              </w:rPr>
              <w:t>Y</w:t>
            </w:r>
          </w:p>
        </w:tc>
      </w:tr>
      <w:tr w:rsidR="00A65D22" w:rsidRPr="00C1434B" w14:paraId="60BB3F88" w14:textId="77777777" w:rsidTr="00A65D22">
        <w:tc>
          <w:tcPr>
            <w:tcW w:w="4106" w:type="dxa"/>
            <w:shd w:val="clear" w:color="auto" w:fill="FFFFFF"/>
            <w:tcMar>
              <w:top w:w="0" w:type="dxa"/>
              <w:left w:w="108" w:type="dxa"/>
              <w:bottom w:w="0" w:type="dxa"/>
              <w:right w:w="108" w:type="dxa"/>
            </w:tcMar>
          </w:tcPr>
          <w:p w14:paraId="4EBB0463" w14:textId="77777777" w:rsidR="00A65D22" w:rsidRPr="00C1434B" w:rsidRDefault="00A65D22" w:rsidP="00E37419">
            <w:pPr>
              <w:spacing w:after="0" w:line="240" w:lineRule="auto"/>
              <w:rPr>
                <w:b/>
                <w:bCs/>
                <w:color w:val="000000"/>
              </w:rPr>
            </w:pPr>
            <w:r w:rsidRPr="00C1434B">
              <w:rPr>
                <w:b/>
                <w:bCs/>
                <w:color w:val="000000"/>
              </w:rPr>
              <w:lastRenderedPageBreak/>
              <w:t>On-going Grant Projects</w:t>
            </w:r>
          </w:p>
        </w:tc>
        <w:tc>
          <w:tcPr>
            <w:tcW w:w="1843" w:type="dxa"/>
            <w:shd w:val="clear" w:color="auto" w:fill="FFFFFF"/>
            <w:tcMar>
              <w:top w:w="0" w:type="dxa"/>
              <w:left w:w="108" w:type="dxa"/>
              <w:bottom w:w="0" w:type="dxa"/>
              <w:right w:w="108" w:type="dxa"/>
            </w:tcMar>
          </w:tcPr>
          <w:p w14:paraId="77A4235A" w14:textId="77777777" w:rsidR="00A65D22" w:rsidRPr="00C1434B" w:rsidRDefault="00A65D22" w:rsidP="00E37419">
            <w:pPr>
              <w:spacing w:after="0" w:line="240" w:lineRule="auto"/>
              <w:rPr>
                <w:color w:val="000000"/>
              </w:rPr>
            </w:pPr>
          </w:p>
        </w:tc>
        <w:tc>
          <w:tcPr>
            <w:tcW w:w="1134" w:type="dxa"/>
            <w:shd w:val="clear" w:color="auto" w:fill="FFFFFF"/>
            <w:tcMar>
              <w:top w:w="0" w:type="dxa"/>
              <w:left w:w="108" w:type="dxa"/>
              <w:bottom w:w="0" w:type="dxa"/>
              <w:right w:w="108" w:type="dxa"/>
            </w:tcMar>
          </w:tcPr>
          <w:p w14:paraId="6EED2848" w14:textId="77777777" w:rsidR="00A65D22" w:rsidRPr="00C1434B" w:rsidRDefault="00A65D22" w:rsidP="00E37419">
            <w:pPr>
              <w:spacing w:after="0" w:line="240" w:lineRule="auto"/>
              <w:jc w:val="right"/>
              <w:rPr>
                <w:color w:val="000000"/>
              </w:rPr>
            </w:pPr>
          </w:p>
        </w:tc>
        <w:tc>
          <w:tcPr>
            <w:tcW w:w="1134" w:type="dxa"/>
            <w:shd w:val="clear" w:color="auto" w:fill="FFFFFF"/>
            <w:tcMar>
              <w:top w:w="0" w:type="dxa"/>
              <w:left w:w="108" w:type="dxa"/>
              <w:bottom w:w="0" w:type="dxa"/>
              <w:right w:w="108" w:type="dxa"/>
            </w:tcMar>
          </w:tcPr>
          <w:p w14:paraId="1B2F4446" w14:textId="77777777" w:rsidR="00A65D22" w:rsidRPr="00C1434B" w:rsidRDefault="00A65D22" w:rsidP="00E37419">
            <w:pPr>
              <w:spacing w:after="0" w:line="240" w:lineRule="auto"/>
              <w:rPr>
                <w:color w:val="000000"/>
              </w:rPr>
            </w:pPr>
          </w:p>
        </w:tc>
        <w:tc>
          <w:tcPr>
            <w:tcW w:w="1134" w:type="dxa"/>
            <w:shd w:val="clear" w:color="auto" w:fill="FFFFFF"/>
            <w:tcMar>
              <w:top w:w="0" w:type="dxa"/>
              <w:left w:w="108" w:type="dxa"/>
              <w:bottom w:w="0" w:type="dxa"/>
              <w:right w:w="108" w:type="dxa"/>
            </w:tcMar>
          </w:tcPr>
          <w:p w14:paraId="7F5AFD7A" w14:textId="77777777" w:rsidR="00A65D22" w:rsidRPr="00C1434B" w:rsidRDefault="00A65D22" w:rsidP="00E37419">
            <w:pPr>
              <w:spacing w:after="0" w:line="240" w:lineRule="auto"/>
              <w:rPr>
                <w:color w:val="000000"/>
              </w:rPr>
            </w:pPr>
          </w:p>
        </w:tc>
      </w:tr>
      <w:tr w:rsidR="00A65D22" w:rsidRPr="00C1434B" w14:paraId="31EAA107" w14:textId="77777777" w:rsidTr="00A65D22">
        <w:tc>
          <w:tcPr>
            <w:tcW w:w="4106" w:type="dxa"/>
            <w:shd w:val="clear" w:color="auto" w:fill="FFFFFF"/>
            <w:tcMar>
              <w:top w:w="0" w:type="dxa"/>
              <w:left w:w="108" w:type="dxa"/>
              <w:bottom w:w="0" w:type="dxa"/>
              <w:right w:w="108" w:type="dxa"/>
            </w:tcMar>
          </w:tcPr>
          <w:p w14:paraId="0A813B52" w14:textId="77777777" w:rsidR="00A65D22" w:rsidRPr="00C1434B" w:rsidRDefault="00A65D22" w:rsidP="00E37419">
            <w:pPr>
              <w:spacing w:after="0" w:line="240" w:lineRule="auto"/>
              <w:rPr>
                <w:color w:val="000000"/>
              </w:rPr>
            </w:pPr>
            <w:r>
              <w:rPr>
                <w:color w:val="000000"/>
              </w:rPr>
              <w:t>HCL Foundation</w:t>
            </w:r>
          </w:p>
        </w:tc>
        <w:tc>
          <w:tcPr>
            <w:tcW w:w="1843" w:type="dxa"/>
            <w:shd w:val="clear" w:color="auto" w:fill="FFFFFF"/>
            <w:tcMar>
              <w:top w:w="0" w:type="dxa"/>
              <w:left w:w="108" w:type="dxa"/>
              <w:bottom w:w="0" w:type="dxa"/>
              <w:right w:w="108" w:type="dxa"/>
            </w:tcMar>
          </w:tcPr>
          <w:p w14:paraId="1ACD7662"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57434CEA" w14:textId="77777777" w:rsidR="00A65D22" w:rsidRPr="00C1434B" w:rsidRDefault="00A65D22" w:rsidP="00E37419">
            <w:pPr>
              <w:spacing w:after="0" w:line="240" w:lineRule="auto"/>
              <w:jc w:val="right"/>
              <w:rPr>
                <w:color w:val="000000"/>
              </w:rPr>
            </w:pPr>
            <w:r w:rsidRPr="00C1434B">
              <w:rPr>
                <w:color w:val="000000"/>
              </w:rPr>
              <w:t>39,160</w:t>
            </w:r>
          </w:p>
        </w:tc>
        <w:tc>
          <w:tcPr>
            <w:tcW w:w="1134" w:type="dxa"/>
            <w:shd w:val="clear" w:color="auto" w:fill="FFFFFF"/>
            <w:tcMar>
              <w:top w:w="0" w:type="dxa"/>
              <w:left w:w="108" w:type="dxa"/>
              <w:bottom w:w="0" w:type="dxa"/>
              <w:right w:w="108" w:type="dxa"/>
            </w:tcMar>
          </w:tcPr>
          <w:p w14:paraId="4BEA9981"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020FC44E" w14:textId="77777777" w:rsidR="00A65D22" w:rsidRPr="00C1434B" w:rsidRDefault="00A65D22" w:rsidP="00E37419">
            <w:pPr>
              <w:spacing w:after="0" w:line="240" w:lineRule="auto"/>
              <w:rPr>
                <w:color w:val="000000"/>
              </w:rPr>
            </w:pPr>
            <w:r w:rsidRPr="00C1434B">
              <w:rPr>
                <w:color w:val="000000"/>
              </w:rPr>
              <w:t>Y</w:t>
            </w:r>
          </w:p>
        </w:tc>
      </w:tr>
      <w:tr w:rsidR="00A65D22" w:rsidRPr="00C1434B" w14:paraId="5BFF74D6" w14:textId="77777777" w:rsidTr="00A65D22">
        <w:tc>
          <w:tcPr>
            <w:tcW w:w="4106" w:type="dxa"/>
            <w:shd w:val="clear" w:color="auto" w:fill="FFFFFF"/>
            <w:tcMar>
              <w:top w:w="0" w:type="dxa"/>
              <w:left w:w="108" w:type="dxa"/>
              <w:bottom w:w="0" w:type="dxa"/>
              <w:right w:w="108" w:type="dxa"/>
            </w:tcMar>
          </w:tcPr>
          <w:p w14:paraId="11306855" w14:textId="77777777" w:rsidR="00A65D22" w:rsidRPr="00C1434B" w:rsidRDefault="00A65D22" w:rsidP="00E37419">
            <w:pPr>
              <w:spacing w:after="0" w:line="240" w:lineRule="auto"/>
              <w:rPr>
                <w:color w:val="000000"/>
              </w:rPr>
            </w:pPr>
            <w:r w:rsidRPr="00C1434B">
              <w:rPr>
                <w:color w:val="000000"/>
              </w:rPr>
              <w:t>State Street</w:t>
            </w:r>
          </w:p>
        </w:tc>
        <w:tc>
          <w:tcPr>
            <w:tcW w:w="1843" w:type="dxa"/>
            <w:shd w:val="clear" w:color="auto" w:fill="FFFFFF"/>
            <w:tcMar>
              <w:top w:w="0" w:type="dxa"/>
              <w:left w:w="108" w:type="dxa"/>
              <w:bottom w:w="0" w:type="dxa"/>
              <w:right w:w="108" w:type="dxa"/>
            </w:tcMar>
          </w:tcPr>
          <w:p w14:paraId="091F46BF"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0FE9B3E7" w14:textId="77777777" w:rsidR="00A65D22" w:rsidRPr="00C1434B" w:rsidRDefault="00A65D22" w:rsidP="00E37419">
            <w:pPr>
              <w:spacing w:after="0" w:line="240" w:lineRule="auto"/>
              <w:jc w:val="right"/>
              <w:rPr>
                <w:color w:val="000000"/>
              </w:rPr>
            </w:pPr>
            <w:r w:rsidRPr="00C1434B">
              <w:rPr>
                <w:color w:val="000000"/>
              </w:rPr>
              <w:t>13,333</w:t>
            </w:r>
          </w:p>
        </w:tc>
        <w:tc>
          <w:tcPr>
            <w:tcW w:w="1134" w:type="dxa"/>
            <w:shd w:val="clear" w:color="auto" w:fill="FFFFFF"/>
            <w:tcMar>
              <w:top w:w="0" w:type="dxa"/>
              <w:left w:w="108" w:type="dxa"/>
              <w:bottom w:w="0" w:type="dxa"/>
              <w:right w:w="108" w:type="dxa"/>
            </w:tcMar>
          </w:tcPr>
          <w:p w14:paraId="13A76655"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180D9450" w14:textId="77777777" w:rsidR="00A65D22" w:rsidRPr="00C1434B" w:rsidRDefault="00A65D22" w:rsidP="00E37419">
            <w:pPr>
              <w:spacing w:after="0" w:line="240" w:lineRule="auto"/>
              <w:rPr>
                <w:color w:val="000000"/>
              </w:rPr>
            </w:pPr>
            <w:r w:rsidRPr="00C1434B">
              <w:rPr>
                <w:color w:val="000000"/>
              </w:rPr>
              <w:t>Y</w:t>
            </w:r>
          </w:p>
        </w:tc>
      </w:tr>
      <w:tr w:rsidR="00A65D22" w:rsidRPr="00C1434B" w14:paraId="29C6DA8B" w14:textId="77777777" w:rsidTr="00A65D22">
        <w:tc>
          <w:tcPr>
            <w:tcW w:w="4106" w:type="dxa"/>
            <w:shd w:val="clear" w:color="auto" w:fill="FFFFFF"/>
            <w:tcMar>
              <w:top w:w="0" w:type="dxa"/>
              <w:left w:w="108" w:type="dxa"/>
              <w:bottom w:w="0" w:type="dxa"/>
              <w:right w:w="108" w:type="dxa"/>
            </w:tcMar>
          </w:tcPr>
          <w:p w14:paraId="72322349" w14:textId="77777777" w:rsidR="00A65D22" w:rsidRPr="00C1434B" w:rsidRDefault="00A65D22" w:rsidP="00E37419">
            <w:pPr>
              <w:spacing w:after="0" w:line="240" w:lineRule="auto"/>
              <w:rPr>
                <w:color w:val="000000"/>
              </w:rPr>
            </w:pPr>
            <w:r w:rsidRPr="00C1434B">
              <w:rPr>
                <w:color w:val="000000"/>
              </w:rPr>
              <w:t>ChildFund Sweden (</w:t>
            </w:r>
            <w:proofErr w:type="spellStart"/>
            <w:r w:rsidRPr="00C1434B">
              <w:rPr>
                <w:color w:val="000000"/>
              </w:rPr>
              <w:t>Kavlifondet</w:t>
            </w:r>
            <w:proofErr w:type="spellEnd"/>
            <w:r w:rsidRPr="00C1434B">
              <w:rPr>
                <w:color w:val="000000"/>
              </w:rPr>
              <w:t>)</w:t>
            </w:r>
          </w:p>
        </w:tc>
        <w:tc>
          <w:tcPr>
            <w:tcW w:w="1843" w:type="dxa"/>
            <w:shd w:val="clear" w:color="auto" w:fill="FFFFFF"/>
            <w:tcMar>
              <w:top w:w="0" w:type="dxa"/>
              <w:left w:w="108" w:type="dxa"/>
              <w:bottom w:w="0" w:type="dxa"/>
              <w:right w:w="108" w:type="dxa"/>
            </w:tcMar>
          </w:tcPr>
          <w:p w14:paraId="088096CB"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4825932E" w14:textId="77777777" w:rsidR="00A65D22" w:rsidRPr="00C1434B" w:rsidRDefault="00A65D22" w:rsidP="00E37419">
            <w:pPr>
              <w:spacing w:after="0" w:line="240" w:lineRule="auto"/>
              <w:jc w:val="right"/>
              <w:rPr>
                <w:color w:val="000000"/>
              </w:rPr>
            </w:pPr>
            <w:r w:rsidRPr="00C1434B">
              <w:rPr>
                <w:color w:val="000000"/>
              </w:rPr>
              <w:t>17,561</w:t>
            </w:r>
          </w:p>
        </w:tc>
        <w:tc>
          <w:tcPr>
            <w:tcW w:w="1134" w:type="dxa"/>
            <w:shd w:val="clear" w:color="auto" w:fill="FFFFFF"/>
            <w:tcMar>
              <w:top w:w="0" w:type="dxa"/>
              <w:left w:w="108" w:type="dxa"/>
              <w:bottom w:w="0" w:type="dxa"/>
              <w:right w:w="108" w:type="dxa"/>
            </w:tcMar>
          </w:tcPr>
          <w:p w14:paraId="648C36B5"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721BA647" w14:textId="77777777" w:rsidR="00A65D22" w:rsidRPr="00C1434B" w:rsidRDefault="00A65D22" w:rsidP="00E37419">
            <w:pPr>
              <w:spacing w:after="0" w:line="240" w:lineRule="auto"/>
              <w:rPr>
                <w:color w:val="000000"/>
              </w:rPr>
            </w:pPr>
            <w:r w:rsidRPr="00C1434B">
              <w:rPr>
                <w:color w:val="000000"/>
              </w:rPr>
              <w:t>Y</w:t>
            </w:r>
          </w:p>
        </w:tc>
      </w:tr>
      <w:tr w:rsidR="00A65D22" w:rsidRPr="00C1434B" w14:paraId="66C86F9D" w14:textId="77777777" w:rsidTr="00A65D22">
        <w:tc>
          <w:tcPr>
            <w:tcW w:w="4106" w:type="dxa"/>
            <w:shd w:val="clear" w:color="auto" w:fill="FFFFFF"/>
            <w:tcMar>
              <w:top w:w="0" w:type="dxa"/>
              <w:left w:w="108" w:type="dxa"/>
              <w:bottom w:w="0" w:type="dxa"/>
              <w:right w:w="108" w:type="dxa"/>
            </w:tcMar>
          </w:tcPr>
          <w:p w14:paraId="4CBADDF0" w14:textId="77777777" w:rsidR="00A65D22" w:rsidRPr="00C1434B" w:rsidRDefault="00A65D22" w:rsidP="00E37419">
            <w:pPr>
              <w:spacing w:after="0" w:line="240" w:lineRule="auto"/>
              <w:rPr>
                <w:color w:val="000000"/>
              </w:rPr>
            </w:pPr>
            <w:r w:rsidRPr="00C1434B">
              <w:rPr>
                <w:color w:val="000000"/>
              </w:rPr>
              <w:t>ChildFund Korea</w:t>
            </w:r>
          </w:p>
        </w:tc>
        <w:tc>
          <w:tcPr>
            <w:tcW w:w="1843" w:type="dxa"/>
            <w:shd w:val="clear" w:color="auto" w:fill="FFFFFF"/>
            <w:tcMar>
              <w:top w:w="0" w:type="dxa"/>
              <w:left w:w="108" w:type="dxa"/>
              <w:bottom w:w="0" w:type="dxa"/>
              <w:right w:w="108" w:type="dxa"/>
            </w:tcMar>
          </w:tcPr>
          <w:p w14:paraId="37E1190E" w14:textId="77777777" w:rsidR="00A65D22" w:rsidRPr="00C1434B" w:rsidRDefault="00A65D22" w:rsidP="00E37419">
            <w:pPr>
              <w:spacing w:after="0" w:line="240" w:lineRule="auto"/>
              <w:rPr>
                <w:color w:val="000000"/>
              </w:rPr>
            </w:pPr>
            <w:r w:rsidRPr="00C1434B">
              <w:rPr>
                <w:color w:val="000000"/>
              </w:rPr>
              <w:t xml:space="preserve">Relief &amp; Recovery </w:t>
            </w:r>
          </w:p>
        </w:tc>
        <w:tc>
          <w:tcPr>
            <w:tcW w:w="1134" w:type="dxa"/>
            <w:shd w:val="clear" w:color="auto" w:fill="FFFFFF"/>
            <w:tcMar>
              <w:top w:w="0" w:type="dxa"/>
              <w:left w:w="108" w:type="dxa"/>
              <w:bottom w:w="0" w:type="dxa"/>
              <w:right w:w="108" w:type="dxa"/>
            </w:tcMar>
          </w:tcPr>
          <w:p w14:paraId="518AF1E5" w14:textId="77777777" w:rsidR="00A65D22" w:rsidRPr="00C1434B" w:rsidRDefault="00A65D22" w:rsidP="00E37419">
            <w:pPr>
              <w:spacing w:after="0" w:line="240" w:lineRule="auto"/>
              <w:jc w:val="right"/>
              <w:rPr>
                <w:color w:val="000000"/>
              </w:rPr>
            </w:pPr>
            <w:r w:rsidRPr="00C1434B">
              <w:rPr>
                <w:color w:val="000000"/>
              </w:rPr>
              <w:t>74,000</w:t>
            </w:r>
          </w:p>
        </w:tc>
        <w:tc>
          <w:tcPr>
            <w:tcW w:w="1134" w:type="dxa"/>
            <w:shd w:val="clear" w:color="auto" w:fill="FFFFFF"/>
            <w:tcMar>
              <w:top w:w="0" w:type="dxa"/>
              <w:left w:w="108" w:type="dxa"/>
              <w:bottom w:w="0" w:type="dxa"/>
              <w:right w:w="108" w:type="dxa"/>
            </w:tcMar>
          </w:tcPr>
          <w:p w14:paraId="5A6EC6CA" w14:textId="77777777" w:rsidR="00A65D22" w:rsidRPr="00C1434B" w:rsidRDefault="00A65D22" w:rsidP="00E37419">
            <w:pPr>
              <w:spacing w:after="0" w:line="240" w:lineRule="auto"/>
              <w:rPr>
                <w:color w:val="000000"/>
              </w:rPr>
            </w:pPr>
            <w:r w:rsidRPr="00C1434B">
              <w:rPr>
                <w:color w:val="000000"/>
              </w:rPr>
              <w:t xml:space="preserve">Y </w:t>
            </w:r>
          </w:p>
        </w:tc>
        <w:tc>
          <w:tcPr>
            <w:tcW w:w="1134" w:type="dxa"/>
            <w:shd w:val="clear" w:color="auto" w:fill="FFFFFF"/>
            <w:tcMar>
              <w:top w:w="0" w:type="dxa"/>
              <w:left w:w="108" w:type="dxa"/>
              <w:bottom w:w="0" w:type="dxa"/>
              <w:right w:w="108" w:type="dxa"/>
            </w:tcMar>
          </w:tcPr>
          <w:p w14:paraId="66CD2319" w14:textId="77777777" w:rsidR="00A65D22" w:rsidRPr="00C1434B" w:rsidRDefault="00A65D22" w:rsidP="00E37419">
            <w:pPr>
              <w:spacing w:after="0" w:line="240" w:lineRule="auto"/>
              <w:rPr>
                <w:color w:val="000000"/>
              </w:rPr>
            </w:pPr>
            <w:r w:rsidRPr="00C1434B">
              <w:rPr>
                <w:color w:val="000000"/>
              </w:rPr>
              <w:t>Y</w:t>
            </w:r>
          </w:p>
        </w:tc>
      </w:tr>
      <w:tr w:rsidR="00A65D22" w:rsidRPr="00C1434B" w14:paraId="6B3817A0" w14:textId="77777777" w:rsidTr="00A65D22">
        <w:tc>
          <w:tcPr>
            <w:tcW w:w="4106" w:type="dxa"/>
            <w:shd w:val="clear" w:color="auto" w:fill="FFFFFF"/>
            <w:tcMar>
              <w:top w:w="0" w:type="dxa"/>
              <w:left w:w="108" w:type="dxa"/>
              <w:bottom w:w="0" w:type="dxa"/>
              <w:right w:w="108" w:type="dxa"/>
            </w:tcMar>
          </w:tcPr>
          <w:p w14:paraId="326ECBB4" w14:textId="77777777" w:rsidR="00A65D22" w:rsidRPr="00C1434B" w:rsidRDefault="00A65D22" w:rsidP="00E37419">
            <w:pPr>
              <w:spacing w:after="0" w:line="240" w:lineRule="auto"/>
              <w:rPr>
                <w:color w:val="000000"/>
              </w:rPr>
            </w:pPr>
            <w:r w:rsidRPr="00C1434B">
              <w:rPr>
                <w:color w:val="000000"/>
              </w:rPr>
              <w:t>UNICEF</w:t>
            </w:r>
          </w:p>
        </w:tc>
        <w:tc>
          <w:tcPr>
            <w:tcW w:w="1843" w:type="dxa"/>
            <w:shd w:val="clear" w:color="auto" w:fill="FFFFFF"/>
            <w:tcMar>
              <w:top w:w="0" w:type="dxa"/>
              <w:left w:w="108" w:type="dxa"/>
              <w:bottom w:w="0" w:type="dxa"/>
              <w:right w:w="108" w:type="dxa"/>
            </w:tcMar>
          </w:tcPr>
          <w:p w14:paraId="5F8980EB" w14:textId="77777777" w:rsidR="00A65D22" w:rsidRPr="00C1434B" w:rsidRDefault="00A65D22" w:rsidP="00E37419">
            <w:pPr>
              <w:spacing w:after="0" w:line="240" w:lineRule="auto"/>
              <w:rPr>
                <w:color w:val="000000"/>
              </w:rPr>
            </w:pPr>
            <w:r w:rsidRPr="00C1434B">
              <w:rPr>
                <w:color w:val="000000"/>
              </w:rPr>
              <w:t>Recovery (WASH)</w:t>
            </w:r>
          </w:p>
        </w:tc>
        <w:tc>
          <w:tcPr>
            <w:tcW w:w="1134" w:type="dxa"/>
            <w:shd w:val="clear" w:color="auto" w:fill="FFFFFF"/>
            <w:tcMar>
              <w:top w:w="0" w:type="dxa"/>
              <w:left w:w="108" w:type="dxa"/>
              <w:bottom w:w="0" w:type="dxa"/>
              <w:right w:w="108" w:type="dxa"/>
            </w:tcMar>
          </w:tcPr>
          <w:p w14:paraId="3923B0FB" w14:textId="77777777" w:rsidR="00A65D22" w:rsidRPr="00C1434B" w:rsidRDefault="00A65D22" w:rsidP="00E37419">
            <w:pPr>
              <w:spacing w:after="0" w:line="240" w:lineRule="auto"/>
              <w:jc w:val="right"/>
              <w:rPr>
                <w:color w:val="000000"/>
              </w:rPr>
            </w:pPr>
            <w:r w:rsidRPr="00C1434B">
              <w:rPr>
                <w:color w:val="000000"/>
              </w:rPr>
              <w:t>30,000</w:t>
            </w:r>
          </w:p>
        </w:tc>
        <w:tc>
          <w:tcPr>
            <w:tcW w:w="1134" w:type="dxa"/>
            <w:shd w:val="clear" w:color="auto" w:fill="FFFFFF"/>
            <w:tcMar>
              <w:top w:w="0" w:type="dxa"/>
              <w:left w:w="108" w:type="dxa"/>
              <w:bottom w:w="0" w:type="dxa"/>
              <w:right w:w="108" w:type="dxa"/>
            </w:tcMar>
          </w:tcPr>
          <w:p w14:paraId="29495F75"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7EDFCFE9" w14:textId="77777777" w:rsidR="00A65D22" w:rsidRPr="00C1434B" w:rsidRDefault="00A65D22" w:rsidP="00E37419">
            <w:pPr>
              <w:spacing w:after="0" w:line="240" w:lineRule="auto"/>
              <w:rPr>
                <w:color w:val="000000"/>
              </w:rPr>
            </w:pPr>
            <w:r w:rsidRPr="00C1434B">
              <w:rPr>
                <w:color w:val="000000"/>
              </w:rPr>
              <w:t>Y</w:t>
            </w:r>
          </w:p>
        </w:tc>
      </w:tr>
      <w:tr w:rsidR="00A65D22" w:rsidRPr="00C1434B" w14:paraId="4934ACDB" w14:textId="77777777" w:rsidTr="00A65D22">
        <w:tc>
          <w:tcPr>
            <w:tcW w:w="4106" w:type="dxa"/>
            <w:shd w:val="clear" w:color="auto" w:fill="FFFFFF"/>
            <w:tcMar>
              <w:top w:w="0" w:type="dxa"/>
              <w:left w:w="108" w:type="dxa"/>
              <w:bottom w:w="0" w:type="dxa"/>
              <w:right w:w="108" w:type="dxa"/>
            </w:tcMar>
          </w:tcPr>
          <w:p w14:paraId="61EF4A3C" w14:textId="77777777" w:rsidR="00A65D22" w:rsidRPr="00C1434B" w:rsidRDefault="00A65D22" w:rsidP="00E37419">
            <w:pPr>
              <w:spacing w:after="0" w:line="240" w:lineRule="auto"/>
              <w:rPr>
                <w:color w:val="000000"/>
              </w:rPr>
            </w:pPr>
            <w:r w:rsidRPr="00C1434B">
              <w:rPr>
                <w:color w:val="000000"/>
              </w:rPr>
              <w:t>United Way</w:t>
            </w:r>
          </w:p>
        </w:tc>
        <w:tc>
          <w:tcPr>
            <w:tcW w:w="1843" w:type="dxa"/>
            <w:shd w:val="clear" w:color="auto" w:fill="FFFFFF"/>
            <w:tcMar>
              <w:top w:w="0" w:type="dxa"/>
              <w:left w:w="108" w:type="dxa"/>
              <w:bottom w:w="0" w:type="dxa"/>
              <w:right w:w="108" w:type="dxa"/>
            </w:tcMar>
          </w:tcPr>
          <w:p w14:paraId="33FFDC67"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79B737E0" w14:textId="77777777" w:rsidR="00A65D22" w:rsidRPr="00C1434B" w:rsidRDefault="00A65D22" w:rsidP="00E37419">
            <w:pPr>
              <w:spacing w:after="0" w:line="240" w:lineRule="auto"/>
              <w:jc w:val="right"/>
              <w:rPr>
                <w:color w:val="000000"/>
              </w:rPr>
            </w:pPr>
            <w:r w:rsidRPr="00C1434B">
              <w:rPr>
                <w:color w:val="000000"/>
              </w:rPr>
              <w:t> </w:t>
            </w:r>
            <w:r>
              <w:rPr>
                <w:color w:val="000000"/>
              </w:rPr>
              <w:t>16,630</w:t>
            </w:r>
          </w:p>
        </w:tc>
        <w:tc>
          <w:tcPr>
            <w:tcW w:w="1134" w:type="dxa"/>
            <w:shd w:val="clear" w:color="auto" w:fill="FFFFFF"/>
            <w:tcMar>
              <w:top w:w="0" w:type="dxa"/>
              <w:left w:w="108" w:type="dxa"/>
              <w:bottom w:w="0" w:type="dxa"/>
              <w:right w:w="108" w:type="dxa"/>
            </w:tcMar>
          </w:tcPr>
          <w:p w14:paraId="04E79220" w14:textId="77777777" w:rsidR="00A65D22" w:rsidRPr="00C1434B" w:rsidRDefault="00A65D22" w:rsidP="00E37419">
            <w:pPr>
              <w:spacing w:after="0" w:line="240" w:lineRule="auto"/>
              <w:rPr>
                <w:color w:val="000000"/>
              </w:rPr>
            </w:pPr>
            <w:r>
              <w:rPr>
                <w:color w:val="000000"/>
              </w:rPr>
              <w:t>Y</w:t>
            </w:r>
          </w:p>
        </w:tc>
        <w:tc>
          <w:tcPr>
            <w:tcW w:w="1134" w:type="dxa"/>
            <w:shd w:val="clear" w:color="auto" w:fill="FFFFFF"/>
            <w:tcMar>
              <w:top w:w="0" w:type="dxa"/>
              <w:left w:w="108" w:type="dxa"/>
              <w:bottom w:w="0" w:type="dxa"/>
              <w:right w:w="108" w:type="dxa"/>
            </w:tcMar>
          </w:tcPr>
          <w:p w14:paraId="42DD91F1" w14:textId="77777777" w:rsidR="00A65D22" w:rsidRPr="00C1434B" w:rsidRDefault="00A65D22" w:rsidP="00E37419">
            <w:pPr>
              <w:spacing w:after="0" w:line="240" w:lineRule="auto"/>
              <w:rPr>
                <w:color w:val="000000"/>
              </w:rPr>
            </w:pPr>
            <w:r w:rsidRPr="00C1434B">
              <w:rPr>
                <w:color w:val="000000"/>
              </w:rPr>
              <w:t>Y</w:t>
            </w:r>
          </w:p>
        </w:tc>
      </w:tr>
      <w:tr w:rsidR="00A65D22" w:rsidRPr="00C1434B" w14:paraId="71EB915A" w14:textId="77777777" w:rsidTr="00A65D22">
        <w:tc>
          <w:tcPr>
            <w:tcW w:w="4106" w:type="dxa"/>
            <w:shd w:val="clear" w:color="auto" w:fill="auto"/>
            <w:tcMar>
              <w:top w:w="0" w:type="dxa"/>
              <w:left w:w="108" w:type="dxa"/>
              <w:bottom w:w="0" w:type="dxa"/>
              <w:right w:w="108" w:type="dxa"/>
            </w:tcMar>
          </w:tcPr>
          <w:p w14:paraId="04D83364" w14:textId="77777777" w:rsidR="00A65D22" w:rsidRPr="00C31E91" w:rsidRDefault="00A65D22" w:rsidP="00E37419">
            <w:pPr>
              <w:spacing w:after="0" w:line="240" w:lineRule="auto"/>
              <w:rPr>
                <w:color w:val="000000"/>
                <w:highlight w:val="red"/>
              </w:rPr>
            </w:pPr>
            <w:r w:rsidRPr="00C31E91">
              <w:rPr>
                <w:color w:val="000000"/>
                <w:highlight w:val="red"/>
              </w:rPr>
              <w:t>RB India Private Limited*</w:t>
            </w:r>
          </w:p>
        </w:tc>
        <w:tc>
          <w:tcPr>
            <w:tcW w:w="1843" w:type="dxa"/>
            <w:shd w:val="clear" w:color="auto" w:fill="auto"/>
            <w:tcMar>
              <w:top w:w="0" w:type="dxa"/>
              <w:left w:w="108" w:type="dxa"/>
              <w:bottom w:w="0" w:type="dxa"/>
              <w:right w:w="108" w:type="dxa"/>
            </w:tcMar>
          </w:tcPr>
          <w:p w14:paraId="349FEC2A" w14:textId="77777777" w:rsidR="005376ED" w:rsidRDefault="00A65D22" w:rsidP="00E37419">
            <w:pPr>
              <w:spacing w:after="0" w:line="240" w:lineRule="auto"/>
              <w:rPr>
                <w:color w:val="000000"/>
                <w:highlight w:val="red"/>
              </w:rPr>
            </w:pPr>
            <w:r w:rsidRPr="00C31E91">
              <w:rPr>
                <w:color w:val="000000"/>
                <w:highlight w:val="red"/>
              </w:rPr>
              <w:t xml:space="preserve">Recovery </w:t>
            </w:r>
          </w:p>
          <w:p w14:paraId="75383108" w14:textId="1FD0A3DE" w:rsidR="00A65D22" w:rsidRPr="00C31E91" w:rsidRDefault="00A65D22" w:rsidP="00E37419">
            <w:pPr>
              <w:spacing w:after="0" w:line="240" w:lineRule="auto"/>
              <w:rPr>
                <w:color w:val="000000"/>
                <w:highlight w:val="red"/>
              </w:rPr>
            </w:pPr>
            <w:r w:rsidRPr="00C31E91">
              <w:rPr>
                <w:color w:val="000000"/>
                <w:highlight w:val="red"/>
              </w:rPr>
              <w:t>(Health</w:t>
            </w:r>
            <w:r w:rsidR="005376ED">
              <w:rPr>
                <w:color w:val="000000"/>
                <w:highlight w:val="red"/>
              </w:rPr>
              <w:t xml:space="preserve"> &amp;</w:t>
            </w:r>
            <w:r w:rsidRPr="00C31E91">
              <w:rPr>
                <w:color w:val="000000"/>
                <w:highlight w:val="red"/>
              </w:rPr>
              <w:t xml:space="preserve"> WASH)</w:t>
            </w:r>
          </w:p>
        </w:tc>
        <w:tc>
          <w:tcPr>
            <w:tcW w:w="1134" w:type="dxa"/>
            <w:shd w:val="clear" w:color="auto" w:fill="auto"/>
            <w:tcMar>
              <w:top w:w="0" w:type="dxa"/>
              <w:left w:w="108" w:type="dxa"/>
              <w:bottom w:w="0" w:type="dxa"/>
              <w:right w:w="108" w:type="dxa"/>
            </w:tcMar>
          </w:tcPr>
          <w:p w14:paraId="07BDF878" w14:textId="77777777" w:rsidR="00A65D22" w:rsidRPr="00C31E91" w:rsidRDefault="00A65D22" w:rsidP="00E37419">
            <w:pPr>
              <w:spacing w:after="0" w:line="240" w:lineRule="auto"/>
              <w:jc w:val="right"/>
              <w:rPr>
                <w:color w:val="000000"/>
                <w:highlight w:val="red"/>
              </w:rPr>
            </w:pPr>
            <w:r w:rsidRPr="00C31E91">
              <w:rPr>
                <w:color w:val="000000"/>
                <w:highlight w:val="red"/>
              </w:rPr>
              <w:t>225,234</w:t>
            </w:r>
          </w:p>
        </w:tc>
        <w:tc>
          <w:tcPr>
            <w:tcW w:w="1134" w:type="dxa"/>
            <w:shd w:val="clear" w:color="auto" w:fill="auto"/>
            <w:tcMar>
              <w:top w:w="0" w:type="dxa"/>
              <w:left w:w="108" w:type="dxa"/>
              <w:bottom w:w="0" w:type="dxa"/>
              <w:right w:w="108" w:type="dxa"/>
            </w:tcMar>
          </w:tcPr>
          <w:p w14:paraId="1DF1D11D" w14:textId="77777777" w:rsidR="00A65D22" w:rsidRPr="00C31E91" w:rsidRDefault="00A65D22" w:rsidP="00E37419">
            <w:pPr>
              <w:spacing w:after="0" w:line="240" w:lineRule="auto"/>
              <w:rPr>
                <w:color w:val="000000"/>
                <w:highlight w:val="red"/>
              </w:rPr>
            </w:pPr>
            <w:r w:rsidRPr="00C31E91">
              <w:rPr>
                <w:color w:val="000000"/>
                <w:highlight w:val="red"/>
              </w:rPr>
              <w:t>Y</w:t>
            </w:r>
          </w:p>
        </w:tc>
        <w:tc>
          <w:tcPr>
            <w:tcW w:w="1134" w:type="dxa"/>
            <w:shd w:val="clear" w:color="auto" w:fill="auto"/>
            <w:tcMar>
              <w:top w:w="0" w:type="dxa"/>
              <w:left w:w="108" w:type="dxa"/>
              <w:bottom w:w="0" w:type="dxa"/>
              <w:right w:w="108" w:type="dxa"/>
            </w:tcMar>
          </w:tcPr>
          <w:p w14:paraId="60EFFDE1" w14:textId="77777777" w:rsidR="00A65D22" w:rsidRPr="00C31E91" w:rsidRDefault="00A65D22" w:rsidP="00E37419">
            <w:pPr>
              <w:spacing w:after="0" w:line="240" w:lineRule="auto"/>
              <w:rPr>
                <w:color w:val="000000"/>
                <w:highlight w:val="red"/>
              </w:rPr>
            </w:pPr>
            <w:r w:rsidRPr="00C31E91">
              <w:rPr>
                <w:color w:val="000000"/>
                <w:highlight w:val="red"/>
              </w:rPr>
              <w:t>Y</w:t>
            </w:r>
          </w:p>
        </w:tc>
      </w:tr>
      <w:tr w:rsidR="00A65D22" w:rsidRPr="00C1434B" w14:paraId="65C6D87C" w14:textId="77777777" w:rsidTr="00A65D22">
        <w:tc>
          <w:tcPr>
            <w:tcW w:w="4106" w:type="dxa"/>
            <w:shd w:val="clear" w:color="auto" w:fill="FFFFFF"/>
            <w:tcMar>
              <w:top w:w="0" w:type="dxa"/>
              <w:left w:w="108" w:type="dxa"/>
              <w:bottom w:w="0" w:type="dxa"/>
              <w:right w:w="108" w:type="dxa"/>
            </w:tcMar>
          </w:tcPr>
          <w:p w14:paraId="75342A1F" w14:textId="77777777" w:rsidR="00A65D22" w:rsidRPr="00C1434B" w:rsidRDefault="00A65D22" w:rsidP="00E37419">
            <w:pPr>
              <w:spacing w:after="0" w:line="240" w:lineRule="auto"/>
              <w:rPr>
                <w:b/>
                <w:bCs/>
                <w:color w:val="000000"/>
              </w:rPr>
            </w:pPr>
            <w:r w:rsidRPr="00C1434B">
              <w:rPr>
                <w:b/>
                <w:bCs/>
                <w:color w:val="000000"/>
              </w:rPr>
              <w:t>New Proposals submitted to donors</w:t>
            </w:r>
          </w:p>
        </w:tc>
        <w:tc>
          <w:tcPr>
            <w:tcW w:w="1843" w:type="dxa"/>
            <w:shd w:val="clear" w:color="auto" w:fill="FFFFFF"/>
            <w:tcMar>
              <w:top w:w="0" w:type="dxa"/>
              <w:left w:w="108" w:type="dxa"/>
              <w:bottom w:w="0" w:type="dxa"/>
              <w:right w:w="108" w:type="dxa"/>
            </w:tcMar>
          </w:tcPr>
          <w:p w14:paraId="6D40CDFC" w14:textId="77777777" w:rsidR="00A65D22" w:rsidRPr="00C1434B" w:rsidRDefault="00A65D22" w:rsidP="00E37419">
            <w:pPr>
              <w:spacing w:after="0" w:line="240" w:lineRule="auto"/>
              <w:rPr>
                <w:color w:val="000000"/>
              </w:rPr>
            </w:pPr>
          </w:p>
        </w:tc>
        <w:tc>
          <w:tcPr>
            <w:tcW w:w="1134" w:type="dxa"/>
            <w:shd w:val="clear" w:color="auto" w:fill="FFFFFF"/>
            <w:tcMar>
              <w:top w:w="0" w:type="dxa"/>
              <w:left w:w="108" w:type="dxa"/>
              <w:bottom w:w="0" w:type="dxa"/>
              <w:right w:w="108" w:type="dxa"/>
            </w:tcMar>
          </w:tcPr>
          <w:p w14:paraId="6A2B3DF2" w14:textId="77777777" w:rsidR="00A65D22" w:rsidRPr="00C1434B" w:rsidRDefault="00A65D22" w:rsidP="00E37419">
            <w:pPr>
              <w:spacing w:after="0" w:line="240" w:lineRule="auto"/>
              <w:jc w:val="right"/>
              <w:rPr>
                <w:color w:val="000000"/>
              </w:rPr>
            </w:pPr>
          </w:p>
        </w:tc>
        <w:tc>
          <w:tcPr>
            <w:tcW w:w="1134" w:type="dxa"/>
            <w:shd w:val="clear" w:color="auto" w:fill="FFFFFF"/>
            <w:tcMar>
              <w:top w:w="0" w:type="dxa"/>
              <w:left w:w="108" w:type="dxa"/>
              <w:bottom w:w="0" w:type="dxa"/>
              <w:right w:w="108" w:type="dxa"/>
            </w:tcMar>
          </w:tcPr>
          <w:p w14:paraId="17F4616E" w14:textId="77777777" w:rsidR="00A65D22" w:rsidRPr="00C1434B" w:rsidRDefault="00A65D22" w:rsidP="00E37419">
            <w:pPr>
              <w:spacing w:after="0" w:line="240" w:lineRule="auto"/>
              <w:rPr>
                <w:color w:val="000000"/>
              </w:rPr>
            </w:pPr>
          </w:p>
        </w:tc>
        <w:tc>
          <w:tcPr>
            <w:tcW w:w="1134" w:type="dxa"/>
            <w:shd w:val="clear" w:color="auto" w:fill="FFFFFF"/>
            <w:tcMar>
              <w:top w:w="0" w:type="dxa"/>
              <w:left w:w="108" w:type="dxa"/>
              <w:bottom w:w="0" w:type="dxa"/>
              <w:right w:w="108" w:type="dxa"/>
            </w:tcMar>
          </w:tcPr>
          <w:p w14:paraId="154A7DBF" w14:textId="77777777" w:rsidR="00A65D22" w:rsidRPr="00C1434B" w:rsidRDefault="00A65D22" w:rsidP="00E37419">
            <w:pPr>
              <w:spacing w:after="0" w:line="240" w:lineRule="auto"/>
              <w:rPr>
                <w:color w:val="000000"/>
              </w:rPr>
            </w:pPr>
          </w:p>
        </w:tc>
      </w:tr>
      <w:tr w:rsidR="00A65D22" w:rsidRPr="00C1434B" w14:paraId="50337F9C" w14:textId="77777777" w:rsidTr="00A65D22">
        <w:tc>
          <w:tcPr>
            <w:tcW w:w="4106" w:type="dxa"/>
            <w:shd w:val="clear" w:color="auto" w:fill="auto"/>
            <w:tcMar>
              <w:top w:w="0" w:type="dxa"/>
              <w:left w:w="108" w:type="dxa"/>
              <w:bottom w:w="0" w:type="dxa"/>
              <w:right w:w="108" w:type="dxa"/>
            </w:tcMar>
          </w:tcPr>
          <w:p w14:paraId="186BED8F" w14:textId="77777777" w:rsidR="00A65D22" w:rsidRPr="00A65D22" w:rsidRDefault="00A65D22" w:rsidP="00E37419">
            <w:pPr>
              <w:spacing w:after="0" w:line="240" w:lineRule="auto"/>
              <w:rPr>
                <w:color w:val="000000"/>
                <w:highlight w:val="red"/>
              </w:rPr>
            </w:pPr>
            <w:r w:rsidRPr="00A65D22">
              <w:rPr>
                <w:color w:val="000000"/>
                <w:highlight w:val="red"/>
              </w:rPr>
              <w:t>HSBC</w:t>
            </w:r>
          </w:p>
        </w:tc>
        <w:tc>
          <w:tcPr>
            <w:tcW w:w="1843" w:type="dxa"/>
            <w:shd w:val="clear" w:color="auto" w:fill="auto"/>
            <w:tcMar>
              <w:top w:w="0" w:type="dxa"/>
              <w:left w:w="108" w:type="dxa"/>
              <w:bottom w:w="0" w:type="dxa"/>
              <w:right w:w="108" w:type="dxa"/>
            </w:tcMar>
          </w:tcPr>
          <w:p w14:paraId="7F8538A0" w14:textId="77777777" w:rsidR="00A65D22" w:rsidRPr="00A65D22" w:rsidRDefault="00A65D22" w:rsidP="00E37419">
            <w:pPr>
              <w:spacing w:after="0" w:line="240" w:lineRule="auto"/>
              <w:rPr>
                <w:color w:val="000000"/>
                <w:highlight w:val="red"/>
              </w:rPr>
            </w:pPr>
            <w:r w:rsidRPr="00A65D22">
              <w:rPr>
                <w:color w:val="000000"/>
                <w:highlight w:val="red"/>
              </w:rPr>
              <w:t>Recovery (Livelihoods)</w:t>
            </w:r>
          </w:p>
        </w:tc>
        <w:tc>
          <w:tcPr>
            <w:tcW w:w="1134" w:type="dxa"/>
            <w:shd w:val="clear" w:color="auto" w:fill="auto"/>
            <w:tcMar>
              <w:top w:w="0" w:type="dxa"/>
              <w:left w:w="108" w:type="dxa"/>
              <w:bottom w:w="0" w:type="dxa"/>
              <w:right w:w="108" w:type="dxa"/>
            </w:tcMar>
          </w:tcPr>
          <w:p w14:paraId="34DA3C60" w14:textId="77777777" w:rsidR="00A65D22" w:rsidRPr="00A65D22" w:rsidRDefault="00A65D22" w:rsidP="00E37419">
            <w:pPr>
              <w:spacing w:after="0" w:line="240" w:lineRule="auto"/>
              <w:jc w:val="right"/>
              <w:rPr>
                <w:color w:val="000000"/>
                <w:highlight w:val="red"/>
              </w:rPr>
            </w:pPr>
            <w:r w:rsidRPr="00A65D22">
              <w:rPr>
                <w:color w:val="000000"/>
                <w:highlight w:val="red"/>
              </w:rPr>
              <w:t>276,492</w:t>
            </w:r>
          </w:p>
        </w:tc>
        <w:tc>
          <w:tcPr>
            <w:tcW w:w="1134" w:type="dxa"/>
            <w:shd w:val="clear" w:color="auto" w:fill="auto"/>
            <w:tcMar>
              <w:top w:w="0" w:type="dxa"/>
              <w:left w:w="108" w:type="dxa"/>
              <w:bottom w:w="0" w:type="dxa"/>
              <w:right w:w="108" w:type="dxa"/>
            </w:tcMar>
          </w:tcPr>
          <w:p w14:paraId="334AF83B" w14:textId="77777777" w:rsidR="00A65D22" w:rsidRPr="00A65D22" w:rsidRDefault="00A65D22" w:rsidP="00E37419">
            <w:pPr>
              <w:spacing w:after="0" w:line="240" w:lineRule="auto"/>
              <w:rPr>
                <w:color w:val="000000"/>
                <w:highlight w:val="red"/>
              </w:rPr>
            </w:pPr>
            <w:r w:rsidRPr="00A65D22">
              <w:rPr>
                <w:color w:val="000000"/>
                <w:highlight w:val="red"/>
              </w:rPr>
              <w:t>Y</w:t>
            </w:r>
          </w:p>
        </w:tc>
        <w:tc>
          <w:tcPr>
            <w:tcW w:w="1134" w:type="dxa"/>
            <w:shd w:val="clear" w:color="auto" w:fill="auto"/>
            <w:tcMar>
              <w:top w:w="0" w:type="dxa"/>
              <w:left w:w="108" w:type="dxa"/>
              <w:bottom w:w="0" w:type="dxa"/>
              <w:right w:w="108" w:type="dxa"/>
            </w:tcMar>
          </w:tcPr>
          <w:p w14:paraId="5E21C29A" w14:textId="3AEAB2BA" w:rsidR="00A65D22" w:rsidRPr="00A65D22" w:rsidRDefault="00A65D22" w:rsidP="00E37419">
            <w:pPr>
              <w:spacing w:after="0" w:line="240" w:lineRule="auto"/>
              <w:rPr>
                <w:color w:val="000000"/>
                <w:sz w:val="18"/>
                <w:szCs w:val="18"/>
                <w:highlight w:val="red"/>
              </w:rPr>
            </w:pPr>
            <w:r w:rsidRPr="00A65D22">
              <w:rPr>
                <w:color w:val="000000"/>
                <w:sz w:val="18"/>
                <w:szCs w:val="18"/>
                <w:highlight w:val="red"/>
              </w:rPr>
              <w:t>Pending (revised proposal submitted to cover additional beneficiaries).</w:t>
            </w:r>
            <w:r w:rsidR="00C30F7E">
              <w:rPr>
                <w:color w:val="000000"/>
                <w:sz w:val="18"/>
                <w:szCs w:val="18"/>
                <w:highlight w:val="red"/>
              </w:rPr>
              <w:t xml:space="preserve"> In final stage of discussions</w:t>
            </w:r>
            <w:r w:rsidRPr="00A65D22">
              <w:rPr>
                <w:color w:val="000000"/>
                <w:sz w:val="18"/>
                <w:szCs w:val="18"/>
                <w:highlight w:val="red"/>
              </w:rPr>
              <w:t xml:space="preserve"> </w:t>
            </w:r>
          </w:p>
        </w:tc>
      </w:tr>
      <w:tr w:rsidR="00A65D22" w:rsidRPr="00C1434B" w14:paraId="405F2BFE" w14:textId="77777777" w:rsidTr="00A65D22">
        <w:tc>
          <w:tcPr>
            <w:tcW w:w="4106" w:type="dxa"/>
            <w:shd w:val="clear" w:color="auto" w:fill="auto"/>
            <w:tcMar>
              <w:top w:w="0" w:type="dxa"/>
              <w:left w:w="108" w:type="dxa"/>
              <w:bottom w:w="0" w:type="dxa"/>
              <w:right w:w="108" w:type="dxa"/>
            </w:tcMar>
          </w:tcPr>
          <w:p w14:paraId="62B37290" w14:textId="77777777" w:rsidR="00A65D22" w:rsidRDefault="00A65D22" w:rsidP="00E37419">
            <w:pPr>
              <w:spacing w:after="0" w:line="240" w:lineRule="auto"/>
              <w:rPr>
                <w:color w:val="000000"/>
              </w:rPr>
            </w:pPr>
            <w:r>
              <w:rPr>
                <w:color w:val="000000"/>
              </w:rPr>
              <w:t>SBI Foundation</w:t>
            </w:r>
          </w:p>
        </w:tc>
        <w:tc>
          <w:tcPr>
            <w:tcW w:w="1843" w:type="dxa"/>
            <w:shd w:val="clear" w:color="auto" w:fill="auto"/>
            <w:tcMar>
              <w:top w:w="0" w:type="dxa"/>
              <w:left w:w="108" w:type="dxa"/>
              <w:bottom w:w="0" w:type="dxa"/>
              <w:right w:w="108" w:type="dxa"/>
            </w:tcMar>
          </w:tcPr>
          <w:p w14:paraId="193EF7EC" w14:textId="77777777" w:rsidR="00A65D22" w:rsidRDefault="00A65D22" w:rsidP="00E37419">
            <w:pPr>
              <w:spacing w:after="0" w:line="240" w:lineRule="auto"/>
              <w:rPr>
                <w:color w:val="000000"/>
              </w:rPr>
            </w:pPr>
            <w:r>
              <w:rPr>
                <w:color w:val="000000"/>
              </w:rPr>
              <w:t>Recovery (Nutrition)</w:t>
            </w:r>
          </w:p>
        </w:tc>
        <w:tc>
          <w:tcPr>
            <w:tcW w:w="1134" w:type="dxa"/>
            <w:shd w:val="clear" w:color="auto" w:fill="auto"/>
            <w:tcMar>
              <w:top w:w="0" w:type="dxa"/>
              <w:left w:w="108" w:type="dxa"/>
              <w:bottom w:w="0" w:type="dxa"/>
              <w:right w:w="108" w:type="dxa"/>
            </w:tcMar>
          </w:tcPr>
          <w:p w14:paraId="1FB9EB02" w14:textId="77777777" w:rsidR="00A65D22" w:rsidRDefault="00A65D22" w:rsidP="00E37419">
            <w:pPr>
              <w:spacing w:after="0" w:line="240" w:lineRule="auto"/>
              <w:jc w:val="right"/>
              <w:rPr>
                <w:color w:val="000000"/>
              </w:rPr>
            </w:pPr>
            <w:r>
              <w:rPr>
                <w:color w:val="000000"/>
              </w:rPr>
              <w:t>178,572</w:t>
            </w:r>
          </w:p>
        </w:tc>
        <w:tc>
          <w:tcPr>
            <w:tcW w:w="1134" w:type="dxa"/>
            <w:shd w:val="clear" w:color="auto" w:fill="auto"/>
            <w:tcMar>
              <w:top w:w="0" w:type="dxa"/>
              <w:left w:w="108" w:type="dxa"/>
              <w:bottom w:w="0" w:type="dxa"/>
              <w:right w:w="108" w:type="dxa"/>
            </w:tcMar>
          </w:tcPr>
          <w:p w14:paraId="3A797023" w14:textId="77777777" w:rsidR="00A65D22" w:rsidRDefault="00A65D22" w:rsidP="00E37419">
            <w:pPr>
              <w:spacing w:after="0" w:line="240" w:lineRule="auto"/>
              <w:rPr>
                <w:color w:val="000000"/>
              </w:rPr>
            </w:pPr>
            <w:r>
              <w:rPr>
                <w:color w:val="000000"/>
              </w:rPr>
              <w:t>Y</w:t>
            </w:r>
          </w:p>
        </w:tc>
        <w:tc>
          <w:tcPr>
            <w:tcW w:w="1134" w:type="dxa"/>
            <w:shd w:val="clear" w:color="auto" w:fill="auto"/>
            <w:tcMar>
              <w:top w:w="0" w:type="dxa"/>
              <w:left w:w="108" w:type="dxa"/>
              <w:bottom w:w="0" w:type="dxa"/>
              <w:right w:w="108" w:type="dxa"/>
            </w:tcMar>
          </w:tcPr>
          <w:p w14:paraId="5FCFC255" w14:textId="77777777" w:rsidR="00A65D22" w:rsidRDefault="00A65D22" w:rsidP="00E37419">
            <w:pPr>
              <w:spacing w:after="0" w:line="240" w:lineRule="auto"/>
              <w:rPr>
                <w:color w:val="000000"/>
              </w:rPr>
            </w:pPr>
            <w:r>
              <w:rPr>
                <w:color w:val="000000"/>
              </w:rPr>
              <w:t>Pending</w:t>
            </w:r>
          </w:p>
        </w:tc>
      </w:tr>
      <w:tr w:rsidR="00A65D22" w:rsidRPr="00C1434B" w14:paraId="03CD4250" w14:textId="77777777" w:rsidTr="00A65D22">
        <w:tc>
          <w:tcPr>
            <w:tcW w:w="4106" w:type="dxa"/>
            <w:shd w:val="clear" w:color="auto" w:fill="FFFFFF"/>
            <w:tcMar>
              <w:top w:w="0" w:type="dxa"/>
              <w:left w:w="108" w:type="dxa"/>
              <w:bottom w:w="0" w:type="dxa"/>
              <w:right w:w="108" w:type="dxa"/>
            </w:tcMar>
          </w:tcPr>
          <w:p w14:paraId="1E278572" w14:textId="77777777" w:rsidR="00A65D22" w:rsidRPr="00C1434B" w:rsidRDefault="00A65D22" w:rsidP="00E37419">
            <w:pPr>
              <w:spacing w:after="0" w:line="240" w:lineRule="auto"/>
              <w:rPr>
                <w:color w:val="000000"/>
              </w:rPr>
            </w:pPr>
            <w:r>
              <w:rPr>
                <w:color w:val="000000"/>
              </w:rPr>
              <w:t>Scientific Games</w:t>
            </w:r>
          </w:p>
        </w:tc>
        <w:tc>
          <w:tcPr>
            <w:tcW w:w="1843" w:type="dxa"/>
            <w:shd w:val="clear" w:color="auto" w:fill="FFFFFF"/>
            <w:tcMar>
              <w:top w:w="0" w:type="dxa"/>
              <w:left w:w="108" w:type="dxa"/>
              <w:bottom w:w="0" w:type="dxa"/>
              <w:right w:w="108" w:type="dxa"/>
            </w:tcMar>
          </w:tcPr>
          <w:p w14:paraId="6D37158B" w14:textId="77777777" w:rsidR="00A65D22" w:rsidRPr="00C1434B" w:rsidRDefault="00A65D22" w:rsidP="00E37419">
            <w:pPr>
              <w:spacing w:after="0" w:line="240" w:lineRule="auto"/>
              <w:rPr>
                <w:color w:val="000000"/>
              </w:rPr>
            </w:pPr>
            <w:r>
              <w:rPr>
                <w:color w:val="000000"/>
              </w:rPr>
              <w:t>Relief</w:t>
            </w:r>
          </w:p>
        </w:tc>
        <w:tc>
          <w:tcPr>
            <w:tcW w:w="1134" w:type="dxa"/>
            <w:shd w:val="clear" w:color="auto" w:fill="FFFFFF"/>
            <w:tcMar>
              <w:top w:w="0" w:type="dxa"/>
              <w:left w:w="108" w:type="dxa"/>
              <w:bottom w:w="0" w:type="dxa"/>
              <w:right w:w="108" w:type="dxa"/>
            </w:tcMar>
          </w:tcPr>
          <w:p w14:paraId="754258FF" w14:textId="77777777" w:rsidR="00A65D22" w:rsidRPr="00C1434B" w:rsidRDefault="00A65D22" w:rsidP="00E37419">
            <w:pPr>
              <w:spacing w:after="0" w:line="240" w:lineRule="auto"/>
              <w:jc w:val="right"/>
              <w:rPr>
                <w:color w:val="000000"/>
              </w:rPr>
            </w:pPr>
            <w:r>
              <w:rPr>
                <w:color w:val="000000"/>
              </w:rPr>
              <w:t>14,006</w:t>
            </w:r>
          </w:p>
        </w:tc>
        <w:tc>
          <w:tcPr>
            <w:tcW w:w="1134" w:type="dxa"/>
            <w:shd w:val="clear" w:color="auto" w:fill="FFFFFF"/>
            <w:tcMar>
              <w:top w:w="0" w:type="dxa"/>
              <w:left w:w="108" w:type="dxa"/>
              <w:bottom w:w="0" w:type="dxa"/>
              <w:right w:w="108" w:type="dxa"/>
            </w:tcMar>
          </w:tcPr>
          <w:p w14:paraId="0D5D373C" w14:textId="77777777" w:rsidR="00A65D22" w:rsidRDefault="00A65D22" w:rsidP="00E37419">
            <w:pPr>
              <w:spacing w:after="0" w:line="240" w:lineRule="auto"/>
              <w:rPr>
                <w:color w:val="000000"/>
              </w:rPr>
            </w:pPr>
            <w:r>
              <w:rPr>
                <w:color w:val="000000"/>
              </w:rPr>
              <w:t>Y</w:t>
            </w:r>
          </w:p>
        </w:tc>
        <w:tc>
          <w:tcPr>
            <w:tcW w:w="1134" w:type="dxa"/>
            <w:shd w:val="clear" w:color="auto" w:fill="FFFFFF"/>
            <w:tcMar>
              <w:top w:w="0" w:type="dxa"/>
              <w:left w:w="108" w:type="dxa"/>
              <w:bottom w:w="0" w:type="dxa"/>
              <w:right w:w="108" w:type="dxa"/>
            </w:tcMar>
          </w:tcPr>
          <w:p w14:paraId="4C1CB15E" w14:textId="77777777" w:rsidR="00A65D22" w:rsidRPr="00C1434B" w:rsidRDefault="00A65D22" w:rsidP="00E37419">
            <w:pPr>
              <w:spacing w:after="0" w:line="240" w:lineRule="auto"/>
              <w:rPr>
                <w:color w:val="000000"/>
              </w:rPr>
            </w:pPr>
            <w:r>
              <w:rPr>
                <w:color w:val="000000"/>
              </w:rPr>
              <w:t>Pending</w:t>
            </w:r>
          </w:p>
        </w:tc>
      </w:tr>
      <w:tr w:rsidR="00A65D22" w:rsidRPr="00C1434B" w14:paraId="3A9DD7FF" w14:textId="77777777" w:rsidTr="00A65D22">
        <w:tc>
          <w:tcPr>
            <w:tcW w:w="4106" w:type="dxa"/>
            <w:shd w:val="clear" w:color="auto" w:fill="FFFFFF"/>
            <w:tcMar>
              <w:top w:w="0" w:type="dxa"/>
              <w:left w:w="108" w:type="dxa"/>
              <w:bottom w:w="0" w:type="dxa"/>
              <w:right w:w="108" w:type="dxa"/>
            </w:tcMar>
          </w:tcPr>
          <w:p w14:paraId="74759E66" w14:textId="77777777" w:rsidR="00A65D22" w:rsidRPr="00C1434B" w:rsidRDefault="00A65D22" w:rsidP="00E37419">
            <w:pPr>
              <w:spacing w:after="0" w:line="240" w:lineRule="auto"/>
              <w:rPr>
                <w:color w:val="000000"/>
              </w:rPr>
            </w:pPr>
            <w:r w:rsidRPr="0026542F">
              <w:rPr>
                <w:color w:val="000000"/>
              </w:rPr>
              <w:t>US Dept of State (US Embassy to India)</w:t>
            </w:r>
          </w:p>
        </w:tc>
        <w:tc>
          <w:tcPr>
            <w:tcW w:w="1843" w:type="dxa"/>
            <w:shd w:val="clear" w:color="auto" w:fill="FFFFFF"/>
            <w:tcMar>
              <w:top w:w="0" w:type="dxa"/>
              <w:left w:w="108" w:type="dxa"/>
              <w:bottom w:w="0" w:type="dxa"/>
              <w:right w:w="108" w:type="dxa"/>
            </w:tcMar>
          </w:tcPr>
          <w:p w14:paraId="5F4A96C1" w14:textId="77777777" w:rsidR="00A65D22" w:rsidRPr="00C1434B" w:rsidRDefault="00A65D22" w:rsidP="00E37419">
            <w:pPr>
              <w:spacing w:after="0" w:line="240" w:lineRule="auto"/>
              <w:rPr>
                <w:color w:val="000000"/>
              </w:rPr>
            </w:pPr>
            <w:r>
              <w:rPr>
                <w:color w:val="000000"/>
              </w:rPr>
              <w:t>Relief</w:t>
            </w:r>
          </w:p>
        </w:tc>
        <w:tc>
          <w:tcPr>
            <w:tcW w:w="1134" w:type="dxa"/>
            <w:shd w:val="clear" w:color="auto" w:fill="FFFFFF"/>
            <w:tcMar>
              <w:top w:w="0" w:type="dxa"/>
              <w:left w:w="108" w:type="dxa"/>
              <w:bottom w:w="0" w:type="dxa"/>
              <w:right w:w="108" w:type="dxa"/>
            </w:tcMar>
          </w:tcPr>
          <w:p w14:paraId="4B8652F0" w14:textId="77777777" w:rsidR="00A65D22" w:rsidRPr="00C1434B" w:rsidRDefault="00A65D22" w:rsidP="00E37419">
            <w:pPr>
              <w:spacing w:after="0" w:line="240" w:lineRule="auto"/>
              <w:jc w:val="right"/>
              <w:rPr>
                <w:color w:val="000000"/>
              </w:rPr>
            </w:pPr>
            <w:r>
              <w:rPr>
                <w:color w:val="000000"/>
              </w:rPr>
              <w:t>100,000</w:t>
            </w:r>
          </w:p>
        </w:tc>
        <w:tc>
          <w:tcPr>
            <w:tcW w:w="1134" w:type="dxa"/>
            <w:shd w:val="clear" w:color="auto" w:fill="FFFFFF"/>
            <w:tcMar>
              <w:top w:w="0" w:type="dxa"/>
              <w:left w:w="108" w:type="dxa"/>
              <w:bottom w:w="0" w:type="dxa"/>
              <w:right w:w="108" w:type="dxa"/>
            </w:tcMar>
          </w:tcPr>
          <w:p w14:paraId="7B289F72" w14:textId="77777777" w:rsidR="00A65D22" w:rsidRDefault="00A65D22" w:rsidP="00E37419">
            <w:pPr>
              <w:spacing w:after="0" w:line="240" w:lineRule="auto"/>
              <w:rPr>
                <w:color w:val="000000"/>
              </w:rPr>
            </w:pPr>
            <w:r>
              <w:rPr>
                <w:color w:val="000000"/>
              </w:rPr>
              <w:t>Y</w:t>
            </w:r>
          </w:p>
        </w:tc>
        <w:tc>
          <w:tcPr>
            <w:tcW w:w="1134" w:type="dxa"/>
            <w:shd w:val="clear" w:color="auto" w:fill="FFFFFF"/>
            <w:tcMar>
              <w:top w:w="0" w:type="dxa"/>
              <w:left w:w="108" w:type="dxa"/>
              <w:bottom w:w="0" w:type="dxa"/>
              <w:right w:w="108" w:type="dxa"/>
            </w:tcMar>
          </w:tcPr>
          <w:p w14:paraId="6079C595" w14:textId="77777777" w:rsidR="00A65D22" w:rsidRPr="00C1434B" w:rsidRDefault="00A65D22" w:rsidP="00E37419">
            <w:pPr>
              <w:spacing w:after="0" w:line="240" w:lineRule="auto"/>
              <w:rPr>
                <w:color w:val="000000"/>
              </w:rPr>
            </w:pPr>
            <w:r>
              <w:rPr>
                <w:color w:val="000000"/>
              </w:rPr>
              <w:t>Pending</w:t>
            </w:r>
          </w:p>
        </w:tc>
      </w:tr>
      <w:tr w:rsidR="00A65D22" w:rsidRPr="00C1434B" w14:paraId="7C4EE20D" w14:textId="77777777" w:rsidTr="00A65D22">
        <w:tc>
          <w:tcPr>
            <w:tcW w:w="4106" w:type="dxa"/>
            <w:shd w:val="clear" w:color="auto" w:fill="FFFFFF"/>
            <w:tcMar>
              <w:top w:w="0" w:type="dxa"/>
              <w:left w:w="108" w:type="dxa"/>
              <w:bottom w:w="0" w:type="dxa"/>
              <w:right w:w="108" w:type="dxa"/>
            </w:tcMar>
          </w:tcPr>
          <w:p w14:paraId="54741692" w14:textId="77777777" w:rsidR="00A65D22" w:rsidRPr="00C55922" w:rsidRDefault="00A65D22" w:rsidP="00E37419">
            <w:pPr>
              <w:spacing w:after="0" w:line="240" w:lineRule="auto"/>
              <w:rPr>
                <w:color w:val="000000"/>
              </w:rPr>
            </w:pPr>
            <w:r w:rsidRPr="00C1434B">
              <w:rPr>
                <w:color w:val="000000"/>
              </w:rPr>
              <w:t>EU-Building of resilience of CSOs to COVID19</w:t>
            </w:r>
          </w:p>
        </w:tc>
        <w:tc>
          <w:tcPr>
            <w:tcW w:w="1843" w:type="dxa"/>
            <w:shd w:val="clear" w:color="auto" w:fill="FFFFFF"/>
            <w:tcMar>
              <w:top w:w="0" w:type="dxa"/>
              <w:left w:w="108" w:type="dxa"/>
              <w:bottom w:w="0" w:type="dxa"/>
              <w:right w:w="108" w:type="dxa"/>
            </w:tcMar>
          </w:tcPr>
          <w:p w14:paraId="0492BD14" w14:textId="77777777" w:rsidR="00A65D22" w:rsidRPr="00C55922" w:rsidRDefault="00A65D22" w:rsidP="00E37419">
            <w:pPr>
              <w:spacing w:after="0" w:line="240" w:lineRule="auto"/>
              <w:rPr>
                <w:color w:val="000000"/>
              </w:rPr>
            </w:pPr>
            <w:r w:rsidRPr="00C1434B">
              <w:rPr>
                <w:color w:val="000000"/>
              </w:rPr>
              <w:t>Rehabilitation</w:t>
            </w:r>
          </w:p>
        </w:tc>
        <w:tc>
          <w:tcPr>
            <w:tcW w:w="1134" w:type="dxa"/>
            <w:shd w:val="clear" w:color="auto" w:fill="FFFFFF"/>
            <w:tcMar>
              <w:top w:w="0" w:type="dxa"/>
              <w:left w:w="108" w:type="dxa"/>
              <w:bottom w:w="0" w:type="dxa"/>
              <w:right w:w="108" w:type="dxa"/>
            </w:tcMar>
          </w:tcPr>
          <w:p w14:paraId="0C6C5A2C" w14:textId="77777777" w:rsidR="00A65D22" w:rsidRPr="00C55922" w:rsidRDefault="00A65D22" w:rsidP="00E37419">
            <w:pPr>
              <w:spacing w:after="0" w:line="240" w:lineRule="auto"/>
              <w:jc w:val="right"/>
              <w:rPr>
                <w:color w:val="000000"/>
              </w:rPr>
            </w:pPr>
            <w:r w:rsidRPr="00C1434B">
              <w:rPr>
                <w:color w:val="000000"/>
              </w:rPr>
              <w:t>1,178,810</w:t>
            </w:r>
          </w:p>
        </w:tc>
        <w:tc>
          <w:tcPr>
            <w:tcW w:w="1134" w:type="dxa"/>
            <w:shd w:val="clear" w:color="auto" w:fill="FFFFFF"/>
            <w:tcMar>
              <w:top w:w="0" w:type="dxa"/>
              <w:left w:w="108" w:type="dxa"/>
              <w:bottom w:w="0" w:type="dxa"/>
              <w:right w:w="108" w:type="dxa"/>
            </w:tcMar>
          </w:tcPr>
          <w:p w14:paraId="33CBFC6A" w14:textId="77777777" w:rsidR="00A65D22" w:rsidRPr="00C55922" w:rsidRDefault="00A65D22" w:rsidP="00E37419">
            <w:pPr>
              <w:spacing w:after="0" w:line="240" w:lineRule="auto"/>
              <w:rPr>
                <w:color w:val="000000"/>
              </w:rPr>
            </w:pPr>
            <w:r w:rsidRPr="00C1434B">
              <w:rPr>
                <w:color w:val="000000"/>
              </w:rPr>
              <w:t>Y (CN sub.)</w:t>
            </w:r>
          </w:p>
        </w:tc>
        <w:tc>
          <w:tcPr>
            <w:tcW w:w="1134" w:type="dxa"/>
            <w:shd w:val="clear" w:color="auto" w:fill="FFFFFF"/>
            <w:tcMar>
              <w:top w:w="0" w:type="dxa"/>
              <w:left w:w="108" w:type="dxa"/>
              <w:bottom w:w="0" w:type="dxa"/>
              <w:right w:w="108" w:type="dxa"/>
            </w:tcMar>
          </w:tcPr>
          <w:p w14:paraId="339F2B5A" w14:textId="77777777" w:rsidR="00A65D22" w:rsidRDefault="00A65D22" w:rsidP="00E37419">
            <w:pPr>
              <w:spacing w:after="0" w:line="240" w:lineRule="auto"/>
              <w:rPr>
                <w:color w:val="000000"/>
              </w:rPr>
            </w:pPr>
            <w:r>
              <w:rPr>
                <w:color w:val="000000"/>
              </w:rPr>
              <w:t>Pending</w:t>
            </w:r>
          </w:p>
        </w:tc>
      </w:tr>
      <w:tr w:rsidR="00A65D22" w:rsidRPr="00C1434B" w14:paraId="42B02968" w14:textId="77777777" w:rsidTr="00A65D22">
        <w:tc>
          <w:tcPr>
            <w:tcW w:w="4106" w:type="dxa"/>
            <w:shd w:val="clear" w:color="auto" w:fill="FFFFFF"/>
            <w:tcMar>
              <w:top w:w="0" w:type="dxa"/>
              <w:left w:w="108" w:type="dxa"/>
              <w:bottom w:w="0" w:type="dxa"/>
              <w:right w:w="108" w:type="dxa"/>
            </w:tcMar>
          </w:tcPr>
          <w:p w14:paraId="7942FC10" w14:textId="77777777" w:rsidR="00A65D22" w:rsidRPr="00C55922" w:rsidRDefault="00A65D22" w:rsidP="00E37419">
            <w:pPr>
              <w:spacing w:after="0" w:line="240" w:lineRule="auto"/>
              <w:rPr>
                <w:color w:val="000000"/>
              </w:rPr>
            </w:pPr>
            <w:proofErr w:type="spellStart"/>
            <w:r w:rsidRPr="0096054D">
              <w:rPr>
                <w:color w:val="000000"/>
              </w:rPr>
              <w:t>Jakson</w:t>
            </w:r>
            <w:proofErr w:type="spellEnd"/>
            <w:r w:rsidRPr="0096054D">
              <w:rPr>
                <w:color w:val="000000"/>
              </w:rPr>
              <w:t xml:space="preserve"> – IGCL</w:t>
            </w:r>
          </w:p>
        </w:tc>
        <w:tc>
          <w:tcPr>
            <w:tcW w:w="1843" w:type="dxa"/>
            <w:shd w:val="clear" w:color="auto" w:fill="FFFFFF"/>
            <w:tcMar>
              <w:top w:w="0" w:type="dxa"/>
              <w:left w:w="108" w:type="dxa"/>
              <w:bottom w:w="0" w:type="dxa"/>
              <w:right w:w="108" w:type="dxa"/>
            </w:tcMar>
          </w:tcPr>
          <w:p w14:paraId="19CCEF05" w14:textId="77777777" w:rsidR="00A65D22" w:rsidRPr="00C55922" w:rsidRDefault="00A65D22" w:rsidP="00E37419">
            <w:pPr>
              <w:spacing w:after="0" w:line="240" w:lineRule="auto"/>
              <w:rPr>
                <w:color w:val="000000"/>
              </w:rPr>
            </w:pPr>
            <w:r w:rsidRPr="0096054D">
              <w:rPr>
                <w:color w:val="000000"/>
              </w:rPr>
              <w:t>Recovery</w:t>
            </w:r>
          </w:p>
        </w:tc>
        <w:tc>
          <w:tcPr>
            <w:tcW w:w="1134" w:type="dxa"/>
            <w:shd w:val="clear" w:color="auto" w:fill="FFFFFF"/>
            <w:tcMar>
              <w:top w:w="0" w:type="dxa"/>
              <w:left w:w="108" w:type="dxa"/>
              <w:bottom w:w="0" w:type="dxa"/>
              <w:right w:w="108" w:type="dxa"/>
            </w:tcMar>
          </w:tcPr>
          <w:p w14:paraId="65FA5A5F" w14:textId="77777777" w:rsidR="00A65D22" w:rsidRPr="00C55922" w:rsidRDefault="00A65D22" w:rsidP="00E37419">
            <w:pPr>
              <w:spacing w:after="0" w:line="240" w:lineRule="auto"/>
              <w:jc w:val="right"/>
              <w:rPr>
                <w:color w:val="000000"/>
              </w:rPr>
            </w:pPr>
            <w:r w:rsidRPr="0096054D">
              <w:rPr>
                <w:color w:val="000000"/>
              </w:rPr>
              <w:t>40,000</w:t>
            </w:r>
          </w:p>
        </w:tc>
        <w:tc>
          <w:tcPr>
            <w:tcW w:w="1134" w:type="dxa"/>
            <w:shd w:val="clear" w:color="auto" w:fill="FFFFFF"/>
            <w:tcMar>
              <w:top w:w="0" w:type="dxa"/>
              <w:left w:w="108" w:type="dxa"/>
              <w:bottom w:w="0" w:type="dxa"/>
              <w:right w:w="108" w:type="dxa"/>
            </w:tcMar>
          </w:tcPr>
          <w:p w14:paraId="5069DA42" w14:textId="77777777" w:rsidR="00A65D22" w:rsidRPr="00C55922" w:rsidRDefault="00A65D22" w:rsidP="00E37419">
            <w:pPr>
              <w:spacing w:after="0" w:line="240" w:lineRule="auto"/>
              <w:rPr>
                <w:color w:val="000000"/>
              </w:rPr>
            </w:pPr>
            <w:r w:rsidRPr="0096054D">
              <w:rPr>
                <w:color w:val="000000"/>
              </w:rPr>
              <w:t>Y</w:t>
            </w:r>
          </w:p>
        </w:tc>
        <w:tc>
          <w:tcPr>
            <w:tcW w:w="1134" w:type="dxa"/>
            <w:shd w:val="clear" w:color="auto" w:fill="FFFFFF"/>
            <w:tcMar>
              <w:top w:w="0" w:type="dxa"/>
              <w:left w:w="108" w:type="dxa"/>
              <w:bottom w:w="0" w:type="dxa"/>
              <w:right w:w="108" w:type="dxa"/>
            </w:tcMar>
          </w:tcPr>
          <w:p w14:paraId="07E6F776" w14:textId="77777777" w:rsidR="00A65D22" w:rsidRDefault="00A65D22" w:rsidP="00E37419">
            <w:pPr>
              <w:spacing w:after="0" w:line="240" w:lineRule="auto"/>
              <w:rPr>
                <w:color w:val="000000"/>
              </w:rPr>
            </w:pPr>
            <w:r w:rsidRPr="0096054D">
              <w:rPr>
                <w:color w:val="000000"/>
              </w:rPr>
              <w:t>Pending</w:t>
            </w:r>
          </w:p>
        </w:tc>
      </w:tr>
      <w:tr w:rsidR="00A65D22" w:rsidRPr="00C1434B" w14:paraId="143ADF1E" w14:textId="77777777" w:rsidTr="00A65D22">
        <w:tc>
          <w:tcPr>
            <w:tcW w:w="4106" w:type="dxa"/>
            <w:shd w:val="clear" w:color="auto" w:fill="FFFFFF"/>
            <w:tcMar>
              <w:top w:w="0" w:type="dxa"/>
              <w:left w:w="108" w:type="dxa"/>
              <w:bottom w:w="0" w:type="dxa"/>
              <w:right w:w="108" w:type="dxa"/>
            </w:tcMar>
          </w:tcPr>
          <w:p w14:paraId="7B3155D1" w14:textId="77777777" w:rsidR="00A65D22" w:rsidRPr="00C55922" w:rsidRDefault="00A65D22" w:rsidP="00E37419">
            <w:pPr>
              <w:spacing w:after="0" w:line="240" w:lineRule="auto"/>
              <w:rPr>
                <w:color w:val="000000"/>
              </w:rPr>
            </w:pPr>
            <w:proofErr w:type="spellStart"/>
            <w:r w:rsidRPr="00C55922">
              <w:rPr>
                <w:color w:val="000000"/>
              </w:rPr>
              <w:t>Aryaka</w:t>
            </w:r>
            <w:proofErr w:type="spellEnd"/>
          </w:p>
        </w:tc>
        <w:tc>
          <w:tcPr>
            <w:tcW w:w="1843" w:type="dxa"/>
            <w:shd w:val="clear" w:color="auto" w:fill="FFFFFF"/>
            <w:tcMar>
              <w:top w:w="0" w:type="dxa"/>
              <w:left w:w="108" w:type="dxa"/>
              <w:bottom w:w="0" w:type="dxa"/>
              <w:right w:w="108" w:type="dxa"/>
            </w:tcMar>
          </w:tcPr>
          <w:p w14:paraId="2EB6275E" w14:textId="77777777" w:rsidR="00A65D22" w:rsidRPr="00C55922" w:rsidRDefault="00A65D22" w:rsidP="00E37419">
            <w:pPr>
              <w:spacing w:after="0" w:line="240" w:lineRule="auto"/>
              <w:rPr>
                <w:color w:val="000000"/>
              </w:rPr>
            </w:pPr>
            <w:r w:rsidRPr="00C55922">
              <w:rPr>
                <w:color w:val="000000"/>
              </w:rPr>
              <w:t>Relief</w:t>
            </w:r>
          </w:p>
        </w:tc>
        <w:tc>
          <w:tcPr>
            <w:tcW w:w="1134" w:type="dxa"/>
            <w:shd w:val="clear" w:color="auto" w:fill="FFFFFF"/>
            <w:tcMar>
              <w:top w:w="0" w:type="dxa"/>
              <w:left w:w="108" w:type="dxa"/>
              <w:bottom w:w="0" w:type="dxa"/>
              <w:right w:w="108" w:type="dxa"/>
            </w:tcMar>
          </w:tcPr>
          <w:p w14:paraId="1D10FF1E" w14:textId="77777777" w:rsidR="00A65D22" w:rsidRPr="00C55922" w:rsidRDefault="00A65D22" w:rsidP="00E37419">
            <w:pPr>
              <w:spacing w:after="0" w:line="240" w:lineRule="auto"/>
              <w:jc w:val="right"/>
              <w:rPr>
                <w:color w:val="000000"/>
              </w:rPr>
            </w:pPr>
            <w:r w:rsidRPr="00C55922">
              <w:rPr>
                <w:color w:val="000000"/>
              </w:rPr>
              <w:t>13,333</w:t>
            </w:r>
          </w:p>
        </w:tc>
        <w:tc>
          <w:tcPr>
            <w:tcW w:w="1134" w:type="dxa"/>
            <w:shd w:val="clear" w:color="auto" w:fill="FFFFFF"/>
            <w:tcMar>
              <w:top w:w="0" w:type="dxa"/>
              <w:left w:w="108" w:type="dxa"/>
              <w:bottom w:w="0" w:type="dxa"/>
              <w:right w:w="108" w:type="dxa"/>
            </w:tcMar>
          </w:tcPr>
          <w:p w14:paraId="3017DDB1" w14:textId="77777777" w:rsidR="00A65D22" w:rsidRPr="00C55922" w:rsidRDefault="00A65D22" w:rsidP="00E37419">
            <w:pPr>
              <w:spacing w:after="0" w:line="240" w:lineRule="auto"/>
              <w:rPr>
                <w:color w:val="000000"/>
              </w:rPr>
            </w:pPr>
            <w:r w:rsidRPr="00C55922">
              <w:rPr>
                <w:color w:val="000000"/>
              </w:rPr>
              <w:t>Y</w:t>
            </w:r>
          </w:p>
        </w:tc>
        <w:tc>
          <w:tcPr>
            <w:tcW w:w="1134" w:type="dxa"/>
            <w:shd w:val="clear" w:color="auto" w:fill="FFFFFF"/>
            <w:tcMar>
              <w:top w:w="0" w:type="dxa"/>
              <w:left w:w="108" w:type="dxa"/>
              <w:bottom w:w="0" w:type="dxa"/>
              <w:right w:w="108" w:type="dxa"/>
            </w:tcMar>
          </w:tcPr>
          <w:p w14:paraId="1EA0A732" w14:textId="77777777" w:rsidR="00A65D22" w:rsidRPr="00C55922" w:rsidRDefault="00A65D22" w:rsidP="00E37419">
            <w:pPr>
              <w:spacing w:after="0" w:line="240" w:lineRule="auto"/>
              <w:rPr>
                <w:color w:val="000000"/>
              </w:rPr>
            </w:pPr>
            <w:r>
              <w:rPr>
                <w:color w:val="000000"/>
              </w:rPr>
              <w:t>N</w:t>
            </w:r>
          </w:p>
        </w:tc>
      </w:tr>
      <w:tr w:rsidR="00A65D22" w:rsidRPr="00C1434B" w14:paraId="27B8996F" w14:textId="77777777" w:rsidTr="00A65D22">
        <w:tc>
          <w:tcPr>
            <w:tcW w:w="4106" w:type="dxa"/>
            <w:shd w:val="clear" w:color="auto" w:fill="FFFFFF"/>
            <w:tcMar>
              <w:top w:w="0" w:type="dxa"/>
              <w:left w:w="108" w:type="dxa"/>
              <w:bottom w:w="0" w:type="dxa"/>
              <w:right w:w="108" w:type="dxa"/>
            </w:tcMar>
          </w:tcPr>
          <w:p w14:paraId="318E2CFC" w14:textId="77777777" w:rsidR="00A65D22" w:rsidRPr="00C55922" w:rsidRDefault="00A65D22" w:rsidP="00E37419">
            <w:pPr>
              <w:spacing w:after="0" w:line="240" w:lineRule="auto"/>
              <w:rPr>
                <w:color w:val="000000"/>
              </w:rPr>
            </w:pPr>
            <w:proofErr w:type="spellStart"/>
            <w:r w:rsidRPr="00C55922">
              <w:rPr>
                <w:color w:val="000000"/>
              </w:rPr>
              <w:t>Technicolour</w:t>
            </w:r>
            <w:proofErr w:type="spellEnd"/>
          </w:p>
        </w:tc>
        <w:tc>
          <w:tcPr>
            <w:tcW w:w="1843" w:type="dxa"/>
            <w:shd w:val="clear" w:color="auto" w:fill="FFFFFF"/>
            <w:tcMar>
              <w:top w:w="0" w:type="dxa"/>
              <w:left w:w="108" w:type="dxa"/>
              <w:bottom w:w="0" w:type="dxa"/>
              <w:right w:w="108" w:type="dxa"/>
            </w:tcMar>
          </w:tcPr>
          <w:p w14:paraId="36608408" w14:textId="77777777" w:rsidR="00A65D22" w:rsidRPr="00C55922" w:rsidRDefault="00A65D22" w:rsidP="00E37419">
            <w:pPr>
              <w:spacing w:after="0" w:line="240" w:lineRule="auto"/>
              <w:rPr>
                <w:color w:val="000000"/>
              </w:rPr>
            </w:pPr>
            <w:r w:rsidRPr="00C55922">
              <w:rPr>
                <w:color w:val="000000"/>
              </w:rPr>
              <w:t>Relief</w:t>
            </w:r>
          </w:p>
        </w:tc>
        <w:tc>
          <w:tcPr>
            <w:tcW w:w="1134" w:type="dxa"/>
            <w:shd w:val="clear" w:color="auto" w:fill="FFFFFF"/>
            <w:tcMar>
              <w:top w:w="0" w:type="dxa"/>
              <w:left w:w="108" w:type="dxa"/>
              <w:bottom w:w="0" w:type="dxa"/>
              <w:right w:w="108" w:type="dxa"/>
            </w:tcMar>
          </w:tcPr>
          <w:p w14:paraId="2FB6017F" w14:textId="77777777" w:rsidR="00A65D22" w:rsidRPr="00C55922" w:rsidRDefault="00A65D22" w:rsidP="00E37419">
            <w:pPr>
              <w:spacing w:after="0" w:line="240" w:lineRule="auto"/>
              <w:jc w:val="right"/>
              <w:rPr>
                <w:color w:val="000000"/>
              </w:rPr>
            </w:pPr>
            <w:r w:rsidRPr="00C55922">
              <w:rPr>
                <w:color w:val="000000"/>
              </w:rPr>
              <w:t>53,333</w:t>
            </w:r>
          </w:p>
        </w:tc>
        <w:tc>
          <w:tcPr>
            <w:tcW w:w="1134" w:type="dxa"/>
            <w:shd w:val="clear" w:color="auto" w:fill="FFFFFF"/>
            <w:tcMar>
              <w:top w:w="0" w:type="dxa"/>
              <w:left w:w="108" w:type="dxa"/>
              <w:bottom w:w="0" w:type="dxa"/>
              <w:right w:w="108" w:type="dxa"/>
            </w:tcMar>
          </w:tcPr>
          <w:p w14:paraId="74642FC3" w14:textId="77777777" w:rsidR="00A65D22" w:rsidRPr="00C55922" w:rsidRDefault="00A65D22" w:rsidP="00E37419">
            <w:pPr>
              <w:spacing w:after="0" w:line="240" w:lineRule="auto"/>
              <w:rPr>
                <w:color w:val="000000"/>
              </w:rPr>
            </w:pPr>
            <w:r w:rsidRPr="00C55922">
              <w:rPr>
                <w:color w:val="000000"/>
              </w:rPr>
              <w:t>Y</w:t>
            </w:r>
          </w:p>
        </w:tc>
        <w:tc>
          <w:tcPr>
            <w:tcW w:w="1134" w:type="dxa"/>
            <w:shd w:val="clear" w:color="auto" w:fill="FFFFFF"/>
            <w:tcMar>
              <w:top w:w="0" w:type="dxa"/>
              <w:left w:w="108" w:type="dxa"/>
              <w:bottom w:w="0" w:type="dxa"/>
              <w:right w:w="108" w:type="dxa"/>
            </w:tcMar>
          </w:tcPr>
          <w:p w14:paraId="428948BF" w14:textId="77777777" w:rsidR="00A65D22" w:rsidRPr="00C55922" w:rsidRDefault="00A65D22" w:rsidP="00E37419">
            <w:pPr>
              <w:spacing w:after="0" w:line="240" w:lineRule="auto"/>
              <w:rPr>
                <w:color w:val="000000"/>
              </w:rPr>
            </w:pPr>
            <w:r>
              <w:rPr>
                <w:color w:val="000000"/>
              </w:rPr>
              <w:t>N</w:t>
            </w:r>
          </w:p>
        </w:tc>
      </w:tr>
      <w:tr w:rsidR="00A65D22" w:rsidRPr="00C1434B" w14:paraId="7C2090F0" w14:textId="77777777" w:rsidTr="00A65D22">
        <w:tc>
          <w:tcPr>
            <w:tcW w:w="4106" w:type="dxa"/>
            <w:shd w:val="clear" w:color="auto" w:fill="FFFFFF"/>
            <w:tcMar>
              <w:top w:w="0" w:type="dxa"/>
              <w:left w:w="108" w:type="dxa"/>
              <w:bottom w:w="0" w:type="dxa"/>
              <w:right w:w="108" w:type="dxa"/>
            </w:tcMar>
          </w:tcPr>
          <w:p w14:paraId="6FE30D30" w14:textId="77777777" w:rsidR="00A65D22" w:rsidRPr="00C1434B" w:rsidRDefault="00A65D22" w:rsidP="00E37419">
            <w:pPr>
              <w:spacing w:after="0" w:line="240" w:lineRule="auto"/>
              <w:rPr>
                <w:color w:val="000000"/>
              </w:rPr>
            </w:pPr>
            <w:r>
              <w:rPr>
                <w:color w:val="000000"/>
              </w:rPr>
              <w:t>Goodyear India</w:t>
            </w:r>
          </w:p>
        </w:tc>
        <w:tc>
          <w:tcPr>
            <w:tcW w:w="1843" w:type="dxa"/>
            <w:shd w:val="clear" w:color="auto" w:fill="FFFFFF"/>
            <w:tcMar>
              <w:top w:w="0" w:type="dxa"/>
              <w:left w:w="108" w:type="dxa"/>
              <w:bottom w:w="0" w:type="dxa"/>
              <w:right w:w="108" w:type="dxa"/>
            </w:tcMar>
          </w:tcPr>
          <w:p w14:paraId="747DF0C8" w14:textId="77777777" w:rsidR="00A65D22" w:rsidRPr="00FD1A49" w:rsidRDefault="00A65D22" w:rsidP="00E37419">
            <w:pPr>
              <w:spacing w:after="0" w:line="240" w:lineRule="auto"/>
              <w:rPr>
                <w:color w:val="000000"/>
                <w:sz w:val="18"/>
                <w:szCs w:val="18"/>
              </w:rPr>
            </w:pPr>
            <w:r w:rsidRPr="00FD1A49">
              <w:rPr>
                <w:color w:val="000000"/>
                <w:sz w:val="18"/>
                <w:szCs w:val="18"/>
              </w:rPr>
              <w:t>Recovery (Education &amp; Livelihoods)</w:t>
            </w:r>
          </w:p>
        </w:tc>
        <w:tc>
          <w:tcPr>
            <w:tcW w:w="1134" w:type="dxa"/>
            <w:shd w:val="clear" w:color="auto" w:fill="FFFFFF"/>
            <w:tcMar>
              <w:top w:w="0" w:type="dxa"/>
              <w:left w:w="108" w:type="dxa"/>
              <w:bottom w:w="0" w:type="dxa"/>
              <w:right w:w="108" w:type="dxa"/>
            </w:tcMar>
          </w:tcPr>
          <w:p w14:paraId="1E8B1CB9" w14:textId="77777777" w:rsidR="00A65D22" w:rsidRPr="00C1434B" w:rsidRDefault="00A65D22" w:rsidP="00E37419">
            <w:pPr>
              <w:spacing w:after="0" w:line="240" w:lineRule="auto"/>
              <w:jc w:val="right"/>
              <w:rPr>
                <w:color w:val="000000"/>
              </w:rPr>
            </w:pPr>
            <w:r>
              <w:rPr>
                <w:color w:val="000000"/>
              </w:rPr>
              <w:t>123,600</w:t>
            </w:r>
          </w:p>
        </w:tc>
        <w:tc>
          <w:tcPr>
            <w:tcW w:w="1134" w:type="dxa"/>
            <w:shd w:val="clear" w:color="auto" w:fill="FFFFFF"/>
            <w:tcMar>
              <w:top w:w="0" w:type="dxa"/>
              <w:left w:w="108" w:type="dxa"/>
              <w:bottom w:w="0" w:type="dxa"/>
              <w:right w:w="108" w:type="dxa"/>
            </w:tcMar>
          </w:tcPr>
          <w:p w14:paraId="59D9A69E" w14:textId="77777777" w:rsidR="00A65D22" w:rsidRDefault="00A65D22" w:rsidP="00E37419">
            <w:pPr>
              <w:spacing w:after="0" w:line="240" w:lineRule="auto"/>
              <w:rPr>
                <w:color w:val="000000"/>
              </w:rPr>
            </w:pPr>
            <w:r>
              <w:rPr>
                <w:color w:val="000000"/>
              </w:rPr>
              <w:t>Y</w:t>
            </w:r>
          </w:p>
        </w:tc>
        <w:tc>
          <w:tcPr>
            <w:tcW w:w="1134" w:type="dxa"/>
            <w:shd w:val="clear" w:color="auto" w:fill="FFFFFF"/>
            <w:tcMar>
              <w:top w:w="0" w:type="dxa"/>
              <w:left w:w="108" w:type="dxa"/>
              <w:bottom w:w="0" w:type="dxa"/>
              <w:right w:w="108" w:type="dxa"/>
            </w:tcMar>
          </w:tcPr>
          <w:p w14:paraId="0DD9EB32" w14:textId="77777777" w:rsidR="00A65D22" w:rsidRPr="00C1434B" w:rsidRDefault="00A65D22" w:rsidP="00E37419">
            <w:pPr>
              <w:spacing w:after="0" w:line="240" w:lineRule="auto"/>
              <w:rPr>
                <w:color w:val="000000"/>
              </w:rPr>
            </w:pPr>
            <w:r>
              <w:rPr>
                <w:color w:val="000000"/>
              </w:rPr>
              <w:t>N</w:t>
            </w:r>
          </w:p>
        </w:tc>
      </w:tr>
      <w:tr w:rsidR="00A65D22" w:rsidRPr="00C1434B" w14:paraId="0F4F179F" w14:textId="77777777" w:rsidTr="00A65D22">
        <w:tc>
          <w:tcPr>
            <w:tcW w:w="4106" w:type="dxa"/>
            <w:shd w:val="clear" w:color="auto" w:fill="FFFFFF"/>
            <w:tcMar>
              <w:top w:w="0" w:type="dxa"/>
              <w:left w:w="108" w:type="dxa"/>
              <w:bottom w:w="0" w:type="dxa"/>
              <w:right w:w="108" w:type="dxa"/>
            </w:tcMar>
            <w:hideMark/>
          </w:tcPr>
          <w:p w14:paraId="086534BD" w14:textId="77777777" w:rsidR="00A65D22" w:rsidRPr="006F2D29" w:rsidRDefault="00A65D22" w:rsidP="00E37419">
            <w:pPr>
              <w:spacing w:after="0" w:line="240" w:lineRule="auto"/>
            </w:pPr>
            <w:r w:rsidRPr="006F2D29">
              <w:rPr>
                <w:color w:val="000000"/>
              </w:rPr>
              <w:t>Oak North</w:t>
            </w:r>
          </w:p>
        </w:tc>
        <w:tc>
          <w:tcPr>
            <w:tcW w:w="1843" w:type="dxa"/>
            <w:shd w:val="clear" w:color="auto" w:fill="FFFFFF"/>
            <w:tcMar>
              <w:top w:w="0" w:type="dxa"/>
              <w:left w:w="108" w:type="dxa"/>
              <w:bottom w:w="0" w:type="dxa"/>
              <w:right w:w="108" w:type="dxa"/>
            </w:tcMar>
            <w:hideMark/>
          </w:tcPr>
          <w:p w14:paraId="2DA4D95A" w14:textId="77777777" w:rsidR="00A65D22" w:rsidRPr="00C1434B" w:rsidRDefault="00A65D22" w:rsidP="00E37419">
            <w:pPr>
              <w:spacing w:after="0" w:line="240" w:lineRule="auto"/>
            </w:pPr>
            <w:r w:rsidRPr="00C1434B">
              <w:rPr>
                <w:color w:val="000000"/>
              </w:rPr>
              <w:t>Relief</w:t>
            </w:r>
          </w:p>
        </w:tc>
        <w:tc>
          <w:tcPr>
            <w:tcW w:w="1134" w:type="dxa"/>
            <w:shd w:val="clear" w:color="auto" w:fill="FFFFFF"/>
            <w:tcMar>
              <w:top w:w="0" w:type="dxa"/>
              <w:left w:w="108" w:type="dxa"/>
              <w:bottom w:w="0" w:type="dxa"/>
              <w:right w:w="108" w:type="dxa"/>
            </w:tcMar>
            <w:hideMark/>
          </w:tcPr>
          <w:p w14:paraId="28332F5C" w14:textId="77777777" w:rsidR="00A65D22" w:rsidRPr="00C1434B" w:rsidRDefault="00A65D22" w:rsidP="00E37419">
            <w:pPr>
              <w:spacing w:after="0" w:line="240" w:lineRule="auto"/>
              <w:jc w:val="right"/>
            </w:pPr>
            <w:r w:rsidRPr="00C1434B">
              <w:rPr>
                <w:color w:val="000000"/>
              </w:rPr>
              <w:t>36,000</w:t>
            </w:r>
          </w:p>
        </w:tc>
        <w:tc>
          <w:tcPr>
            <w:tcW w:w="1134" w:type="dxa"/>
            <w:shd w:val="clear" w:color="auto" w:fill="FFFFFF"/>
            <w:tcMar>
              <w:top w:w="0" w:type="dxa"/>
              <w:left w:w="108" w:type="dxa"/>
              <w:bottom w:w="0" w:type="dxa"/>
              <w:right w:w="108" w:type="dxa"/>
            </w:tcMar>
            <w:hideMark/>
          </w:tcPr>
          <w:p w14:paraId="4EAC91D8" w14:textId="77777777" w:rsidR="00A65D22" w:rsidRPr="00C1434B" w:rsidRDefault="00A65D22" w:rsidP="00E37419">
            <w:pPr>
              <w:spacing w:after="0" w:line="240" w:lineRule="auto"/>
            </w:pPr>
            <w:r>
              <w:rPr>
                <w:color w:val="000000"/>
              </w:rPr>
              <w:t>Y</w:t>
            </w:r>
          </w:p>
        </w:tc>
        <w:tc>
          <w:tcPr>
            <w:tcW w:w="1134" w:type="dxa"/>
            <w:shd w:val="clear" w:color="auto" w:fill="FFFFFF"/>
            <w:tcMar>
              <w:top w:w="0" w:type="dxa"/>
              <w:left w:w="108" w:type="dxa"/>
              <w:bottom w:w="0" w:type="dxa"/>
              <w:right w:w="108" w:type="dxa"/>
            </w:tcMar>
            <w:hideMark/>
          </w:tcPr>
          <w:p w14:paraId="4D63F8DD" w14:textId="77777777" w:rsidR="00A65D22" w:rsidRPr="00C1434B" w:rsidRDefault="00A65D22" w:rsidP="00E37419">
            <w:pPr>
              <w:spacing w:after="0" w:line="240" w:lineRule="auto"/>
              <w:rPr>
                <w:color w:val="000000"/>
              </w:rPr>
            </w:pPr>
            <w:r w:rsidRPr="00C1434B">
              <w:rPr>
                <w:color w:val="000000"/>
              </w:rPr>
              <w:t>N</w:t>
            </w:r>
          </w:p>
        </w:tc>
      </w:tr>
      <w:tr w:rsidR="00A65D22" w:rsidRPr="00C1434B" w14:paraId="5C638AB0" w14:textId="77777777" w:rsidTr="00A65D22">
        <w:tc>
          <w:tcPr>
            <w:tcW w:w="4106" w:type="dxa"/>
            <w:shd w:val="clear" w:color="auto" w:fill="FFFFFF"/>
            <w:tcMar>
              <w:top w:w="0" w:type="dxa"/>
              <w:left w:w="108" w:type="dxa"/>
              <w:bottom w:w="0" w:type="dxa"/>
              <w:right w:w="108" w:type="dxa"/>
            </w:tcMar>
            <w:hideMark/>
          </w:tcPr>
          <w:p w14:paraId="6849E05D" w14:textId="77777777" w:rsidR="00A65D22" w:rsidRPr="006F2D29" w:rsidRDefault="00A65D22" w:rsidP="00E37419">
            <w:pPr>
              <w:spacing w:after="0" w:line="240" w:lineRule="auto"/>
            </w:pPr>
            <w:r w:rsidRPr="006F2D29">
              <w:rPr>
                <w:color w:val="000000"/>
              </w:rPr>
              <w:t>LG</w:t>
            </w:r>
          </w:p>
        </w:tc>
        <w:tc>
          <w:tcPr>
            <w:tcW w:w="1843" w:type="dxa"/>
            <w:shd w:val="clear" w:color="auto" w:fill="FFFFFF"/>
            <w:tcMar>
              <w:top w:w="0" w:type="dxa"/>
              <w:left w:w="108" w:type="dxa"/>
              <w:bottom w:w="0" w:type="dxa"/>
              <w:right w:w="108" w:type="dxa"/>
            </w:tcMar>
            <w:hideMark/>
          </w:tcPr>
          <w:p w14:paraId="75313310" w14:textId="77777777" w:rsidR="00A65D22" w:rsidRPr="00C1434B" w:rsidRDefault="00A65D22" w:rsidP="00E37419">
            <w:pPr>
              <w:spacing w:after="0" w:line="240" w:lineRule="auto"/>
            </w:pPr>
            <w:r w:rsidRPr="00C1434B">
              <w:rPr>
                <w:color w:val="000000"/>
              </w:rPr>
              <w:t>Relief</w:t>
            </w:r>
          </w:p>
        </w:tc>
        <w:tc>
          <w:tcPr>
            <w:tcW w:w="1134" w:type="dxa"/>
            <w:shd w:val="clear" w:color="auto" w:fill="FFFFFF"/>
            <w:tcMar>
              <w:top w:w="0" w:type="dxa"/>
              <w:left w:w="108" w:type="dxa"/>
              <w:bottom w:w="0" w:type="dxa"/>
              <w:right w:w="108" w:type="dxa"/>
            </w:tcMar>
            <w:hideMark/>
          </w:tcPr>
          <w:p w14:paraId="7B80E080" w14:textId="77777777" w:rsidR="00A65D22" w:rsidRPr="00C1434B" w:rsidRDefault="00A65D22" w:rsidP="00E37419">
            <w:pPr>
              <w:spacing w:after="0" w:line="240" w:lineRule="auto"/>
              <w:jc w:val="right"/>
            </w:pPr>
            <w:r w:rsidRPr="00C1434B">
              <w:rPr>
                <w:color w:val="000000"/>
              </w:rPr>
              <w:t>91,367</w:t>
            </w:r>
          </w:p>
        </w:tc>
        <w:tc>
          <w:tcPr>
            <w:tcW w:w="1134" w:type="dxa"/>
            <w:shd w:val="clear" w:color="auto" w:fill="FFFFFF"/>
            <w:tcMar>
              <w:top w:w="0" w:type="dxa"/>
              <w:left w:w="108" w:type="dxa"/>
              <w:bottom w:w="0" w:type="dxa"/>
              <w:right w:w="108" w:type="dxa"/>
            </w:tcMar>
            <w:hideMark/>
          </w:tcPr>
          <w:p w14:paraId="1A3179BA" w14:textId="77777777" w:rsidR="00A65D22" w:rsidRPr="00C1434B" w:rsidRDefault="00A65D22" w:rsidP="00E37419">
            <w:pPr>
              <w:spacing w:after="0" w:line="240" w:lineRule="auto"/>
            </w:pPr>
            <w:r w:rsidRPr="00C1434B">
              <w:rPr>
                <w:color w:val="000000"/>
              </w:rPr>
              <w:t>Y</w:t>
            </w:r>
          </w:p>
        </w:tc>
        <w:tc>
          <w:tcPr>
            <w:tcW w:w="1134" w:type="dxa"/>
            <w:shd w:val="clear" w:color="auto" w:fill="FFFFFF"/>
            <w:tcMar>
              <w:top w:w="0" w:type="dxa"/>
              <w:left w:w="108" w:type="dxa"/>
              <w:bottom w:w="0" w:type="dxa"/>
              <w:right w:w="108" w:type="dxa"/>
            </w:tcMar>
            <w:hideMark/>
          </w:tcPr>
          <w:p w14:paraId="77178558" w14:textId="77777777" w:rsidR="00A65D22" w:rsidRPr="00C1434B" w:rsidRDefault="00A65D22" w:rsidP="00E37419">
            <w:pPr>
              <w:spacing w:after="0" w:line="240" w:lineRule="auto"/>
              <w:rPr>
                <w:color w:val="000000"/>
              </w:rPr>
            </w:pPr>
            <w:r>
              <w:rPr>
                <w:color w:val="000000"/>
              </w:rPr>
              <w:t>N</w:t>
            </w:r>
          </w:p>
        </w:tc>
      </w:tr>
      <w:tr w:rsidR="00A65D22" w:rsidRPr="00C1434B" w14:paraId="5D0ADF60" w14:textId="77777777" w:rsidTr="00A65D22">
        <w:tc>
          <w:tcPr>
            <w:tcW w:w="4106" w:type="dxa"/>
            <w:shd w:val="clear" w:color="auto" w:fill="FFFFFF"/>
            <w:tcMar>
              <w:top w:w="0" w:type="dxa"/>
              <w:left w:w="108" w:type="dxa"/>
              <w:bottom w:w="0" w:type="dxa"/>
              <w:right w:w="108" w:type="dxa"/>
            </w:tcMar>
            <w:hideMark/>
          </w:tcPr>
          <w:p w14:paraId="71CC5661" w14:textId="77777777" w:rsidR="00A65D22" w:rsidRPr="006F2D29" w:rsidRDefault="00A65D22" w:rsidP="00E37419">
            <w:pPr>
              <w:spacing w:after="0" w:line="240" w:lineRule="auto"/>
            </w:pPr>
            <w:proofErr w:type="spellStart"/>
            <w:r w:rsidRPr="006F2D29">
              <w:rPr>
                <w:color w:val="000000"/>
              </w:rPr>
              <w:t>Goodera</w:t>
            </w:r>
            <w:proofErr w:type="spellEnd"/>
          </w:p>
        </w:tc>
        <w:tc>
          <w:tcPr>
            <w:tcW w:w="1843" w:type="dxa"/>
            <w:shd w:val="clear" w:color="auto" w:fill="FFFFFF"/>
            <w:tcMar>
              <w:top w:w="0" w:type="dxa"/>
              <w:left w:w="108" w:type="dxa"/>
              <w:bottom w:w="0" w:type="dxa"/>
              <w:right w:w="108" w:type="dxa"/>
            </w:tcMar>
            <w:hideMark/>
          </w:tcPr>
          <w:p w14:paraId="471ABC47" w14:textId="77777777" w:rsidR="00A65D22" w:rsidRPr="00C1434B" w:rsidRDefault="00A65D22" w:rsidP="00E37419">
            <w:pPr>
              <w:spacing w:after="0" w:line="240" w:lineRule="auto"/>
            </w:pPr>
            <w:r w:rsidRPr="00C1434B">
              <w:rPr>
                <w:color w:val="000000"/>
              </w:rPr>
              <w:t>Relief</w:t>
            </w:r>
          </w:p>
        </w:tc>
        <w:tc>
          <w:tcPr>
            <w:tcW w:w="1134" w:type="dxa"/>
            <w:shd w:val="clear" w:color="auto" w:fill="FFFFFF"/>
            <w:tcMar>
              <w:top w:w="0" w:type="dxa"/>
              <w:left w:w="108" w:type="dxa"/>
              <w:bottom w:w="0" w:type="dxa"/>
              <w:right w:w="108" w:type="dxa"/>
            </w:tcMar>
            <w:hideMark/>
          </w:tcPr>
          <w:p w14:paraId="67B5BF24" w14:textId="77777777" w:rsidR="00A65D22" w:rsidRPr="00C1434B" w:rsidRDefault="00A65D22" w:rsidP="00E37419">
            <w:pPr>
              <w:spacing w:after="0" w:line="240" w:lineRule="auto"/>
              <w:jc w:val="right"/>
            </w:pPr>
            <w:r w:rsidRPr="00C1434B">
              <w:rPr>
                <w:color w:val="000000"/>
              </w:rPr>
              <w:t>182,453</w:t>
            </w:r>
          </w:p>
        </w:tc>
        <w:tc>
          <w:tcPr>
            <w:tcW w:w="1134" w:type="dxa"/>
            <w:shd w:val="clear" w:color="auto" w:fill="FFFFFF"/>
            <w:tcMar>
              <w:top w:w="0" w:type="dxa"/>
              <w:left w:w="108" w:type="dxa"/>
              <w:bottom w:w="0" w:type="dxa"/>
              <w:right w:w="108" w:type="dxa"/>
            </w:tcMar>
            <w:hideMark/>
          </w:tcPr>
          <w:p w14:paraId="4272AFA1" w14:textId="77777777" w:rsidR="00A65D22" w:rsidRPr="00C1434B" w:rsidRDefault="00A65D22" w:rsidP="00E37419">
            <w:pPr>
              <w:spacing w:after="0" w:line="240" w:lineRule="auto"/>
            </w:pPr>
            <w:r w:rsidRPr="00C1434B">
              <w:rPr>
                <w:color w:val="000000"/>
              </w:rPr>
              <w:t>y</w:t>
            </w:r>
          </w:p>
        </w:tc>
        <w:tc>
          <w:tcPr>
            <w:tcW w:w="1134" w:type="dxa"/>
            <w:shd w:val="clear" w:color="auto" w:fill="FFFFFF"/>
            <w:tcMar>
              <w:top w:w="0" w:type="dxa"/>
              <w:left w:w="108" w:type="dxa"/>
              <w:bottom w:w="0" w:type="dxa"/>
              <w:right w:w="108" w:type="dxa"/>
            </w:tcMar>
            <w:hideMark/>
          </w:tcPr>
          <w:p w14:paraId="44C88E60" w14:textId="77777777" w:rsidR="00A65D22" w:rsidRPr="00C1434B" w:rsidRDefault="00A65D22" w:rsidP="00E37419">
            <w:pPr>
              <w:spacing w:after="0" w:line="240" w:lineRule="auto"/>
              <w:rPr>
                <w:color w:val="000000"/>
              </w:rPr>
            </w:pPr>
            <w:r w:rsidRPr="00C1434B">
              <w:rPr>
                <w:color w:val="000000"/>
              </w:rPr>
              <w:t>N</w:t>
            </w:r>
          </w:p>
        </w:tc>
      </w:tr>
      <w:tr w:rsidR="00A65D22" w:rsidRPr="00C1434B" w14:paraId="0922901D" w14:textId="77777777" w:rsidTr="00A65D22">
        <w:tc>
          <w:tcPr>
            <w:tcW w:w="4106" w:type="dxa"/>
            <w:shd w:val="clear" w:color="auto" w:fill="FFFFFF"/>
            <w:tcMar>
              <w:top w:w="0" w:type="dxa"/>
              <w:left w:w="108" w:type="dxa"/>
              <w:bottom w:w="0" w:type="dxa"/>
              <w:right w:w="108" w:type="dxa"/>
            </w:tcMar>
            <w:hideMark/>
          </w:tcPr>
          <w:p w14:paraId="0528524D" w14:textId="77777777" w:rsidR="00A65D22" w:rsidRPr="006F2D29" w:rsidRDefault="00A65D22" w:rsidP="00E37419">
            <w:pPr>
              <w:spacing w:after="0" w:line="240" w:lineRule="auto"/>
            </w:pPr>
            <w:r w:rsidRPr="006F2D29">
              <w:rPr>
                <w:color w:val="000000"/>
              </w:rPr>
              <w:t>HCLF</w:t>
            </w:r>
          </w:p>
        </w:tc>
        <w:tc>
          <w:tcPr>
            <w:tcW w:w="1843" w:type="dxa"/>
            <w:shd w:val="clear" w:color="auto" w:fill="FFFFFF"/>
            <w:tcMar>
              <w:top w:w="0" w:type="dxa"/>
              <w:left w:w="108" w:type="dxa"/>
              <w:bottom w:w="0" w:type="dxa"/>
              <w:right w:w="108" w:type="dxa"/>
            </w:tcMar>
            <w:hideMark/>
          </w:tcPr>
          <w:p w14:paraId="76EA0114" w14:textId="77777777" w:rsidR="00A65D22" w:rsidRPr="00C1434B" w:rsidRDefault="00A65D22" w:rsidP="00E37419">
            <w:pPr>
              <w:spacing w:after="0" w:line="240" w:lineRule="auto"/>
            </w:pPr>
            <w:r w:rsidRPr="00C1434B">
              <w:rPr>
                <w:color w:val="000000"/>
              </w:rPr>
              <w:t>Relief &amp; Recovery</w:t>
            </w:r>
          </w:p>
        </w:tc>
        <w:tc>
          <w:tcPr>
            <w:tcW w:w="1134" w:type="dxa"/>
            <w:shd w:val="clear" w:color="auto" w:fill="FFFFFF"/>
            <w:tcMar>
              <w:top w:w="0" w:type="dxa"/>
              <w:left w:w="108" w:type="dxa"/>
              <w:bottom w:w="0" w:type="dxa"/>
              <w:right w:w="108" w:type="dxa"/>
            </w:tcMar>
            <w:hideMark/>
          </w:tcPr>
          <w:p w14:paraId="0A384372" w14:textId="77777777" w:rsidR="00A65D22" w:rsidRPr="00C1434B" w:rsidRDefault="00A65D22" w:rsidP="00E37419">
            <w:pPr>
              <w:spacing w:after="0" w:line="240" w:lineRule="auto"/>
              <w:jc w:val="right"/>
            </w:pPr>
            <w:r w:rsidRPr="00C1434B">
              <w:rPr>
                <w:color w:val="000000"/>
              </w:rPr>
              <w:t>415,404</w:t>
            </w:r>
          </w:p>
        </w:tc>
        <w:tc>
          <w:tcPr>
            <w:tcW w:w="1134" w:type="dxa"/>
            <w:shd w:val="clear" w:color="auto" w:fill="FFFFFF"/>
            <w:tcMar>
              <w:top w:w="0" w:type="dxa"/>
              <w:left w:w="108" w:type="dxa"/>
              <w:bottom w:w="0" w:type="dxa"/>
              <w:right w:w="108" w:type="dxa"/>
            </w:tcMar>
            <w:hideMark/>
          </w:tcPr>
          <w:p w14:paraId="2B802489" w14:textId="77777777" w:rsidR="00A65D22" w:rsidRPr="00C1434B" w:rsidRDefault="00A65D22" w:rsidP="00E37419">
            <w:pPr>
              <w:spacing w:after="0" w:line="240" w:lineRule="auto"/>
            </w:pPr>
            <w:r w:rsidRPr="00C1434B">
              <w:rPr>
                <w:color w:val="000000"/>
              </w:rPr>
              <w:t>y</w:t>
            </w:r>
          </w:p>
        </w:tc>
        <w:tc>
          <w:tcPr>
            <w:tcW w:w="1134" w:type="dxa"/>
            <w:shd w:val="clear" w:color="auto" w:fill="FFFFFF"/>
            <w:tcMar>
              <w:top w:w="0" w:type="dxa"/>
              <w:left w:w="108" w:type="dxa"/>
              <w:bottom w:w="0" w:type="dxa"/>
              <w:right w:w="108" w:type="dxa"/>
            </w:tcMar>
            <w:hideMark/>
          </w:tcPr>
          <w:p w14:paraId="6E06777B" w14:textId="77777777" w:rsidR="00A65D22" w:rsidRPr="00C1434B" w:rsidRDefault="00A65D22" w:rsidP="00E37419">
            <w:pPr>
              <w:spacing w:after="0" w:line="240" w:lineRule="auto"/>
              <w:rPr>
                <w:color w:val="000000"/>
              </w:rPr>
            </w:pPr>
            <w:r>
              <w:rPr>
                <w:color w:val="000000"/>
              </w:rPr>
              <w:t>N</w:t>
            </w:r>
          </w:p>
        </w:tc>
      </w:tr>
      <w:tr w:rsidR="00A65D22" w:rsidRPr="00C1434B" w14:paraId="45B11D30" w14:textId="77777777" w:rsidTr="00A65D22">
        <w:tc>
          <w:tcPr>
            <w:tcW w:w="4106" w:type="dxa"/>
            <w:shd w:val="clear" w:color="auto" w:fill="FFFFFF"/>
            <w:tcMar>
              <w:top w:w="0" w:type="dxa"/>
              <w:left w:w="108" w:type="dxa"/>
              <w:bottom w:w="0" w:type="dxa"/>
              <w:right w:w="108" w:type="dxa"/>
            </w:tcMar>
            <w:hideMark/>
          </w:tcPr>
          <w:p w14:paraId="0DFF67B4" w14:textId="77777777" w:rsidR="00A65D22" w:rsidRPr="006F2D29" w:rsidRDefault="00A65D22" w:rsidP="00E37419">
            <w:pPr>
              <w:spacing w:after="0" w:line="240" w:lineRule="auto"/>
            </w:pPr>
            <w:r w:rsidRPr="006F2D29">
              <w:rPr>
                <w:color w:val="000000"/>
              </w:rPr>
              <w:t>AMCHAM</w:t>
            </w:r>
          </w:p>
        </w:tc>
        <w:tc>
          <w:tcPr>
            <w:tcW w:w="1843" w:type="dxa"/>
            <w:shd w:val="clear" w:color="auto" w:fill="FFFFFF"/>
            <w:tcMar>
              <w:top w:w="0" w:type="dxa"/>
              <w:left w:w="108" w:type="dxa"/>
              <w:bottom w:w="0" w:type="dxa"/>
              <w:right w:w="108" w:type="dxa"/>
            </w:tcMar>
          </w:tcPr>
          <w:p w14:paraId="1A3A1C97" w14:textId="77777777" w:rsidR="00A65D22" w:rsidRPr="00C1434B" w:rsidRDefault="00A65D22" w:rsidP="00E37419">
            <w:pPr>
              <w:spacing w:after="0" w:line="240" w:lineRule="auto"/>
            </w:pPr>
            <w:r w:rsidRPr="00C1434B">
              <w:rPr>
                <w:color w:val="000000"/>
              </w:rPr>
              <w:t>Relief</w:t>
            </w:r>
          </w:p>
        </w:tc>
        <w:tc>
          <w:tcPr>
            <w:tcW w:w="1134" w:type="dxa"/>
            <w:shd w:val="clear" w:color="auto" w:fill="FFFFFF"/>
            <w:tcMar>
              <w:top w:w="0" w:type="dxa"/>
              <w:left w:w="108" w:type="dxa"/>
              <w:bottom w:w="0" w:type="dxa"/>
              <w:right w:w="108" w:type="dxa"/>
            </w:tcMar>
            <w:hideMark/>
          </w:tcPr>
          <w:p w14:paraId="4267892C" w14:textId="77777777" w:rsidR="00A65D22" w:rsidRPr="00C1434B" w:rsidRDefault="00A65D22" w:rsidP="00E37419">
            <w:pPr>
              <w:spacing w:after="0" w:line="240" w:lineRule="auto"/>
              <w:jc w:val="right"/>
            </w:pPr>
            <w:r w:rsidRPr="00C1434B">
              <w:rPr>
                <w:color w:val="000000"/>
              </w:rPr>
              <w:t>91,367</w:t>
            </w:r>
          </w:p>
        </w:tc>
        <w:tc>
          <w:tcPr>
            <w:tcW w:w="1134" w:type="dxa"/>
            <w:shd w:val="clear" w:color="auto" w:fill="FFFFFF"/>
            <w:tcMar>
              <w:top w:w="0" w:type="dxa"/>
              <w:left w:w="108" w:type="dxa"/>
              <w:bottom w:w="0" w:type="dxa"/>
              <w:right w:w="108" w:type="dxa"/>
            </w:tcMar>
            <w:hideMark/>
          </w:tcPr>
          <w:p w14:paraId="19063F4B" w14:textId="77777777" w:rsidR="00A65D22" w:rsidRPr="00C1434B" w:rsidRDefault="00A65D22" w:rsidP="00E37419">
            <w:pPr>
              <w:spacing w:after="0" w:line="240" w:lineRule="auto"/>
            </w:pPr>
            <w:r w:rsidRPr="00C1434B">
              <w:rPr>
                <w:color w:val="000000"/>
              </w:rPr>
              <w:t>Y</w:t>
            </w:r>
          </w:p>
        </w:tc>
        <w:tc>
          <w:tcPr>
            <w:tcW w:w="1134" w:type="dxa"/>
            <w:shd w:val="clear" w:color="auto" w:fill="FFFFFF"/>
            <w:tcMar>
              <w:top w:w="0" w:type="dxa"/>
              <w:left w:w="108" w:type="dxa"/>
              <w:bottom w:w="0" w:type="dxa"/>
              <w:right w:w="108" w:type="dxa"/>
            </w:tcMar>
          </w:tcPr>
          <w:p w14:paraId="1FB6DFB6" w14:textId="77777777" w:rsidR="00A65D22" w:rsidRPr="00C1434B" w:rsidRDefault="00A65D22" w:rsidP="00E37419">
            <w:pPr>
              <w:spacing w:after="0" w:line="240" w:lineRule="auto"/>
              <w:rPr>
                <w:color w:val="000000"/>
              </w:rPr>
            </w:pPr>
            <w:r w:rsidRPr="00C1434B">
              <w:rPr>
                <w:color w:val="000000"/>
              </w:rPr>
              <w:t>N</w:t>
            </w:r>
          </w:p>
        </w:tc>
      </w:tr>
      <w:tr w:rsidR="00A65D22" w:rsidRPr="00C1434B" w14:paraId="4691B647" w14:textId="77777777" w:rsidTr="00A65D22">
        <w:tc>
          <w:tcPr>
            <w:tcW w:w="4106" w:type="dxa"/>
            <w:shd w:val="clear" w:color="auto" w:fill="FFFFFF"/>
            <w:tcMar>
              <w:top w:w="0" w:type="dxa"/>
              <w:left w:w="108" w:type="dxa"/>
              <w:bottom w:w="0" w:type="dxa"/>
              <w:right w:w="108" w:type="dxa"/>
            </w:tcMar>
            <w:hideMark/>
          </w:tcPr>
          <w:p w14:paraId="36B98CA2" w14:textId="77777777" w:rsidR="00A65D22" w:rsidRPr="006F2D29" w:rsidRDefault="00A65D22" w:rsidP="00E37419">
            <w:pPr>
              <w:spacing w:after="0" w:line="240" w:lineRule="auto"/>
            </w:pPr>
            <w:r w:rsidRPr="006F2D29">
              <w:rPr>
                <w:color w:val="000000"/>
              </w:rPr>
              <w:t>FICCI</w:t>
            </w:r>
          </w:p>
        </w:tc>
        <w:tc>
          <w:tcPr>
            <w:tcW w:w="1843" w:type="dxa"/>
            <w:shd w:val="clear" w:color="auto" w:fill="FFFFFF"/>
            <w:tcMar>
              <w:top w:w="0" w:type="dxa"/>
              <w:left w:w="108" w:type="dxa"/>
              <w:bottom w:w="0" w:type="dxa"/>
              <w:right w:w="108" w:type="dxa"/>
            </w:tcMar>
            <w:hideMark/>
          </w:tcPr>
          <w:p w14:paraId="075506A9" w14:textId="77777777" w:rsidR="00A65D22" w:rsidRPr="00C1434B" w:rsidRDefault="00A65D22" w:rsidP="00E37419">
            <w:pPr>
              <w:spacing w:after="0" w:line="240" w:lineRule="auto"/>
            </w:pPr>
            <w:r w:rsidRPr="00C1434B">
              <w:rPr>
                <w:color w:val="000000"/>
              </w:rPr>
              <w:t>Relief</w:t>
            </w:r>
          </w:p>
        </w:tc>
        <w:tc>
          <w:tcPr>
            <w:tcW w:w="1134" w:type="dxa"/>
            <w:shd w:val="clear" w:color="auto" w:fill="FFFFFF"/>
            <w:tcMar>
              <w:top w:w="0" w:type="dxa"/>
              <w:left w:w="108" w:type="dxa"/>
              <w:bottom w:w="0" w:type="dxa"/>
              <w:right w:w="108" w:type="dxa"/>
            </w:tcMar>
            <w:hideMark/>
          </w:tcPr>
          <w:p w14:paraId="63ED32C5" w14:textId="77777777" w:rsidR="00A65D22" w:rsidRPr="00C1434B" w:rsidRDefault="00A65D22" w:rsidP="00E37419">
            <w:pPr>
              <w:spacing w:after="0" w:line="240" w:lineRule="auto"/>
              <w:jc w:val="right"/>
            </w:pPr>
            <w:r w:rsidRPr="00C1434B">
              <w:rPr>
                <w:color w:val="000000"/>
              </w:rPr>
              <w:t>91,367</w:t>
            </w:r>
          </w:p>
        </w:tc>
        <w:tc>
          <w:tcPr>
            <w:tcW w:w="1134" w:type="dxa"/>
            <w:shd w:val="clear" w:color="auto" w:fill="FFFFFF"/>
            <w:tcMar>
              <w:top w:w="0" w:type="dxa"/>
              <w:left w:w="108" w:type="dxa"/>
              <w:bottom w:w="0" w:type="dxa"/>
              <w:right w:w="108" w:type="dxa"/>
            </w:tcMar>
            <w:hideMark/>
          </w:tcPr>
          <w:p w14:paraId="1DC1A44F" w14:textId="77777777" w:rsidR="00A65D22" w:rsidRPr="00C1434B" w:rsidRDefault="00A65D22" w:rsidP="00E37419">
            <w:pPr>
              <w:spacing w:after="0" w:line="240" w:lineRule="auto"/>
            </w:pPr>
            <w:r w:rsidRPr="00C1434B">
              <w:rPr>
                <w:color w:val="000000"/>
              </w:rPr>
              <w:t>Y</w:t>
            </w:r>
          </w:p>
        </w:tc>
        <w:tc>
          <w:tcPr>
            <w:tcW w:w="1134" w:type="dxa"/>
            <w:shd w:val="clear" w:color="auto" w:fill="FFFFFF"/>
            <w:tcMar>
              <w:top w:w="0" w:type="dxa"/>
              <w:left w:w="108" w:type="dxa"/>
              <w:bottom w:w="0" w:type="dxa"/>
              <w:right w:w="108" w:type="dxa"/>
            </w:tcMar>
            <w:hideMark/>
          </w:tcPr>
          <w:p w14:paraId="28C91E07" w14:textId="77777777" w:rsidR="00A65D22" w:rsidRPr="00C1434B" w:rsidRDefault="00A65D22" w:rsidP="00E37419">
            <w:pPr>
              <w:spacing w:after="0" w:line="240" w:lineRule="auto"/>
              <w:rPr>
                <w:color w:val="000000"/>
              </w:rPr>
            </w:pPr>
            <w:r w:rsidRPr="00C1434B">
              <w:rPr>
                <w:color w:val="000000"/>
              </w:rPr>
              <w:t>N</w:t>
            </w:r>
          </w:p>
        </w:tc>
      </w:tr>
      <w:tr w:rsidR="00A65D22" w:rsidRPr="00C1434B" w14:paraId="7820303F" w14:textId="77777777" w:rsidTr="00A65D22">
        <w:tc>
          <w:tcPr>
            <w:tcW w:w="4106" w:type="dxa"/>
            <w:shd w:val="clear" w:color="auto" w:fill="FFFFFF"/>
            <w:tcMar>
              <w:top w:w="0" w:type="dxa"/>
              <w:left w:w="108" w:type="dxa"/>
              <w:bottom w:w="0" w:type="dxa"/>
              <w:right w:w="108" w:type="dxa"/>
            </w:tcMar>
          </w:tcPr>
          <w:p w14:paraId="5F0AA36C" w14:textId="77777777" w:rsidR="00A65D22" w:rsidRPr="006F2D29" w:rsidRDefault="00A65D22" w:rsidP="00E37419">
            <w:pPr>
              <w:spacing w:after="0" w:line="240" w:lineRule="auto"/>
              <w:rPr>
                <w:color w:val="000000"/>
              </w:rPr>
            </w:pPr>
            <w:r w:rsidRPr="006F2D29">
              <w:rPr>
                <w:color w:val="000000"/>
              </w:rPr>
              <w:t>HANS FOUNDATION</w:t>
            </w:r>
          </w:p>
        </w:tc>
        <w:tc>
          <w:tcPr>
            <w:tcW w:w="1843" w:type="dxa"/>
            <w:shd w:val="clear" w:color="auto" w:fill="FFFFFF"/>
            <w:tcMar>
              <w:top w:w="0" w:type="dxa"/>
              <w:left w:w="108" w:type="dxa"/>
              <w:bottom w:w="0" w:type="dxa"/>
              <w:right w:w="108" w:type="dxa"/>
            </w:tcMar>
          </w:tcPr>
          <w:p w14:paraId="362C5A13"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5E885DB2" w14:textId="77777777" w:rsidR="00A65D22" w:rsidRPr="00C1434B" w:rsidRDefault="00A65D22" w:rsidP="00E37419">
            <w:pPr>
              <w:spacing w:after="0" w:line="240" w:lineRule="auto"/>
              <w:jc w:val="right"/>
              <w:rPr>
                <w:color w:val="000000"/>
              </w:rPr>
            </w:pPr>
            <w:r w:rsidRPr="00C1434B">
              <w:rPr>
                <w:color w:val="000000"/>
              </w:rPr>
              <w:t>53,334</w:t>
            </w:r>
          </w:p>
        </w:tc>
        <w:tc>
          <w:tcPr>
            <w:tcW w:w="1134" w:type="dxa"/>
            <w:shd w:val="clear" w:color="auto" w:fill="FFFFFF"/>
            <w:tcMar>
              <w:top w:w="0" w:type="dxa"/>
              <w:left w:w="108" w:type="dxa"/>
              <w:bottom w:w="0" w:type="dxa"/>
              <w:right w:w="108" w:type="dxa"/>
            </w:tcMar>
          </w:tcPr>
          <w:p w14:paraId="307F6ADA"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23330A55" w14:textId="77777777" w:rsidR="00A65D22" w:rsidRPr="00C1434B" w:rsidRDefault="00A65D22" w:rsidP="00E37419">
            <w:pPr>
              <w:spacing w:after="0" w:line="240" w:lineRule="auto"/>
              <w:rPr>
                <w:color w:val="000000"/>
              </w:rPr>
            </w:pPr>
            <w:r w:rsidRPr="00C1434B">
              <w:rPr>
                <w:color w:val="000000"/>
              </w:rPr>
              <w:t>N</w:t>
            </w:r>
          </w:p>
        </w:tc>
      </w:tr>
      <w:tr w:rsidR="00A65D22" w:rsidRPr="00C1434B" w14:paraId="5F1E1821" w14:textId="77777777" w:rsidTr="00A65D22">
        <w:tc>
          <w:tcPr>
            <w:tcW w:w="4106" w:type="dxa"/>
            <w:shd w:val="clear" w:color="auto" w:fill="FFFFFF"/>
            <w:tcMar>
              <w:top w:w="0" w:type="dxa"/>
              <w:left w:w="108" w:type="dxa"/>
              <w:bottom w:w="0" w:type="dxa"/>
              <w:right w:w="108" w:type="dxa"/>
            </w:tcMar>
          </w:tcPr>
          <w:p w14:paraId="05E7EB22" w14:textId="77777777" w:rsidR="00A65D22" w:rsidRPr="006F2D29" w:rsidRDefault="00A65D22" w:rsidP="00E37419">
            <w:pPr>
              <w:spacing w:after="0" w:line="240" w:lineRule="auto"/>
              <w:rPr>
                <w:color w:val="000000"/>
              </w:rPr>
            </w:pPr>
            <w:r w:rsidRPr="006F2D29">
              <w:rPr>
                <w:color w:val="000000"/>
              </w:rPr>
              <w:t>ACCIONA</w:t>
            </w:r>
          </w:p>
        </w:tc>
        <w:tc>
          <w:tcPr>
            <w:tcW w:w="1843" w:type="dxa"/>
            <w:shd w:val="clear" w:color="auto" w:fill="FFFFFF"/>
            <w:tcMar>
              <w:top w:w="0" w:type="dxa"/>
              <w:left w:w="108" w:type="dxa"/>
              <w:bottom w:w="0" w:type="dxa"/>
              <w:right w:w="108" w:type="dxa"/>
            </w:tcMar>
          </w:tcPr>
          <w:p w14:paraId="2D342FC6" w14:textId="77777777" w:rsidR="00A65D22" w:rsidRPr="00C1434B" w:rsidRDefault="00A65D22" w:rsidP="00E37419">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46199027" w14:textId="77777777" w:rsidR="00A65D22" w:rsidRPr="00C1434B" w:rsidRDefault="00A65D22" w:rsidP="00E37419">
            <w:pPr>
              <w:spacing w:after="0" w:line="240" w:lineRule="auto"/>
              <w:jc w:val="right"/>
              <w:rPr>
                <w:color w:val="000000"/>
              </w:rPr>
            </w:pPr>
            <w:r w:rsidRPr="00C1434B">
              <w:rPr>
                <w:color w:val="000000"/>
              </w:rPr>
              <w:t>15,540</w:t>
            </w:r>
          </w:p>
        </w:tc>
        <w:tc>
          <w:tcPr>
            <w:tcW w:w="1134" w:type="dxa"/>
            <w:shd w:val="clear" w:color="auto" w:fill="FFFFFF"/>
            <w:tcMar>
              <w:top w:w="0" w:type="dxa"/>
              <w:left w:w="108" w:type="dxa"/>
              <w:bottom w:w="0" w:type="dxa"/>
              <w:right w:w="108" w:type="dxa"/>
            </w:tcMar>
          </w:tcPr>
          <w:p w14:paraId="5DBBFE1C"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10105F20" w14:textId="77777777" w:rsidR="00A65D22" w:rsidRPr="00C1434B" w:rsidRDefault="00A65D22" w:rsidP="00E37419">
            <w:pPr>
              <w:spacing w:after="0" w:line="240" w:lineRule="auto"/>
              <w:rPr>
                <w:color w:val="000000"/>
              </w:rPr>
            </w:pPr>
            <w:r w:rsidRPr="00C1434B">
              <w:rPr>
                <w:color w:val="000000"/>
              </w:rPr>
              <w:t>N</w:t>
            </w:r>
          </w:p>
        </w:tc>
      </w:tr>
      <w:tr w:rsidR="00A65D22" w:rsidRPr="00C1434B" w14:paraId="00CD0A33" w14:textId="77777777" w:rsidTr="00A65D22">
        <w:tc>
          <w:tcPr>
            <w:tcW w:w="4106" w:type="dxa"/>
            <w:shd w:val="clear" w:color="auto" w:fill="FFFFFF"/>
            <w:tcMar>
              <w:top w:w="0" w:type="dxa"/>
              <w:left w:w="108" w:type="dxa"/>
              <w:bottom w:w="0" w:type="dxa"/>
              <w:right w:w="108" w:type="dxa"/>
            </w:tcMar>
          </w:tcPr>
          <w:p w14:paraId="20908B19" w14:textId="77777777" w:rsidR="00A65D22" w:rsidRPr="00C1434B" w:rsidRDefault="00A65D22" w:rsidP="00E37419">
            <w:pPr>
              <w:spacing w:after="0" w:line="240" w:lineRule="auto"/>
              <w:rPr>
                <w:color w:val="000000"/>
              </w:rPr>
            </w:pPr>
            <w:r w:rsidRPr="00C1434B">
              <w:rPr>
                <w:color w:val="000000"/>
              </w:rPr>
              <w:t>Omidyar</w:t>
            </w:r>
          </w:p>
        </w:tc>
        <w:tc>
          <w:tcPr>
            <w:tcW w:w="1843" w:type="dxa"/>
            <w:shd w:val="clear" w:color="auto" w:fill="FFFFFF"/>
            <w:tcMar>
              <w:top w:w="0" w:type="dxa"/>
              <w:left w:w="108" w:type="dxa"/>
              <w:bottom w:w="0" w:type="dxa"/>
              <w:right w:w="108" w:type="dxa"/>
            </w:tcMar>
          </w:tcPr>
          <w:p w14:paraId="64350124" w14:textId="77777777" w:rsidR="00A65D22" w:rsidRPr="00C1434B" w:rsidRDefault="00A65D22" w:rsidP="00E37419">
            <w:pPr>
              <w:spacing w:after="0" w:line="240" w:lineRule="auto"/>
              <w:rPr>
                <w:color w:val="000000"/>
              </w:rPr>
            </w:pPr>
            <w:r w:rsidRPr="00C1434B">
              <w:rPr>
                <w:color w:val="000000"/>
              </w:rPr>
              <w:t>Recovery</w:t>
            </w:r>
          </w:p>
        </w:tc>
        <w:tc>
          <w:tcPr>
            <w:tcW w:w="1134" w:type="dxa"/>
            <w:shd w:val="clear" w:color="auto" w:fill="FFFFFF"/>
            <w:tcMar>
              <w:top w:w="0" w:type="dxa"/>
              <w:left w:w="108" w:type="dxa"/>
              <w:bottom w:w="0" w:type="dxa"/>
              <w:right w:w="108" w:type="dxa"/>
            </w:tcMar>
          </w:tcPr>
          <w:p w14:paraId="6079B1B8" w14:textId="77777777" w:rsidR="00A65D22" w:rsidRPr="00C1434B" w:rsidRDefault="00A65D22" w:rsidP="00E37419">
            <w:pPr>
              <w:spacing w:after="0" w:line="240" w:lineRule="auto"/>
              <w:jc w:val="right"/>
              <w:rPr>
                <w:color w:val="000000"/>
              </w:rPr>
            </w:pPr>
            <w:r w:rsidRPr="00C1434B">
              <w:rPr>
                <w:color w:val="000000"/>
              </w:rPr>
              <w:t>82,522</w:t>
            </w:r>
          </w:p>
        </w:tc>
        <w:tc>
          <w:tcPr>
            <w:tcW w:w="1134" w:type="dxa"/>
            <w:shd w:val="clear" w:color="auto" w:fill="FFFFFF"/>
            <w:tcMar>
              <w:top w:w="0" w:type="dxa"/>
              <w:left w:w="108" w:type="dxa"/>
              <w:bottom w:w="0" w:type="dxa"/>
              <w:right w:w="108" w:type="dxa"/>
            </w:tcMar>
          </w:tcPr>
          <w:p w14:paraId="37A3D269" w14:textId="77777777" w:rsidR="00A65D22" w:rsidRPr="00C1434B" w:rsidRDefault="00A65D22" w:rsidP="00E37419">
            <w:pPr>
              <w:spacing w:after="0" w:line="240" w:lineRule="auto"/>
              <w:rPr>
                <w:color w:val="000000"/>
              </w:rPr>
            </w:pPr>
            <w:r w:rsidRPr="00C1434B">
              <w:rPr>
                <w:color w:val="000000"/>
              </w:rPr>
              <w:t xml:space="preserve">Y </w:t>
            </w:r>
          </w:p>
        </w:tc>
        <w:tc>
          <w:tcPr>
            <w:tcW w:w="1134" w:type="dxa"/>
            <w:shd w:val="clear" w:color="auto" w:fill="FFFFFF"/>
          </w:tcPr>
          <w:p w14:paraId="22CBD592" w14:textId="77777777" w:rsidR="00A65D22" w:rsidRPr="00C1434B" w:rsidRDefault="00A65D22" w:rsidP="00E37419">
            <w:pPr>
              <w:spacing w:after="0" w:line="240" w:lineRule="auto"/>
              <w:rPr>
                <w:color w:val="000000"/>
              </w:rPr>
            </w:pPr>
            <w:r>
              <w:rPr>
                <w:color w:val="000000"/>
              </w:rPr>
              <w:t xml:space="preserve">  </w:t>
            </w:r>
            <w:r w:rsidRPr="00C1434B">
              <w:rPr>
                <w:color w:val="000000"/>
              </w:rPr>
              <w:t>N</w:t>
            </w:r>
          </w:p>
        </w:tc>
      </w:tr>
      <w:tr w:rsidR="00A65D22" w:rsidRPr="00CC0929" w14:paraId="1E27C5AF" w14:textId="77777777" w:rsidTr="00A65D22">
        <w:tc>
          <w:tcPr>
            <w:tcW w:w="4106" w:type="dxa"/>
            <w:shd w:val="clear" w:color="auto" w:fill="FFFFFF"/>
            <w:tcMar>
              <w:top w:w="0" w:type="dxa"/>
              <w:left w:w="108" w:type="dxa"/>
              <w:bottom w:w="0" w:type="dxa"/>
              <w:right w:w="108" w:type="dxa"/>
            </w:tcMar>
          </w:tcPr>
          <w:p w14:paraId="550CF6EE" w14:textId="77777777" w:rsidR="00A65D22" w:rsidRPr="00C1434B" w:rsidRDefault="00A65D22" w:rsidP="00E37419">
            <w:pPr>
              <w:spacing w:after="0" w:line="240" w:lineRule="auto"/>
              <w:rPr>
                <w:color w:val="000000"/>
              </w:rPr>
            </w:pPr>
            <w:r w:rsidRPr="00C1434B">
              <w:rPr>
                <w:color w:val="000000"/>
              </w:rPr>
              <w:t xml:space="preserve">USAID – Health </w:t>
            </w:r>
          </w:p>
        </w:tc>
        <w:tc>
          <w:tcPr>
            <w:tcW w:w="1843" w:type="dxa"/>
            <w:shd w:val="clear" w:color="auto" w:fill="FFFFFF"/>
            <w:tcMar>
              <w:top w:w="0" w:type="dxa"/>
              <w:left w:w="108" w:type="dxa"/>
              <w:bottom w:w="0" w:type="dxa"/>
              <w:right w:w="108" w:type="dxa"/>
            </w:tcMar>
          </w:tcPr>
          <w:p w14:paraId="6D69EF56" w14:textId="77777777" w:rsidR="00A65D22" w:rsidRPr="00C1434B" w:rsidRDefault="00A65D22" w:rsidP="00E37419">
            <w:pPr>
              <w:spacing w:after="0" w:line="240" w:lineRule="auto"/>
              <w:rPr>
                <w:color w:val="000000"/>
              </w:rPr>
            </w:pPr>
            <w:r w:rsidRPr="00C1434B">
              <w:rPr>
                <w:color w:val="000000"/>
              </w:rPr>
              <w:t>Rehabilitation</w:t>
            </w:r>
          </w:p>
        </w:tc>
        <w:tc>
          <w:tcPr>
            <w:tcW w:w="1134" w:type="dxa"/>
            <w:shd w:val="clear" w:color="auto" w:fill="FFFFFF"/>
            <w:tcMar>
              <w:top w:w="0" w:type="dxa"/>
              <w:left w:w="108" w:type="dxa"/>
              <w:bottom w:w="0" w:type="dxa"/>
              <w:right w:w="108" w:type="dxa"/>
            </w:tcMar>
          </w:tcPr>
          <w:p w14:paraId="140FAA9C" w14:textId="77777777" w:rsidR="00A65D22" w:rsidRPr="00C1434B" w:rsidRDefault="00A65D22" w:rsidP="00E37419">
            <w:pPr>
              <w:spacing w:after="0" w:line="240" w:lineRule="auto"/>
              <w:jc w:val="right"/>
              <w:rPr>
                <w:color w:val="000000"/>
              </w:rPr>
            </w:pPr>
            <w:r w:rsidRPr="00C1434B">
              <w:rPr>
                <w:color w:val="000000"/>
              </w:rPr>
              <w:t>99,500</w:t>
            </w:r>
          </w:p>
        </w:tc>
        <w:tc>
          <w:tcPr>
            <w:tcW w:w="1134" w:type="dxa"/>
            <w:shd w:val="clear" w:color="auto" w:fill="FFFFFF"/>
            <w:tcMar>
              <w:top w:w="0" w:type="dxa"/>
              <w:left w:w="108" w:type="dxa"/>
              <w:bottom w:w="0" w:type="dxa"/>
              <w:right w:w="108" w:type="dxa"/>
            </w:tcMar>
          </w:tcPr>
          <w:p w14:paraId="3810D998" w14:textId="77777777" w:rsidR="00A65D22" w:rsidRPr="00C1434B" w:rsidRDefault="00A65D22" w:rsidP="00E37419">
            <w:pPr>
              <w:spacing w:after="0" w:line="240" w:lineRule="auto"/>
              <w:rPr>
                <w:color w:val="000000"/>
              </w:rPr>
            </w:pPr>
            <w:r w:rsidRPr="00C1434B">
              <w:rPr>
                <w:color w:val="000000"/>
              </w:rPr>
              <w:t>Y</w:t>
            </w:r>
          </w:p>
        </w:tc>
        <w:tc>
          <w:tcPr>
            <w:tcW w:w="1134" w:type="dxa"/>
            <w:shd w:val="clear" w:color="auto" w:fill="FFFFFF"/>
          </w:tcPr>
          <w:p w14:paraId="79787B86" w14:textId="77777777" w:rsidR="00A65D22" w:rsidRPr="00C1434B" w:rsidRDefault="00A65D22" w:rsidP="00E37419">
            <w:pPr>
              <w:spacing w:after="0" w:line="240" w:lineRule="auto"/>
              <w:rPr>
                <w:color w:val="000000"/>
              </w:rPr>
            </w:pPr>
            <w:r>
              <w:rPr>
                <w:color w:val="000000"/>
              </w:rPr>
              <w:t xml:space="preserve">  N</w:t>
            </w:r>
          </w:p>
        </w:tc>
      </w:tr>
    </w:tbl>
    <w:p w14:paraId="44E60091" w14:textId="77777777" w:rsidR="00A65D22" w:rsidRPr="00A65D22" w:rsidRDefault="00A65D22" w:rsidP="00A65D22">
      <w:pPr>
        <w:spacing w:line="240" w:lineRule="auto"/>
        <w:rPr>
          <w:noProof/>
        </w:rPr>
      </w:pPr>
      <w:r w:rsidRPr="00A65D22">
        <w:rPr>
          <w:noProof/>
        </w:rPr>
        <w:t>* New grant (awarded in January 2021)</w:t>
      </w:r>
    </w:p>
    <w:p w14:paraId="46B08DEC" w14:textId="09221CB8" w:rsidR="00A65D22" w:rsidRDefault="000218DE" w:rsidP="00A65D22">
      <w:pPr>
        <w:spacing w:line="240" w:lineRule="auto"/>
        <w:jc w:val="center"/>
        <w:rPr>
          <w:rFonts w:cstheme="minorHAnsi"/>
        </w:rPr>
      </w:pPr>
      <w:r>
        <w:rPr>
          <w:noProof/>
        </w:rPr>
        <w:lastRenderedPageBreak/>
        <w:drawing>
          <wp:inline distT="0" distB="0" distL="0" distR="0" wp14:anchorId="7CB461C2" wp14:editId="2F17420B">
            <wp:extent cx="4572000" cy="2309812"/>
            <wp:effectExtent l="0" t="0" r="0" b="14605"/>
            <wp:docPr id="3" name="Chart 3">
              <a:extLst xmlns:a="http://schemas.openxmlformats.org/drawingml/2006/main">
                <a:ext uri="{FF2B5EF4-FFF2-40B4-BE49-F238E27FC236}">
                  <a16:creationId xmlns:a16="http://schemas.microsoft.com/office/drawing/2014/main" id="{0DC66C53-97B4-49EA-B5F5-604C50BC0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7B97F1" w14:textId="77777777" w:rsidR="00A65D22" w:rsidRDefault="00A65D22" w:rsidP="00554515">
      <w:pPr>
        <w:spacing w:line="240" w:lineRule="auto"/>
        <w:rPr>
          <w:rFonts w:cstheme="minorHAnsi"/>
          <w:u w:val="single"/>
        </w:rPr>
      </w:pPr>
    </w:p>
    <w:p w14:paraId="75A10CC1" w14:textId="1C968BBD" w:rsidR="00554515" w:rsidRPr="00690B15" w:rsidRDefault="00554515" w:rsidP="00554515">
      <w:pPr>
        <w:spacing w:line="240" w:lineRule="auto"/>
        <w:rPr>
          <w:rFonts w:cstheme="minorHAnsi"/>
          <w:u w:val="single"/>
        </w:rPr>
      </w:pPr>
      <w:r w:rsidRPr="005F2ECF">
        <w:rPr>
          <w:rFonts w:cstheme="minorHAnsi"/>
          <w:u w:val="single"/>
        </w:rPr>
        <w:t>Part 9 Media/Communications –</w:t>
      </w:r>
      <w:r>
        <w:rPr>
          <w:rFonts w:cstheme="minorHAnsi"/>
          <w:u w:val="single"/>
        </w:rPr>
        <w:t xml:space="preserve"> </w:t>
      </w:r>
    </w:p>
    <w:p w14:paraId="3E734073" w14:textId="2065B760" w:rsidR="009F73C6" w:rsidRPr="00692A2B" w:rsidRDefault="00554515" w:rsidP="009F73C6">
      <w:pPr>
        <w:pStyle w:val="ListParagraph"/>
        <w:numPr>
          <w:ilvl w:val="0"/>
          <w:numId w:val="1"/>
        </w:numPr>
        <w:spacing w:line="240" w:lineRule="auto"/>
        <w:rPr>
          <w:rFonts w:cstheme="minorHAnsi"/>
        </w:rPr>
      </w:pPr>
      <w:r w:rsidRPr="00692A2B">
        <w:rPr>
          <w:rFonts w:cstheme="minorHAnsi"/>
        </w:rPr>
        <w:t xml:space="preserve">List of media who will be or have been contacted with press releases. ChildFund has </w:t>
      </w:r>
      <w:r w:rsidR="009F73C6" w:rsidRPr="00692A2B">
        <w:rPr>
          <w:rFonts w:cstheme="minorHAnsi"/>
        </w:rPr>
        <w:t xml:space="preserve">been working with PR agencies to issue press releases/media briefs and engaged in several </w:t>
      </w:r>
      <w:r w:rsidR="00CD084A" w:rsidRPr="00692A2B">
        <w:rPr>
          <w:rFonts w:cstheme="minorHAnsi"/>
        </w:rPr>
        <w:t>theme-based</w:t>
      </w:r>
      <w:r w:rsidR="009F73C6" w:rsidRPr="00692A2B">
        <w:rPr>
          <w:rFonts w:cstheme="minorHAnsi"/>
        </w:rPr>
        <w:t xml:space="preserve"> interventions. </w:t>
      </w:r>
    </w:p>
    <w:p w14:paraId="0763E085"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List of emergency CO spokespeople, including name, location, contact information, and languages spoken. Ms. Neelam Makhijani, Country Director of ChildFund India in Hindi and English.</w:t>
      </w:r>
    </w:p>
    <w:p w14:paraId="1DA90637"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Plans for collecting photos/videos/stories, e.g., should an outside photographer be hired? Initiated collection of photographs through LPs and created one drive folder for uploading of distribution photographs. Not yet engaged external photographer.</w:t>
      </w:r>
    </w:p>
    <w:p w14:paraId="786032C9"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 xml:space="preserve">Key points for messaging and visibility, particularly any host-government sensibilities that must be considered. Currently ChildFund is adapting and utilizing the existing IEC materials from government and our own repository. </w:t>
      </w:r>
    </w:p>
    <w:p w14:paraId="1D893BD0" w14:textId="2A31B6FF"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Support needed or requested from IO, GSS or Global Teams – whether onsite or remote. Will be intimated as and when the support is required.</w:t>
      </w:r>
    </w:p>
    <w:p w14:paraId="5C287790" w14:textId="1611159E" w:rsidR="00692A2B" w:rsidRPr="00567CE1" w:rsidRDefault="00692A2B" w:rsidP="00692A2B">
      <w:pPr>
        <w:pStyle w:val="ListParagraph"/>
        <w:numPr>
          <w:ilvl w:val="0"/>
          <w:numId w:val="23"/>
        </w:numPr>
        <w:spacing w:after="0" w:line="240" w:lineRule="auto"/>
        <w:contextualSpacing w:val="0"/>
        <w:rPr>
          <w:rFonts w:cstheme="minorHAnsi"/>
          <w:highlight w:val="red"/>
        </w:rPr>
      </w:pPr>
      <w:r w:rsidRPr="00567CE1">
        <w:rPr>
          <w:rFonts w:cstheme="minorHAnsi"/>
          <w:highlight w:val="red"/>
        </w:rPr>
        <w:t>Communication team working on 5 COVID - 19 rehabilitation response success stories.</w:t>
      </w:r>
    </w:p>
    <w:p w14:paraId="177FC03B" w14:textId="724340B5" w:rsidR="00692A2B" w:rsidRPr="00567CE1" w:rsidRDefault="00692A2B" w:rsidP="00692A2B">
      <w:pPr>
        <w:pStyle w:val="ListParagraph"/>
        <w:numPr>
          <w:ilvl w:val="0"/>
          <w:numId w:val="23"/>
        </w:numPr>
        <w:spacing w:after="0" w:line="240" w:lineRule="auto"/>
        <w:contextualSpacing w:val="0"/>
        <w:rPr>
          <w:rFonts w:cstheme="minorHAnsi"/>
          <w:highlight w:val="red"/>
        </w:rPr>
      </w:pPr>
      <w:r w:rsidRPr="00567CE1">
        <w:rPr>
          <w:rFonts w:cstheme="minorHAnsi"/>
          <w:highlight w:val="red"/>
        </w:rPr>
        <w:t>Gotten an article published in India Today - “How to support girl child education in the new normal after COVID-19.”</w:t>
      </w:r>
    </w:p>
    <w:p w14:paraId="1AFE6703" w14:textId="77777777" w:rsidR="00692A2B" w:rsidRPr="00601FBB" w:rsidRDefault="00692A2B" w:rsidP="00692A2B">
      <w:pPr>
        <w:pStyle w:val="ListParagraph"/>
        <w:numPr>
          <w:ilvl w:val="0"/>
          <w:numId w:val="23"/>
        </w:numPr>
        <w:spacing w:after="0" w:line="240" w:lineRule="auto"/>
        <w:contextualSpacing w:val="0"/>
        <w:rPr>
          <w:rFonts w:cstheme="minorHAnsi"/>
          <w:highlight w:val="red"/>
        </w:rPr>
      </w:pPr>
      <w:r w:rsidRPr="00601FBB">
        <w:rPr>
          <w:rFonts w:cstheme="minorHAnsi"/>
          <w:highlight w:val="red"/>
        </w:rPr>
        <w:t>Working on Media engagement to promote our COVID -19 response.</w:t>
      </w:r>
    </w:p>
    <w:p w14:paraId="2CC28DD2" w14:textId="77777777" w:rsidR="00692A2B" w:rsidRPr="00601FBB" w:rsidRDefault="00692A2B" w:rsidP="00692A2B">
      <w:pPr>
        <w:pStyle w:val="ListParagraph"/>
        <w:numPr>
          <w:ilvl w:val="0"/>
          <w:numId w:val="23"/>
        </w:numPr>
        <w:spacing w:after="0" w:line="240" w:lineRule="auto"/>
        <w:contextualSpacing w:val="0"/>
        <w:rPr>
          <w:rFonts w:cstheme="minorHAnsi"/>
          <w:highlight w:val="red"/>
        </w:rPr>
      </w:pPr>
      <w:r w:rsidRPr="00601FBB">
        <w:rPr>
          <w:rFonts w:cstheme="minorHAnsi"/>
          <w:highlight w:val="red"/>
        </w:rPr>
        <w:t>Shared COVID-19 update in Individual Giving newsletter for circulation.</w:t>
      </w:r>
    </w:p>
    <w:p w14:paraId="2E336D62" w14:textId="77777777" w:rsidR="00692A2B" w:rsidRPr="00692A2B" w:rsidRDefault="00692A2B" w:rsidP="00CD02CE">
      <w:pPr>
        <w:spacing w:line="240" w:lineRule="auto"/>
        <w:jc w:val="center"/>
        <w:rPr>
          <w:rFonts w:cstheme="minorHAnsi"/>
          <w:u w:val="single"/>
        </w:rPr>
      </w:pPr>
    </w:p>
    <w:p w14:paraId="514E62A9" w14:textId="0851338D" w:rsidR="00CD02CE" w:rsidRPr="00CD02CE" w:rsidRDefault="00CD02CE" w:rsidP="00CD02CE">
      <w:pPr>
        <w:spacing w:line="240" w:lineRule="auto"/>
        <w:jc w:val="center"/>
        <w:rPr>
          <w:u w:val="single"/>
        </w:rPr>
      </w:pPr>
      <w:r w:rsidRPr="000B0A8F">
        <w:rPr>
          <w:u w:val="single"/>
        </w:rPr>
        <w:t>End of the Document</w:t>
      </w:r>
    </w:p>
    <w:sectPr w:rsidR="00CD02CE" w:rsidRPr="00CD02CE" w:rsidSect="00B522E0">
      <w:headerReference w:type="default" r:id="rId25"/>
      <w:footerReference w:type="default" r:id="rId26"/>
      <w:pgSz w:w="12240" w:h="15840"/>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2DFB" w14:textId="77777777" w:rsidR="004C4BC0" w:rsidRDefault="004C4BC0" w:rsidP="007410DD">
      <w:pPr>
        <w:spacing w:after="0" w:line="240" w:lineRule="auto"/>
      </w:pPr>
      <w:r>
        <w:separator/>
      </w:r>
    </w:p>
  </w:endnote>
  <w:endnote w:type="continuationSeparator" w:id="0">
    <w:p w14:paraId="0E76F90E" w14:textId="77777777" w:rsidR="004C4BC0" w:rsidRDefault="004C4BC0"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E37419" w:rsidRDefault="00E3741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E37419" w:rsidRDefault="00E3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DB07" w14:textId="77777777" w:rsidR="004C4BC0" w:rsidRDefault="004C4BC0" w:rsidP="007410DD">
      <w:pPr>
        <w:spacing w:after="0" w:line="240" w:lineRule="auto"/>
      </w:pPr>
      <w:r>
        <w:separator/>
      </w:r>
    </w:p>
  </w:footnote>
  <w:footnote w:type="continuationSeparator" w:id="0">
    <w:p w14:paraId="113C31ED" w14:textId="77777777" w:rsidR="004C4BC0" w:rsidRDefault="004C4BC0"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02D86FEF" w:rsidR="00E37419" w:rsidRDefault="00E37419">
    <w:pPr>
      <w:pStyle w:val="Header"/>
    </w:pPr>
    <w:r>
      <w:t>INDIA SITREP 24; 10</w:t>
    </w:r>
    <w:r w:rsidRPr="009A07A9">
      <w:rPr>
        <w:vertAlign w:val="superscript"/>
      </w:rPr>
      <w:t>th</w:t>
    </w:r>
    <w:r>
      <w:t xml:space="preserve"> February 2021 </w:t>
    </w:r>
  </w:p>
  <w:p w14:paraId="685C8B5F" w14:textId="5910AA62" w:rsidR="00E37419" w:rsidRDefault="00E37419"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128"/>
    <w:multiLevelType w:val="hybridMultilevel"/>
    <w:tmpl w:val="993E78A2"/>
    <w:lvl w:ilvl="0" w:tplc="04090001">
      <w:start w:val="1"/>
      <w:numFmt w:val="bullet"/>
      <w:lvlText w:val=""/>
      <w:lvlJc w:val="left"/>
      <w:pPr>
        <w:ind w:left="360" w:hanging="360"/>
      </w:pPr>
      <w:rPr>
        <w:rFonts w:ascii="Symbol" w:hAnsi="Symbol" w:hint="default"/>
      </w:rPr>
    </w:lvl>
    <w:lvl w:ilvl="1" w:tplc="76F04470">
      <w:start w:val="3"/>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201E"/>
    <w:multiLevelType w:val="hybridMultilevel"/>
    <w:tmpl w:val="B9EE89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99130DD"/>
    <w:multiLevelType w:val="hybridMultilevel"/>
    <w:tmpl w:val="AEF81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F20704C"/>
    <w:multiLevelType w:val="hybridMultilevel"/>
    <w:tmpl w:val="487AE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24E687D"/>
    <w:multiLevelType w:val="hybridMultilevel"/>
    <w:tmpl w:val="0B9EF4DE"/>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 w15:restartNumberingAfterBreak="0">
    <w:nsid w:val="13CA6203"/>
    <w:multiLevelType w:val="hybridMultilevel"/>
    <w:tmpl w:val="D7207E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63233E2"/>
    <w:multiLevelType w:val="hybridMultilevel"/>
    <w:tmpl w:val="54C0D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0407607"/>
    <w:multiLevelType w:val="hybridMultilevel"/>
    <w:tmpl w:val="5C6E4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2F83DF4"/>
    <w:multiLevelType w:val="multilevel"/>
    <w:tmpl w:val="F2D2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F5D04"/>
    <w:multiLevelType w:val="hybridMultilevel"/>
    <w:tmpl w:val="F8684D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37A655E"/>
    <w:multiLevelType w:val="hybridMultilevel"/>
    <w:tmpl w:val="DA84BA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B21B31"/>
    <w:multiLevelType w:val="hybridMultilevel"/>
    <w:tmpl w:val="AF2003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709699F"/>
    <w:multiLevelType w:val="hybridMultilevel"/>
    <w:tmpl w:val="AA0880AC"/>
    <w:lvl w:ilvl="0" w:tplc="B16ACA2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492011B3"/>
    <w:multiLevelType w:val="hybridMultilevel"/>
    <w:tmpl w:val="67825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921F0"/>
    <w:multiLevelType w:val="hybridMultilevel"/>
    <w:tmpl w:val="EEDE3E7C"/>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26777D3"/>
    <w:multiLevelType w:val="hybridMultilevel"/>
    <w:tmpl w:val="DE5CF7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529E3E95"/>
    <w:multiLevelType w:val="hybridMultilevel"/>
    <w:tmpl w:val="5C5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E30"/>
    <w:multiLevelType w:val="hybridMultilevel"/>
    <w:tmpl w:val="FD16FBFE"/>
    <w:lvl w:ilvl="0" w:tplc="40090001">
      <w:start w:val="1"/>
      <w:numFmt w:val="bullet"/>
      <w:lvlText w:val=""/>
      <w:lvlJc w:val="left"/>
      <w:pPr>
        <w:ind w:left="36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81A4F"/>
    <w:multiLevelType w:val="hybridMultilevel"/>
    <w:tmpl w:val="213A1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5553160"/>
    <w:multiLevelType w:val="hybridMultilevel"/>
    <w:tmpl w:val="F42C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0D92"/>
    <w:multiLevelType w:val="hybridMultilevel"/>
    <w:tmpl w:val="91D662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37B96"/>
    <w:multiLevelType w:val="hybridMultilevel"/>
    <w:tmpl w:val="D5244B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72807841"/>
    <w:multiLevelType w:val="hybridMultilevel"/>
    <w:tmpl w:val="CA629EF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4"/>
  </w:num>
  <w:num w:numId="4">
    <w:abstractNumId w:val="17"/>
  </w:num>
  <w:num w:numId="5">
    <w:abstractNumId w:val="6"/>
  </w:num>
  <w:num w:numId="6">
    <w:abstractNumId w:val="11"/>
  </w:num>
  <w:num w:numId="7">
    <w:abstractNumId w:val="0"/>
  </w:num>
  <w:num w:numId="8">
    <w:abstractNumId w:val="3"/>
  </w:num>
  <w:num w:numId="9">
    <w:abstractNumId w:val="1"/>
  </w:num>
  <w:num w:numId="10">
    <w:abstractNumId w:val="16"/>
  </w:num>
  <w:num w:numId="11">
    <w:abstractNumId w:val="20"/>
  </w:num>
  <w:num w:numId="12">
    <w:abstractNumId w:val="9"/>
  </w:num>
  <w:num w:numId="13">
    <w:abstractNumId w:val="13"/>
  </w:num>
  <w:num w:numId="14">
    <w:abstractNumId w:val="14"/>
  </w:num>
  <w:num w:numId="15">
    <w:abstractNumId w:val="15"/>
  </w:num>
  <w:num w:numId="16">
    <w:abstractNumId w:val="21"/>
  </w:num>
  <w:num w:numId="17">
    <w:abstractNumId w:val="2"/>
  </w:num>
  <w:num w:numId="18">
    <w:abstractNumId w:val="5"/>
  </w:num>
  <w:num w:numId="19">
    <w:abstractNumId w:val="10"/>
  </w:num>
  <w:num w:numId="20">
    <w:abstractNumId w:val="7"/>
  </w:num>
  <w:num w:numId="21">
    <w:abstractNumId w:val="12"/>
  </w:num>
  <w:num w:numId="22">
    <w:abstractNumId w:val="8"/>
  </w:num>
  <w:num w:numId="23">
    <w:abstractNumId w:val="19"/>
  </w:num>
  <w:num w:numId="24">
    <w:abstractNumId w:val="22"/>
  </w:num>
  <w:num w:numId="25">
    <w:abstractNumId w:val="4"/>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73A"/>
    <w:rsid w:val="00001D07"/>
    <w:rsid w:val="00002145"/>
    <w:rsid w:val="00002E46"/>
    <w:rsid w:val="000041F4"/>
    <w:rsid w:val="00004F76"/>
    <w:rsid w:val="0000604C"/>
    <w:rsid w:val="0000634D"/>
    <w:rsid w:val="000065DB"/>
    <w:rsid w:val="00006CCE"/>
    <w:rsid w:val="00006E40"/>
    <w:rsid w:val="00010394"/>
    <w:rsid w:val="00015882"/>
    <w:rsid w:val="000160D5"/>
    <w:rsid w:val="000160FE"/>
    <w:rsid w:val="00016508"/>
    <w:rsid w:val="00016538"/>
    <w:rsid w:val="000175E1"/>
    <w:rsid w:val="00017F36"/>
    <w:rsid w:val="000211DF"/>
    <w:rsid w:val="000218DE"/>
    <w:rsid w:val="00022641"/>
    <w:rsid w:val="00022912"/>
    <w:rsid w:val="000229BF"/>
    <w:rsid w:val="00023834"/>
    <w:rsid w:val="0002389E"/>
    <w:rsid w:val="00024074"/>
    <w:rsid w:val="00024574"/>
    <w:rsid w:val="00024604"/>
    <w:rsid w:val="00026E8C"/>
    <w:rsid w:val="00031064"/>
    <w:rsid w:val="00031620"/>
    <w:rsid w:val="000322D9"/>
    <w:rsid w:val="000328F4"/>
    <w:rsid w:val="00032D20"/>
    <w:rsid w:val="00032F2F"/>
    <w:rsid w:val="000332D8"/>
    <w:rsid w:val="000345FB"/>
    <w:rsid w:val="00034977"/>
    <w:rsid w:val="00034B6C"/>
    <w:rsid w:val="00035A88"/>
    <w:rsid w:val="00035B34"/>
    <w:rsid w:val="00035E63"/>
    <w:rsid w:val="000361BA"/>
    <w:rsid w:val="000428C9"/>
    <w:rsid w:val="00042C3E"/>
    <w:rsid w:val="000433F9"/>
    <w:rsid w:val="00044427"/>
    <w:rsid w:val="00045F8D"/>
    <w:rsid w:val="0004761A"/>
    <w:rsid w:val="0005048D"/>
    <w:rsid w:val="00050DF5"/>
    <w:rsid w:val="000512F3"/>
    <w:rsid w:val="000523E8"/>
    <w:rsid w:val="0005343D"/>
    <w:rsid w:val="000536F2"/>
    <w:rsid w:val="00053D81"/>
    <w:rsid w:val="0005478D"/>
    <w:rsid w:val="00056BDB"/>
    <w:rsid w:val="0006081B"/>
    <w:rsid w:val="00060B04"/>
    <w:rsid w:val="000629BC"/>
    <w:rsid w:val="00062B32"/>
    <w:rsid w:val="00064F91"/>
    <w:rsid w:val="000650DF"/>
    <w:rsid w:val="000659FB"/>
    <w:rsid w:val="00065E18"/>
    <w:rsid w:val="00066185"/>
    <w:rsid w:val="0007080F"/>
    <w:rsid w:val="0007396D"/>
    <w:rsid w:val="00075CA4"/>
    <w:rsid w:val="00076E9C"/>
    <w:rsid w:val="000772F5"/>
    <w:rsid w:val="000808A7"/>
    <w:rsid w:val="000831A9"/>
    <w:rsid w:val="00084565"/>
    <w:rsid w:val="00084D34"/>
    <w:rsid w:val="000853E0"/>
    <w:rsid w:val="00085672"/>
    <w:rsid w:val="00085836"/>
    <w:rsid w:val="000913ED"/>
    <w:rsid w:val="00091E85"/>
    <w:rsid w:val="000928C4"/>
    <w:rsid w:val="000933BC"/>
    <w:rsid w:val="00093433"/>
    <w:rsid w:val="00094FED"/>
    <w:rsid w:val="00095689"/>
    <w:rsid w:val="000963FE"/>
    <w:rsid w:val="000965F1"/>
    <w:rsid w:val="00096A1A"/>
    <w:rsid w:val="00097CC6"/>
    <w:rsid w:val="000A076A"/>
    <w:rsid w:val="000A18AE"/>
    <w:rsid w:val="000A1943"/>
    <w:rsid w:val="000A2A95"/>
    <w:rsid w:val="000A2D2F"/>
    <w:rsid w:val="000A38D3"/>
    <w:rsid w:val="000A65A1"/>
    <w:rsid w:val="000A7872"/>
    <w:rsid w:val="000A7F59"/>
    <w:rsid w:val="000B0A8F"/>
    <w:rsid w:val="000B1D6A"/>
    <w:rsid w:val="000B2668"/>
    <w:rsid w:val="000B3112"/>
    <w:rsid w:val="000B3938"/>
    <w:rsid w:val="000B4BB1"/>
    <w:rsid w:val="000B52F5"/>
    <w:rsid w:val="000B5C91"/>
    <w:rsid w:val="000C071C"/>
    <w:rsid w:val="000C2865"/>
    <w:rsid w:val="000C32F7"/>
    <w:rsid w:val="000C58BA"/>
    <w:rsid w:val="000C6B06"/>
    <w:rsid w:val="000D015B"/>
    <w:rsid w:val="000D1846"/>
    <w:rsid w:val="000D19B4"/>
    <w:rsid w:val="000D244F"/>
    <w:rsid w:val="000D2A59"/>
    <w:rsid w:val="000D397C"/>
    <w:rsid w:val="000D4CDF"/>
    <w:rsid w:val="000D5555"/>
    <w:rsid w:val="000D5EB9"/>
    <w:rsid w:val="000D69A1"/>
    <w:rsid w:val="000E0998"/>
    <w:rsid w:val="000E0A60"/>
    <w:rsid w:val="000E2366"/>
    <w:rsid w:val="000E3C58"/>
    <w:rsid w:val="000E4A97"/>
    <w:rsid w:val="000E5146"/>
    <w:rsid w:val="000E6DC0"/>
    <w:rsid w:val="000E6FDE"/>
    <w:rsid w:val="000F3058"/>
    <w:rsid w:val="000F3985"/>
    <w:rsid w:val="000F3BB8"/>
    <w:rsid w:val="000F42F3"/>
    <w:rsid w:val="000F450D"/>
    <w:rsid w:val="000F56E2"/>
    <w:rsid w:val="000F69F6"/>
    <w:rsid w:val="000F6FE1"/>
    <w:rsid w:val="000F7272"/>
    <w:rsid w:val="000F72C2"/>
    <w:rsid w:val="001000E9"/>
    <w:rsid w:val="001003C6"/>
    <w:rsid w:val="00100BB4"/>
    <w:rsid w:val="0010323F"/>
    <w:rsid w:val="001032FB"/>
    <w:rsid w:val="00103E88"/>
    <w:rsid w:val="001047A5"/>
    <w:rsid w:val="00104C8B"/>
    <w:rsid w:val="00104E11"/>
    <w:rsid w:val="001075F4"/>
    <w:rsid w:val="00110BE2"/>
    <w:rsid w:val="00112A2B"/>
    <w:rsid w:val="00114363"/>
    <w:rsid w:val="001144BB"/>
    <w:rsid w:val="001144E9"/>
    <w:rsid w:val="001148AE"/>
    <w:rsid w:val="00115D9E"/>
    <w:rsid w:val="00116E38"/>
    <w:rsid w:val="00117DF7"/>
    <w:rsid w:val="001205E4"/>
    <w:rsid w:val="001209C8"/>
    <w:rsid w:val="00120A95"/>
    <w:rsid w:val="0012156D"/>
    <w:rsid w:val="0012236E"/>
    <w:rsid w:val="0012281C"/>
    <w:rsid w:val="0012498D"/>
    <w:rsid w:val="00126714"/>
    <w:rsid w:val="00126BC6"/>
    <w:rsid w:val="00130745"/>
    <w:rsid w:val="00130F4D"/>
    <w:rsid w:val="00131288"/>
    <w:rsid w:val="00132470"/>
    <w:rsid w:val="0013474D"/>
    <w:rsid w:val="00135D0D"/>
    <w:rsid w:val="00135FA3"/>
    <w:rsid w:val="00136944"/>
    <w:rsid w:val="0013698E"/>
    <w:rsid w:val="00136B12"/>
    <w:rsid w:val="001379F7"/>
    <w:rsid w:val="00137B0F"/>
    <w:rsid w:val="00141844"/>
    <w:rsid w:val="0014186C"/>
    <w:rsid w:val="00141888"/>
    <w:rsid w:val="00142328"/>
    <w:rsid w:val="00142628"/>
    <w:rsid w:val="001428CB"/>
    <w:rsid w:val="001431B5"/>
    <w:rsid w:val="00143B79"/>
    <w:rsid w:val="00143EF8"/>
    <w:rsid w:val="001447FC"/>
    <w:rsid w:val="001462A0"/>
    <w:rsid w:val="00146D98"/>
    <w:rsid w:val="00150CD3"/>
    <w:rsid w:val="00151E7F"/>
    <w:rsid w:val="001522DD"/>
    <w:rsid w:val="00152E17"/>
    <w:rsid w:val="00154160"/>
    <w:rsid w:val="00154453"/>
    <w:rsid w:val="00156121"/>
    <w:rsid w:val="00156B8A"/>
    <w:rsid w:val="001604C2"/>
    <w:rsid w:val="001618A5"/>
    <w:rsid w:val="00163F22"/>
    <w:rsid w:val="001643F7"/>
    <w:rsid w:val="0016538F"/>
    <w:rsid w:val="00165DF0"/>
    <w:rsid w:val="00172572"/>
    <w:rsid w:val="001733CB"/>
    <w:rsid w:val="001748B5"/>
    <w:rsid w:val="00174A14"/>
    <w:rsid w:val="0017576D"/>
    <w:rsid w:val="00175F11"/>
    <w:rsid w:val="00177024"/>
    <w:rsid w:val="00180B58"/>
    <w:rsid w:val="00180DB8"/>
    <w:rsid w:val="001824EC"/>
    <w:rsid w:val="001828F1"/>
    <w:rsid w:val="00184D2C"/>
    <w:rsid w:val="001854E7"/>
    <w:rsid w:val="0018574C"/>
    <w:rsid w:val="001900CC"/>
    <w:rsid w:val="00190324"/>
    <w:rsid w:val="0019140C"/>
    <w:rsid w:val="0019213A"/>
    <w:rsid w:val="00193ABB"/>
    <w:rsid w:val="001951A1"/>
    <w:rsid w:val="001951ED"/>
    <w:rsid w:val="001961D1"/>
    <w:rsid w:val="0019650A"/>
    <w:rsid w:val="00196997"/>
    <w:rsid w:val="00196A66"/>
    <w:rsid w:val="00196DFF"/>
    <w:rsid w:val="001972A5"/>
    <w:rsid w:val="001A0F96"/>
    <w:rsid w:val="001A1028"/>
    <w:rsid w:val="001A29E4"/>
    <w:rsid w:val="001A38F7"/>
    <w:rsid w:val="001A58F0"/>
    <w:rsid w:val="001A6453"/>
    <w:rsid w:val="001A7789"/>
    <w:rsid w:val="001A77C0"/>
    <w:rsid w:val="001B06B0"/>
    <w:rsid w:val="001B1697"/>
    <w:rsid w:val="001B1A78"/>
    <w:rsid w:val="001B1A87"/>
    <w:rsid w:val="001B273E"/>
    <w:rsid w:val="001B32ED"/>
    <w:rsid w:val="001B4C04"/>
    <w:rsid w:val="001B6821"/>
    <w:rsid w:val="001B691A"/>
    <w:rsid w:val="001B7EF2"/>
    <w:rsid w:val="001C0037"/>
    <w:rsid w:val="001C0168"/>
    <w:rsid w:val="001C13FB"/>
    <w:rsid w:val="001C1FDB"/>
    <w:rsid w:val="001C254A"/>
    <w:rsid w:val="001C2648"/>
    <w:rsid w:val="001C2C0C"/>
    <w:rsid w:val="001C30E9"/>
    <w:rsid w:val="001C33F8"/>
    <w:rsid w:val="001C540F"/>
    <w:rsid w:val="001C606A"/>
    <w:rsid w:val="001C6258"/>
    <w:rsid w:val="001D1CA1"/>
    <w:rsid w:val="001D37DF"/>
    <w:rsid w:val="001D3F13"/>
    <w:rsid w:val="001D4E06"/>
    <w:rsid w:val="001D50D6"/>
    <w:rsid w:val="001D51FC"/>
    <w:rsid w:val="001D54A6"/>
    <w:rsid w:val="001D617D"/>
    <w:rsid w:val="001E18C3"/>
    <w:rsid w:val="001E1A4A"/>
    <w:rsid w:val="001E20F5"/>
    <w:rsid w:val="001E441C"/>
    <w:rsid w:val="001E4FC8"/>
    <w:rsid w:val="001E73D4"/>
    <w:rsid w:val="001E7BAC"/>
    <w:rsid w:val="001F0CF8"/>
    <w:rsid w:val="001F1C98"/>
    <w:rsid w:val="001F2768"/>
    <w:rsid w:val="001F2FF0"/>
    <w:rsid w:val="001F3AD5"/>
    <w:rsid w:val="001F4B0B"/>
    <w:rsid w:val="001F634A"/>
    <w:rsid w:val="001F6E7A"/>
    <w:rsid w:val="001F720B"/>
    <w:rsid w:val="001F7F20"/>
    <w:rsid w:val="002001F9"/>
    <w:rsid w:val="00200C72"/>
    <w:rsid w:val="00200E22"/>
    <w:rsid w:val="0020165D"/>
    <w:rsid w:val="002019BF"/>
    <w:rsid w:val="002019EF"/>
    <w:rsid w:val="002037EE"/>
    <w:rsid w:val="0020660B"/>
    <w:rsid w:val="00210DBD"/>
    <w:rsid w:val="0021103D"/>
    <w:rsid w:val="002114F6"/>
    <w:rsid w:val="00211681"/>
    <w:rsid w:val="002122B1"/>
    <w:rsid w:val="00216416"/>
    <w:rsid w:val="00216D8C"/>
    <w:rsid w:val="0021772A"/>
    <w:rsid w:val="00221644"/>
    <w:rsid w:val="00221BE0"/>
    <w:rsid w:val="0022526A"/>
    <w:rsid w:val="0022784D"/>
    <w:rsid w:val="00230F33"/>
    <w:rsid w:val="002326E1"/>
    <w:rsid w:val="00232AF3"/>
    <w:rsid w:val="00232CD6"/>
    <w:rsid w:val="00234EB2"/>
    <w:rsid w:val="00234EE0"/>
    <w:rsid w:val="00235074"/>
    <w:rsid w:val="002369C8"/>
    <w:rsid w:val="0023723E"/>
    <w:rsid w:val="002379FD"/>
    <w:rsid w:val="00241A98"/>
    <w:rsid w:val="00241CBC"/>
    <w:rsid w:val="00243B97"/>
    <w:rsid w:val="00243FB0"/>
    <w:rsid w:val="00244E78"/>
    <w:rsid w:val="0024527A"/>
    <w:rsid w:val="002471D7"/>
    <w:rsid w:val="00247388"/>
    <w:rsid w:val="00250D5C"/>
    <w:rsid w:val="00251A4F"/>
    <w:rsid w:val="0025233A"/>
    <w:rsid w:val="00253B6E"/>
    <w:rsid w:val="00254E58"/>
    <w:rsid w:val="00254FA8"/>
    <w:rsid w:val="002566CD"/>
    <w:rsid w:val="00256955"/>
    <w:rsid w:val="00260A71"/>
    <w:rsid w:val="00261301"/>
    <w:rsid w:val="002613A7"/>
    <w:rsid w:val="00262BFB"/>
    <w:rsid w:val="002637C2"/>
    <w:rsid w:val="002646AF"/>
    <w:rsid w:val="002654FF"/>
    <w:rsid w:val="00267F73"/>
    <w:rsid w:val="002702EF"/>
    <w:rsid w:val="0027274F"/>
    <w:rsid w:val="00272A91"/>
    <w:rsid w:val="002734D5"/>
    <w:rsid w:val="00275589"/>
    <w:rsid w:val="00276351"/>
    <w:rsid w:val="00276CE2"/>
    <w:rsid w:val="00277442"/>
    <w:rsid w:val="002805D7"/>
    <w:rsid w:val="00281BDF"/>
    <w:rsid w:val="00283E5E"/>
    <w:rsid w:val="00287736"/>
    <w:rsid w:val="002902E1"/>
    <w:rsid w:val="00290DFE"/>
    <w:rsid w:val="0029213D"/>
    <w:rsid w:val="00295C7C"/>
    <w:rsid w:val="00295CC5"/>
    <w:rsid w:val="00296E79"/>
    <w:rsid w:val="00296F21"/>
    <w:rsid w:val="0029784F"/>
    <w:rsid w:val="002A1F01"/>
    <w:rsid w:val="002A2F0B"/>
    <w:rsid w:val="002A3D89"/>
    <w:rsid w:val="002A5143"/>
    <w:rsid w:val="002A64E2"/>
    <w:rsid w:val="002A6829"/>
    <w:rsid w:val="002A79DC"/>
    <w:rsid w:val="002B1162"/>
    <w:rsid w:val="002B404E"/>
    <w:rsid w:val="002B435A"/>
    <w:rsid w:val="002B504D"/>
    <w:rsid w:val="002B52BA"/>
    <w:rsid w:val="002B60F5"/>
    <w:rsid w:val="002B671E"/>
    <w:rsid w:val="002C1BC4"/>
    <w:rsid w:val="002C2055"/>
    <w:rsid w:val="002C2649"/>
    <w:rsid w:val="002C273B"/>
    <w:rsid w:val="002C2DA6"/>
    <w:rsid w:val="002C3DAC"/>
    <w:rsid w:val="002C45B8"/>
    <w:rsid w:val="002C4A97"/>
    <w:rsid w:val="002C5452"/>
    <w:rsid w:val="002C6F70"/>
    <w:rsid w:val="002C70D1"/>
    <w:rsid w:val="002C7165"/>
    <w:rsid w:val="002C74F5"/>
    <w:rsid w:val="002D0600"/>
    <w:rsid w:val="002D0878"/>
    <w:rsid w:val="002D0BD8"/>
    <w:rsid w:val="002D0F76"/>
    <w:rsid w:val="002D1352"/>
    <w:rsid w:val="002D1F7A"/>
    <w:rsid w:val="002D245E"/>
    <w:rsid w:val="002D24E1"/>
    <w:rsid w:val="002D366F"/>
    <w:rsid w:val="002D3B29"/>
    <w:rsid w:val="002D3DC9"/>
    <w:rsid w:val="002D4FC6"/>
    <w:rsid w:val="002D5084"/>
    <w:rsid w:val="002D5480"/>
    <w:rsid w:val="002D6EA5"/>
    <w:rsid w:val="002E1983"/>
    <w:rsid w:val="002E1BFA"/>
    <w:rsid w:val="002E1D09"/>
    <w:rsid w:val="002E1FCB"/>
    <w:rsid w:val="002E3AAB"/>
    <w:rsid w:val="002E434F"/>
    <w:rsid w:val="002E489A"/>
    <w:rsid w:val="002E4AF4"/>
    <w:rsid w:val="002E5718"/>
    <w:rsid w:val="002E7554"/>
    <w:rsid w:val="002F0299"/>
    <w:rsid w:val="002F0888"/>
    <w:rsid w:val="002F1666"/>
    <w:rsid w:val="002F1783"/>
    <w:rsid w:val="002F1EE7"/>
    <w:rsid w:val="002F2010"/>
    <w:rsid w:val="002F2A7C"/>
    <w:rsid w:val="002F3002"/>
    <w:rsid w:val="002F5176"/>
    <w:rsid w:val="002F56C4"/>
    <w:rsid w:val="002F5724"/>
    <w:rsid w:val="002F59FA"/>
    <w:rsid w:val="002F5EB0"/>
    <w:rsid w:val="0030092F"/>
    <w:rsid w:val="00300A97"/>
    <w:rsid w:val="003018BA"/>
    <w:rsid w:val="00303286"/>
    <w:rsid w:val="0030475F"/>
    <w:rsid w:val="0030477E"/>
    <w:rsid w:val="00305191"/>
    <w:rsid w:val="00306085"/>
    <w:rsid w:val="003062B0"/>
    <w:rsid w:val="003069DD"/>
    <w:rsid w:val="003077EA"/>
    <w:rsid w:val="00311C4F"/>
    <w:rsid w:val="003131F4"/>
    <w:rsid w:val="003132FE"/>
    <w:rsid w:val="00313310"/>
    <w:rsid w:val="003134DD"/>
    <w:rsid w:val="0031606F"/>
    <w:rsid w:val="0032072D"/>
    <w:rsid w:val="00322181"/>
    <w:rsid w:val="003242E2"/>
    <w:rsid w:val="00324C90"/>
    <w:rsid w:val="00325967"/>
    <w:rsid w:val="00326996"/>
    <w:rsid w:val="00327232"/>
    <w:rsid w:val="00327BEA"/>
    <w:rsid w:val="00331C56"/>
    <w:rsid w:val="003321A1"/>
    <w:rsid w:val="00333FC5"/>
    <w:rsid w:val="003350B0"/>
    <w:rsid w:val="00335C73"/>
    <w:rsid w:val="00336CBE"/>
    <w:rsid w:val="0034502B"/>
    <w:rsid w:val="0034574B"/>
    <w:rsid w:val="00346CD3"/>
    <w:rsid w:val="00347C3D"/>
    <w:rsid w:val="00347D65"/>
    <w:rsid w:val="003503BD"/>
    <w:rsid w:val="00350B4F"/>
    <w:rsid w:val="00350E42"/>
    <w:rsid w:val="00352855"/>
    <w:rsid w:val="00352C7E"/>
    <w:rsid w:val="00353A6D"/>
    <w:rsid w:val="0035473F"/>
    <w:rsid w:val="00354D06"/>
    <w:rsid w:val="00354DEC"/>
    <w:rsid w:val="00355975"/>
    <w:rsid w:val="00356F75"/>
    <w:rsid w:val="0036009F"/>
    <w:rsid w:val="00361D45"/>
    <w:rsid w:val="003622AD"/>
    <w:rsid w:val="00362E6E"/>
    <w:rsid w:val="003645D8"/>
    <w:rsid w:val="00364AC3"/>
    <w:rsid w:val="00365A3D"/>
    <w:rsid w:val="003667BB"/>
    <w:rsid w:val="00366BB0"/>
    <w:rsid w:val="00371E28"/>
    <w:rsid w:val="0037396E"/>
    <w:rsid w:val="00374371"/>
    <w:rsid w:val="00374AF8"/>
    <w:rsid w:val="003764FE"/>
    <w:rsid w:val="00376FDD"/>
    <w:rsid w:val="003770B5"/>
    <w:rsid w:val="0037766F"/>
    <w:rsid w:val="00377B63"/>
    <w:rsid w:val="00377D54"/>
    <w:rsid w:val="0038016F"/>
    <w:rsid w:val="00382276"/>
    <w:rsid w:val="0038236F"/>
    <w:rsid w:val="003855B2"/>
    <w:rsid w:val="0038608B"/>
    <w:rsid w:val="00386E9D"/>
    <w:rsid w:val="00387F3D"/>
    <w:rsid w:val="003902E5"/>
    <w:rsid w:val="00392386"/>
    <w:rsid w:val="003925A8"/>
    <w:rsid w:val="00392A8D"/>
    <w:rsid w:val="00392FDE"/>
    <w:rsid w:val="00394F98"/>
    <w:rsid w:val="0039570A"/>
    <w:rsid w:val="00396F6F"/>
    <w:rsid w:val="003A0891"/>
    <w:rsid w:val="003A0B51"/>
    <w:rsid w:val="003A1033"/>
    <w:rsid w:val="003A10E8"/>
    <w:rsid w:val="003A23D2"/>
    <w:rsid w:val="003A2C18"/>
    <w:rsid w:val="003A31E2"/>
    <w:rsid w:val="003A5694"/>
    <w:rsid w:val="003B12C3"/>
    <w:rsid w:val="003B13AA"/>
    <w:rsid w:val="003B50B4"/>
    <w:rsid w:val="003B68B5"/>
    <w:rsid w:val="003B6FBF"/>
    <w:rsid w:val="003B6FD6"/>
    <w:rsid w:val="003B7515"/>
    <w:rsid w:val="003C11AB"/>
    <w:rsid w:val="003C1F43"/>
    <w:rsid w:val="003C2EA3"/>
    <w:rsid w:val="003C5919"/>
    <w:rsid w:val="003C5A37"/>
    <w:rsid w:val="003C65FA"/>
    <w:rsid w:val="003C72E3"/>
    <w:rsid w:val="003D03E2"/>
    <w:rsid w:val="003D24DA"/>
    <w:rsid w:val="003D40FE"/>
    <w:rsid w:val="003D432A"/>
    <w:rsid w:val="003D61C0"/>
    <w:rsid w:val="003D63EC"/>
    <w:rsid w:val="003D703E"/>
    <w:rsid w:val="003D72B7"/>
    <w:rsid w:val="003E130B"/>
    <w:rsid w:val="003E2194"/>
    <w:rsid w:val="003E2CDD"/>
    <w:rsid w:val="003E4485"/>
    <w:rsid w:val="003E5127"/>
    <w:rsid w:val="003E5B15"/>
    <w:rsid w:val="003E76A8"/>
    <w:rsid w:val="003F403E"/>
    <w:rsid w:val="003F4EB9"/>
    <w:rsid w:val="003F6973"/>
    <w:rsid w:val="00400742"/>
    <w:rsid w:val="0040203C"/>
    <w:rsid w:val="00404C0E"/>
    <w:rsid w:val="004050E3"/>
    <w:rsid w:val="00406C0B"/>
    <w:rsid w:val="004078CD"/>
    <w:rsid w:val="00407C1F"/>
    <w:rsid w:val="004107EA"/>
    <w:rsid w:val="00411873"/>
    <w:rsid w:val="0041327C"/>
    <w:rsid w:val="00413A50"/>
    <w:rsid w:val="00413A77"/>
    <w:rsid w:val="0041490F"/>
    <w:rsid w:val="00414A3C"/>
    <w:rsid w:val="00417290"/>
    <w:rsid w:val="00417A94"/>
    <w:rsid w:val="00417FBB"/>
    <w:rsid w:val="00420727"/>
    <w:rsid w:val="004209A8"/>
    <w:rsid w:val="00423DEC"/>
    <w:rsid w:val="00424FB5"/>
    <w:rsid w:val="004251EA"/>
    <w:rsid w:val="004268CC"/>
    <w:rsid w:val="00426CE1"/>
    <w:rsid w:val="00426FFD"/>
    <w:rsid w:val="00427332"/>
    <w:rsid w:val="00430EEE"/>
    <w:rsid w:val="0043219B"/>
    <w:rsid w:val="00432457"/>
    <w:rsid w:val="00434FFB"/>
    <w:rsid w:val="0043615B"/>
    <w:rsid w:val="0043799B"/>
    <w:rsid w:val="00437E59"/>
    <w:rsid w:val="00440B17"/>
    <w:rsid w:val="004421CA"/>
    <w:rsid w:val="00442BEB"/>
    <w:rsid w:val="00443C6C"/>
    <w:rsid w:val="0044422F"/>
    <w:rsid w:val="004450B9"/>
    <w:rsid w:val="0044630E"/>
    <w:rsid w:val="00446A1A"/>
    <w:rsid w:val="0045050A"/>
    <w:rsid w:val="004506A3"/>
    <w:rsid w:val="00450887"/>
    <w:rsid w:val="00450D8A"/>
    <w:rsid w:val="004510A3"/>
    <w:rsid w:val="00451A3D"/>
    <w:rsid w:val="00460306"/>
    <w:rsid w:val="004618B2"/>
    <w:rsid w:val="00461BB3"/>
    <w:rsid w:val="00461D0A"/>
    <w:rsid w:val="004654E0"/>
    <w:rsid w:val="0047170B"/>
    <w:rsid w:val="0047205E"/>
    <w:rsid w:val="004725E4"/>
    <w:rsid w:val="00472611"/>
    <w:rsid w:val="00472BBD"/>
    <w:rsid w:val="0047780F"/>
    <w:rsid w:val="00480C77"/>
    <w:rsid w:val="004814C5"/>
    <w:rsid w:val="004815ED"/>
    <w:rsid w:val="0048275F"/>
    <w:rsid w:val="00484C9C"/>
    <w:rsid w:val="004855A1"/>
    <w:rsid w:val="004857ED"/>
    <w:rsid w:val="00485C20"/>
    <w:rsid w:val="00486EAF"/>
    <w:rsid w:val="00487881"/>
    <w:rsid w:val="004878CA"/>
    <w:rsid w:val="00490542"/>
    <w:rsid w:val="00491064"/>
    <w:rsid w:val="00491E99"/>
    <w:rsid w:val="004947E1"/>
    <w:rsid w:val="00495104"/>
    <w:rsid w:val="00495360"/>
    <w:rsid w:val="004954D6"/>
    <w:rsid w:val="00496030"/>
    <w:rsid w:val="00496AF7"/>
    <w:rsid w:val="00497198"/>
    <w:rsid w:val="004A20FA"/>
    <w:rsid w:val="004A371D"/>
    <w:rsid w:val="004A3C4D"/>
    <w:rsid w:val="004A431C"/>
    <w:rsid w:val="004A45D0"/>
    <w:rsid w:val="004A4627"/>
    <w:rsid w:val="004A4D83"/>
    <w:rsid w:val="004A57F1"/>
    <w:rsid w:val="004A7011"/>
    <w:rsid w:val="004A718F"/>
    <w:rsid w:val="004B1864"/>
    <w:rsid w:val="004B1C12"/>
    <w:rsid w:val="004B25D3"/>
    <w:rsid w:val="004B305B"/>
    <w:rsid w:val="004B3B4E"/>
    <w:rsid w:val="004B402F"/>
    <w:rsid w:val="004B7DC6"/>
    <w:rsid w:val="004C0FE3"/>
    <w:rsid w:val="004C2902"/>
    <w:rsid w:val="004C39B1"/>
    <w:rsid w:val="004C4BC0"/>
    <w:rsid w:val="004C54D1"/>
    <w:rsid w:val="004C59FC"/>
    <w:rsid w:val="004D0262"/>
    <w:rsid w:val="004D10C5"/>
    <w:rsid w:val="004D1144"/>
    <w:rsid w:val="004D1DD1"/>
    <w:rsid w:val="004D33B2"/>
    <w:rsid w:val="004D697B"/>
    <w:rsid w:val="004E175A"/>
    <w:rsid w:val="004E2E5D"/>
    <w:rsid w:val="004F076F"/>
    <w:rsid w:val="004F1135"/>
    <w:rsid w:val="004F1706"/>
    <w:rsid w:val="004F2189"/>
    <w:rsid w:val="004F3C33"/>
    <w:rsid w:val="004F4F68"/>
    <w:rsid w:val="004F5DD6"/>
    <w:rsid w:val="004F76D0"/>
    <w:rsid w:val="004F7CB4"/>
    <w:rsid w:val="00500AB1"/>
    <w:rsid w:val="00500D1E"/>
    <w:rsid w:val="005014A9"/>
    <w:rsid w:val="00501F52"/>
    <w:rsid w:val="0050476B"/>
    <w:rsid w:val="00504C60"/>
    <w:rsid w:val="00504E8E"/>
    <w:rsid w:val="005050D5"/>
    <w:rsid w:val="00505199"/>
    <w:rsid w:val="005069BA"/>
    <w:rsid w:val="00507394"/>
    <w:rsid w:val="005073DC"/>
    <w:rsid w:val="00510556"/>
    <w:rsid w:val="005123F5"/>
    <w:rsid w:val="0051291A"/>
    <w:rsid w:val="00512B92"/>
    <w:rsid w:val="005131EA"/>
    <w:rsid w:val="00515144"/>
    <w:rsid w:val="00515674"/>
    <w:rsid w:val="00517313"/>
    <w:rsid w:val="00517CF0"/>
    <w:rsid w:val="00520903"/>
    <w:rsid w:val="00521132"/>
    <w:rsid w:val="00521FC2"/>
    <w:rsid w:val="00522162"/>
    <w:rsid w:val="0052265A"/>
    <w:rsid w:val="00522A44"/>
    <w:rsid w:val="00523561"/>
    <w:rsid w:val="00524854"/>
    <w:rsid w:val="00526140"/>
    <w:rsid w:val="00527657"/>
    <w:rsid w:val="00533FC7"/>
    <w:rsid w:val="00534D30"/>
    <w:rsid w:val="00535888"/>
    <w:rsid w:val="00535D80"/>
    <w:rsid w:val="005376ED"/>
    <w:rsid w:val="005377C2"/>
    <w:rsid w:val="00537A91"/>
    <w:rsid w:val="00537F83"/>
    <w:rsid w:val="005416B7"/>
    <w:rsid w:val="00541935"/>
    <w:rsid w:val="00541A9D"/>
    <w:rsid w:val="0054292F"/>
    <w:rsid w:val="00543D3B"/>
    <w:rsid w:val="00544EAE"/>
    <w:rsid w:val="00545703"/>
    <w:rsid w:val="00545728"/>
    <w:rsid w:val="00547982"/>
    <w:rsid w:val="00547A73"/>
    <w:rsid w:val="00550D93"/>
    <w:rsid w:val="005513F2"/>
    <w:rsid w:val="005520A6"/>
    <w:rsid w:val="0055226B"/>
    <w:rsid w:val="00552580"/>
    <w:rsid w:val="00553A9B"/>
    <w:rsid w:val="00553F25"/>
    <w:rsid w:val="0055414E"/>
    <w:rsid w:val="00554515"/>
    <w:rsid w:val="00556C3C"/>
    <w:rsid w:val="005572CE"/>
    <w:rsid w:val="00557436"/>
    <w:rsid w:val="0056053E"/>
    <w:rsid w:val="00560743"/>
    <w:rsid w:val="0056249C"/>
    <w:rsid w:val="00562983"/>
    <w:rsid w:val="00564091"/>
    <w:rsid w:val="00564B20"/>
    <w:rsid w:val="00564F27"/>
    <w:rsid w:val="005658A8"/>
    <w:rsid w:val="00565E25"/>
    <w:rsid w:val="00567969"/>
    <w:rsid w:val="00567CE1"/>
    <w:rsid w:val="00572FCA"/>
    <w:rsid w:val="00573ECF"/>
    <w:rsid w:val="00574285"/>
    <w:rsid w:val="005744FF"/>
    <w:rsid w:val="0057609F"/>
    <w:rsid w:val="005800AD"/>
    <w:rsid w:val="0058104A"/>
    <w:rsid w:val="005811A1"/>
    <w:rsid w:val="0058258E"/>
    <w:rsid w:val="005825AF"/>
    <w:rsid w:val="005825D4"/>
    <w:rsid w:val="00582B76"/>
    <w:rsid w:val="00582F66"/>
    <w:rsid w:val="00583B58"/>
    <w:rsid w:val="0058494D"/>
    <w:rsid w:val="00585747"/>
    <w:rsid w:val="005879C3"/>
    <w:rsid w:val="00587C91"/>
    <w:rsid w:val="00590602"/>
    <w:rsid w:val="00591C38"/>
    <w:rsid w:val="00594F83"/>
    <w:rsid w:val="00597346"/>
    <w:rsid w:val="005A0947"/>
    <w:rsid w:val="005A1203"/>
    <w:rsid w:val="005A442F"/>
    <w:rsid w:val="005A46F1"/>
    <w:rsid w:val="005A5772"/>
    <w:rsid w:val="005A79E6"/>
    <w:rsid w:val="005B02D9"/>
    <w:rsid w:val="005B0786"/>
    <w:rsid w:val="005B1915"/>
    <w:rsid w:val="005B29C2"/>
    <w:rsid w:val="005B3374"/>
    <w:rsid w:val="005B3AD9"/>
    <w:rsid w:val="005B4320"/>
    <w:rsid w:val="005B4530"/>
    <w:rsid w:val="005B595D"/>
    <w:rsid w:val="005B7C83"/>
    <w:rsid w:val="005B7C9E"/>
    <w:rsid w:val="005C07D1"/>
    <w:rsid w:val="005C09D0"/>
    <w:rsid w:val="005C166B"/>
    <w:rsid w:val="005C4FAC"/>
    <w:rsid w:val="005C4FB6"/>
    <w:rsid w:val="005C4FC3"/>
    <w:rsid w:val="005C64AB"/>
    <w:rsid w:val="005C65A1"/>
    <w:rsid w:val="005C66B0"/>
    <w:rsid w:val="005D08ED"/>
    <w:rsid w:val="005D3ABD"/>
    <w:rsid w:val="005D4878"/>
    <w:rsid w:val="005D4C76"/>
    <w:rsid w:val="005D4D81"/>
    <w:rsid w:val="005D652B"/>
    <w:rsid w:val="005D69DA"/>
    <w:rsid w:val="005D7801"/>
    <w:rsid w:val="005D7A11"/>
    <w:rsid w:val="005D7FE6"/>
    <w:rsid w:val="005E1BF8"/>
    <w:rsid w:val="005E1E28"/>
    <w:rsid w:val="005E2444"/>
    <w:rsid w:val="005E359A"/>
    <w:rsid w:val="005E4468"/>
    <w:rsid w:val="005E4A50"/>
    <w:rsid w:val="005E50A7"/>
    <w:rsid w:val="005E54E1"/>
    <w:rsid w:val="005E6EB1"/>
    <w:rsid w:val="005F04BE"/>
    <w:rsid w:val="005F0D19"/>
    <w:rsid w:val="005F1659"/>
    <w:rsid w:val="005F2B86"/>
    <w:rsid w:val="005F2C8C"/>
    <w:rsid w:val="005F3F54"/>
    <w:rsid w:val="005F624B"/>
    <w:rsid w:val="005F7672"/>
    <w:rsid w:val="005F7D78"/>
    <w:rsid w:val="00601FBB"/>
    <w:rsid w:val="006027E0"/>
    <w:rsid w:val="00603706"/>
    <w:rsid w:val="00603970"/>
    <w:rsid w:val="006058D9"/>
    <w:rsid w:val="00605ADE"/>
    <w:rsid w:val="006106E5"/>
    <w:rsid w:val="006108B7"/>
    <w:rsid w:val="00610BCF"/>
    <w:rsid w:val="006129F3"/>
    <w:rsid w:val="00612BDB"/>
    <w:rsid w:val="00613B84"/>
    <w:rsid w:val="0061539A"/>
    <w:rsid w:val="0061597D"/>
    <w:rsid w:val="00616A5A"/>
    <w:rsid w:val="00617219"/>
    <w:rsid w:val="0061730B"/>
    <w:rsid w:val="0061796C"/>
    <w:rsid w:val="0062103D"/>
    <w:rsid w:val="00621043"/>
    <w:rsid w:val="0062552F"/>
    <w:rsid w:val="00625F4D"/>
    <w:rsid w:val="0062692A"/>
    <w:rsid w:val="00626DC3"/>
    <w:rsid w:val="00626DCD"/>
    <w:rsid w:val="00627A3E"/>
    <w:rsid w:val="00627EDF"/>
    <w:rsid w:val="00630C5A"/>
    <w:rsid w:val="0063175D"/>
    <w:rsid w:val="00633567"/>
    <w:rsid w:val="0063732F"/>
    <w:rsid w:val="00637844"/>
    <w:rsid w:val="00640CDC"/>
    <w:rsid w:val="006411E7"/>
    <w:rsid w:val="006431E9"/>
    <w:rsid w:val="00647B85"/>
    <w:rsid w:val="006505FC"/>
    <w:rsid w:val="00650AF5"/>
    <w:rsid w:val="006512AA"/>
    <w:rsid w:val="00651729"/>
    <w:rsid w:val="00651C18"/>
    <w:rsid w:val="006522A4"/>
    <w:rsid w:val="00652BFD"/>
    <w:rsid w:val="006533BB"/>
    <w:rsid w:val="0065427D"/>
    <w:rsid w:val="006545F4"/>
    <w:rsid w:val="0065487D"/>
    <w:rsid w:val="006552FE"/>
    <w:rsid w:val="00655647"/>
    <w:rsid w:val="00655697"/>
    <w:rsid w:val="00656203"/>
    <w:rsid w:val="00656400"/>
    <w:rsid w:val="00660375"/>
    <w:rsid w:val="00660626"/>
    <w:rsid w:val="0066146C"/>
    <w:rsid w:val="00663344"/>
    <w:rsid w:val="0066334B"/>
    <w:rsid w:val="00663BF5"/>
    <w:rsid w:val="00665F76"/>
    <w:rsid w:val="0066646F"/>
    <w:rsid w:val="00666CE4"/>
    <w:rsid w:val="006675E8"/>
    <w:rsid w:val="006708D0"/>
    <w:rsid w:val="006738CB"/>
    <w:rsid w:val="0067436F"/>
    <w:rsid w:val="0067443B"/>
    <w:rsid w:val="006744AD"/>
    <w:rsid w:val="0067457D"/>
    <w:rsid w:val="00680678"/>
    <w:rsid w:val="006810A5"/>
    <w:rsid w:val="00681420"/>
    <w:rsid w:val="0068190C"/>
    <w:rsid w:val="006827EB"/>
    <w:rsid w:val="00682FEC"/>
    <w:rsid w:val="0068380B"/>
    <w:rsid w:val="006839E3"/>
    <w:rsid w:val="00685E70"/>
    <w:rsid w:val="0069088F"/>
    <w:rsid w:val="006909AD"/>
    <w:rsid w:val="00690B15"/>
    <w:rsid w:val="006910A1"/>
    <w:rsid w:val="00691142"/>
    <w:rsid w:val="00692A2B"/>
    <w:rsid w:val="00693FBF"/>
    <w:rsid w:val="00695983"/>
    <w:rsid w:val="00697A1A"/>
    <w:rsid w:val="006A07A4"/>
    <w:rsid w:val="006A58C6"/>
    <w:rsid w:val="006A6850"/>
    <w:rsid w:val="006B1364"/>
    <w:rsid w:val="006B236B"/>
    <w:rsid w:val="006B271B"/>
    <w:rsid w:val="006B34A7"/>
    <w:rsid w:val="006B4BB8"/>
    <w:rsid w:val="006B515B"/>
    <w:rsid w:val="006C1509"/>
    <w:rsid w:val="006C2947"/>
    <w:rsid w:val="006C344C"/>
    <w:rsid w:val="006C3668"/>
    <w:rsid w:val="006C3EB3"/>
    <w:rsid w:val="006C5EFB"/>
    <w:rsid w:val="006C6040"/>
    <w:rsid w:val="006C62A5"/>
    <w:rsid w:val="006C6622"/>
    <w:rsid w:val="006C71A5"/>
    <w:rsid w:val="006C766D"/>
    <w:rsid w:val="006D0E62"/>
    <w:rsid w:val="006D1456"/>
    <w:rsid w:val="006D1561"/>
    <w:rsid w:val="006D16A1"/>
    <w:rsid w:val="006D2985"/>
    <w:rsid w:val="006D4924"/>
    <w:rsid w:val="006D6A82"/>
    <w:rsid w:val="006D758A"/>
    <w:rsid w:val="006D7C48"/>
    <w:rsid w:val="006E0952"/>
    <w:rsid w:val="006E0BD4"/>
    <w:rsid w:val="006E1DBD"/>
    <w:rsid w:val="006E1E2A"/>
    <w:rsid w:val="006E2592"/>
    <w:rsid w:val="006E2F4E"/>
    <w:rsid w:val="006E45E5"/>
    <w:rsid w:val="006E52F9"/>
    <w:rsid w:val="006E5556"/>
    <w:rsid w:val="006E5803"/>
    <w:rsid w:val="006E5B47"/>
    <w:rsid w:val="006E6A8E"/>
    <w:rsid w:val="006E74E1"/>
    <w:rsid w:val="006F1CC2"/>
    <w:rsid w:val="006F2039"/>
    <w:rsid w:val="006F2D29"/>
    <w:rsid w:val="006F3D8C"/>
    <w:rsid w:val="006F4AFF"/>
    <w:rsid w:val="006F4D4A"/>
    <w:rsid w:val="006F5395"/>
    <w:rsid w:val="006F569E"/>
    <w:rsid w:val="0070094F"/>
    <w:rsid w:val="00701465"/>
    <w:rsid w:val="00702491"/>
    <w:rsid w:val="00702DDD"/>
    <w:rsid w:val="00703DC6"/>
    <w:rsid w:val="00704734"/>
    <w:rsid w:val="00704DC9"/>
    <w:rsid w:val="0070620B"/>
    <w:rsid w:val="00707F91"/>
    <w:rsid w:val="0071038B"/>
    <w:rsid w:val="00710417"/>
    <w:rsid w:val="007108E4"/>
    <w:rsid w:val="00712F3C"/>
    <w:rsid w:val="007134D7"/>
    <w:rsid w:val="00714025"/>
    <w:rsid w:val="00715EFF"/>
    <w:rsid w:val="00715F07"/>
    <w:rsid w:val="00716520"/>
    <w:rsid w:val="00716796"/>
    <w:rsid w:val="00716A60"/>
    <w:rsid w:val="007172BA"/>
    <w:rsid w:val="00722492"/>
    <w:rsid w:val="0072262B"/>
    <w:rsid w:val="00723061"/>
    <w:rsid w:val="007232F3"/>
    <w:rsid w:val="00723B4D"/>
    <w:rsid w:val="007243F2"/>
    <w:rsid w:val="00724EC4"/>
    <w:rsid w:val="0072567C"/>
    <w:rsid w:val="00725805"/>
    <w:rsid w:val="007265CF"/>
    <w:rsid w:val="00727E01"/>
    <w:rsid w:val="00727EA9"/>
    <w:rsid w:val="007311B3"/>
    <w:rsid w:val="007327AB"/>
    <w:rsid w:val="00732965"/>
    <w:rsid w:val="0073399D"/>
    <w:rsid w:val="00734FD6"/>
    <w:rsid w:val="007361A2"/>
    <w:rsid w:val="007369FA"/>
    <w:rsid w:val="00736F62"/>
    <w:rsid w:val="00740D18"/>
    <w:rsid w:val="00741065"/>
    <w:rsid w:val="00741099"/>
    <w:rsid w:val="007410DD"/>
    <w:rsid w:val="00741747"/>
    <w:rsid w:val="007426DB"/>
    <w:rsid w:val="00742824"/>
    <w:rsid w:val="00742F51"/>
    <w:rsid w:val="00744578"/>
    <w:rsid w:val="00746C56"/>
    <w:rsid w:val="007502B7"/>
    <w:rsid w:val="00750FFD"/>
    <w:rsid w:val="0075186C"/>
    <w:rsid w:val="007519D7"/>
    <w:rsid w:val="0075210F"/>
    <w:rsid w:val="00752193"/>
    <w:rsid w:val="00753263"/>
    <w:rsid w:val="007547F6"/>
    <w:rsid w:val="00754F73"/>
    <w:rsid w:val="00755B09"/>
    <w:rsid w:val="007572BE"/>
    <w:rsid w:val="00761F93"/>
    <w:rsid w:val="00763F49"/>
    <w:rsid w:val="0076768E"/>
    <w:rsid w:val="00767843"/>
    <w:rsid w:val="00770798"/>
    <w:rsid w:val="00775BD3"/>
    <w:rsid w:val="007761EA"/>
    <w:rsid w:val="007768CB"/>
    <w:rsid w:val="00777FB8"/>
    <w:rsid w:val="0078141F"/>
    <w:rsid w:val="00783CE8"/>
    <w:rsid w:val="00786945"/>
    <w:rsid w:val="00787231"/>
    <w:rsid w:val="007872C7"/>
    <w:rsid w:val="00787F5B"/>
    <w:rsid w:val="00792FF3"/>
    <w:rsid w:val="00793FEB"/>
    <w:rsid w:val="007955B1"/>
    <w:rsid w:val="00797224"/>
    <w:rsid w:val="007A1839"/>
    <w:rsid w:val="007A1B2D"/>
    <w:rsid w:val="007A25DC"/>
    <w:rsid w:val="007A2644"/>
    <w:rsid w:val="007A3B9E"/>
    <w:rsid w:val="007A3F29"/>
    <w:rsid w:val="007A4598"/>
    <w:rsid w:val="007A45C6"/>
    <w:rsid w:val="007A52FF"/>
    <w:rsid w:val="007A5985"/>
    <w:rsid w:val="007A59C3"/>
    <w:rsid w:val="007A5BE0"/>
    <w:rsid w:val="007B2A38"/>
    <w:rsid w:val="007B33A3"/>
    <w:rsid w:val="007B411E"/>
    <w:rsid w:val="007B468F"/>
    <w:rsid w:val="007B48C6"/>
    <w:rsid w:val="007B4B64"/>
    <w:rsid w:val="007B56E4"/>
    <w:rsid w:val="007B7394"/>
    <w:rsid w:val="007C0399"/>
    <w:rsid w:val="007C0AC5"/>
    <w:rsid w:val="007C0ECE"/>
    <w:rsid w:val="007C36C1"/>
    <w:rsid w:val="007C3DBC"/>
    <w:rsid w:val="007C454E"/>
    <w:rsid w:val="007C6214"/>
    <w:rsid w:val="007C76AA"/>
    <w:rsid w:val="007D2823"/>
    <w:rsid w:val="007D3150"/>
    <w:rsid w:val="007D3FA0"/>
    <w:rsid w:val="007D4BAF"/>
    <w:rsid w:val="007D7B46"/>
    <w:rsid w:val="007E0012"/>
    <w:rsid w:val="007E1EBB"/>
    <w:rsid w:val="007E22AD"/>
    <w:rsid w:val="007E3F41"/>
    <w:rsid w:val="007E4A8C"/>
    <w:rsid w:val="007E5595"/>
    <w:rsid w:val="007E5BB6"/>
    <w:rsid w:val="007E5CA8"/>
    <w:rsid w:val="007E67A9"/>
    <w:rsid w:val="007E6908"/>
    <w:rsid w:val="007E71B0"/>
    <w:rsid w:val="007E74C9"/>
    <w:rsid w:val="007F0A0C"/>
    <w:rsid w:val="007F0A98"/>
    <w:rsid w:val="007F1334"/>
    <w:rsid w:val="007F44F4"/>
    <w:rsid w:val="007F5EB2"/>
    <w:rsid w:val="00806811"/>
    <w:rsid w:val="008068D1"/>
    <w:rsid w:val="00807F71"/>
    <w:rsid w:val="0081400F"/>
    <w:rsid w:val="0081448C"/>
    <w:rsid w:val="00816792"/>
    <w:rsid w:val="00817BC1"/>
    <w:rsid w:val="00822ADE"/>
    <w:rsid w:val="00822BDF"/>
    <w:rsid w:val="00822F43"/>
    <w:rsid w:val="00823967"/>
    <w:rsid w:val="00824757"/>
    <w:rsid w:val="00826B6C"/>
    <w:rsid w:val="008310E9"/>
    <w:rsid w:val="00833169"/>
    <w:rsid w:val="008340D0"/>
    <w:rsid w:val="00834CE0"/>
    <w:rsid w:val="008355F2"/>
    <w:rsid w:val="00835625"/>
    <w:rsid w:val="00835BA8"/>
    <w:rsid w:val="0084209C"/>
    <w:rsid w:val="00843884"/>
    <w:rsid w:val="008454A9"/>
    <w:rsid w:val="008454D1"/>
    <w:rsid w:val="00845A17"/>
    <w:rsid w:val="00847FAD"/>
    <w:rsid w:val="00851F97"/>
    <w:rsid w:val="00852058"/>
    <w:rsid w:val="008535E5"/>
    <w:rsid w:val="008560DF"/>
    <w:rsid w:val="00857A1F"/>
    <w:rsid w:val="00857E8A"/>
    <w:rsid w:val="00857FBE"/>
    <w:rsid w:val="0086422E"/>
    <w:rsid w:val="00864F65"/>
    <w:rsid w:val="008653CA"/>
    <w:rsid w:val="00865816"/>
    <w:rsid w:val="008665A5"/>
    <w:rsid w:val="00866A47"/>
    <w:rsid w:val="00872F0F"/>
    <w:rsid w:val="0087398D"/>
    <w:rsid w:val="008740EA"/>
    <w:rsid w:val="0087433C"/>
    <w:rsid w:val="00875144"/>
    <w:rsid w:val="00877543"/>
    <w:rsid w:val="00877C86"/>
    <w:rsid w:val="008804DB"/>
    <w:rsid w:val="00880755"/>
    <w:rsid w:val="0088120C"/>
    <w:rsid w:val="0088156E"/>
    <w:rsid w:val="008822BF"/>
    <w:rsid w:val="00882B28"/>
    <w:rsid w:val="0088308B"/>
    <w:rsid w:val="0088409E"/>
    <w:rsid w:val="00884B2A"/>
    <w:rsid w:val="00886425"/>
    <w:rsid w:val="0088695E"/>
    <w:rsid w:val="00886C24"/>
    <w:rsid w:val="008911A2"/>
    <w:rsid w:val="0089427F"/>
    <w:rsid w:val="008955F2"/>
    <w:rsid w:val="00896D5D"/>
    <w:rsid w:val="00897B06"/>
    <w:rsid w:val="008A286E"/>
    <w:rsid w:val="008A36FD"/>
    <w:rsid w:val="008B263A"/>
    <w:rsid w:val="008B2743"/>
    <w:rsid w:val="008B2F48"/>
    <w:rsid w:val="008B331D"/>
    <w:rsid w:val="008B5E29"/>
    <w:rsid w:val="008B667D"/>
    <w:rsid w:val="008B67F8"/>
    <w:rsid w:val="008C01F1"/>
    <w:rsid w:val="008C0964"/>
    <w:rsid w:val="008C0F3E"/>
    <w:rsid w:val="008C1824"/>
    <w:rsid w:val="008C514D"/>
    <w:rsid w:val="008C67FA"/>
    <w:rsid w:val="008D0027"/>
    <w:rsid w:val="008D0A85"/>
    <w:rsid w:val="008D0EC8"/>
    <w:rsid w:val="008D30AE"/>
    <w:rsid w:val="008D3A27"/>
    <w:rsid w:val="008D5E2F"/>
    <w:rsid w:val="008D758C"/>
    <w:rsid w:val="008E0556"/>
    <w:rsid w:val="008E0C42"/>
    <w:rsid w:val="008E1D48"/>
    <w:rsid w:val="008E3537"/>
    <w:rsid w:val="008E4E58"/>
    <w:rsid w:val="008E5CBC"/>
    <w:rsid w:val="008E5D73"/>
    <w:rsid w:val="008E6623"/>
    <w:rsid w:val="008F0BFA"/>
    <w:rsid w:val="008F32A9"/>
    <w:rsid w:val="008F3C34"/>
    <w:rsid w:val="008F3D3B"/>
    <w:rsid w:val="008F5E68"/>
    <w:rsid w:val="008F64A9"/>
    <w:rsid w:val="0090011B"/>
    <w:rsid w:val="0090126C"/>
    <w:rsid w:val="009020B6"/>
    <w:rsid w:val="009026A8"/>
    <w:rsid w:val="009030A3"/>
    <w:rsid w:val="00903506"/>
    <w:rsid w:val="00905660"/>
    <w:rsid w:val="0090584C"/>
    <w:rsid w:val="00906817"/>
    <w:rsid w:val="009104BA"/>
    <w:rsid w:val="009105D1"/>
    <w:rsid w:val="00910E0D"/>
    <w:rsid w:val="00911688"/>
    <w:rsid w:val="00911D33"/>
    <w:rsid w:val="00912037"/>
    <w:rsid w:val="00913925"/>
    <w:rsid w:val="00914708"/>
    <w:rsid w:val="00914E24"/>
    <w:rsid w:val="009203D2"/>
    <w:rsid w:val="009217C8"/>
    <w:rsid w:val="00922279"/>
    <w:rsid w:val="0092295E"/>
    <w:rsid w:val="00923977"/>
    <w:rsid w:val="00923E2F"/>
    <w:rsid w:val="009243B9"/>
    <w:rsid w:val="0092496C"/>
    <w:rsid w:val="009253ED"/>
    <w:rsid w:val="009272BF"/>
    <w:rsid w:val="009301F1"/>
    <w:rsid w:val="0093288E"/>
    <w:rsid w:val="00936A7A"/>
    <w:rsid w:val="00941FB6"/>
    <w:rsid w:val="00942A29"/>
    <w:rsid w:val="00943470"/>
    <w:rsid w:val="009437F9"/>
    <w:rsid w:val="00946254"/>
    <w:rsid w:val="00950D13"/>
    <w:rsid w:val="00952BAF"/>
    <w:rsid w:val="009532FB"/>
    <w:rsid w:val="00953C52"/>
    <w:rsid w:val="00954154"/>
    <w:rsid w:val="00955E0B"/>
    <w:rsid w:val="0095620D"/>
    <w:rsid w:val="0096014C"/>
    <w:rsid w:val="00960258"/>
    <w:rsid w:val="009625C2"/>
    <w:rsid w:val="009627D4"/>
    <w:rsid w:val="00963113"/>
    <w:rsid w:val="009631FA"/>
    <w:rsid w:val="0096367B"/>
    <w:rsid w:val="0096463F"/>
    <w:rsid w:val="009662AA"/>
    <w:rsid w:val="009701B6"/>
    <w:rsid w:val="00970231"/>
    <w:rsid w:val="009709C3"/>
    <w:rsid w:val="009716FD"/>
    <w:rsid w:val="00972802"/>
    <w:rsid w:val="00974E69"/>
    <w:rsid w:val="0097525D"/>
    <w:rsid w:val="00975418"/>
    <w:rsid w:val="0097568C"/>
    <w:rsid w:val="00975830"/>
    <w:rsid w:val="0097690E"/>
    <w:rsid w:val="009773C6"/>
    <w:rsid w:val="009802AE"/>
    <w:rsid w:val="00980865"/>
    <w:rsid w:val="009815F9"/>
    <w:rsid w:val="00981850"/>
    <w:rsid w:val="009821E0"/>
    <w:rsid w:val="00984385"/>
    <w:rsid w:val="00984F83"/>
    <w:rsid w:val="0098538C"/>
    <w:rsid w:val="00986BC4"/>
    <w:rsid w:val="009870C9"/>
    <w:rsid w:val="0098768F"/>
    <w:rsid w:val="00987926"/>
    <w:rsid w:val="0099018A"/>
    <w:rsid w:val="00992F2D"/>
    <w:rsid w:val="00993584"/>
    <w:rsid w:val="009935AA"/>
    <w:rsid w:val="00993795"/>
    <w:rsid w:val="00993D38"/>
    <w:rsid w:val="00995DB7"/>
    <w:rsid w:val="00996E04"/>
    <w:rsid w:val="009A07A9"/>
    <w:rsid w:val="009A0ECA"/>
    <w:rsid w:val="009A18A8"/>
    <w:rsid w:val="009A22D6"/>
    <w:rsid w:val="009A24AF"/>
    <w:rsid w:val="009A284F"/>
    <w:rsid w:val="009A34C0"/>
    <w:rsid w:val="009A397A"/>
    <w:rsid w:val="009A3A91"/>
    <w:rsid w:val="009A3F08"/>
    <w:rsid w:val="009A3F28"/>
    <w:rsid w:val="009A6299"/>
    <w:rsid w:val="009A6C7D"/>
    <w:rsid w:val="009A73C8"/>
    <w:rsid w:val="009A7C9F"/>
    <w:rsid w:val="009B1A4A"/>
    <w:rsid w:val="009B1FFF"/>
    <w:rsid w:val="009B3BDB"/>
    <w:rsid w:val="009B479D"/>
    <w:rsid w:val="009B49DC"/>
    <w:rsid w:val="009B7924"/>
    <w:rsid w:val="009B7E52"/>
    <w:rsid w:val="009C06A7"/>
    <w:rsid w:val="009C0AE1"/>
    <w:rsid w:val="009C0D37"/>
    <w:rsid w:val="009C11FA"/>
    <w:rsid w:val="009C1892"/>
    <w:rsid w:val="009C40D6"/>
    <w:rsid w:val="009C6B70"/>
    <w:rsid w:val="009C732D"/>
    <w:rsid w:val="009C7DFD"/>
    <w:rsid w:val="009C7F09"/>
    <w:rsid w:val="009D20B9"/>
    <w:rsid w:val="009D337F"/>
    <w:rsid w:val="009D453F"/>
    <w:rsid w:val="009D4E03"/>
    <w:rsid w:val="009D6EC1"/>
    <w:rsid w:val="009D790E"/>
    <w:rsid w:val="009E0423"/>
    <w:rsid w:val="009E08AA"/>
    <w:rsid w:val="009E0946"/>
    <w:rsid w:val="009E5060"/>
    <w:rsid w:val="009E5BDE"/>
    <w:rsid w:val="009E6257"/>
    <w:rsid w:val="009E71AF"/>
    <w:rsid w:val="009F0954"/>
    <w:rsid w:val="009F0DDB"/>
    <w:rsid w:val="009F0EFA"/>
    <w:rsid w:val="009F1A25"/>
    <w:rsid w:val="009F2794"/>
    <w:rsid w:val="009F2C14"/>
    <w:rsid w:val="009F47B3"/>
    <w:rsid w:val="009F4ACD"/>
    <w:rsid w:val="009F5667"/>
    <w:rsid w:val="009F5CA6"/>
    <w:rsid w:val="009F6163"/>
    <w:rsid w:val="009F73C6"/>
    <w:rsid w:val="00A016B0"/>
    <w:rsid w:val="00A017FD"/>
    <w:rsid w:val="00A0194B"/>
    <w:rsid w:val="00A01AC7"/>
    <w:rsid w:val="00A01B5F"/>
    <w:rsid w:val="00A01D75"/>
    <w:rsid w:val="00A0220B"/>
    <w:rsid w:val="00A02EB3"/>
    <w:rsid w:val="00A032B8"/>
    <w:rsid w:val="00A04FBC"/>
    <w:rsid w:val="00A05D55"/>
    <w:rsid w:val="00A06C88"/>
    <w:rsid w:val="00A06D48"/>
    <w:rsid w:val="00A078D6"/>
    <w:rsid w:val="00A07BCE"/>
    <w:rsid w:val="00A07C75"/>
    <w:rsid w:val="00A10714"/>
    <w:rsid w:val="00A10C1C"/>
    <w:rsid w:val="00A11562"/>
    <w:rsid w:val="00A1190B"/>
    <w:rsid w:val="00A1227A"/>
    <w:rsid w:val="00A131F1"/>
    <w:rsid w:val="00A15FFB"/>
    <w:rsid w:val="00A222F1"/>
    <w:rsid w:val="00A22F72"/>
    <w:rsid w:val="00A233C7"/>
    <w:rsid w:val="00A234F7"/>
    <w:rsid w:val="00A25A04"/>
    <w:rsid w:val="00A2625C"/>
    <w:rsid w:val="00A26A12"/>
    <w:rsid w:val="00A275D7"/>
    <w:rsid w:val="00A30311"/>
    <w:rsid w:val="00A3181D"/>
    <w:rsid w:val="00A31A34"/>
    <w:rsid w:val="00A31C26"/>
    <w:rsid w:val="00A3203D"/>
    <w:rsid w:val="00A32D07"/>
    <w:rsid w:val="00A333FD"/>
    <w:rsid w:val="00A3564D"/>
    <w:rsid w:val="00A360B1"/>
    <w:rsid w:val="00A36694"/>
    <w:rsid w:val="00A36C3F"/>
    <w:rsid w:val="00A4007B"/>
    <w:rsid w:val="00A41A73"/>
    <w:rsid w:val="00A426C4"/>
    <w:rsid w:val="00A430FA"/>
    <w:rsid w:val="00A437E3"/>
    <w:rsid w:val="00A44204"/>
    <w:rsid w:val="00A4448F"/>
    <w:rsid w:val="00A46CB1"/>
    <w:rsid w:val="00A47873"/>
    <w:rsid w:val="00A47CFB"/>
    <w:rsid w:val="00A512D3"/>
    <w:rsid w:val="00A537F0"/>
    <w:rsid w:val="00A53913"/>
    <w:rsid w:val="00A53CF8"/>
    <w:rsid w:val="00A54098"/>
    <w:rsid w:val="00A55768"/>
    <w:rsid w:val="00A56F4D"/>
    <w:rsid w:val="00A571DD"/>
    <w:rsid w:val="00A60D12"/>
    <w:rsid w:val="00A62289"/>
    <w:rsid w:val="00A628A5"/>
    <w:rsid w:val="00A62EA8"/>
    <w:rsid w:val="00A63BB0"/>
    <w:rsid w:val="00A64F11"/>
    <w:rsid w:val="00A65D22"/>
    <w:rsid w:val="00A66A46"/>
    <w:rsid w:val="00A66AEF"/>
    <w:rsid w:val="00A6763A"/>
    <w:rsid w:val="00A67662"/>
    <w:rsid w:val="00A73DA1"/>
    <w:rsid w:val="00A76794"/>
    <w:rsid w:val="00A8053A"/>
    <w:rsid w:val="00A80899"/>
    <w:rsid w:val="00A815A2"/>
    <w:rsid w:val="00A82769"/>
    <w:rsid w:val="00A83BDD"/>
    <w:rsid w:val="00A83EC7"/>
    <w:rsid w:val="00A84A86"/>
    <w:rsid w:val="00A860F8"/>
    <w:rsid w:val="00A911CE"/>
    <w:rsid w:val="00A91990"/>
    <w:rsid w:val="00A91BC9"/>
    <w:rsid w:val="00A91DDB"/>
    <w:rsid w:val="00A92015"/>
    <w:rsid w:val="00A92390"/>
    <w:rsid w:val="00A930F9"/>
    <w:rsid w:val="00A95476"/>
    <w:rsid w:val="00A95701"/>
    <w:rsid w:val="00A96931"/>
    <w:rsid w:val="00A96EB3"/>
    <w:rsid w:val="00A97DC2"/>
    <w:rsid w:val="00AA59B8"/>
    <w:rsid w:val="00AB1BF4"/>
    <w:rsid w:val="00AB1E30"/>
    <w:rsid w:val="00AB2136"/>
    <w:rsid w:val="00AB44C7"/>
    <w:rsid w:val="00AB49A0"/>
    <w:rsid w:val="00AB4AD6"/>
    <w:rsid w:val="00AB5715"/>
    <w:rsid w:val="00AB5FC3"/>
    <w:rsid w:val="00AB6A9B"/>
    <w:rsid w:val="00AB6DBC"/>
    <w:rsid w:val="00AB73F5"/>
    <w:rsid w:val="00AC01C0"/>
    <w:rsid w:val="00AC0E90"/>
    <w:rsid w:val="00AC15CE"/>
    <w:rsid w:val="00AC2384"/>
    <w:rsid w:val="00AC4101"/>
    <w:rsid w:val="00AC438B"/>
    <w:rsid w:val="00AC473D"/>
    <w:rsid w:val="00AC4A84"/>
    <w:rsid w:val="00AC515A"/>
    <w:rsid w:val="00AC5F52"/>
    <w:rsid w:val="00AC68FB"/>
    <w:rsid w:val="00AC6D49"/>
    <w:rsid w:val="00AC6FEC"/>
    <w:rsid w:val="00AC7724"/>
    <w:rsid w:val="00AD158C"/>
    <w:rsid w:val="00AD183A"/>
    <w:rsid w:val="00AD1BD0"/>
    <w:rsid w:val="00AD2020"/>
    <w:rsid w:val="00AD25C1"/>
    <w:rsid w:val="00AD2990"/>
    <w:rsid w:val="00AD4A37"/>
    <w:rsid w:val="00AD5CD9"/>
    <w:rsid w:val="00AD6044"/>
    <w:rsid w:val="00AD68C9"/>
    <w:rsid w:val="00AE1600"/>
    <w:rsid w:val="00AE2E28"/>
    <w:rsid w:val="00AE3099"/>
    <w:rsid w:val="00AE33B3"/>
    <w:rsid w:val="00AE500E"/>
    <w:rsid w:val="00AE599D"/>
    <w:rsid w:val="00AE6A57"/>
    <w:rsid w:val="00AE7365"/>
    <w:rsid w:val="00AF0338"/>
    <w:rsid w:val="00AF09B9"/>
    <w:rsid w:val="00AF2562"/>
    <w:rsid w:val="00AF350D"/>
    <w:rsid w:val="00AF37B5"/>
    <w:rsid w:val="00AF383D"/>
    <w:rsid w:val="00AF3FC7"/>
    <w:rsid w:val="00AF5AC0"/>
    <w:rsid w:val="00AF6726"/>
    <w:rsid w:val="00AF6C1F"/>
    <w:rsid w:val="00AF6FD1"/>
    <w:rsid w:val="00B0158A"/>
    <w:rsid w:val="00B04CD7"/>
    <w:rsid w:val="00B055C1"/>
    <w:rsid w:val="00B0561A"/>
    <w:rsid w:val="00B0661F"/>
    <w:rsid w:val="00B10751"/>
    <w:rsid w:val="00B130FE"/>
    <w:rsid w:val="00B14F11"/>
    <w:rsid w:val="00B15381"/>
    <w:rsid w:val="00B175CE"/>
    <w:rsid w:val="00B17AB3"/>
    <w:rsid w:val="00B17CB7"/>
    <w:rsid w:val="00B2023B"/>
    <w:rsid w:val="00B203FB"/>
    <w:rsid w:val="00B20C25"/>
    <w:rsid w:val="00B21853"/>
    <w:rsid w:val="00B2269F"/>
    <w:rsid w:val="00B2379E"/>
    <w:rsid w:val="00B24992"/>
    <w:rsid w:val="00B253EB"/>
    <w:rsid w:val="00B25910"/>
    <w:rsid w:val="00B25BA1"/>
    <w:rsid w:val="00B2629B"/>
    <w:rsid w:val="00B27224"/>
    <w:rsid w:val="00B2756F"/>
    <w:rsid w:val="00B30C7A"/>
    <w:rsid w:val="00B3131F"/>
    <w:rsid w:val="00B339B7"/>
    <w:rsid w:val="00B33BFA"/>
    <w:rsid w:val="00B35ADD"/>
    <w:rsid w:val="00B4347C"/>
    <w:rsid w:val="00B43C64"/>
    <w:rsid w:val="00B44303"/>
    <w:rsid w:val="00B47CF4"/>
    <w:rsid w:val="00B513F8"/>
    <w:rsid w:val="00B51733"/>
    <w:rsid w:val="00B522E0"/>
    <w:rsid w:val="00B52822"/>
    <w:rsid w:val="00B55904"/>
    <w:rsid w:val="00B56362"/>
    <w:rsid w:val="00B57D67"/>
    <w:rsid w:val="00B60278"/>
    <w:rsid w:val="00B60441"/>
    <w:rsid w:val="00B61A53"/>
    <w:rsid w:val="00B62D38"/>
    <w:rsid w:val="00B63B38"/>
    <w:rsid w:val="00B64B2C"/>
    <w:rsid w:val="00B66050"/>
    <w:rsid w:val="00B66854"/>
    <w:rsid w:val="00B6726F"/>
    <w:rsid w:val="00B6731A"/>
    <w:rsid w:val="00B67567"/>
    <w:rsid w:val="00B7053B"/>
    <w:rsid w:val="00B70B56"/>
    <w:rsid w:val="00B72029"/>
    <w:rsid w:val="00B739B6"/>
    <w:rsid w:val="00B73AC4"/>
    <w:rsid w:val="00B7442E"/>
    <w:rsid w:val="00B74E24"/>
    <w:rsid w:val="00B75018"/>
    <w:rsid w:val="00B7663D"/>
    <w:rsid w:val="00B7685A"/>
    <w:rsid w:val="00B7714E"/>
    <w:rsid w:val="00B77FC8"/>
    <w:rsid w:val="00B81BB8"/>
    <w:rsid w:val="00B828A9"/>
    <w:rsid w:val="00B83482"/>
    <w:rsid w:val="00B834B3"/>
    <w:rsid w:val="00B83AFD"/>
    <w:rsid w:val="00B8480B"/>
    <w:rsid w:val="00B85153"/>
    <w:rsid w:val="00B86762"/>
    <w:rsid w:val="00B8683A"/>
    <w:rsid w:val="00B86C6A"/>
    <w:rsid w:val="00B86F83"/>
    <w:rsid w:val="00B8772F"/>
    <w:rsid w:val="00B87A44"/>
    <w:rsid w:val="00B87CC4"/>
    <w:rsid w:val="00B87E13"/>
    <w:rsid w:val="00B92570"/>
    <w:rsid w:val="00B932DF"/>
    <w:rsid w:val="00B933FC"/>
    <w:rsid w:val="00B9520A"/>
    <w:rsid w:val="00B956C0"/>
    <w:rsid w:val="00B95E8D"/>
    <w:rsid w:val="00B96192"/>
    <w:rsid w:val="00B966DF"/>
    <w:rsid w:val="00BA17B9"/>
    <w:rsid w:val="00BA1CA6"/>
    <w:rsid w:val="00BA4E56"/>
    <w:rsid w:val="00BA53AD"/>
    <w:rsid w:val="00BA6506"/>
    <w:rsid w:val="00BA70D7"/>
    <w:rsid w:val="00BA7B5F"/>
    <w:rsid w:val="00BA7D9A"/>
    <w:rsid w:val="00BA7F6C"/>
    <w:rsid w:val="00BB2B7F"/>
    <w:rsid w:val="00BB387E"/>
    <w:rsid w:val="00BB5CBE"/>
    <w:rsid w:val="00BB617D"/>
    <w:rsid w:val="00BB7292"/>
    <w:rsid w:val="00BB7C16"/>
    <w:rsid w:val="00BC0C88"/>
    <w:rsid w:val="00BC1056"/>
    <w:rsid w:val="00BC32F7"/>
    <w:rsid w:val="00BC37E5"/>
    <w:rsid w:val="00BC3E13"/>
    <w:rsid w:val="00BC5106"/>
    <w:rsid w:val="00BC608D"/>
    <w:rsid w:val="00BC64E9"/>
    <w:rsid w:val="00BD0DEE"/>
    <w:rsid w:val="00BD0F88"/>
    <w:rsid w:val="00BD1138"/>
    <w:rsid w:val="00BD2044"/>
    <w:rsid w:val="00BD2FD1"/>
    <w:rsid w:val="00BD430C"/>
    <w:rsid w:val="00BD66B1"/>
    <w:rsid w:val="00BD6C10"/>
    <w:rsid w:val="00BD6FF1"/>
    <w:rsid w:val="00BD74E5"/>
    <w:rsid w:val="00BD77A3"/>
    <w:rsid w:val="00BE04B4"/>
    <w:rsid w:val="00BE083D"/>
    <w:rsid w:val="00BE14F5"/>
    <w:rsid w:val="00BE1E03"/>
    <w:rsid w:val="00BE27E8"/>
    <w:rsid w:val="00BE2857"/>
    <w:rsid w:val="00BE3AB4"/>
    <w:rsid w:val="00BE4CB8"/>
    <w:rsid w:val="00BE4CC1"/>
    <w:rsid w:val="00BE6898"/>
    <w:rsid w:val="00BF213F"/>
    <w:rsid w:val="00BF2CA4"/>
    <w:rsid w:val="00BF2EA1"/>
    <w:rsid w:val="00BF30C3"/>
    <w:rsid w:val="00BF42E7"/>
    <w:rsid w:val="00BF4762"/>
    <w:rsid w:val="00BF4D63"/>
    <w:rsid w:val="00BF6579"/>
    <w:rsid w:val="00BF7454"/>
    <w:rsid w:val="00BF7709"/>
    <w:rsid w:val="00C01343"/>
    <w:rsid w:val="00C0295E"/>
    <w:rsid w:val="00C03292"/>
    <w:rsid w:val="00C034CA"/>
    <w:rsid w:val="00C03BF3"/>
    <w:rsid w:val="00C04FAF"/>
    <w:rsid w:val="00C05BA7"/>
    <w:rsid w:val="00C06824"/>
    <w:rsid w:val="00C0690B"/>
    <w:rsid w:val="00C0759A"/>
    <w:rsid w:val="00C10A1B"/>
    <w:rsid w:val="00C111CC"/>
    <w:rsid w:val="00C12CDB"/>
    <w:rsid w:val="00C13FB0"/>
    <w:rsid w:val="00C1434B"/>
    <w:rsid w:val="00C14F07"/>
    <w:rsid w:val="00C215F6"/>
    <w:rsid w:val="00C21AC0"/>
    <w:rsid w:val="00C22210"/>
    <w:rsid w:val="00C2246D"/>
    <w:rsid w:val="00C22A17"/>
    <w:rsid w:val="00C22D7B"/>
    <w:rsid w:val="00C2355C"/>
    <w:rsid w:val="00C238FC"/>
    <w:rsid w:val="00C24750"/>
    <w:rsid w:val="00C24EA6"/>
    <w:rsid w:val="00C2500D"/>
    <w:rsid w:val="00C25A4A"/>
    <w:rsid w:val="00C2630B"/>
    <w:rsid w:val="00C26C1E"/>
    <w:rsid w:val="00C26C31"/>
    <w:rsid w:val="00C27802"/>
    <w:rsid w:val="00C30F7E"/>
    <w:rsid w:val="00C31406"/>
    <w:rsid w:val="00C31E91"/>
    <w:rsid w:val="00C32759"/>
    <w:rsid w:val="00C335F6"/>
    <w:rsid w:val="00C33636"/>
    <w:rsid w:val="00C33C10"/>
    <w:rsid w:val="00C3605F"/>
    <w:rsid w:val="00C36A25"/>
    <w:rsid w:val="00C37295"/>
    <w:rsid w:val="00C4047D"/>
    <w:rsid w:val="00C4270B"/>
    <w:rsid w:val="00C4463F"/>
    <w:rsid w:val="00C459A7"/>
    <w:rsid w:val="00C46082"/>
    <w:rsid w:val="00C468EA"/>
    <w:rsid w:val="00C507A6"/>
    <w:rsid w:val="00C50BE7"/>
    <w:rsid w:val="00C51E32"/>
    <w:rsid w:val="00C528D7"/>
    <w:rsid w:val="00C55CFF"/>
    <w:rsid w:val="00C56757"/>
    <w:rsid w:val="00C56999"/>
    <w:rsid w:val="00C56C4E"/>
    <w:rsid w:val="00C600C9"/>
    <w:rsid w:val="00C6110B"/>
    <w:rsid w:val="00C6157C"/>
    <w:rsid w:val="00C64771"/>
    <w:rsid w:val="00C65EE6"/>
    <w:rsid w:val="00C661CA"/>
    <w:rsid w:val="00C70B47"/>
    <w:rsid w:val="00C70C57"/>
    <w:rsid w:val="00C72EB0"/>
    <w:rsid w:val="00C7378F"/>
    <w:rsid w:val="00C73FC1"/>
    <w:rsid w:val="00C74096"/>
    <w:rsid w:val="00C7497F"/>
    <w:rsid w:val="00C74F6E"/>
    <w:rsid w:val="00C75F8F"/>
    <w:rsid w:val="00C76996"/>
    <w:rsid w:val="00C76C7F"/>
    <w:rsid w:val="00C829A9"/>
    <w:rsid w:val="00C8555B"/>
    <w:rsid w:val="00C8697A"/>
    <w:rsid w:val="00C86A29"/>
    <w:rsid w:val="00C9051A"/>
    <w:rsid w:val="00C92C09"/>
    <w:rsid w:val="00C9679C"/>
    <w:rsid w:val="00CA2CDC"/>
    <w:rsid w:val="00CA418B"/>
    <w:rsid w:val="00CA507C"/>
    <w:rsid w:val="00CA50EC"/>
    <w:rsid w:val="00CA55BF"/>
    <w:rsid w:val="00CB0025"/>
    <w:rsid w:val="00CB0191"/>
    <w:rsid w:val="00CB22CB"/>
    <w:rsid w:val="00CB2CC5"/>
    <w:rsid w:val="00CB2E33"/>
    <w:rsid w:val="00CB5D65"/>
    <w:rsid w:val="00CC0929"/>
    <w:rsid w:val="00CC2C15"/>
    <w:rsid w:val="00CC4014"/>
    <w:rsid w:val="00CC4D5A"/>
    <w:rsid w:val="00CC5ADA"/>
    <w:rsid w:val="00CC681F"/>
    <w:rsid w:val="00CD02CE"/>
    <w:rsid w:val="00CD080E"/>
    <w:rsid w:val="00CD084A"/>
    <w:rsid w:val="00CD16C1"/>
    <w:rsid w:val="00CD1D9D"/>
    <w:rsid w:val="00CD2538"/>
    <w:rsid w:val="00CD3027"/>
    <w:rsid w:val="00CD33BF"/>
    <w:rsid w:val="00CD3434"/>
    <w:rsid w:val="00CD3AE0"/>
    <w:rsid w:val="00CD40F3"/>
    <w:rsid w:val="00CD4358"/>
    <w:rsid w:val="00CD4C77"/>
    <w:rsid w:val="00CD554D"/>
    <w:rsid w:val="00CD5A6A"/>
    <w:rsid w:val="00CD5AF0"/>
    <w:rsid w:val="00CD5BD8"/>
    <w:rsid w:val="00CD5E4E"/>
    <w:rsid w:val="00CD7B9A"/>
    <w:rsid w:val="00CE15A3"/>
    <w:rsid w:val="00CE4324"/>
    <w:rsid w:val="00CF033A"/>
    <w:rsid w:val="00CF0809"/>
    <w:rsid w:val="00CF11E5"/>
    <w:rsid w:val="00CF143B"/>
    <w:rsid w:val="00CF2557"/>
    <w:rsid w:val="00CF2C74"/>
    <w:rsid w:val="00CF3C70"/>
    <w:rsid w:val="00CF3FF0"/>
    <w:rsid w:val="00CF52FC"/>
    <w:rsid w:val="00CF5498"/>
    <w:rsid w:val="00CF6EED"/>
    <w:rsid w:val="00CF73CC"/>
    <w:rsid w:val="00CF7A93"/>
    <w:rsid w:val="00D0051B"/>
    <w:rsid w:val="00D01E4D"/>
    <w:rsid w:val="00D0233A"/>
    <w:rsid w:val="00D02588"/>
    <w:rsid w:val="00D0519E"/>
    <w:rsid w:val="00D0533B"/>
    <w:rsid w:val="00D05451"/>
    <w:rsid w:val="00D06CA7"/>
    <w:rsid w:val="00D07512"/>
    <w:rsid w:val="00D119B4"/>
    <w:rsid w:val="00D1257B"/>
    <w:rsid w:val="00D12AA8"/>
    <w:rsid w:val="00D13D92"/>
    <w:rsid w:val="00D14862"/>
    <w:rsid w:val="00D15B5B"/>
    <w:rsid w:val="00D16508"/>
    <w:rsid w:val="00D17502"/>
    <w:rsid w:val="00D20FEE"/>
    <w:rsid w:val="00D24097"/>
    <w:rsid w:val="00D24489"/>
    <w:rsid w:val="00D24689"/>
    <w:rsid w:val="00D2509A"/>
    <w:rsid w:val="00D25D35"/>
    <w:rsid w:val="00D26AB6"/>
    <w:rsid w:val="00D27E74"/>
    <w:rsid w:val="00D27F88"/>
    <w:rsid w:val="00D310AA"/>
    <w:rsid w:val="00D318E2"/>
    <w:rsid w:val="00D31945"/>
    <w:rsid w:val="00D31E6D"/>
    <w:rsid w:val="00D3224D"/>
    <w:rsid w:val="00D33987"/>
    <w:rsid w:val="00D34995"/>
    <w:rsid w:val="00D35F36"/>
    <w:rsid w:val="00D36413"/>
    <w:rsid w:val="00D36C02"/>
    <w:rsid w:val="00D414F7"/>
    <w:rsid w:val="00D416E6"/>
    <w:rsid w:val="00D416F9"/>
    <w:rsid w:val="00D41B79"/>
    <w:rsid w:val="00D42B1A"/>
    <w:rsid w:val="00D4373F"/>
    <w:rsid w:val="00D4441E"/>
    <w:rsid w:val="00D44CEB"/>
    <w:rsid w:val="00D44F4C"/>
    <w:rsid w:val="00D45B3C"/>
    <w:rsid w:val="00D460EA"/>
    <w:rsid w:val="00D4627C"/>
    <w:rsid w:val="00D47CA5"/>
    <w:rsid w:val="00D5200E"/>
    <w:rsid w:val="00D53FFA"/>
    <w:rsid w:val="00D5750E"/>
    <w:rsid w:val="00D600E2"/>
    <w:rsid w:val="00D612AA"/>
    <w:rsid w:val="00D616DC"/>
    <w:rsid w:val="00D61A27"/>
    <w:rsid w:val="00D61D7C"/>
    <w:rsid w:val="00D62527"/>
    <w:rsid w:val="00D62B1E"/>
    <w:rsid w:val="00D63154"/>
    <w:rsid w:val="00D63EEC"/>
    <w:rsid w:val="00D64BD3"/>
    <w:rsid w:val="00D6529A"/>
    <w:rsid w:val="00D67128"/>
    <w:rsid w:val="00D70042"/>
    <w:rsid w:val="00D70311"/>
    <w:rsid w:val="00D70921"/>
    <w:rsid w:val="00D71BF2"/>
    <w:rsid w:val="00D71FF6"/>
    <w:rsid w:val="00D7291D"/>
    <w:rsid w:val="00D737C8"/>
    <w:rsid w:val="00D73E0E"/>
    <w:rsid w:val="00D75DAF"/>
    <w:rsid w:val="00D76AC0"/>
    <w:rsid w:val="00D800EA"/>
    <w:rsid w:val="00D81CD3"/>
    <w:rsid w:val="00D82BCA"/>
    <w:rsid w:val="00D83AB7"/>
    <w:rsid w:val="00D84D2C"/>
    <w:rsid w:val="00D86A02"/>
    <w:rsid w:val="00D907B4"/>
    <w:rsid w:val="00D90D56"/>
    <w:rsid w:val="00D92D1D"/>
    <w:rsid w:val="00D937C6"/>
    <w:rsid w:val="00D9386E"/>
    <w:rsid w:val="00D94244"/>
    <w:rsid w:val="00D944C1"/>
    <w:rsid w:val="00D94C73"/>
    <w:rsid w:val="00DA07C0"/>
    <w:rsid w:val="00DA11A9"/>
    <w:rsid w:val="00DA3369"/>
    <w:rsid w:val="00DA3A75"/>
    <w:rsid w:val="00DA58CB"/>
    <w:rsid w:val="00DA620C"/>
    <w:rsid w:val="00DA72EE"/>
    <w:rsid w:val="00DA778C"/>
    <w:rsid w:val="00DA7AC1"/>
    <w:rsid w:val="00DB0ABB"/>
    <w:rsid w:val="00DB21A1"/>
    <w:rsid w:val="00DB3CA1"/>
    <w:rsid w:val="00DB41F6"/>
    <w:rsid w:val="00DB4B1B"/>
    <w:rsid w:val="00DB4B90"/>
    <w:rsid w:val="00DB7A5E"/>
    <w:rsid w:val="00DC36E6"/>
    <w:rsid w:val="00DC3AAC"/>
    <w:rsid w:val="00DC3B0E"/>
    <w:rsid w:val="00DC3E90"/>
    <w:rsid w:val="00DC72DB"/>
    <w:rsid w:val="00DC7C55"/>
    <w:rsid w:val="00DD080C"/>
    <w:rsid w:val="00DD1612"/>
    <w:rsid w:val="00DD2094"/>
    <w:rsid w:val="00DD20D2"/>
    <w:rsid w:val="00DD319C"/>
    <w:rsid w:val="00DD32AB"/>
    <w:rsid w:val="00DD482D"/>
    <w:rsid w:val="00DD4F06"/>
    <w:rsid w:val="00DD7D29"/>
    <w:rsid w:val="00DE03B1"/>
    <w:rsid w:val="00DE1524"/>
    <w:rsid w:val="00DE1DEC"/>
    <w:rsid w:val="00DE22E4"/>
    <w:rsid w:val="00DE3943"/>
    <w:rsid w:val="00DE4205"/>
    <w:rsid w:val="00DE5937"/>
    <w:rsid w:val="00DE6117"/>
    <w:rsid w:val="00DE646D"/>
    <w:rsid w:val="00DE67D6"/>
    <w:rsid w:val="00DF059C"/>
    <w:rsid w:val="00DF1FF0"/>
    <w:rsid w:val="00DF341F"/>
    <w:rsid w:val="00DF3548"/>
    <w:rsid w:val="00DF4869"/>
    <w:rsid w:val="00DF6A71"/>
    <w:rsid w:val="00DF6BC9"/>
    <w:rsid w:val="00E00906"/>
    <w:rsid w:val="00E011DB"/>
    <w:rsid w:val="00E01650"/>
    <w:rsid w:val="00E01654"/>
    <w:rsid w:val="00E024C3"/>
    <w:rsid w:val="00E028A3"/>
    <w:rsid w:val="00E02CE9"/>
    <w:rsid w:val="00E04AB3"/>
    <w:rsid w:val="00E04C44"/>
    <w:rsid w:val="00E05280"/>
    <w:rsid w:val="00E05948"/>
    <w:rsid w:val="00E065F8"/>
    <w:rsid w:val="00E11007"/>
    <w:rsid w:val="00E121EB"/>
    <w:rsid w:val="00E12A23"/>
    <w:rsid w:val="00E15CEE"/>
    <w:rsid w:val="00E1794F"/>
    <w:rsid w:val="00E17A9D"/>
    <w:rsid w:val="00E20189"/>
    <w:rsid w:val="00E2382C"/>
    <w:rsid w:val="00E251B7"/>
    <w:rsid w:val="00E25847"/>
    <w:rsid w:val="00E26D58"/>
    <w:rsid w:val="00E27640"/>
    <w:rsid w:val="00E308A8"/>
    <w:rsid w:val="00E3147D"/>
    <w:rsid w:val="00E32C17"/>
    <w:rsid w:val="00E34F68"/>
    <w:rsid w:val="00E3560C"/>
    <w:rsid w:val="00E37419"/>
    <w:rsid w:val="00E37CB6"/>
    <w:rsid w:val="00E41698"/>
    <w:rsid w:val="00E42F55"/>
    <w:rsid w:val="00E44A6E"/>
    <w:rsid w:val="00E45F86"/>
    <w:rsid w:val="00E46C54"/>
    <w:rsid w:val="00E500CB"/>
    <w:rsid w:val="00E50459"/>
    <w:rsid w:val="00E51698"/>
    <w:rsid w:val="00E517CE"/>
    <w:rsid w:val="00E5187F"/>
    <w:rsid w:val="00E520A6"/>
    <w:rsid w:val="00E5296F"/>
    <w:rsid w:val="00E53453"/>
    <w:rsid w:val="00E534D3"/>
    <w:rsid w:val="00E541A7"/>
    <w:rsid w:val="00E55210"/>
    <w:rsid w:val="00E55DBE"/>
    <w:rsid w:val="00E5694B"/>
    <w:rsid w:val="00E56AE0"/>
    <w:rsid w:val="00E60240"/>
    <w:rsid w:val="00E6026E"/>
    <w:rsid w:val="00E60AD0"/>
    <w:rsid w:val="00E636D4"/>
    <w:rsid w:val="00E645F8"/>
    <w:rsid w:val="00E64B04"/>
    <w:rsid w:val="00E64CF5"/>
    <w:rsid w:val="00E67A8B"/>
    <w:rsid w:val="00E71516"/>
    <w:rsid w:val="00E71ED4"/>
    <w:rsid w:val="00E72810"/>
    <w:rsid w:val="00E73ABF"/>
    <w:rsid w:val="00E73F2D"/>
    <w:rsid w:val="00E75DE8"/>
    <w:rsid w:val="00E76BDD"/>
    <w:rsid w:val="00E76E1A"/>
    <w:rsid w:val="00E770BC"/>
    <w:rsid w:val="00E81425"/>
    <w:rsid w:val="00E819B0"/>
    <w:rsid w:val="00E81AFF"/>
    <w:rsid w:val="00E823A0"/>
    <w:rsid w:val="00E82A38"/>
    <w:rsid w:val="00E837CF"/>
    <w:rsid w:val="00E8447C"/>
    <w:rsid w:val="00E84E82"/>
    <w:rsid w:val="00E85113"/>
    <w:rsid w:val="00E85445"/>
    <w:rsid w:val="00E8628F"/>
    <w:rsid w:val="00E901AB"/>
    <w:rsid w:val="00E903CC"/>
    <w:rsid w:val="00E90A05"/>
    <w:rsid w:val="00E926AF"/>
    <w:rsid w:val="00E9283A"/>
    <w:rsid w:val="00E94075"/>
    <w:rsid w:val="00E94322"/>
    <w:rsid w:val="00E963B2"/>
    <w:rsid w:val="00E97435"/>
    <w:rsid w:val="00E97CFC"/>
    <w:rsid w:val="00EA0391"/>
    <w:rsid w:val="00EA1DF5"/>
    <w:rsid w:val="00EA37D3"/>
    <w:rsid w:val="00EA4F43"/>
    <w:rsid w:val="00EA6B72"/>
    <w:rsid w:val="00EA6E3C"/>
    <w:rsid w:val="00EA6E61"/>
    <w:rsid w:val="00EA77AD"/>
    <w:rsid w:val="00EB094A"/>
    <w:rsid w:val="00EB3E9C"/>
    <w:rsid w:val="00EB454C"/>
    <w:rsid w:val="00EB4914"/>
    <w:rsid w:val="00EB4DE7"/>
    <w:rsid w:val="00EB503C"/>
    <w:rsid w:val="00EB57C2"/>
    <w:rsid w:val="00EC139C"/>
    <w:rsid w:val="00EC1A27"/>
    <w:rsid w:val="00EC2DF9"/>
    <w:rsid w:val="00EC30D2"/>
    <w:rsid w:val="00EC3518"/>
    <w:rsid w:val="00EC5706"/>
    <w:rsid w:val="00EC57AA"/>
    <w:rsid w:val="00EC5CCB"/>
    <w:rsid w:val="00EC6A01"/>
    <w:rsid w:val="00EC70EB"/>
    <w:rsid w:val="00EC7187"/>
    <w:rsid w:val="00ED27C1"/>
    <w:rsid w:val="00ED282F"/>
    <w:rsid w:val="00ED2863"/>
    <w:rsid w:val="00ED38BA"/>
    <w:rsid w:val="00ED4243"/>
    <w:rsid w:val="00ED45F8"/>
    <w:rsid w:val="00ED4680"/>
    <w:rsid w:val="00ED66C2"/>
    <w:rsid w:val="00ED681F"/>
    <w:rsid w:val="00ED6894"/>
    <w:rsid w:val="00ED6C4E"/>
    <w:rsid w:val="00EE306F"/>
    <w:rsid w:val="00EE3EAF"/>
    <w:rsid w:val="00EE7D10"/>
    <w:rsid w:val="00EF03A2"/>
    <w:rsid w:val="00EF04C9"/>
    <w:rsid w:val="00EF1988"/>
    <w:rsid w:val="00EF1C6C"/>
    <w:rsid w:val="00EF3171"/>
    <w:rsid w:val="00EF35ED"/>
    <w:rsid w:val="00EF3708"/>
    <w:rsid w:val="00EF3B3B"/>
    <w:rsid w:val="00EF3FD2"/>
    <w:rsid w:val="00EF4E03"/>
    <w:rsid w:val="00EF6174"/>
    <w:rsid w:val="00EF77EE"/>
    <w:rsid w:val="00EF7910"/>
    <w:rsid w:val="00EF7C60"/>
    <w:rsid w:val="00EF7CAE"/>
    <w:rsid w:val="00F000E3"/>
    <w:rsid w:val="00F0027B"/>
    <w:rsid w:val="00F009E3"/>
    <w:rsid w:val="00F0255E"/>
    <w:rsid w:val="00F043FB"/>
    <w:rsid w:val="00F048D2"/>
    <w:rsid w:val="00F05023"/>
    <w:rsid w:val="00F07AA5"/>
    <w:rsid w:val="00F11023"/>
    <w:rsid w:val="00F115A1"/>
    <w:rsid w:val="00F119F6"/>
    <w:rsid w:val="00F11AB9"/>
    <w:rsid w:val="00F12B1A"/>
    <w:rsid w:val="00F135C0"/>
    <w:rsid w:val="00F1393D"/>
    <w:rsid w:val="00F1430A"/>
    <w:rsid w:val="00F14644"/>
    <w:rsid w:val="00F148DC"/>
    <w:rsid w:val="00F14A3D"/>
    <w:rsid w:val="00F15598"/>
    <w:rsid w:val="00F20083"/>
    <w:rsid w:val="00F201EC"/>
    <w:rsid w:val="00F20C95"/>
    <w:rsid w:val="00F20E78"/>
    <w:rsid w:val="00F248F9"/>
    <w:rsid w:val="00F24A2B"/>
    <w:rsid w:val="00F256FC"/>
    <w:rsid w:val="00F25AE8"/>
    <w:rsid w:val="00F267EE"/>
    <w:rsid w:val="00F269DB"/>
    <w:rsid w:val="00F2752C"/>
    <w:rsid w:val="00F2765C"/>
    <w:rsid w:val="00F30DC5"/>
    <w:rsid w:val="00F3103F"/>
    <w:rsid w:val="00F32521"/>
    <w:rsid w:val="00F32AE7"/>
    <w:rsid w:val="00F344EC"/>
    <w:rsid w:val="00F34926"/>
    <w:rsid w:val="00F35010"/>
    <w:rsid w:val="00F37330"/>
    <w:rsid w:val="00F409FF"/>
    <w:rsid w:val="00F410CB"/>
    <w:rsid w:val="00F416F2"/>
    <w:rsid w:val="00F42668"/>
    <w:rsid w:val="00F4393A"/>
    <w:rsid w:val="00F44939"/>
    <w:rsid w:val="00F44CCF"/>
    <w:rsid w:val="00F44E17"/>
    <w:rsid w:val="00F459B9"/>
    <w:rsid w:val="00F47AC9"/>
    <w:rsid w:val="00F512A1"/>
    <w:rsid w:val="00F51C1C"/>
    <w:rsid w:val="00F51FCF"/>
    <w:rsid w:val="00F522B2"/>
    <w:rsid w:val="00F526FB"/>
    <w:rsid w:val="00F546DD"/>
    <w:rsid w:val="00F572A0"/>
    <w:rsid w:val="00F575E9"/>
    <w:rsid w:val="00F630B1"/>
    <w:rsid w:val="00F630CA"/>
    <w:rsid w:val="00F637F3"/>
    <w:rsid w:val="00F63904"/>
    <w:rsid w:val="00F671AF"/>
    <w:rsid w:val="00F672FC"/>
    <w:rsid w:val="00F675A9"/>
    <w:rsid w:val="00F70F19"/>
    <w:rsid w:val="00F728EC"/>
    <w:rsid w:val="00F73C94"/>
    <w:rsid w:val="00F75E6E"/>
    <w:rsid w:val="00F80A6A"/>
    <w:rsid w:val="00F82FD8"/>
    <w:rsid w:val="00F84052"/>
    <w:rsid w:val="00F87406"/>
    <w:rsid w:val="00F87B23"/>
    <w:rsid w:val="00F90753"/>
    <w:rsid w:val="00F90AE1"/>
    <w:rsid w:val="00F910FE"/>
    <w:rsid w:val="00F94B98"/>
    <w:rsid w:val="00F9568A"/>
    <w:rsid w:val="00F9590D"/>
    <w:rsid w:val="00FA0ABE"/>
    <w:rsid w:val="00FA1504"/>
    <w:rsid w:val="00FA1E3A"/>
    <w:rsid w:val="00FA6B15"/>
    <w:rsid w:val="00FB019B"/>
    <w:rsid w:val="00FB0821"/>
    <w:rsid w:val="00FB14B1"/>
    <w:rsid w:val="00FB1F2A"/>
    <w:rsid w:val="00FB346D"/>
    <w:rsid w:val="00FB388A"/>
    <w:rsid w:val="00FB50AB"/>
    <w:rsid w:val="00FB7084"/>
    <w:rsid w:val="00FC0246"/>
    <w:rsid w:val="00FC17A9"/>
    <w:rsid w:val="00FC2346"/>
    <w:rsid w:val="00FC28DE"/>
    <w:rsid w:val="00FC2907"/>
    <w:rsid w:val="00FC4747"/>
    <w:rsid w:val="00FC7E32"/>
    <w:rsid w:val="00FD1A49"/>
    <w:rsid w:val="00FD1CB8"/>
    <w:rsid w:val="00FD4F2E"/>
    <w:rsid w:val="00FD600D"/>
    <w:rsid w:val="00FD67C1"/>
    <w:rsid w:val="00FD7200"/>
    <w:rsid w:val="00FD781B"/>
    <w:rsid w:val="00FD7AF0"/>
    <w:rsid w:val="00FE2B25"/>
    <w:rsid w:val="00FE31A1"/>
    <w:rsid w:val="00FE3AC4"/>
    <w:rsid w:val="00FE40A3"/>
    <w:rsid w:val="00FE470A"/>
    <w:rsid w:val="00FE4E70"/>
    <w:rsid w:val="00FE570B"/>
    <w:rsid w:val="00FE6583"/>
    <w:rsid w:val="00FE7FD1"/>
    <w:rsid w:val="00FF0058"/>
    <w:rsid w:val="00FF016C"/>
    <w:rsid w:val="00FF13CB"/>
    <w:rsid w:val="00FF157D"/>
    <w:rsid w:val="00FF22AB"/>
    <w:rsid w:val="00FF2B0B"/>
    <w:rsid w:val="00FF3F3B"/>
    <w:rsid w:val="00FF6037"/>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DA7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4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EA4F43"/>
    <w:rPr>
      <w:color w:val="954F72" w:themeColor="followedHyperlink"/>
      <w:u w:val="single"/>
    </w:rPr>
  </w:style>
  <w:style w:type="character" w:customStyle="1" w:styleId="Heading2Char">
    <w:name w:val="Heading 2 Char"/>
    <w:basedOn w:val="DefaultParagraphFont"/>
    <w:link w:val="Heading2"/>
    <w:uiPriority w:val="9"/>
    <w:rsid w:val="00EA4F43"/>
    <w:rPr>
      <w:rFonts w:ascii="Times New Roman" w:eastAsia="Times New Roman" w:hAnsi="Times New Roman" w:cs="Times New Roman"/>
      <w:b/>
      <w:bCs/>
      <w:sz w:val="36"/>
      <w:szCs w:val="36"/>
    </w:rPr>
  </w:style>
  <w:style w:type="character" w:styleId="Strong">
    <w:name w:val="Strong"/>
    <w:basedOn w:val="DefaultParagraphFont"/>
    <w:uiPriority w:val="22"/>
    <w:qFormat/>
    <w:rsid w:val="00EA4F43"/>
    <w:rPr>
      <w:b/>
      <w:bCs/>
    </w:rPr>
  </w:style>
  <w:style w:type="paragraph" w:customStyle="1" w:styleId="bg-blue">
    <w:name w:val="bg-blu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een">
    <w:name w:val="bg-green"/>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hide">
    <w:name w:val="mob-hide"/>
    <w:basedOn w:val="DefaultParagraphFont"/>
    <w:rsid w:val="00EA4F43"/>
  </w:style>
  <w:style w:type="paragraph" w:customStyle="1" w:styleId="bg-red">
    <w:name w:val="bg-re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
    <w:name w:val="bg-orang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ashboard">
    <w:name w:val="icon-dashboar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inking">
    <w:name w:val="blinking"/>
    <w:basedOn w:val="DefaultParagraphFont"/>
    <w:rsid w:val="00EA4F43"/>
  </w:style>
  <w:style w:type="paragraph" w:styleId="NormalWeb">
    <w:name w:val="Normal (Web)"/>
    <w:basedOn w:val="Normal"/>
    <w:uiPriority w:val="99"/>
    <w:semiHidden/>
    <w:unhideWhenUsed/>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06B0"/>
    <w:pPr>
      <w:autoSpaceDE w:val="0"/>
      <w:autoSpaceDN w:val="0"/>
      <w:adjustRightInd w:val="0"/>
      <w:spacing w:after="0" w:line="240" w:lineRule="auto"/>
    </w:pPr>
    <w:rPr>
      <w:rFonts w:ascii="Segoe UI" w:hAnsi="Segoe UI" w:cs="Segoe UI"/>
      <w:color w:val="000000"/>
      <w:sz w:val="24"/>
      <w:szCs w:val="24"/>
      <w:lang w:val="en-IN"/>
    </w:rPr>
  </w:style>
  <w:style w:type="paragraph" w:styleId="NoSpacing">
    <w:name w:val="No Spacing"/>
    <w:basedOn w:val="Normal"/>
    <w:uiPriority w:val="1"/>
    <w:qFormat/>
    <w:rsid w:val="00695983"/>
    <w:pPr>
      <w:spacing w:after="0" w:line="240" w:lineRule="auto"/>
    </w:pPr>
    <w:rPr>
      <w:rFonts w:ascii="Calibri" w:hAnsi="Calibri" w:cs="Calibri"/>
    </w:rPr>
  </w:style>
  <w:style w:type="paragraph" w:customStyle="1" w:styleId="xmsonormal">
    <w:name w:val="x_msonormal"/>
    <w:basedOn w:val="Normal"/>
    <w:rsid w:val="007226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E46C54"/>
    <w:pPr>
      <w:spacing w:after="0" w:line="240" w:lineRule="auto"/>
    </w:pPr>
    <w:rPr>
      <w:rFonts w:ascii="Helvetica Neue" w:hAnsi="Helvetica Neue" w:cs="Calibri"/>
      <w:sz w:val="18"/>
      <w:szCs w:val="18"/>
      <w:lang w:val="en-IN" w:eastAsia="en-IN"/>
    </w:rPr>
  </w:style>
  <w:style w:type="character" w:customStyle="1" w:styleId="s1">
    <w:name w:val="s1"/>
    <w:basedOn w:val="DefaultParagraphFont"/>
    <w:rsid w:val="00E46C54"/>
    <w:rPr>
      <w:u w:val="single"/>
    </w:rPr>
  </w:style>
  <w:style w:type="character" w:customStyle="1" w:styleId="apple-converted-space">
    <w:name w:val="apple-converted-space"/>
    <w:basedOn w:val="DefaultParagraphFont"/>
    <w:rsid w:val="00E46C54"/>
  </w:style>
  <w:style w:type="paragraph" w:customStyle="1" w:styleId="Normal1">
    <w:name w:val="Normal1"/>
    <w:rsid w:val="0000173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563">
      <w:bodyDiv w:val="1"/>
      <w:marLeft w:val="0"/>
      <w:marRight w:val="0"/>
      <w:marTop w:val="0"/>
      <w:marBottom w:val="0"/>
      <w:divBdr>
        <w:top w:val="none" w:sz="0" w:space="0" w:color="auto"/>
        <w:left w:val="none" w:sz="0" w:space="0" w:color="auto"/>
        <w:bottom w:val="none" w:sz="0" w:space="0" w:color="auto"/>
        <w:right w:val="none" w:sz="0" w:space="0" w:color="auto"/>
      </w:divBdr>
    </w:div>
    <w:div w:id="37901010">
      <w:bodyDiv w:val="1"/>
      <w:marLeft w:val="0"/>
      <w:marRight w:val="0"/>
      <w:marTop w:val="0"/>
      <w:marBottom w:val="0"/>
      <w:divBdr>
        <w:top w:val="none" w:sz="0" w:space="0" w:color="auto"/>
        <w:left w:val="none" w:sz="0" w:space="0" w:color="auto"/>
        <w:bottom w:val="none" w:sz="0" w:space="0" w:color="auto"/>
        <w:right w:val="none" w:sz="0" w:space="0" w:color="auto"/>
      </w:divBdr>
    </w:div>
    <w:div w:id="110318194">
      <w:bodyDiv w:val="1"/>
      <w:marLeft w:val="0"/>
      <w:marRight w:val="0"/>
      <w:marTop w:val="0"/>
      <w:marBottom w:val="0"/>
      <w:divBdr>
        <w:top w:val="none" w:sz="0" w:space="0" w:color="auto"/>
        <w:left w:val="none" w:sz="0" w:space="0" w:color="auto"/>
        <w:bottom w:val="none" w:sz="0" w:space="0" w:color="auto"/>
        <w:right w:val="none" w:sz="0" w:space="0" w:color="auto"/>
      </w:divBdr>
    </w:div>
    <w:div w:id="112865092">
      <w:bodyDiv w:val="1"/>
      <w:marLeft w:val="0"/>
      <w:marRight w:val="0"/>
      <w:marTop w:val="0"/>
      <w:marBottom w:val="0"/>
      <w:divBdr>
        <w:top w:val="none" w:sz="0" w:space="0" w:color="auto"/>
        <w:left w:val="none" w:sz="0" w:space="0" w:color="auto"/>
        <w:bottom w:val="none" w:sz="0" w:space="0" w:color="auto"/>
        <w:right w:val="none" w:sz="0" w:space="0" w:color="auto"/>
      </w:divBdr>
    </w:div>
    <w:div w:id="170336120">
      <w:bodyDiv w:val="1"/>
      <w:marLeft w:val="0"/>
      <w:marRight w:val="0"/>
      <w:marTop w:val="0"/>
      <w:marBottom w:val="0"/>
      <w:divBdr>
        <w:top w:val="none" w:sz="0" w:space="0" w:color="auto"/>
        <w:left w:val="none" w:sz="0" w:space="0" w:color="auto"/>
        <w:bottom w:val="none" w:sz="0" w:space="0" w:color="auto"/>
        <w:right w:val="none" w:sz="0" w:space="0" w:color="auto"/>
      </w:divBdr>
    </w:div>
    <w:div w:id="183447304">
      <w:bodyDiv w:val="1"/>
      <w:marLeft w:val="0"/>
      <w:marRight w:val="0"/>
      <w:marTop w:val="0"/>
      <w:marBottom w:val="0"/>
      <w:divBdr>
        <w:top w:val="none" w:sz="0" w:space="0" w:color="auto"/>
        <w:left w:val="none" w:sz="0" w:space="0" w:color="auto"/>
        <w:bottom w:val="none" w:sz="0" w:space="0" w:color="auto"/>
        <w:right w:val="none" w:sz="0" w:space="0" w:color="auto"/>
      </w:divBdr>
    </w:div>
    <w:div w:id="204221886">
      <w:bodyDiv w:val="1"/>
      <w:marLeft w:val="0"/>
      <w:marRight w:val="0"/>
      <w:marTop w:val="0"/>
      <w:marBottom w:val="0"/>
      <w:divBdr>
        <w:top w:val="none" w:sz="0" w:space="0" w:color="auto"/>
        <w:left w:val="none" w:sz="0" w:space="0" w:color="auto"/>
        <w:bottom w:val="none" w:sz="0" w:space="0" w:color="auto"/>
        <w:right w:val="none" w:sz="0" w:space="0" w:color="auto"/>
      </w:divBdr>
    </w:div>
    <w:div w:id="247079446">
      <w:bodyDiv w:val="1"/>
      <w:marLeft w:val="0"/>
      <w:marRight w:val="0"/>
      <w:marTop w:val="0"/>
      <w:marBottom w:val="0"/>
      <w:divBdr>
        <w:top w:val="none" w:sz="0" w:space="0" w:color="auto"/>
        <w:left w:val="none" w:sz="0" w:space="0" w:color="auto"/>
        <w:bottom w:val="none" w:sz="0" w:space="0" w:color="auto"/>
        <w:right w:val="none" w:sz="0" w:space="0" w:color="auto"/>
      </w:divBdr>
    </w:div>
    <w:div w:id="252671467">
      <w:bodyDiv w:val="1"/>
      <w:marLeft w:val="0"/>
      <w:marRight w:val="0"/>
      <w:marTop w:val="0"/>
      <w:marBottom w:val="0"/>
      <w:divBdr>
        <w:top w:val="none" w:sz="0" w:space="0" w:color="auto"/>
        <w:left w:val="none" w:sz="0" w:space="0" w:color="auto"/>
        <w:bottom w:val="none" w:sz="0" w:space="0" w:color="auto"/>
        <w:right w:val="none" w:sz="0" w:space="0" w:color="auto"/>
      </w:divBdr>
    </w:div>
    <w:div w:id="259068421">
      <w:bodyDiv w:val="1"/>
      <w:marLeft w:val="0"/>
      <w:marRight w:val="0"/>
      <w:marTop w:val="0"/>
      <w:marBottom w:val="0"/>
      <w:divBdr>
        <w:top w:val="none" w:sz="0" w:space="0" w:color="auto"/>
        <w:left w:val="none" w:sz="0" w:space="0" w:color="auto"/>
        <w:bottom w:val="none" w:sz="0" w:space="0" w:color="auto"/>
        <w:right w:val="none" w:sz="0" w:space="0" w:color="auto"/>
      </w:divBdr>
    </w:div>
    <w:div w:id="285434976">
      <w:bodyDiv w:val="1"/>
      <w:marLeft w:val="0"/>
      <w:marRight w:val="0"/>
      <w:marTop w:val="0"/>
      <w:marBottom w:val="0"/>
      <w:divBdr>
        <w:top w:val="none" w:sz="0" w:space="0" w:color="auto"/>
        <w:left w:val="none" w:sz="0" w:space="0" w:color="auto"/>
        <w:bottom w:val="none" w:sz="0" w:space="0" w:color="auto"/>
        <w:right w:val="none" w:sz="0" w:space="0" w:color="auto"/>
      </w:divBdr>
    </w:div>
    <w:div w:id="390154333">
      <w:bodyDiv w:val="1"/>
      <w:marLeft w:val="0"/>
      <w:marRight w:val="0"/>
      <w:marTop w:val="0"/>
      <w:marBottom w:val="0"/>
      <w:divBdr>
        <w:top w:val="none" w:sz="0" w:space="0" w:color="auto"/>
        <w:left w:val="none" w:sz="0" w:space="0" w:color="auto"/>
        <w:bottom w:val="none" w:sz="0" w:space="0" w:color="auto"/>
        <w:right w:val="none" w:sz="0" w:space="0" w:color="auto"/>
      </w:divBdr>
    </w:div>
    <w:div w:id="399251859">
      <w:bodyDiv w:val="1"/>
      <w:marLeft w:val="0"/>
      <w:marRight w:val="0"/>
      <w:marTop w:val="0"/>
      <w:marBottom w:val="0"/>
      <w:divBdr>
        <w:top w:val="none" w:sz="0" w:space="0" w:color="auto"/>
        <w:left w:val="none" w:sz="0" w:space="0" w:color="auto"/>
        <w:bottom w:val="none" w:sz="0" w:space="0" w:color="auto"/>
        <w:right w:val="none" w:sz="0" w:space="0" w:color="auto"/>
      </w:divBdr>
    </w:div>
    <w:div w:id="405542978">
      <w:bodyDiv w:val="1"/>
      <w:marLeft w:val="0"/>
      <w:marRight w:val="0"/>
      <w:marTop w:val="0"/>
      <w:marBottom w:val="0"/>
      <w:divBdr>
        <w:top w:val="none" w:sz="0" w:space="0" w:color="auto"/>
        <w:left w:val="none" w:sz="0" w:space="0" w:color="auto"/>
        <w:bottom w:val="none" w:sz="0" w:space="0" w:color="auto"/>
        <w:right w:val="none" w:sz="0" w:space="0" w:color="auto"/>
      </w:divBdr>
    </w:div>
    <w:div w:id="417748378">
      <w:bodyDiv w:val="1"/>
      <w:marLeft w:val="0"/>
      <w:marRight w:val="0"/>
      <w:marTop w:val="0"/>
      <w:marBottom w:val="0"/>
      <w:divBdr>
        <w:top w:val="none" w:sz="0" w:space="0" w:color="auto"/>
        <w:left w:val="none" w:sz="0" w:space="0" w:color="auto"/>
        <w:bottom w:val="none" w:sz="0" w:space="0" w:color="auto"/>
        <w:right w:val="none" w:sz="0" w:space="0" w:color="auto"/>
      </w:divBdr>
    </w:div>
    <w:div w:id="467937284">
      <w:bodyDiv w:val="1"/>
      <w:marLeft w:val="0"/>
      <w:marRight w:val="0"/>
      <w:marTop w:val="0"/>
      <w:marBottom w:val="0"/>
      <w:divBdr>
        <w:top w:val="none" w:sz="0" w:space="0" w:color="auto"/>
        <w:left w:val="none" w:sz="0" w:space="0" w:color="auto"/>
        <w:bottom w:val="none" w:sz="0" w:space="0" w:color="auto"/>
        <w:right w:val="none" w:sz="0" w:space="0" w:color="auto"/>
      </w:divBdr>
    </w:div>
    <w:div w:id="473714712">
      <w:bodyDiv w:val="1"/>
      <w:marLeft w:val="0"/>
      <w:marRight w:val="0"/>
      <w:marTop w:val="0"/>
      <w:marBottom w:val="0"/>
      <w:divBdr>
        <w:top w:val="none" w:sz="0" w:space="0" w:color="auto"/>
        <w:left w:val="none" w:sz="0" w:space="0" w:color="auto"/>
        <w:bottom w:val="none" w:sz="0" w:space="0" w:color="auto"/>
        <w:right w:val="none" w:sz="0" w:space="0" w:color="auto"/>
      </w:divBdr>
    </w:div>
    <w:div w:id="480779286">
      <w:bodyDiv w:val="1"/>
      <w:marLeft w:val="0"/>
      <w:marRight w:val="0"/>
      <w:marTop w:val="0"/>
      <w:marBottom w:val="0"/>
      <w:divBdr>
        <w:top w:val="none" w:sz="0" w:space="0" w:color="auto"/>
        <w:left w:val="none" w:sz="0" w:space="0" w:color="auto"/>
        <w:bottom w:val="none" w:sz="0" w:space="0" w:color="auto"/>
        <w:right w:val="none" w:sz="0" w:space="0" w:color="auto"/>
      </w:divBdr>
    </w:div>
    <w:div w:id="521432268">
      <w:bodyDiv w:val="1"/>
      <w:marLeft w:val="0"/>
      <w:marRight w:val="0"/>
      <w:marTop w:val="0"/>
      <w:marBottom w:val="0"/>
      <w:divBdr>
        <w:top w:val="none" w:sz="0" w:space="0" w:color="auto"/>
        <w:left w:val="none" w:sz="0" w:space="0" w:color="auto"/>
        <w:bottom w:val="none" w:sz="0" w:space="0" w:color="auto"/>
        <w:right w:val="none" w:sz="0" w:space="0" w:color="auto"/>
      </w:divBdr>
    </w:div>
    <w:div w:id="534390917">
      <w:bodyDiv w:val="1"/>
      <w:marLeft w:val="0"/>
      <w:marRight w:val="0"/>
      <w:marTop w:val="0"/>
      <w:marBottom w:val="0"/>
      <w:divBdr>
        <w:top w:val="none" w:sz="0" w:space="0" w:color="auto"/>
        <w:left w:val="none" w:sz="0" w:space="0" w:color="auto"/>
        <w:bottom w:val="none" w:sz="0" w:space="0" w:color="auto"/>
        <w:right w:val="none" w:sz="0" w:space="0" w:color="auto"/>
      </w:divBdr>
    </w:div>
    <w:div w:id="538668302">
      <w:bodyDiv w:val="1"/>
      <w:marLeft w:val="0"/>
      <w:marRight w:val="0"/>
      <w:marTop w:val="0"/>
      <w:marBottom w:val="0"/>
      <w:divBdr>
        <w:top w:val="none" w:sz="0" w:space="0" w:color="auto"/>
        <w:left w:val="none" w:sz="0" w:space="0" w:color="auto"/>
        <w:bottom w:val="none" w:sz="0" w:space="0" w:color="auto"/>
        <w:right w:val="none" w:sz="0" w:space="0" w:color="auto"/>
      </w:divBdr>
    </w:div>
    <w:div w:id="548417176">
      <w:bodyDiv w:val="1"/>
      <w:marLeft w:val="0"/>
      <w:marRight w:val="0"/>
      <w:marTop w:val="0"/>
      <w:marBottom w:val="0"/>
      <w:divBdr>
        <w:top w:val="none" w:sz="0" w:space="0" w:color="auto"/>
        <w:left w:val="none" w:sz="0" w:space="0" w:color="auto"/>
        <w:bottom w:val="none" w:sz="0" w:space="0" w:color="auto"/>
        <w:right w:val="none" w:sz="0" w:space="0" w:color="auto"/>
      </w:divBdr>
    </w:div>
    <w:div w:id="655643966">
      <w:bodyDiv w:val="1"/>
      <w:marLeft w:val="0"/>
      <w:marRight w:val="0"/>
      <w:marTop w:val="0"/>
      <w:marBottom w:val="0"/>
      <w:divBdr>
        <w:top w:val="none" w:sz="0" w:space="0" w:color="auto"/>
        <w:left w:val="none" w:sz="0" w:space="0" w:color="auto"/>
        <w:bottom w:val="none" w:sz="0" w:space="0" w:color="auto"/>
        <w:right w:val="none" w:sz="0" w:space="0" w:color="auto"/>
      </w:divBdr>
    </w:div>
    <w:div w:id="676926924">
      <w:bodyDiv w:val="1"/>
      <w:marLeft w:val="0"/>
      <w:marRight w:val="0"/>
      <w:marTop w:val="0"/>
      <w:marBottom w:val="0"/>
      <w:divBdr>
        <w:top w:val="none" w:sz="0" w:space="0" w:color="auto"/>
        <w:left w:val="none" w:sz="0" w:space="0" w:color="auto"/>
        <w:bottom w:val="none" w:sz="0" w:space="0" w:color="auto"/>
        <w:right w:val="none" w:sz="0" w:space="0" w:color="auto"/>
      </w:divBdr>
    </w:div>
    <w:div w:id="694043833">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40298349">
      <w:bodyDiv w:val="1"/>
      <w:marLeft w:val="0"/>
      <w:marRight w:val="0"/>
      <w:marTop w:val="0"/>
      <w:marBottom w:val="0"/>
      <w:divBdr>
        <w:top w:val="none" w:sz="0" w:space="0" w:color="auto"/>
        <w:left w:val="none" w:sz="0" w:space="0" w:color="auto"/>
        <w:bottom w:val="none" w:sz="0" w:space="0" w:color="auto"/>
        <w:right w:val="none" w:sz="0" w:space="0" w:color="auto"/>
      </w:divBdr>
    </w:div>
    <w:div w:id="749617111">
      <w:bodyDiv w:val="1"/>
      <w:marLeft w:val="0"/>
      <w:marRight w:val="0"/>
      <w:marTop w:val="0"/>
      <w:marBottom w:val="0"/>
      <w:divBdr>
        <w:top w:val="none" w:sz="0" w:space="0" w:color="auto"/>
        <w:left w:val="none" w:sz="0" w:space="0" w:color="auto"/>
        <w:bottom w:val="none" w:sz="0" w:space="0" w:color="auto"/>
        <w:right w:val="none" w:sz="0" w:space="0" w:color="auto"/>
      </w:divBdr>
    </w:div>
    <w:div w:id="835195368">
      <w:bodyDiv w:val="1"/>
      <w:marLeft w:val="0"/>
      <w:marRight w:val="0"/>
      <w:marTop w:val="0"/>
      <w:marBottom w:val="0"/>
      <w:divBdr>
        <w:top w:val="none" w:sz="0" w:space="0" w:color="auto"/>
        <w:left w:val="none" w:sz="0" w:space="0" w:color="auto"/>
        <w:bottom w:val="none" w:sz="0" w:space="0" w:color="auto"/>
        <w:right w:val="none" w:sz="0" w:space="0" w:color="auto"/>
      </w:divBdr>
    </w:div>
    <w:div w:id="860895652">
      <w:bodyDiv w:val="1"/>
      <w:marLeft w:val="0"/>
      <w:marRight w:val="0"/>
      <w:marTop w:val="0"/>
      <w:marBottom w:val="0"/>
      <w:divBdr>
        <w:top w:val="none" w:sz="0" w:space="0" w:color="auto"/>
        <w:left w:val="none" w:sz="0" w:space="0" w:color="auto"/>
        <w:bottom w:val="none" w:sz="0" w:space="0" w:color="auto"/>
        <w:right w:val="none" w:sz="0" w:space="0" w:color="auto"/>
      </w:divBdr>
    </w:div>
    <w:div w:id="903679998">
      <w:bodyDiv w:val="1"/>
      <w:marLeft w:val="0"/>
      <w:marRight w:val="0"/>
      <w:marTop w:val="0"/>
      <w:marBottom w:val="0"/>
      <w:divBdr>
        <w:top w:val="none" w:sz="0" w:space="0" w:color="auto"/>
        <w:left w:val="none" w:sz="0" w:space="0" w:color="auto"/>
        <w:bottom w:val="none" w:sz="0" w:space="0" w:color="auto"/>
        <w:right w:val="none" w:sz="0" w:space="0" w:color="auto"/>
      </w:divBdr>
    </w:div>
    <w:div w:id="951784436">
      <w:bodyDiv w:val="1"/>
      <w:marLeft w:val="0"/>
      <w:marRight w:val="0"/>
      <w:marTop w:val="0"/>
      <w:marBottom w:val="0"/>
      <w:divBdr>
        <w:top w:val="none" w:sz="0" w:space="0" w:color="auto"/>
        <w:left w:val="none" w:sz="0" w:space="0" w:color="auto"/>
        <w:bottom w:val="none" w:sz="0" w:space="0" w:color="auto"/>
        <w:right w:val="none" w:sz="0" w:space="0" w:color="auto"/>
      </w:divBdr>
    </w:div>
    <w:div w:id="994725305">
      <w:bodyDiv w:val="1"/>
      <w:marLeft w:val="0"/>
      <w:marRight w:val="0"/>
      <w:marTop w:val="0"/>
      <w:marBottom w:val="0"/>
      <w:divBdr>
        <w:top w:val="none" w:sz="0" w:space="0" w:color="auto"/>
        <w:left w:val="none" w:sz="0" w:space="0" w:color="auto"/>
        <w:bottom w:val="none" w:sz="0" w:space="0" w:color="auto"/>
        <w:right w:val="none" w:sz="0" w:space="0" w:color="auto"/>
      </w:divBdr>
    </w:div>
    <w:div w:id="1015687656">
      <w:bodyDiv w:val="1"/>
      <w:marLeft w:val="0"/>
      <w:marRight w:val="0"/>
      <w:marTop w:val="0"/>
      <w:marBottom w:val="0"/>
      <w:divBdr>
        <w:top w:val="none" w:sz="0" w:space="0" w:color="auto"/>
        <w:left w:val="none" w:sz="0" w:space="0" w:color="auto"/>
        <w:bottom w:val="none" w:sz="0" w:space="0" w:color="auto"/>
        <w:right w:val="none" w:sz="0" w:space="0" w:color="auto"/>
      </w:divBdr>
    </w:div>
    <w:div w:id="1025793195">
      <w:bodyDiv w:val="1"/>
      <w:marLeft w:val="0"/>
      <w:marRight w:val="0"/>
      <w:marTop w:val="0"/>
      <w:marBottom w:val="0"/>
      <w:divBdr>
        <w:top w:val="none" w:sz="0" w:space="0" w:color="auto"/>
        <w:left w:val="none" w:sz="0" w:space="0" w:color="auto"/>
        <w:bottom w:val="none" w:sz="0" w:space="0" w:color="auto"/>
        <w:right w:val="none" w:sz="0" w:space="0" w:color="auto"/>
      </w:divBdr>
    </w:div>
    <w:div w:id="1043677032">
      <w:bodyDiv w:val="1"/>
      <w:marLeft w:val="0"/>
      <w:marRight w:val="0"/>
      <w:marTop w:val="0"/>
      <w:marBottom w:val="0"/>
      <w:divBdr>
        <w:top w:val="none" w:sz="0" w:space="0" w:color="auto"/>
        <w:left w:val="none" w:sz="0" w:space="0" w:color="auto"/>
        <w:bottom w:val="none" w:sz="0" w:space="0" w:color="auto"/>
        <w:right w:val="none" w:sz="0" w:space="0" w:color="auto"/>
      </w:divBdr>
    </w:div>
    <w:div w:id="1097942237">
      <w:bodyDiv w:val="1"/>
      <w:marLeft w:val="0"/>
      <w:marRight w:val="0"/>
      <w:marTop w:val="0"/>
      <w:marBottom w:val="0"/>
      <w:divBdr>
        <w:top w:val="none" w:sz="0" w:space="0" w:color="auto"/>
        <w:left w:val="none" w:sz="0" w:space="0" w:color="auto"/>
        <w:bottom w:val="none" w:sz="0" w:space="0" w:color="auto"/>
        <w:right w:val="none" w:sz="0" w:space="0" w:color="auto"/>
      </w:divBdr>
    </w:div>
    <w:div w:id="1134057262">
      <w:bodyDiv w:val="1"/>
      <w:marLeft w:val="0"/>
      <w:marRight w:val="0"/>
      <w:marTop w:val="0"/>
      <w:marBottom w:val="0"/>
      <w:divBdr>
        <w:top w:val="none" w:sz="0" w:space="0" w:color="auto"/>
        <w:left w:val="none" w:sz="0" w:space="0" w:color="auto"/>
        <w:bottom w:val="none" w:sz="0" w:space="0" w:color="auto"/>
        <w:right w:val="none" w:sz="0" w:space="0" w:color="auto"/>
      </w:divBdr>
    </w:div>
    <w:div w:id="1169638000">
      <w:bodyDiv w:val="1"/>
      <w:marLeft w:val="0"/>
      <w:marRight w:val="0"/>
      <w:marTop w:val="0"/>
      <w:marBottom w:val="0"/>
      <w:divBdr>
        <w:top w:val="none" w:sz="0" w:space="0" w:color="auto"/>
        <w:left w:val="none" w:sz="0" w:space="0" w:color="auto"/>
        <w:bottom w:val="none" w:sz="0" w:space="0" w:color="auto"/>
        <w:right w:val="none" w:sz="0" w:space="0" w:color="auto"/>
      </w:divBdr>
    </w:div>
    <w:div w:id="1174226724">
      <w:bodyDiv w:val="1"/>
      <w:marLeft w:val="0"/>
      <w:marRight w:val="0"/>
      <w:marTop w:val="0"/>
      <w:marBottom w:val="0"/>
      <w:divBdr>
        <w:top w:val="none" w:sz="0" w:space="0" w:color="auto"/>
        <w:left w:val="none" w:sz="0" w:space="0" w:color="auto"/>
        <w:bottom w:val="none" w:sz="0" w:space="0" w:color="auto"/>
        <w:right w:val="none" w:sz="0" w:space="0" w:color="auto"/>
      </w:divBdr>
    </w:div>
    <w:div w:id="1179193455">
      <w:bodyDiv w:val="1"/>
      <w:marLeft w:val="0"/>
      <w:marRight w:val="0"/>
      <w:marTop w:val="0"/>
      <w:marBottom w:val="0"/>
      <w:divBdr>
        <w:top w:val="none" w:sz="0" w:space="0" w:color="auto"/>
        <w:left w:val="none" w:sz="0" w:space="0" w:color="auto"/>
        <w:bottom w:val="none" w:sz="0" w:space="0" w:color="auto"/>
        <w:right w:val="none" w:sz="0" w:space="0" w:color="auto"/>
      </w:divBdr>
    </w:div>
    <w:div w:id="1181237616">
      <w:bodyDiv w:val="1"/>
      <w:marLeft w:val="0"/>
      <w:marRight w:val="0"/>
      <w:marTop w:val="0"/>
      <w:marBottom w:val="0"/>
      <w:divBdr>
        <w:top w:val="none" w:sz="0" w:space="0" w:color="auto"/>
        <w:left w:val="none" w:sz="0" w:space="0" w:color="auto"/>
        <w:bottom w:val="none" w:sz="0" w:space="0" w:color="auto"/>
        <w:right w:val="none" w:sz="0" w:space="0" w:color="auto"/>
      </w:divBdr>
    </w:div>
    <w:div w:id="1185904528">
      <w:bodyDiv w:val="1"/>
      <w:marLeft w:val="0"/>
      <w:marRight w:val="0"/>
      <w:marTop w:val="0"/>
      <w:marBottom w:val="0"/>
      <w:divBdr>
        <w:top w:val="none" w:sz="0" w:space="0" w:color="auto"/>
        <w:left w:val="none" w:sz="0" w:space="0" w:color="auto"/>
        <w:bottom w:val="none" w:sz="0" w:space="0" w:color="auto"/>
        <w:right w:val="none" w:sz="0" w:space="0" w:color="auto"/>
      </w:divBdr>
    </w:div>
    <w:div w:id="1200624030">
      <w:bodyDiv w:val="1"/>
      <w:marLeft w:val="0"/>
      <w:marRight w:val="0"/>
      <w:marTop w:val="0"/>
      <w:marBottom w:val="0"/>
      <w:divBdr>
        <w:top w:val="none" w:sz="0" w:space="0" w:color="auto"/>
        <w:left w:val="none" w:sz="0" w:space="0" w:color="auto"/>
        <w:bottom w:val="none" w:sz="0" w:space="0" w:color="auto"/>
        <w:right w:val="none" w:sz="0" w:space="0" w:color="auto"/>
      </w:divBdr>
    </w:div>
    <w:div w:id="1274358920">
      <w:bodyDiv w:val="1"/>
      <w:marLeft w:val="0"/>
      <w:marRight w:val="0"/>
      <w:marTop w:val="0"/>
      <w:marBottom w:val="0"/>
      <w:divBdr>
        <w:top w:val="none" w:sz="0" w:space="0" w:color="auto"/>
        <w:left w:val="none" w:sz="0" w:space="0" w:color="auto"/>
        <w:bottom w:val="none" w:sz="0" w:space="0" w:color="auto"/>
        <w:right w:val="none" w:sz="0" w:space="0" w:color="auto"/>
      </w:divBdr>
    </w:div>
    <w:div w:id="1365523156">
      <w:bodyDiv w:val="1"/>
      <w:marLeft w:val="0"/>
      <w:marRight w:val="0"/>
      <w:marTop w:val="0"/>
      <w:marBottom w:val="0"/>
      <w:divBdr>
        <w:top w:val="none" w:sz="0" w:space="0" w:color="auto"/>
        <w:left w:val="none" w:sz="0" w:space="0" w:color="auto"/>
        <w:bottom w:val="none" w:sz="0" w:space="0" w:color="auto"/>
        <w:right w:val="none" w:sz="0" w:space="0" w:color="auto"/>
      </w:divBdr>
    </w:div>
    <w:div w:id="1371689406">
      <w:bodyDiv w:val="1"/>
      <w:marLeft w:val="0"/>
      <w:marRight w:val="0"/>
      <w:marTop w:val="0"/>
      <w:marBottom w:val="0"/>
      <w:divBdr>
        <w:top w:val="none" w:sz="0" w:space="0" w:color="auto"/>
        <w:left w:val="none" w:sz="0" w:space="0" w:color="auto"/>
        <w:bottom w:val="none" w:sz="0" w:space="0" w:color="auto"/>
        <w:right w:val="none" w:sz="0" w:space="0" w:color="auto"/>
      </w:divBdr>
    </w:div>
    <w:div w:id="1409888805">
      <w:bodyDiv w:val="1"/>
      <w:marLeft w:val="0"/>
      <w:marRight w:val="0"/>
      <w:marTop w:val="0"/>
      <w:marBottom w:val="0"/>
      <w:divBdr>
        <w:top w:val="none" w:sz="0" w:space="0" w:color="auto"/>
        <w:left w:val="none" w:sz="0" w:space="0" w:color="auto"/>
        <w:bottom w:val="none" w:sz="0" w:space="0" w:color="auto"/>
        <w:right w:val="none" w:sz="0" w:space="0" w:color="auto"/>
      </w:divBdr>
    </w:div>
    <w:div w:id="1437486623">
      <w:bodyDiv w:val="1"/>
      <w:marLeft w:val="0"/>
      <w:marRight w:val="0"/>
      <w:marTop w:val="0"/>
      <w:marBottom w:val="0"/>
      <w:divBdr>
        <w:top w:val="none" w:sz="0" w:space="0" w:color="auto"/>
        <w:left w:val="none" w:sz="0" w:space="0" w:color="auto"/>
        <w:bottom w:val="none" w:sz="0" w:space="0" w:color="auto"/>
        <w:right w:val="none" w:sz="0" w:space="0" w:color="auto"/>
      </w:divBdr>
    </w:div>
    <w:div w:id="1467240438">
      <w:bodyDiv w:val="1"/>
      <w:marLeft w:val="0"/>
      <w:marRight w:val="0"/>
      <w:marTop w:val="0"/>
      <w:marBottom w:val="0"/>
      <w:divBdr>
        <w:top w:val="none" w:sz="0" w:space="0" w:color="auto"/>
        <w:left w:val="none" w:sz="0" w:space="0" w:color="auto"/>
        <w:bottom w:val="none" w:sz="0" w:space="0" w:color="auto"/>
        <w:right w:val="none" w:sz="0" w:space="0" w:color="auto"/>
      </w:divBdr>
    </w:div>
    <w:div w:id="1472595157">
      <w:bodyDiv w:val="1"/>
      <w:marLeft w:val="0"/>
      <w:marRight w:val="0"/>
      <w:marTop w:val="0"/>
      <w:marBottom w:val="0"/>
      <w:divBdr>
        <w:top w:val="none" w:sz="0" w:space="0" w:color="auto"/>
        <w:left w:val="none" w:sz="0" w:space="0" w:color="auto"/>
        <w:bottom w:val="none" w:sz="0" w:space="0" w:color="auto"/>
        <w:right w:val="none" w:sz="0" w:space="0" w:color="auto"/>
      </w:divBdr>
    </w:div>
    <w:div w:id="1494905777">
      <w:bodyDiv w:val="1"/>
      <w:marLeft w:val="0"/>
      <w:marRight w:val="0"/>
      <w:marTop w:val="0"/>
      <w:marBottom w:val="0"/>
      <w:divBdr>
        <w:top w:val="none" w:sz="0" w:space="0" w:color="auto"/>
        <w:left w:val="none" w:sz="0" w:space="0" w:color="auto"/>
        <w:bottom w:val="none" w:sz="0" w:space="0" w:color="auto"/>
        <w:right w:val="none" w:sz="0" w:space="0" w:color="auto"/>
      </w:divBdr>
      <w:divsChild>
        <w:div w:id="2014257872">
          <w:marLeft w:val="0"/>
          <w:marRight w:val="0"/>
          <w:marTop w:val="0"/>
          <w:marBottom w:val="0"/>
          <w:divBdr>
            <w:top w:val="none" w:sz="0" w:space="0" w:color="auto"/>
            <w:left w:val="none" w:sz="0" w:space="0" w:color="auto"/>
            <w:bottom w:val="none" w:sz="0" w:space="0" w:color="auto"/>
            <w:right w:val="none" w:sz="0" w:space="0" w:color="auto"/>
          </w:divBdr>
        </w:div>
        <w:div w:id="167450122">
          <w:marLeft w:val="0"/>
          <w:marRight w:val="0"/>
          <w:marTop w:val="0"/>
          <w:marBottom w:val="0"/>
          <w:divBdr>
            <w:top w:val="none" w:sz="0" w:space="0" w:color="auto"/>
            <w:left w:val="none" w:sz="0" w:space="0" w:color="auto"/>
            <w:bottom w:val="none" w:sz="0" w:space="0" w:color="auto"/>
            <w:right w:val="none" w:sz="0" w:space="0" w:color="auto"/>
          </w:divBdr>
        </w:div>
        <w:div w:id="358624017">
          <w:marLeft w:val="0"/>
          <w:marRight w:val="0"/>
          <w:marTop w:val="0"/>
          <w:marBottom w:val="0"/>
          <w:divBdr>
            <w:top w:val="none" w:sz="0" w:space="0" w:color="auto"/>
            <w:left w:val="none" w:sz="0" w:space="0" w:color="auto"/>
            <w:bottom w:val="none" w:sz="0" w:space="0" w:color="auto"/>
            <w:right w:val="none" w:sz="0" w:space="0" w:color="auto"/>
          </w:divBdr>
        </w:div>
        <w:div w:id="1007442887">
          <w:marLeft w:val="0"/>
          <w:marRight w:val="0"/>
          <w:marTop w:val="0"/>
          <w:marBottom w:val="0"/>
          <w:divBdr>
            <w:top w:val="none" w:sz="0" w:space="0" w:color="auto"/>
            <w:left w:val="none" w:sz="0" w:space="0" w:color="auto"/>
            <w:bottom w:val="none" w:sz="0" w:space="0" w:color="auto"/>
            <w:right w:val="none" w:sz="0" w:space="0" w:color="auto"/>
          </w:divBdr>
        </w:div>
        <w:div w:id="93407427">
          <w:marLeft w:val="0"/>
          <w:marRight w:val="0"/>
          <w:marTop w:val="0"/>
          <w:marBottom w:val="0"/>
          <w:divBdr>
            <w:top w:val="none" w:sz="0" w:space="0" w:color="auto"/>
            <w:left w:val="none" w:sz="0" w:space="0" w:color="auto"/>
            <w:bottom w:val="none" w:sz="0" w:space="0" w:color="auto"/>
            <w:right w:val="none" w:sz="0" w:space="0" w:color="auto"/>
          </w:divBdr>
        </w:div>
        <w:div w:id="96217479">
          <w:marLeft w:val="0"/>
          <w:marRight w:val="0"/>
          <w:marTop w:val="0"/>
          <w:marBottom w:val="0"/>
          <w:divBdr>
            <w:top w:val="none" w:sz="0" w:space="0" w:color="auto"/>
            <w:left w:val="none" w:sz="0" w:space="0" w:color="auto"/>
            <w:bottom w:val="none" w:sz="0" w:space="0" w:color="auto"/>
            <w:right w:val="none" w:sz="0" w:space="0" w:color="auto"/>
          </w:divBdr>
        </w:div>
        <w:div w:id="561404084">
          <w:marLeft w:val="0"/>
          <w:marRight w:val="0"/>
          <w:marTop w:val="0"/>
          <w:marBottom w:val="0"/>
          <w:divBdr>
            <w:top w:val="none" w:sz="0" w:space="0" w:color="auto"/>
            <w:left w:val="none" w:sz="0" w:space="0" w:color="auto"/>
            <w:bottom w:val="none" w:sz="0" w:space="0" w:color="auto"/>
            <w:right w:val="none" w:sz="0" w:space="0" w:color="auto"/>
          </w:divBdr>
        </w:div>
        <w:div w:id="558784285">
          <w:marLeft w:val="0"/>
          <w:marRight w:val="0"/>
          <w:marTop w:val="0"/>
          <w:marBottom w:val="0"/>
          <w:divBdr>
            <w:top w:val="none" w:sz="0" w:space="0" w:color="auto"/>
            <w:left w:val="none" w:sz="0" w:space="0" w:color="auto"/>
            <w:bottom w:val="none" w:sz="0" w:space="0" w:color="auto"/>
            <w:right w:val="none" w:sz="0" w:space="0" w:color="auto"/>
          </w:divBdr>
        </w:div>
        <w:div w:id="195586941">
          <w:marLeft w:val="0"/>
          <w:marRight w:val="0"/>
          <w:marTop w:val="0"/>
          <w:marBottom w:val="0"/>
          <w:divBdr>
            <w:top w:val="none" w:sz="0" w:space="0" w:color="auto"/>
            <w:left w:val="none" w:sz="0" w:space="0" w:color="auto"/>
            <w:bottom w:val="none" w:sz="0" w:space="0" w:color="auto"/>
            <w:right w:val="none" w:sz="0" w:space="0" w:color="auto"/>
          </w:divBdr>
        </w:div>
        <w:div w:id="1029602054">
          <w:marLeft w:val="0"/>
          <w:marRight w:val="0"/>
          <w:marTop w:val="0"/>
          <w:marBottom w:val="0"/>
          <w:divBdr>
            <w:top w:val="none" w:sz="0" w:space="0" w:color="auto"/>
            <w:left w:val="none" w:sz="0" w:space="0" w:color="auto"/>
            <w:bottom w:val="none" w:sz="0" w:space="0" w:color="auto"/>
            <w:right w:val="none" w:sz="0" w:space="0" w:color="auto"/>
          </w:divBdr>
        </w:div>
        <w:div w:id="1273634311">
          <w:marLeft w:val="0"/>
          <w:marRight w:val="0"/>
          <w:marTop w:val="0"/>
          <w:marBottom w:val="0"/>
          <w:divBdr>
            <w:top w:val="none" w:sz="0" w:space="0" w:color="auto"/>
            <w:left w:val="none" w:sz="0" w:space="0" w:color="auto"/>
            <w:bottom w:val="none" w:sz="0" w:space="0" w:color="auto"/>
            <w:right w:val="none" w:sz="0" w:space="0" w:color="auto"/>
          </w:divBdr>
        </w:div>
        <w:div w:id="1935698815">
          <w:marLeft w:val="0"/>
          <w:marRight w:val="0"/>
          <w:marTop w:val="0"/>
          <w:marBottom w:val="0"/>
          <w:divBdr>
            <w:top w:val="none" w:sz="0" w:space="0" w:color="auto"/>
            <w:left w:val="none" w:sz="0" w:space="0" w:color="auto"/>
            <w:bottom w:val="none" w:sz="0" w:space="0" w:color="auto"/>
            <w:right w:val="none" w:sz="0" w:space="0" w:color="auto"/>
          </w:divBdr>
        </w:div>
        <w:div w:id="283267521">
          <w:marLeft w:val="0"/>
          <w:marRight w:val="0"/>
          <w:marTop w:val="0"/>
          <w:marBottom w:val="0"/>
          <w:divBdr>
            <w:top w:val="none" w:sz="0" w:space="0" w:color="auto"/>
            <w:left w:val="none" w:sz="0" w:space="0" w:color="auto"/>
            <w:bottom w:val="none" w:sz="0" w:space="0" w:color="auto"/>
            <w:right w:val="none" w:sz="0" w:space="0" w:color="auto"/>
          </w:divBdr>
        </w:div>
        <w:div w:id="2130197125">
          <w:marLeft w:val="0"/>
          <w:marRight w:val="0"/>
          <w:marTop w:val="0"/>
          <w:marBottom w:val="0"/>
          <w:divBdr>
            <w:top w:val="none" w:sz="0" w:space="0" w:color="auto"/>
            <w:left w:val="none" w:sz="0" w:space="0" w:color="auto"/>
            <w:bottom w:val="none" w:sz="0" w:space="0" w:color="auto"/>
            <w:right w:val="none" w:sz="0" w:space="0" w:color="auto"/>
          </w:divBdr>
        </w:div>
        <w:div w:id="300426737">
          <w:marLeft w:val="0"/>
          <w:marRight w:val="0"/>
          <w:marTop w:val="0"/>
          <w:marBottom w:val="0"/>
          <w:divBdr>
            <w:top w:val="none" w:sz="0" w:space="0" w:color="auto"/>
            <w:left w:val="none" w:sz="0" w:space="0" w:color="auto"/>
            <w:bottom w:val="none" w:sz="0" w:space="0" w:color="auto"/>
            <w:right w:val="none" w:sz="0" w:space="0" w:color="auto"/>
          </w:divBdr>
        </w:div>
        <w:div w:id="582956996">
          <w:marLeft w:val="0"/>
          <w:marRight w:val="0"/>
          <w:marTop w:val="0"/>
          <w:marBottom w:val="0"/>
          <w:divBdr>
            <w:top w:val="none" w:sz="0" w:space="0" w:color="auto"/>
            <w:left w:val="none" w:sz="0" w:space="0" w:color="auto"/>
            <w:bottom w:val="none" w:sz="0" w:space="0" w:color="auto"/>
            <w:right w:val="none" w:sz="0" w:space="0" w:color="auto"/>
          </w:divBdr>
        </w:div>
        <w:div w:id="1899704344">
          <w:marLeft w:val="0"/>
          <w:marRight w:val="0"/>
          <w:marTop w:val="0"/>
          <w:marBottom w:val="0"/>
          <w:divBdr>
            <w:top w:val="none" w:sz="0" w:space="0" w:color="auto"/>
            <w:left w:val="none" w:sz="0" w:space="0" w:color="auto"/>
            <w:bottom w:val="none" w:sz="0" w:space="0" w:color="auto"/>
            <w:right w:val="none" w:sz="0" w:space="0" w:color="auto"/>
          </w:divBdr>
        </w:div>
        <w:div w:id="407700015">
          <w:marLeft w:val="0"/>
          <w:marRight w:val="0"/>
          <w:marTop w:val="0"/>
          <w:marBottom w:val="0"/>
          <w:divBdr>
            <w:top w:val="none" w:sz="0" w:space="0" w:color="auto"/>
            <w:left w:val="none" w:sz="0" w:space="0" w:color="auto"/>
            <w:bottom w:val="none" w:sz="0" w:space="0" w:color="auto"/>
            <w:right w:val="none" w:sz="0" w:space="0" w:color="auto"/>
          </w:divBdr>
        </w:div>
        <w:div w:id="1267302242">
          <w:marLeft w:val="0"/>
          <w:marRight w:val="0"/>
          <w:marTop w:val="0"/>
          <w:marBottom w:val="0"/>
          <w:divBdr>
            <w:top w:val="none" w:sz="0" w:space="0" w:color="auto"/>
            <w:left w:val="none" w:sz="0" w:space="0" w:color="auto"/>
            <w:bottom w:val="none" w:sz="0" w:space="0" w:color="auto"/>
            <w:right w:val="none" w:sz="0" w:space="0" w:color="auto"/>
          </w:divBdr>
        </w:div>
        <w:div w:id="177503191">
          <w:marLeft w:val="0"/>
          <w:marRight w:val="0"/>
          <w:marTop w:val="0"/>
          <w:marBottom w:val="0"/>
          <w:divBdr>
            <w:top w:val="none" w:sz="0" w:space="0" w:color="auto"/>
            <w:left w:val="none" w:sz="0" w:space="0" w:color="auto"/>
            <w:bottom w:val="none" w:sz="0" w:space="0" w:color="auto"/>
            <w:right w:val="none" w:sz="0" w:space="0" w:color="auto"/>
          </w:divBdr>
        </w:div>
        <w:div w:id="21520265">
          <w:marLeft w:val="0"/>
          <w:marRight w:val="0"/>
          <w:marTop w:val="0"/>
          <w:marBottom w:val="0"/>
          <w:divBdr>
            <w:top w:val="none" w:sz="0" w:space="0" w:color="auto"/>
            <w:left w:val="none" w:sz="0" w:space="0" w:color="auto"/>
            <w:bottom w:val="none" w:sz="0" w:space="0" w:color="auto"/>
            <w:right w:val="none" w:sz="0" w:space="0" w:color="auto"/>
          </w:divBdr>
        </w:div>
        <w:div w:id="983201508">
          <w:marLeft w:val="0"/>
          <w:marRight w:val="0"/>
          <w:marTop w:val="0"/>
          <w:marBottom w:val="0"/>
          <w:divBdr>
            <w:top w:val="none" w:sz="0" w:space="0" w:color="auto"/>
            <w:left w:val="none" w:sz="0" w:space="0" w:color="auto"/>
            <w:bottom w:val="none" w:sz="0" w:space="0" w:color="auto"/>
            <w:right w:val="none" w:sz="0" w:space="0" w:color="auto"/>
          </w:divBdr>
        </w:div>
        <w:div w:id="642319027">
          <w:marLeft w:val="0"/>
          <w:marRight w:val="0"/>
          <w:marTop w:val="0"/>
          <w:marBottom w:val="0"/>
          <w:divBdr>
            <w:top w:val="none" w:sz="0" w:space="0" w:color="auto"/>
            <w:left w:val="none" w:sz="0" w:space="0" w:color="auto"/>
            <w:bottom w:val="none" w:sz="0" w:space="0" w:color="auto"/>
            <w:right w:val="none" w:sz="0" w:space="0" w:color="auto"/>
          </w:divBdr>
        </w:div>
        <w:div w:id="543445602">
          <w:marLeft w:val="0"/>
          <w:marRight w:val="0"/>
          <w:marTop w:val="0"/>
          <w:marBottom w:val="0"/>
          <w:divBdr>
            <w:top w:val="none" w:sz="0" w:space="0" w:color="auto"/>
            <w:left w:val="none" w:sz="0" w:space="0" w:color="auto"/>
            <w:bottom w:val="none" w:sz="0" w:space="0" w:color="auto"/>
            <w:right w:val="none" w:sz="0" w:space="0" w:color="auto"/>
          </w:divBdr>
        </w:div>
        <w:div w:id="688676558">
          <w:marLeft w:val="0"/>
          <w:marRight w:val="0"/>
          <w:marTop w:val="0"/>
          <w:marBottom w:val="0"/>
          <w:divBdr>
            <w:top w:val="none" w:sz="0" w:space="0" w:color="auto"/>
            <w:left w:val="none" w:sz="0" w:space="0" w:color="auto"/>
            <w:bottom w:val="none" w:sz="0" w:space="0" w:color="auto"/>
            <w:right w:val="none" w:sz="0" w:space="0" w:color="auto"/>
          </w:divBdr>
        </w:div>
        <w:div w:id="608127323">
          <w:marLeft w:val="0"/>
          <w:marRight w:val="0"/>
          <w:marTop w:val="0"/>
          <w:marBottom w:val="0"/>
          <w:divBdr>
            <w:top w:val="none" w:sz="0" w:space="0" w:color="auto"/>
            <w:left w:val="none" w:sz="0" w:space="0" w:color="auto"/>
            <w:bottom w:val="none" w:sz="0" w:space="0" w:color="auto"/>
            <w:right w:val="none" w:sz="0" w:space="0" w:color="auto"/>
          </w:divBdr>
        </w:div>
        <w:div w:id="1150751763">
          <w:marLeft w:val="0"/>
          <w:marRight w:val="0"/>
          <w:marTop w:val="0"/>
          <w:marBottom w:val="0"/>
          <w:divBdr>
            <w:top w:val="none" w:sz="0" w:space="0" w:color="auto"/>
            <w:left w:val="none" w:sz="0" w:space="0" w:color="auto"/>
            <w:bottom w:val="none" w:sz="0" w:space="0" w:color="auto"/>
            <w:right w:val="none" w:sz="0" w:space="0" w:color="auto"/>
          </w:divBdr>
        </w:div>
        <w:div w:id="992374725">
          <w:marLeft w:val="0"/>
          <w:marRight w:val="0"/>
          <w:marTop w:val="0"/>
          <w:marBottom w:val="0"/>
          <w:divBdr>
            <w:top w:val="none" w:sz="0" w:space="0" w:color="auto"/>
            <w:left w:val="none" w:sz="0" w:space="0" w:color="auto"/>
            <w:bottom w:val="none" w:sz="0" w:space="0" w:color="auto"/>
            <w:right w:val="none" w:sz="0" w:space="0" w:color="auto"/>
          </w:divBdr>
        </w:div>
        <w:div w:id="58090171">
          <w:marLeft w:val="0"/>
          <w:marRight w:val="0"/>
          <w:marTop w:val="0"/>
          <w:marBottom w:val="0"/>
          <w:divBdr>
            <w:top w:val="none" w:sz="0" w:space="0" w:color="auto"/>
            <w:left w:val="none" w:sz="0" w:space="0" w:color="auto"/>
            <w:bottom w:val="none" w:sz="0" w:space="0" w:color="auto"/>
            <w:right w:val="none" w:sz="0" w:space="0" w:color="auto"/>
          </w:divBdr>
        </w:div>
        <w:div w:id="1404371942">
          <w:marLeft w:val="0"/>
          <w:marRight w:val="0"/>
          <w:marTop w:val="0"/>
          <w:marBottom w:val="0"/>
          <w:divBdr>
            <w:top w:val="none" w:sz="0" w:space="0" w:color="auto"/>
            <w:left w:val="none" w:sz="0" w:space="0" w:color="auto"/>
            <w:bottom w:val="none" w:sz="0" w:space="0" w:color="auto"/>
            <w:right w:val="none" w:sz="0" w:space="0" w:color="auto"/>
          </w:divBdr>
        </w:div>
        <w:div w:id="137920378">
          <w:marLeft w:val="0"/>
          <w:marRight w:val="0"/>
          <w:marTop w:val="0"/>
          <w:marBottom w:val="0"/>
          <w:divBdr>
            <w:top w:val="none" w:sz="0" w:space="0" w:color="auto"/>
            <w:left w:val="none" w:sz="0" w:space="0" w:color="auto"/>
            <w:bottom w:val="none" w:sz="0" w:space="0" w:color="auto"/>
            <w:right w:val="none" w:sz="0" w:space="0" w:color="auto"/>
          </w:divBdr>
        </w:div>
        <w:div w:id="259022380">
          <w:marLeft w:val="0"/>
          <w:marRight w:val="0"/>
          <w:marTop w:val="0"/>
          <w:marBottom w:val="0"/>
          <w:divBdr>
            <w:top w:val="none" w:sz="0" w:space="0" w:color="auto"/>
            <w:left w:val="none" w:sz="0" w:space="0" w:color="auto"/>
            <w:bottom w:val="none" w:sz="0" w:space="0" w:color="auto"/>
            <w:right w:val="none" w:sz="0" w:space="0" w:color="auto"/>
          </w:divBdr>
        </w:div>
        <w:div w:id="1891574552">
          <w:marLeft w:val="0"/>
          <w:marRight w:val="0"/>
          <w:marTop w:val="0"/>
          <w:marBottom w:val="0"/>
          <w:divBdr>
            <w:top w:val="none" w:sz="0" w:space="0" w:color="auto"/>
            <w:left w:val="none" w:sz="0" w:space="0" w:color="auto"/>
            <w:bottom w:val="none" w:sz="0" w:space="0" w:color="auto"/>
            <w:right w:val="none" w:sz="0" w:space="0" w:color="auto"/>
          </w:divBdr>
        </w:div>
        <w:div w:id="1403407180">
          <w:marLeft w:val="0"/>
          <w:marRight w:val="0"/>
          <w:marTop w:val="0"/>
          <w:marBottom w:val="0"/>
          <w:divBdr>
            <w:top w:val="none" w:sz="0" w:space="0" w:color="auto"/>
            <w:left w:val="none" w:sz="0" w:space="0" w:color="auto"/>
            <w:bottom w:val="none" w:sz="0" w:space="0" w:color="auto"/>
            <w:right w:val="none" w:sz="0" w:space="0" w:color="auto"/>
          </w:divBdr>
        </w:div>
        <w:div w:id="833112492">
          <w:marLeft w:val="0"/>
          <w:marRight w:val="0"/>
          <w:marTop w:val="0"/>
          <w:marBottom w:val="0"/>
          <w:divBdr>
            <w:top w:val="none" w:sz="0" w:space="0" w:color="auto"/>
            <w:left w:val="none" w:sz="0" w:space="0" w:color="auto"/>
            <w:bottom w:val="none" w:sz="0" w:space="0" w:color="auto"/>
            <w:right w:val="none" w:sz="0" w:space="0" w:color="auto"/>
          </w:divBdr>
        </w:div>
        <w:div w:id="1546717730">
          <w:marLeft w:val="0"/>
          <w:marRight w:val="0"/>
          <w:marTop w:val="0"/>
          <w:marBottom w:val="0"/>
          <w:divBdr>
            <w:top w:val="none" w:sz="0" w:space="0" w:color="auto"/>
            <w:left w:val="none" w:sz="0" w:space="0" w:color="auto"/>
            <w:bottom w:val="none" w:sz="0" w:space="0" w:color="auto"/>
            <w:right w:val="none" w:sz="0" w:space="0" w:color="auto"/>
          </w:divBdr>
        </w:div>
        <w:div w:id="1015301435">
          <w:marLeft w:val="0"/>
          <w:marRight w:val="0"/>
          <w:marTop w:val="0"/>
          <w:marBottom w:val="0"/>
          <w:divBdr>
            <w:top w:val="none" w:sz="0" w:space="0" w:color="auto"/>
            <w:left w:val="none" w:sz="0" w:space="0" w:color="auto"/>
            <w:bottom w:val="none" w:sz="0" w:space="0" w:color="auto"/>
            <w:right w:val="none" w:sz="0" w:space="0" w:color="auto"/>
          </w:divBdr>
        </w:div>
        <w:div w:id="12805385">
          <w:marLeft w:val="0"/>
          <w:marRight w:val="0"/>
          <w:marTop w:val="0"/>
          <w:marBottom w:val="0"/>
          <w:divBdr>
            <w:top w:val="none" w:sz="0" w:space="0" w:color="auto"/>
            <w:left w:val="none" w:sz="0" w:space="0" w:color="auto"/>
            <w:bottom w:val="none" w:sz="0" w:space="0" w:color="auto"/>
            <w:right w:val="none" w:sz="0" w:space="0" w:color="auto"/>
          </w:divBdr>
        </w:div>
        <w:div w:id="1018846051">
          <w:marLeft w:val="0"/>
          <w:marRight w:val="0"/>
          <w:marTop w:val="0"/>
          <w:marBottom w:val="0"/>
          <w:divBdr>
            <w:top w:val="none" w:sz="0" w:space="0" w:color="auto"/>
            <w:left w:val="none" w:sz="0" w:space="0" w:color="auto"/>
            <w:bottom w:val="none" w:sz="0" w:space="0" w:color="auto"/>
            <w:right w:val="none" w:sz="0" w:space="0" w:color="auto"/>
          </w:divBdr>
        </w:div>
        <w:div w:id="38550843">
          <w:marLeft w:val="0"/>
          <w:marRight w:val="0"/>
          <w:marTop w:val="0"/>
          <w:marBottom w:val="0"/>
          <w:divBdr>
            <w:top w:val="none" w:sz="0" w:space="0" w:color="auto"/>
            <w:left w:val="none" w:sz="0" w:space="0" w:color="auto"/>
            <w:bottom w:val="none" w:sz="0" w:space="0" w:color="auto"/>
            <w:right w:val="none" w:sz="0" w:space="0" w:color="auto"/>
          </w:divBdr>
        </w:div>
        <w:div w:id="493882815">
          <w:marLeft w:val="0"/>
          <w:marRight w:val="0"/>
          <w:marTop w:val="0"/>
          <w:marBottom w:val="0"/>
          <w:divBdr>
            <w:top w:val="none" w:sz="0" w:space="0" w:color="auto"/>
            <w:left w:val="none" w:sz="0" w:space="0" w:color="auto"/>
            <w:bottom w:val="none" w:sz="0" w:space="0" w:color="auto"/>
            <w:right w:val="none" w:sz="0" w:space="0" w:color="auto"/>
          </w:divBdr>
        </w:div>
        <w:div w:id="1676037568">
          <w:marLeft w:val="0"/>
          <w:marRight w:val="0"/>
          <w:marTop w:val="0"/>
          <w:marBottom w:val="0"/>
          <w:divBdr>
            <w:top w:val="none" w:sz="0" w:space="0" w:color="auto"/>
            <w:left w:val="none" w:sz="0" w:space="0" w:color="auto"/>
            <w:bottom w:val="none" w:sz="0" w:space="0" w:color="auto"/>
            <w:right w:val="none" w:sz="0" w:space="0" w:color="auto"/>
          </w:divBdr>
        </w:div>
        <w:div w:id="1381974412">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630936664">
          <w:marLeft w:val="0"/>
          <w:marRight w:val="0"/>
          <w:marTop w:val="0"/>
          <w:marBottom w:val="0"/>
          <w:divBdr>
            <w:top w:val="none" w:sz="0" w:space="0" w:color="auto"/>
            <w:left w:val="none" w:sz="0" w:space="0" w:color="auto"/>
            <w:bottom w:val="none" w:sz="0" w:space="0" w:color="auto"/>
            <w:right w:val="none" w:sz="0" w:space="0" w:color="auto"/>
          </w:divBdr>
        </w:div>
        <w:div w:id="666372197">
          <w:marLeft w:val="0"/>
          <w:marRight w:val="0"/>
          <w:marTop w:val="0"/>
          <w:marBottom w:val="0"/>
          <w:divBdr>
            <w:top w:val="none" w:sz="0" w:space="0" w:color="auto"/>
            <w:left w:val="none" w:sz="0" w:space="0" w:color="auto"/>
            <w:bottom w:val="none" w:sz="0" w:space="0" w:color="auto"/>
            <w:right w:val="none" w:sz="0" w:space="0" w:color="auto"/>
          </w:divBdr>
        </w:div>
        <w:div w:id="196045055">
          <w:marLeft w:val="0"/>
          <w:marRight w:val="0"/>
          <w:marTop w:val="0"/>
          <w:marBottom w:val="0"/>
          <w:divBdr>
            <w:top w:val="none" w:sz="0" w:space="0" w:color="auto"/>
            <w:left w:val="none" w:sz="0" w:space="0" w:color="auto"/>
            <w:bottom w:val="none" w:sz="0" w:space="0" w:color="auto"/>
            <w:right w:val="none" w:sz="0" w:space="0" w:color="auto"/>
          </w:divBdr>
        </w:div>
        <w:div w:id="923954886">
          <w:marLeft w:val="0"/>
          <w:marRight w:val="0"/>
          <w:marTop w:val="0"/>
          <w:marBottom w:val="0"/>
          <w:divBdr>
            <w:top w:val="none" w:sz="0" w:space="0" w:color="auto"/>
            <w:left w:val="none" w:sz="0" w:space="0" w:color="auto"/>
            <w:bottom w:val="none" w:sz="0" w:space="0" w:color="auto"/>
            <w:right w:val="none" w:sz="0" w:space="0" w:color="auto"/>
          </w:divBdr>
        </w:div>
        <w:div w:id="1478763696">
          <w:marLeft w:val="0"/>
          <w:marRight w:val="0"/>
          <w:marTop w:val="0"/>
          <w:marBottom w:val="0"/>
          <w:divBdr>
            <w:top w:val="none" w:sz="0" w:space="0" w:color="auto"/>
            <w:left w:val="none" w:sz="0" w:space="0" w:color="auto"/>
            <w:bottom w:val="none" w:sz="0" w:space="0" w:color="auto"/>
            <w:right w:val="none" w:sz="0" w:space="0" w:color="auto"/>
          </w:divBdr>
        </w:div>
        <w:div w:id="420685050">
          <w:marLeft w:val="0"/>
          <w:marRight w:val="0"/>
          <w:marTop w:val="0"/>
          <w:marBottom w:val="0"/>
          <w:divBdr>
            <w:top w:val="none" w:sz="0" w:space="0" w:color="auto"/>
            <w:left w:val="none" w:sz="0" w:space="0" w:color="auto"/>
            <w:bottom w:val="none" w:sz="0" w:space="0" w:color="auto"/>
            <w:right w:val="none" w:sz="0" w:space="0" w:color="auto"/>
          </w:divBdr>
        </w:div>
        <w:div w:id="286014241">
          <w:marLeft w:val="0"/>
          <w:marRight w:val="0"/>
          <w:marTop w:val="0"/>
          <w:marBottom w:val="0"/>
          <w:divBdr>
            <w:top w:val="none" w:sz="0" w:space="0" w:color="auto"/>
            <w:left w:val="none" w:sz="0" w:space="0" w:color="auto"/>
            <w:bottom w:val="none" w:sz="0" w:space="0" w:color="auto"/>
            <w:right w:val="none" w:sz="0" w:space="0" w:color="auto"/>
          </w:divBdr>
        </w:div>
        <w:div w:id="1776552964">
          <w:marLeft w:val="0"/>
          <w:marRight w:val="0"/>
          <w:marTop w:val="0"/>
          <w:marBottom w:val="0"/>
          <w:divBdr>
            <w:top w:val="none" w:sz="0" w:space="0" w:color="auto"/>
            <w:left w:val="none" w:sz="0" w:space="0" w:color="auto"/>
            <w:bottom w:val="none" w:sz="0" w:space="0" w:color="auto"/>
            <w:right w:val="none" w:sz="0" w:space="0" w:color="auto"/>
          </w:divBdr>
        </w:div>
        <w:div w:id="1923179130">
          <w:marLeft w:val="0"/>
          <w:marRight w:val="0"/>
          <w:marTop w:val="0"/>
          <w:marBottom w:val="0"/>
          <w:divBdr>
            <w:top w:val="none" w:sz="0" w:space="0" w:color="auto"/>
            <w:left w:val="none" w:sz="0" w:space="0" w:color="auto"/>
            <w:bottom w:val="none" w:sz="0" w:space="0" w:color="auto"/>
            <w:right w:val="none" w:sz="0" w:space="0" w:color="auto"/>
          </w:divBdr>
        </w:div>
        <w:div w:id="57829029">
          <w:marLeft w:val="0"/>
          <w:marRight w:val="0"/>
          <w:marTop w:val="0"/>
          <w:marBottom w:val="0"/>
          <w:divBdr>
            <w:top w:val="none" w:sz="0" w:space="0" w:color="auto"/>
            <w:left w:val="none" w:sz="0" w:space="0" w:color="auto"/>
            <w:bottom w:val="none" w:sz="0" w:space="0" w:color="auto"/>
            <w:right w:val="none" w:sz="0" w:space="0" w:color="auto"/>
          </w:divBdr>
        </w:div>
        <w:div w:id="20013680">
          <w:marLeft w:val="0"/>
          <w:marRight w:val="0"/>
          <w:marTop w:val="0"/>
          <w:marBottom w:val="0"/>
          <w:divBdr>
            <w:top w:val="none" w:sz="0" w:space="0" w:color="auto"/>
            <w:left w:val="none" w:sz="0" w:space="0" w:color="auto"/>
            <w:bottom w:val="none" w:sz="0" w:space="0" w:color="auto"/>
            <w:right w:val="none" w:sz="0" w:space="0" w:color="auto"/>
          </w:divBdr>
        </w:div>
        <w:div w:id="191694372">
          <w:marLeft w:val="0"/>
          <w:marRight w:val="0"/>
          <w:marTop w:val="0"/>
          <w:marBottom w:val="0"/>
          <w:divBdr>
            <w:top w:val="none" w:sz="0" w:space="0" w:color="auto"/>
            <w:left w:val="none" w:sz="0" w:space="0" w:color="auto"/>
            <w:bottom w:val="none" w:sz="0" w:space="0" w:color="auto"/>
            <w:right w:val="none" w:sz="0" w:space="0" w:color="auto"/>
          </w:divBdr>
        </w:div>
        <w:div w:id="618226638">
          <w:marLeft w:val="0"/>
          <w:marRight w:val="0"/>
          <w:marTop w:val="0"/>
          <w:marBottom w:val="0"/>
          <w:divBdr>
            <w:top w:val="none" w:sz="0" w:space="0" w:color="auto"/>
            <w:left w:val="none" w:sz="0" w:space="0" w:color="auto"/>
            <w:bottom w:val="none" w:sz="0" w:space="0" w:color="auto"/>
            <w:right w:val="none" w:sz="0" w:space="0" w:color="auto"/>
          </w:divBdr>
        </w:div>
        <w:div w:id="98258252">
          <w:marLeft w:val="0"/>
          <w:marRight w:val="0"/>
          <w:marTop w:val="0"/>
          <w:marBottom w:val="0"/>
          <w:divBdr>
            <w:top w:val="none" w:sz="0" w:space="0" w:color="auto"/>
            <w:left w:val="none" w:sz="0" w:space="0" w:color="auto"/>
            <w:bottom w:val="none" w:sz="0" w:space="0" w:color="auto"/>
            <w:right w:val="none" w:sz="0" w:space="0" w:color="auto"/>
          </w:divBdr>
        </w:div>
        <w:div w:id="1775325395">
          <w:marLeft w:val="0"/>
          <w:marRight w:val="0"/>
          <w:marTop w:val="0"/>
          <w:marBottom w:val="0"/>
          <w:divBdr>
            <w:top w:val="none" w:sz="0" w:space="0" w:color="auto"/>
            <w:left w:val="none" w:sz="0" w:space="0" w:color="auto"/>
            <w:bottom w:val="none" w:sz="0" w:space="0" w:color="auto"/>
            <w:right w:val="none" w:sz="0" w:space="0" w:color="auto"/>
          </w:divBdr>
        </w:div>
        <w:div w:id="1453789017">
          <w:marLeft w:val="0"/>
          <w:marRight w:val="0"/>
          <w:marTop w:val="0"/>
          <w:marBottom w:val="0"/>
          <w:divBdr>
            <w:top w:val="none" w:sz="0" w:space="0" w:color="auto"/>
            <w:left w:val="none" w:sz="0" w:space="0" w:color="auto"/>
            <w:bottom w:val="none" w:sz="0" w:space="0" w:color="auto"/>
            <w:right w:val="none" w:sz="0" w:space="0" w:color="auto"/>
          </w:divBdr>
        </w:div>
        <w:div w:id="1150295109">
          <w:marLeft w:val="0"/>
          <w:marRight w:val="0"/>
          <w:marTop w:val="0"/>
          <w:marBottom w:val="0"/>
          <w:divBdr>
            <w:top w:val="none" w:sz="0" w:space="0" w:color="auto"/>
            <w:left w:val="none" w:sz="0" w:space="0" w:color="auto"/>
            <w:bottom w:val="none" w:sz="0" w:space="0" w:color="auto"/>
            <w:right w:val="none" w:sz="0" w:space="0" w:color="auto"/>
          </w:divBdr>
        </w:div>
        <w:div w:id="592468927">
          <w:marLeft w:val="0"/>
          <w:marRight w:val="0"/>
          <w:marTop w:val="0"/>
          <w:marBottom w:val="0"/>
          <w:divBdr>
            <w:top w:val="none" w:sz="0" w:space="0" w:color="auto"/>
            <w:left w:val="none" w:sz="0" w:space="0" w:color="auto"/>
            <w:bottom w:val="none" w:sz="0" w:space="0" w:color="auto"/>
            <w:right w:val="none" w:sz="0" w:space="0" w:color="auto"/>
          </w:divBdr>
        </w:div>
        <w:div w:id="1454518715">
          <w:marLeft w:val="0"/>
          <w:marRight w:val="0"/>
          <w:marTop w:val="0"/>
          <w:marBottom w:val="0"/>
          <w:divBdr>
            <w:top w:val="none" w:sz="0" w:space="0" w:color="auto"/>
            <w:left w:val="none" w:sz="0" w:space="0" w:color="auto"/>
            <w:bottom w:val="none" w:sz="0" w:space="0" w:color="auto"/>
            <w:right w:val="none" w:sz="0" w:space="0" w:color="auto"/>
          </w:divBdr>
        </w:div>
        <w:div w:id="1992829286">
          <w:marLeft w:val="0"/>
          <w:marRight w:val="0"/>
          <w:marTop w:val="0"/>
          <w:marBottom w:val="0"/>
          <w:divBdr>
            <w:top w:val="none" w:sz="0" w:space="0" w:color="auto"/>
            <w:left w:val="none" w:sz="0" w:space="0" w:color="auto"/>
            <w:bottom w:val="none" w:sz="0" w:space="0" w:color="auto"/>
            <w:right w:val="none" w:sz="0" w:space="0" w:color="auto"/>
          </w:divBdr>
        </w:div>
        <w:div w:id="930940621">
          <w:marLeft w:val="0"/>
          <w:marRight w:val="0"/>
          <w:marTop w:val="0"/>
          <w:marBottom w:val="0"/>
          <w:divBdr>
            <w:top w:val="none" w:sz="0" w:space="0" w:color="auto"/>
            <w:left w:val="none" w:sz="0" w:space="0" w:color="auto"/>
            <w:bottom w:val="none" w:sz="0" w:space="0" w:color="auto"/>
            <w:right w:val="none" w:sz="0" w:space="0" w:color="auto"/>
          </w:divBdr>
        </w:div>
        <w:div w:id="1820270869">
          <w:marLeft w:val="0"/>
          <w:marRight w:val="0"/>
          <w:marTop w:val="0"/>
          <w:marBottom w:val="0"/>
          <w:divBdr>
            <w:top w:val="none" w:sz="0" w:space="0" w:color="auto"/>
            <w:left w:val="none" w:sz="0" w:space="0" w:color="auto"/>
            <w:bottom w:val="none" w:sz="0" w:space="0" w:color="auto"/>
            <w:right w:val="none" w:sz="0" w:space="0" w:color="auto"/>
          </w:divBdr>
        </w:div>
        <w:div w:id="668605836">
          <w:marLeft w:val="0"/>
          <w:marRight w:val="0"/>
          <w:marTop w:val="0"/>
          <w:marBottom w:val="0"/>
          <w:divBdr>
            <w:top w:val="none" w:sz="0" w:space="0" w:color="auto"/>
            <w:left w:val="none" w:sz="0" w:space="0" w:color="auto"/>
            <w:bottom w:val="none" w:sz="0" w:space="0" w:color="auto"/>
            <w:right w:val="none" w:sz="0" w:space="0" w:color="auto"/>
          </w:divBdr>
        </w:div>
        <w:div w:id="506746315">
          <w:marLeft w:val="0"/>
          <w:marRight w:val="0"/>
          <w:marTop w:val="0"/>
          <w:marBottom w:val="0"/>
          <w:divBdr>
            <w:top w:val="none" w:sz="0" w:space="0" w:color="auto"/>
            <w:left w:val="none" w:sz="0" w:space="0" w:color="auto"/>
            <w:bottom w:val="none" w:sz="0" w:space="0" w:color="auto"/>
            <w:right w:val="none" w:sz="0" w:space="0" w:color="auto"/>
          </w:divBdr>
        </w:div>
        <w:div w:id="1628655819">
          <w:marLeft w:val="0"/>
          <w:marRight w:val="0"/>
          <w:marTop w:val="0"/>
          <w:marBottom w:val="0"/>
          <w:divBdr>
            <w:top w:val="none" w:sz="0" w:space="0" w:color="auto"/>
            <w:left w:val="none" w:sz="0" w:space="0" w:color="auto"/>
            <w:bottom w:val="none" w:sz="0" w:space="0" w:color="auto"/>
            <w:right w:val="none" w:sz="0" w:space="0" w:color="auto"/>
          </w:divBdr>
        </w:div>
        <w:div w:id="780339458">
          <w:marLeft w:val="0"/>
          <w:marRight w:val="0"/>
          <w:marTop w:val="0"/>
          <w:marBottom w:val="0"/>
          <w:divBdr>
            <w:top w:val="none" w:sz="0" w:space="0" w:color="auto"/>
            <w:left w:val="none" w:sz="0" w:space="0" w:color="auto"/>
            <w:bottom w:val="none" w:sz="0" w:space="0" w:color="auto"/>
            <w:right w:val="none" w:sz="0" w:space="0" w:color="auto"/>
          </w:divBdr>
        </w:div>
        <w:div w:id="647562574">
          <w:marLeft w:val="0"/>
          <w:marRight w:val="0"/>
          <w:marTop w:val="0"/>
          <w:marBottom w:val="0"/>
          <w:divBdr>
            <w:top w:val="none" w:sz="0" w:space="0" w:color="auto"/>
            <w:left w:val="none" w:sz="0" w:space="0" w:color="auto"/>
            <w:bottom w:val="none" w:sz="0" w:space="0" w:color="auto"/>
            <w:right w:val="none" w:sz="0" w:space="0" w:color="auto"/>
          </w:divBdr>
        </w:div>
        <w:div w:id="178737383">
          <w:marLeft w:val="0"/>
          <w:marRight w:val="0"/>
          <w:marTop w:val="0"/>
          <w:marBottom w:val="0"/>
          <w:divBdr>
            <w:top w:val="none" w:sz="0" w:space="0" w:color="auto"/>
            <w:left w:val="none" w:sz="0" w:space="0" w:color="auto"/>
            <w:bottom w:val="none" w:sz="0" w:space="0" w:color="auto"/>
            <w:right w:val="none" w:sz="0" w:space="0" w:color="auto"/>
          </w:divBdr>
        </w:div>
        <w:div w:id="1409838836">
          <w:marLeft w:val="0"/>
          <w:marRight w:val="0"/>
          <w:marTop w:val="0"/>
          <w:marBottom w:val="0"/>
          <w:divBdr>
            <w:top w:val="none" w:sz="0" w:space="0" w:color="auto"/>
            <w:left w:val="none" w:sz="0" w:space="0" w:color="auto"/>
            <w:bottom w:val="none" w:sz="0" w:space="0" w:color="auto"/>
            <w:right w:val="none" w:sz="0" w:space="0" w:color="auto"/>
          </w:divBdr>
        </w:div>
        <w:div w:id="751584013">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0"/>
          <w:marBottom w:val="0"/>
          <w:divBdr>
            <w:top w:val="none" w:sz="0" w:space="0" w:color="auto"/>
            <w:left w:val="none" w:sz="0" w:space="0" w:color="auto"/>
            <w:bottom w:val="none" w:sz="0" w:space="0" w:color="auto"/>
            <w:right w:val="none" w:sz="0" w:space="0" w:color="auto"/>
          </w:divBdr>
        </w:div>
        <w:div w:id="945697189">
          <w:marLeft w:val="0"/>
          <w:marRight w:val="0"/>
          <w:marTop w:val="0"/>
          <w:marBottom w:val="0"/>
          <w:divBdr>
            <w:top w:val="none" w:sz="0" w:space="0" w:color="auto"/>
            <w:left w:val="none" w:sz="0" w:space="0" w:color="auto"/>
            <w:bottom w:val="none" w:sz="0" w:space="0" w:color="auto"/>
            <w:right w:val="none" w:sz="0" w:space="0" w:color="auto"/>
          </w:divBdr>
        </w:div>
        <w:div w:id="330985956">
          <w:marLeft w:val="0"/>
          <w:marRight w:val="0"/>
          <w:marTop w:val="0"/>
          <w:marBottom w:val="0"/>
          <w:divBdr>
            <w:top w:val="none" w:sz="0" w:space="0" w:color="auto"/>
            <w:left w:val="none" w:sz="0" w:space="0" w:color="auto"/>
            <w:bottom w:val="none" w:sz="0" w:space="0" w:color="auto"/>
            <w:right w:val="none" w:sz="0" w:space="0" w:color="auto"/>
          </w:divBdr>
        </w:div>
        <w:div w:id="1690176287">
          <w:marLeft w:val="0"/>
          <w:marRight w:val="0"/>
          <w:marTop w:val="0"/>
          <w:marBottom w:val="0"/>
          <w:divBdr>
            <w:top w:val="none" w:sz="0" w:space="0" w:color="auto"/>
            <w:left w:val="none" w:sz="0" w:space="0" w:color="auto"/>
            <w:bottom w:val="none" w:sz="0" w:space="0" w:color="auto"/>
            <w:right w:val="none" w:sz="0" w:space="0" w:color="auto"/>
          </w:divBdr>
        </w:div>
        <w:div w:id="1100611821">
          <w:marLeft w:val="0"/>
          <w:marRight w:val="0"/>
          <w:marTop w:val="0"/>
          <w:marBottom w:val="0"/>
          <w:divBdr>
            <w:top w:val="none" w:sz="0" w:space="0" w:color="auto"/>
            <w:left w:val="none" w:sz="0" w:space="0" w:color="auto"/>
            <w:bottom w:val="none" w:sz="0" w:space="0" w:color="auto"/>
            <w:right w:val="none" w:sz="0" w:space="0" w:color="auto"/>
          </w:divBdr>
        </w:div>
        <w:div w:id="473181965">
          <w:marLeft w:val="0"/>
          <w:marRight w:val="0"/>
          <w:marTop w:val="0"/>
          <w:marBottom w:val="0"/>
          <w:divBdr>
            <w:top w:val="none" w:sz="0" w:space="0" w:color="auto"/>
            <w:left w:val="none" w:sz="0" w:space="0" w:color="auto"/>
            <w:bottom w:val="none" w:sz="0" w:space="0" w:color="auto"/>
            <w:right w:val="none" w:sz="0" w:space="0" w:color="auto"/>
          </w:divBdr>
        </w:div>
        <w:div w:id="278756443">
          <w:marLeft w:val="0"/>
          <w:marRight w:val="0"/>
          <w:marTop w:val="0"/>
          <w:marBottom w:val="0"/>
          <w:divBdr>
            <w:top w:val="none" w:sz="0" w:space="0" w:color="auto"/>
            <w:left w:val="none" w:sz="0" w:space="0" w:color="auto"/>
            <w:bottom w:val="none" w:sz="0" w:space="0" w:color="auto"/>
            <w:right w:val="none" w:sz="0" w:space="0" w:color="auto"/>
          </w:divBdr>
        </w:div>
        <w:div w:id="1584989257">
          <w:marLeft w:val="0"/>
          <w:marRight w:val="0"/>
          <w:marTop w:val="0"/>
          <w:marBottom w:val="0"/>
          <w:divBdr>
            <w:top w:val="none" w:sz="0" w:space="0" w:color="auto"/>
            <w:left w:val="none" w:sz="0" w:space="0" w:color="auto"/>
            <w:bottom w:val="none" w:sz="0" w:space="0" w:color="auto"/>
            <w:right w:val="none" w:sz="0" w:space="0" w:color="auto"/>
          </w:divBdr>
        </w:div>
        <w:div w:id="1940530298">
          <w:marLeft w:val="0"/>
          <w:marRight w:val="0"/>
          <w:marTop w:val="0"/>
          <w:marBottom w:val="0"/>
          <w:divBdr>
            <w:top w:val="none" w:sz="0" w:space="0" w:color="auto"/>
            <w:left w:val="none" w:sz="0" w:space="0" w:color="auto"/>
            <w:bottom w:val="none" w:sz="0" w:space="0" w:color="auto"/>
            <w:right w:val="none" w:sz="0" w:space="0" w:color="auto"/>
          </w:divBdr>
        </w:div>
        <w:div w:id="1553616845">
          <w:marLeft w:val="0"/>
          <w:marRight w:val="0"/>
          <w:marTop w:val="0"/>
          <w:marBottom w:val="0"/>
          <w:divBdr>
            <w:top w:val="none" w:sz="0" w:space="0" w:color="auto"/>
            <w:left w:val="none" w:sz="0" w:space="0" w:color="auto"/>
            <w:bottom w:val="none" w:sz="0" w:space="0" w:color="auto"/>
            <w:right w:val="none" w:sz="0" w:space="0" w:color="auto"/>
          </w:divBdr>
        </w:div>
        <w:div w:id="259412789">
          <w:marLeft w:val="0"/>
          <w:marRight w:val="0"/>
          <w:marTop w:val="0"/>
          <w:marBottom w:val="0"/>
          <w:divBdr>
            <w:top w:val="none" w:sz="0" w:space="0" w:color="auto"/>
            <w:left w:val="none" w:sz="0" w:space="0" w:color="auto"/>
            <w:bottom w:val="none" w:sz="0" w:space="0" w:color="auto"/>
            <w:right w:val="none" w:sz="0" w:space="0" w:color="auto"/>
          </w:divBdr>
        </w:div>
        <w:div w:id="881793330">
          <w:marLeft w:val="0"/>
          <w:marRight w:val="0"/>
          <w:marTop w:val="0"/>
          <w:marBottom w:val="0"/>
          <w:divBdr>
            <w:top w:val="none" w:sz="0" w:space="0" w:color="auto"/>
            <w:left w:val="none" w:sz="0" w:space="0" w:color="auto"/>
            <w:bottom w:val="none" w:sz="0" w:space="0" w:color="auto"/>
            <w:right w:val="none" w:sz="0" w:space="0" w:color="auto"/>
          </w:divBdr>
        </w:div>
        <w:div w:id="665939388">
          <w:marLeft w:val="0"/>
          <w:marRight w:val="0"/>
          <w:marTop w:val="0"/>
          <w:marBottom w:val="0"/>
          <w:divBdr>
            <w:top w:val="none" w:sz="0" w:space="0" w:color="auto"/>
            <w:left w:val="none" w:sz="0" w:space="0" w:color="auto"/>
            <w:bottom w:val="none" w:sz="0" w:space="0" w:color="auto"/>
            <w:right w:val="none" w:sz="0" w:space="0" w:color="auto"/>
          </w:divBdr>
        </w:div>
        <w:div w:id="1953046722">
          <w:marLeft w:val="0"/>
          <w:marRight w:val="0"/>
          <w:marTop w:val="0"/>
          <w:marBottom w:val="0"/>
          <w:divBdr>
            <w:top w:val="none" w:sz="0" w:space="0" w:color="auto"/>
            <w:left w:val="none" w:sz="0" w:space="0" w:color="auto"/>
            <w:bottom w:val="none" w:sz="0" w:space="0" w:color="auto"/>
            <w:right w:val="none" w:sz="0" w:space="0" w:color="auto"/>
          </w:divBdr>
        </w:div>
        <w:div w:id="1275745230">
          <w:marLeft w:val="0"/>
          <w:marRight w:val="0"/>
          <w:marTop w:val="0"/>
          <w:marBottom w:val="0"/>
          <w:divBdr>
            <w:top w:val="none" w:sz="0" w:space="0" w:color="auto"/>
            <w:left w:val="none" w:sz="0" w:space="0" w:color="auto"/>
            <w:bottom w:val="none" w:sz="0" w:space="0" w:color="auto"/>
            <w:right w:val="none" w:sz="0" w:space="0" w:color="auto"/>
          </w:divBdr>
        </w:div>
        <w:div w:id="330984588">
          <w:marLeft w:val="0"/>
          <w:marRight w:val="0"/>
          <w:marTop w:val="0"/>
          <w:marBottom w:val="0"/>
          <w:divBdr>
            <w:top w:val="none" w:sz="0" w:space="0" w:color="auto"/>
            <w:left w:val="none" w:sz="0" w:space="0" w:color="auto"/>
            <w:bottom w:val="none" w:sz="0" w:space="0" w:color="auto"/>
            <w:right w:val="none" w:sz="0" w:space="0" w:color="auto"/>
          </w:divBdr>
        </w:div>
        <w:div w:id="1695615189">
          <w:marLeft w:val="0"/>
          <w:marRight w:val="0"/>
          <w:marTop w:val="0"/>
          <w:marBottom w:val="0"/>
          <w:divBdr>
            <w:top w:val="none" w:sz="0" w:space="0" w:color="auto"/>
            <w:left w:val="none" w:sz="0" w:space="0" w:color="auto"/>
            <w:bottom w:val="none" w:sz="0" w:space="0" w:color="auto"/>
            <w:right w:val="none" w:sz="0" w:space="0" w:color="auto"/>
          </w:divBdr>
        </w:div>
        <w:div w:id="1463571539">
          <w:marLeft w:val="0"/>
          <w:marRight w:val="0"/>
          <w:marTop w:val="0"/>
          <w:marBottom w:val="0"/>
          <w:divBdr>
            <w:top w:val="none" w:sz="0" w:space="0" w:color="auto"/>
            <w:left w:val="none" w:sz="0" w:space="0" w:color="auto"/>
            <w:bottom w:val="none" w:sz="0" w:space="0" w:color="auto"/>
            <w:right w:val="none" w:sz="0" w:space="0" w:color="auto"/>
          </w:divBdr>
        </w:div>
        <w:div w:id="568417567">
          <w:marLeft w:val="0"/>
          <w:marRight w:val="0"/>
          <w:marTop w:val="0"/>
          <w:marBottom w:val="0"/>
          <w:divBdr>
            <w:top w:val="none" w:sz="0" w:space="0" w:color="auto"/>
            <w:left w:val="none" w:sz="0" w:space="0" w:color="auto"/>
            <w:bottom w:val="none" w:sz="0" w:space="0" w:color="auto"/>
            <w:right w:val="none" w:sz="0" w:space="0" w:color="auto"/>
          </w:divBdr>
        </w:div>
        <w:div w:id="255601038">
          <w:marLeft w:val="0"/>
          <w:marRight w:val="0"/>
          <w:marTop w:val="0"/>
          <w:marBottom w:val="0"/>
          <w:divBdr>
            <w:top w:val="none" w:sz="0" w:space="0" w:color="auto"/>
            <w:left w:val="none" w:sz="0" w:space="0" w:color="auto"/>
            <w:bottom w:val="none" w:sz="0" w:space="0" w:color="auto"/>
            <w:right w:val="none" w:sz="0" w:space="0" w:color="auto"/>
          </w:divBdr>
        </w:div>
        <w:div w:id="907349255">
          <w:marLeft w:val="0"/>
          <w:marRight w:val="0"/>
          <w:marTop w:val="0"/>
          <w:marBottom w:val="0"/>
          <w:divBdr>
            <w:top w:val="none" w:sz="0" w:space="0" w:color="auto"/>
            <w:left w:val="none" w:sz="0" w:space="0" w:color="auto"/>
            <w:bottom w:val="none" w:sz="0" w:space="0" w:color="auto"/>
            <w:right w:val="none" w:sz="0" w:space="0" w:color="auto"/>
          </w:divBdr>
        </w:div>
        <w:div w:id="1476139236">
          <w:marLeft w:val="0"/>
          <w:marRight w:val="0"/>
          <w:marTop w:val="0"/>
          <w:marBottom w:val="0"/>
          <w:divBdr>
            <w:top w:val="none" w:sz="0" w:space="0" w:color="auto"/>
            <w:left w:val="none" w:sz="0" w:space="0" w:color="auto"/>
            <w:bottom w:val="none" w:sz="0" w:space="0" w:color="auto"/>
            <w:right w:val="none" w:sz="0" w:space="0" w:color="auto"/>
          </w:divBdr>
        </w:div>
        <w:div w:id="1901792611">
          <w:marLeft w:val="0"/>
          <w:marRight w:val="0"/>
          <w:marTop w:val="0"/>
          <w:marBottom w:val="0"/>
          <w:divBdr>
            <w:top w:val="none" w:sz="0" w:space="0" w:color="auto"/>
            <w:left w:val="none" w:sz="0" w:space="0" w:color="auto"/>
            <w:bottom w:val="none" w:sz="0" w:space="0" w:color="auto"/>
            <w:right w:val="none" w:sz="0" w:space="0" w:color="auto"/>
          </w:divBdr>
        </w:div>
        <w:div w:id="252445988">
          <w:marLeft w:val="0"/>
          <w:marRight w:val="0"/>
          <w:marTop w:val="0"/>
          <w:marBottom w:val="0"/>
          <w:divBdr>
            <w:top w:val="none" w:sz="0" w:space="0" w:color="auto"/>
            <w:left w:val="none" w:sz="0" w:space="0" w:color="auto"/>
            <w:bottom w:val="none" w:sz="0" w:space="0" w:color="auto"/>
            <w:right w:val="none" w:sz="0" w:space="0" w:color="auto"/>
          </w:divBdr>
        </w:div>
        <w:div w:id="1175801399">
          <w:marLeft w:val="0"/>
          <w:marRight w:val="0"/>
          <w:marTop w:val="0"/>
          <w:marBottom w:val="0"/>
          <w:divBdr>
            <w:top w:val="none" w:sz="0" w:space="0" w:color="auto"/>
            <w:left w:val="none" w:sz="0" w:space="0" w:color="auto"/>
            <w:bottom w:val="none" w:sz="0" w:space="0" w:color="auto"/>
            <w:right w:val="none" w:sz="0" w:space="0" w:color="auto"/>
          </w:divBdr>
        </w:div>
        <w:div w:id="665984309">
          <w:marLeft w:val="0"/>
          <w:marRight w:val="0"/>
          <w:marTop w:val="0"/>
          <w:marBottom w:val="0"/>
          <w:divBdr>
            <w:top w:val="none" w:sz="0" w:space="0" w:color="auto"/>
            <w:left w:val="none" w:sz="0" w:space="0" w:color="auto"/>
            <w:bottom w:val="none" w:sz="0" w:space="0" w:color="auto"/>
            <w:right w:val="none" w:sz="0" w:space="0" w:color="auto"/>
          </w:divBdr>
        </w:div>
        <w:div w:id="2099667915">
          <w:marLeft w:val="0"/>
          <w:marRight w:val="0"/>
          <w:marTop w:val="0"/>
          <w:marBottom w:val="0"/>
          <w:divBdr>
            <w:top w:val="none" w:sz="0" w:space="0" w:color="auto"/>
            <w:left w:val="none" w:sz="0" w:space="0" w:color="auto"/>
            <w:bottom w:val="none" w:sz="0" w:space="0" w:color="auto"/>
            <w:right w:val="none" w:sz="0" w:space="0" w:color="auto"/>
          </w:divBdr>
        </w:div>
        <w:div w:id="28144299">
          <w:marLeft w:val="0"/>
          <w:marRight w:val="0"/>
          <w:marTop w:val="0"/>
          <w:marBottom w:val="0"/>
          <w:divBdr>
            <w:top w:val="none" w:sz="0" w:space="0" w:color="auto"/>
            <w:left w:val="none" w:sz="0" w:space="0" w:color="auto"/>
            <w:bottom w:val="none" w:sz="0" w:space="0" w:color="auto"/>
            <w:right w:val="none" w:sz="0" w:space="0" w:color="auto"/>
          </w:divBdr>
        </w:div>
        <w:div w:id="996878867">
          <w:marLeft w:val="0"/>
          <w:marRight w:val="0"/>
          <w:marTop w:val="0"/>
          <w:marBottom w:val="0"/>
          <w:divBdr>
            <w:top w:val="none" w:sz="0" w:space="0" w:color="auto"/>
            <w:left w:val="none" w:sz="0" w:space="0" w:color="auto"/>
            <w:bottom w:val="none" w:sz="0" w:space="0" w:color="auto"/>
            <w:right w:val="none" w:sz="0" w:space="0" w:color="auto"/>
          </w:divBdr>
        </w:div>
        <w:div w:id="498280001">
          <w:marLeft w:val="0"/>
          <w:marRight w:val="0"/>
          <w:marTop w:val="0"/>
          <w:marBottom w:val="0"/>
          <w:divBdr>
            <w:top w:val="none" w:sz="0" w:space="0" w:color="auto"/>
            <w:left w:val="none" w:sz="0" w:space="0" w:color="auto"/>
            <w:bottom w:val="none" w:sz="0" w:space="0" w:color="auto"/>
            <w:right w:val="none" w:sz="0" w:space="0" w:color="auto"/>
          </w:divBdr>
        </w:div>
        <w:div w:id="211305874">
          <w:marLeft w:val="0"/>
          <w:marRight w:val="0"/>
          <w:marTop w:val="0"/>
          <w:marBottom w:val="0"/>
          <w:divBdr>
            <w:top w:val="none" w:sz="0" w:space="0" w:color="auto"/>
            <w:left w:val="none" w:sz="0" w:space="0" w:color="auto"/>
            <w:bottom w:val="none" w:sz="0" w:space="0" w:color="auto"/>
            <w:right w:val="none" w:sz="0" w:space="0" w:color="auto"/>
          </w:divBdr>
        </w:div>
        <w:div w:id="510533979">
          <w:marLeft w:val="0"/>
          <w:marRight w:val="0"/>
          <w:marTop w:val="0"/>
          <w:marBottom w:val="0"/>
          <w:divBdr>
            <w:top w:val="none" w:sz="0" w:space="0" w:color="auto"/>
            <w:left w:val="none" w:sz="0" w:space="0" w:color="auto"/>
            <w:bottom w:val="none" w:sz="0" w:space="0" w:color="auto"/>
            <w:right w:val="none" w:sz="0" w:space="0" w:color="auto"/>
          </w:divBdr>
        </w:div>
        <w:div w:id="933438516">
          <w:marLeft w:val="0"/>
          <w:marRight w:val="0"/>
          <w:marTop w:val="0"/>
          <w:marBottom w:val="0"/>
          <w:divBdr>
            <w:top w:val="none" w:sz="0" w:space="0" w:color="auto"/>
            <w:left w:val="none" w:sz="0" w:space="0" w:color="auto"/>
            <w:bottom w:val="none" w:sz="0" w:space="0" w:color="auto"/>
            <w:right w:val="none" w:sz="0" w:space="0" w:color="auto"/>
          </w:divBdr>
        </w:div>
        <w:div w:id="1991596212">
          <w:marLeft w:val="0"/>
          <w:marRight w:val="0"/>
          <w:marTop w:val="0"/>
          <w:marBottom w:val="0"/>
          <w:divBdr>
            <w:top w:val="none" w:sz="0" w:space="0" w:color="auto"/>
            <w:left w:val="none" w:sz="0" w:space="0" w:color="auto"/>
            <w:bottom w:val="none" w:sz="0" w:space="0" w:color="auto"/>
            <w:right w:val="none" w:sz="0" w:space="0" w:color="auto"/>
          </w:divBdr>
        </w:div>
      </w:divsChild>
    </w:div>
    <w:div w:id="1498112652">
      <w:bodyDiv w:val="1"/>
      <w:marLeft w:val="0"/>
      <w:marRight w:val="0"/>
      <w:marTop w:val="0"/>
      <w:marBottom w:val="0"/>
      <w:divBdr>
        <w:top w:val="none" w:sz="0" w:space="0" w:color="auto"/>
        <w:left w:val="none" w:sz="0" w:space="0" w:color="auto"/>
        <w:bottom w:val="none" w:sz="0" w:space="0" w:color="auto"/>
        <w:right w:val="none" w:sz="0" w:space="0" w:color="auto"/>
      </w:divBdr>
    </w:div>
    <w:div w:id="1552379230">
      <w:bodyDiv w:val="1"/>
      <w:marLeft w:val="0"/>
      <w:marRight w:val="0"/>
      <w:marTop w:val="0"/>
      <w:marBottom w:val="0"/>
      <w:divBdr>
        <w:top w:val="none" w:sz="0" w:space="0" w:color="auto"/>
        <w:left w:val="none" w:sz="0" w:space="0" w:color="auto"/>
        <w:bottom w:val="none" w:sz="0" w:space="0" w:color="auto"/>
        <w:right w:val="none" w:sz="0" w:space="0" w:color="auto"/>
      </w:divBdr>
    </w:div>
    <w:div w:id="1581133652">
      <w:bodyDiv w:val="1"/>
      <w:marLeft w:val="0"/>
      <w:marRight w:val="0"/>
      <w:marTop w:val="0"/>
      <w:marBottom w:val="0"/>
      <w:divBdr>
        <w:top w:val="none" w:sz="0" w:space="0" w:color="auto"/>
        <w:left w:val="none" w:sz="0" w:space="0" w:color="auto"/>
        <w:bottom w:val="none" w:sz="0" w:space="0" w:color="auto"/>
        <w:right w:val="none" w:sz="0" w:space="0" w:color="auto"/>
      </w:divBdr>
    </w:div>
    <w:div w:id="1595087939">
      <w:bodyDiv w:val="1"/>
      <w:marLeft w:val="0"/>
      <w:marRight w:val="0"/>
      <w:marTop w:val="0"/>
      <w:marBottom w:val="0"/>
      <w:divBdr>
        <w:top w:val="none" w:sz="0" w:space="0" w:color="auto"/>
        <w:left w:val="none" w:sz="0" w:space="0" w:color="auto"/>
        <w:bottom w:val="none" w:sz="0" w:space="0" w:color="auto"/>
        <w:right w:val="none" w:sz="0" w:space="0" w:color="auto"/>
      </w:divBdr>
    </w:div>
    <w:div w:id="1602958097">
      <w:bodyDiv w:val="1"/>
      <w:marLeft w:val="0"/>
      <w:marRight w:val="0"/>
      <w:marTop w:val="0"/>
      <w:marBottom w:val="0"/>
      <w:divBdr>
        <w:top w:val="none" w:sz="0" w:space="0" w:color="auto"/>
        <w:left w:val="none" w:sz="0" w:space="0" w:color="auto"/>
        <w:bottom w:val="none" w:sz="0" w:space="0" w:color="auto"/>
        <w:right w:val="none" w:sz="0" w:space="0" w:color="auto"/>
      </w:divBdr>
    </w:div>
    <w:div w:id="1660498645">
      <w:bodyDiv w:val="1"/>
      <w:marLeft w:val="0"/>
      <w:marRight w:val="0"/>
      <w:marTop w:val="0"/>
      <w:marBottom w:val="0"/>
      <w:divBdr>
        <w:top w:val="none" w:sz="0" w:space="0" w:color="auto"/>
        <w:left w:val="none" w:sz="0" w:space="0" w:color="auto"/>
        <w:bottom w:val="none" w:sz="0" w:space="0" w:color="auto"/>
        <w:right w:val="none" w:sz="0" w:space="0" w:color="auto"/>
      </w:divBdr>
    </w:div>
    <w:div w:id="1684279958">
      <w:bodyDiv w:val="1"/>
      <w:marLeft w:val="0"/>
      <w:marRight w:val="0"/>
      <w:marTop w:val="0"/>
      <w:marBottom w:val="0"/>
      <w:divBdr>
        <w:top w:val="none" w:sz="0" w:space="0" w:color="auto"/>
        <w:left w:val="none" w:sz="0" w:space="0" w:color="auto"/>
        <w:bottom w:val="none" w:sz="0" w:space="0" w:color="auto"/>
        <w:right w:val="none" w:sz="0" w:space="0" w:color="auto"/>
      </w:divBdr>
    </w:div>
    <w:div w:id="1709065213">
      <w:bodyDiv w:val="1"/>
      <w:marLeft w:val="0"/>
      <w:marRight w:val="0"/>
      <w:marTop w:val="0"/>
      <w:marBottom w:val="0"/>
      <w:divBdr>
        <w:top w:val="none" w:sz="0" w:space="0" w:color="auto"/>
        <w:left w:val="none" w:sz="0" w:space="0" w:color="auto"/>
        <w:bottom w:val="none" w:sz="0" w:space="0" w:color="auto"/>
        <w:right w:val="none" w:sz="0" w:space="0" w:color="auto"/>
      </w:divBdr>
      <w:divsChild>
        <w:div w:id="974338471">
          <w:marLeft w:val="0"/>
          <w:marRight w:val="0"/>
          <w:marTop w:val="0"/>
          <w:marBottom w:val="450"/>
          <w:divBdr>
            <w:top w:val="none" w:sz="0" w:space="0" w:color="auto"/>
            <w:left w:val="none" w:sz="0" w:space="0" w:color="auto"/>
            <w:bottom w:val="none" w:sz="0" w:space="0" w:color="auto"/>
            <w:right w:val="none" w:sz="0" w:space="0" w:color="auto"/>
          </w:divBdr>
          <w:divsChild>
            <w:div w:id="1084381922">
              <w:marLeft w:val="0"/>
              <w:marRight w:val="0"/>
              <w:marTop w:val="0"/>
              <w:marBottom w:val="0"/>
              <w:divBdr>
                <w:top w:val="none" w:sz="0" w:space="0" w:color="auto"/>
                <w:left w:val="none" w:sz="0" w:space="0" w:color="auto"/>
                <w:bottom w:val="none" w:sz="0" w:space="0" w:color="auto"/>
                <w:right w:val="none" w:sz="0" w:space="0" w:color="auto"/>
              </w:divBdr>
              <w:divsChild>
                <w:div w:id="273289679">
                  <w:marLeft w:val="-225"/>
                  <w:marRight w:val="-225"/>
                  <w:marTop w:val="0"/>
                  <w:marBottom w:val="0"/>
                  <w:divBdr>
                    <w:top w:val="none" w:sz="0" w:space="0" w:color="auto"/>
                    <w:left w:val="none" w:sz="0" w:space="0" w:color="auto"/>
                    <w:bottom w:val="none" w:sz="0" w:space="0" w:color="auto"/>
                    <w:right w:val="none" w:sz="0" w:space="0" w:color="auto"/>
                  </w:divBdr>
                  <w:divsChild>
                    <w:div w:id="117574183">
                      <w:marLeft w:val="0"/>
                      <w:marRight w:val="240"/>
                      <w:marTop w:val="0"/>
                      <w:marBottom w:val="0"/>
                      <w:divBdr>
                        <w:top w:val="none" w:sz="0" w:space="0" w:color="auto"/>
                        <w:left w:val="none" w:sz="0" w:space="0" w:color="auto"/>
                        <w:bottom w:val="none" w:sz="0" w:space="0" w:color="auto"/>
                        <w:right w:val="none" w:sz="0" w:space="0" w:color="auto"/>
                      </w:divBdr>
                    </w:div>
                    <w:div w:id="2100832781">
                      <w:marLeft w:val="240"/>
                      <w:marRight w:val="240"/>
                      <w:marTop w:val="0"/>
                      <w:marBottom w:val="0"/>
                      <w:divBdr>
                        <w:top w:val="none" w:sz="0" w:space="0" w:color="auto"/>
                        <w:left w:val="none" w:sz="0" w:space="0" w:color="auto"/>
                        <w:bottom w:val="none" w:sz="0" w:space="0" w:color="auto"/>
                        <w:right w:val="none" w:sz="0" w:space="0" w:color="auto"/>
                      </w:divBdr>
                    </w:div>
                    <w:div w:id="1128664340">
                      <w:marLeft w:val="240"/>
                      <w:marRight w:val="240"/>
                      <w:marTop w:val="0"/>
                      <w:marBottom w:val="0"/>
                      <w:divBdr>
                        <w:top w:val="none" w:sz="0" w:space="0" w:color="auto"/>
                        <w:left w:val="none" w:sz="0" w:space="0" w:color="auto"/>
                        <w:bottom w:val="none" w:sz="0" w:space="0" w:color="auto"/>
                        <w:right w:val="none" w:sz="0" w:space="0" w:color="auto"/>
                      </w:divBdr>
                    </w:div>
                    <w:div w:id="1054280381">
                      <w:marLeft w:val="240"/>
                      <w:marRight w:val="240"/>
                      <w:marTop w:val="0"/>
                      <w:marBottom w:val="0"/>
                      <w:divBdr>
                        <w:top w:val="none" w:sz="0" w:space="0" w:color="auto"/>
                        <w:left w:val="none" w:sz="0" w:space="0" w:color="auto"/>
                        <w:bottom w:val="none" w:sz="0" w:space="0" w:color="auto"/>
                        <w:right w:val="none" w:sz="0" w:space="0" w:color="auto"/>
                      </w:divBdr>
                    </w:div>
                    <w:div w:id="134640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430">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072312458">
                  <w:marLeft w:val="-225"/>
                  <w:marRight w:val="-225"/>
                  <w:marTop w:val="0"/>
                  <w:marBottom w:val="0"/>
                  <w:divBdr>
                    <w:top w:val="none" w:sz="0" w:space="0" w:color="auto"/>
                    <w:left w:val="none" w:sz="0" w:space="0" w:color="auto"/>
                    <w:bottom w:val="none" w:sz="0" w:space="0" w:color="auto"/>
                    <w:right w:val="none" w:sz="0" w:space="0" w:color="auto"/>
                  </w:divBdr>
                  <w:divsChild>
                    <w:div w:id="102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014">
              <w:marLeft w:val="0"/>
              <w:marRight w:val="0"/>
              <w:marTop w:val="0"/>
              <w:marBottom w:val="450"/>
              <w:divBdr>
                <w:top w:val="none" w:sz="0" w:space="0" w:color="auto"/>
                <w:left w:val="none" w:sz="0" w:space="0" w:color="auto"/>
                <w:bottom w:val="none" w:sz="0" w:space="0" w:color="auto"/>
                <w:right w:val="none" w:sz="0" w:space="0" w:color="auto"/>
              </w:divBdr>
              <w:divsChild>
                <w:div w:id="814613436">
                  <w:marLeft w:val="0"/>
                  <w:marRight w:val="0"/>
                  <w:marTop w:val="0"/>
                  <w:marBottom w:val="0"/>
                  <w:divBdr>
                    <w:top w:val="none" w:sz="0" w:space="0" w:color="auto"/>
                    <w:left w:val="none" w:sz="0" w:space="0" w:color="auto"/>
                    <w:bottom w:val="none" w:sz="0" w:space="0" w:color="auto"/>
                    <w:right w:val="none" w:sz="0" w:space="0" w:color="auto"/>
                  </w:divBdr>
                  <w:divsChild>
                    <w:div w:id="619532575">
                      <w:marLeft w:val="-225"/>
                      <w:marRight w:val="-225"/>
                      <w:marTop w:val="0"/>
                      <w:marBottom w:val="0"/>
                      <w:divBdr>
                        <w:top w:val="none" w:sz="0" w:space="0" w:color="auto"/>
                        <w:left w:val="none" w:sz="0" w:space="0" w:color="auto"/>
                        <w:bottom w:val="none" w:sz="0" w:space="0" w:color="auto"/>
                        <w:right w:val="none" w:sz="0" w:space="0" w:color="auto"/>
                      </w:divBdr>
                      <w:divsChild>
                        <w:div w:id="47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0707">
              <w:marLeft w:val="0"/>
              <w:marRight w:val="0"/>
              <w:marTop w:val="0"/>
              <w:marBottom w:val="0"/>
              <w:divBdr>
                <w:top w:val="none" w:sz="0" w:space="0" w:color="auto"/>
                <w:left w:val="none" w:sz="0" w:space="0" w:color="auto"/>
                <w:bottom w:val="none" w:sz="0" w:space="0" w:color="auto"/>
                <w:right w:val="none" w:sz="0" w:space="0" w:color="auto"/>
              </w:divBdr>
              <w:divsChild>
                <w:div w:id="1171333246">
                  <w:marLeft w:val="-225"/>
                  <w:marRight w:val="-225"/>
                  <w:marTop w:val="0"/>
                  <w:marBottom w:val="0"/>
                  <w:divBdr>
                    <w:top w:val="none" w:sz="0" w:space="0" w:color="auto"/>
                    <w:left w:val="none" w:sz="0" w:space="0" w:color="auto"/>
                    <w:bottom w:val="none" w:sz="0" w:space="0" w:color="auto"/>
                    <w:right w:val="none" w:sz="0" w:space="0" w:color="auto"/>
                  </w:divBdr>
                  <w:divsChild>
                    <w:div w:id="825704684">
                      <w:marLeft w:val="0"/>
                      <w:marRight w:val="0"/>
                      <w:marTop w:val="0"/>
                      <w:marBottom w:val="0"/>
                      <w:divBdr>
                        <w:top w:val="none" w:sz="0" w:space="0" w:color="auto"/>
                        <w:left w:val="none" w:sz="0" w:space="0" w:color="auto"/>
                        <w:bottom w:val="none" w:sz="0" w:space="0" w:color="auto"/>
                        <w:right w:val="none" w:sz="0" w:space="0" w:color="auto"/>
                      </w:divBdr>
                    </w:div>
                  </w:divsChild>
                </w:div>
                <w:div w:id="1528130305">
                  <w:marLeft w:val="-225"/>
                  <w:marRight w:val="-225"/>
                  <w:marTop w:val="0"/>
                  <w:marBottom w:val="0"/>
                  <w:divBdr>
                    <w:top w:val="none" w:sz="0" w:space="0" w:color="auto"/>
                    <w:left w:val="none" w:sz="0" w:space="0" w:color="auto"/>
                    <w:bottom w:val="none" w:sz="0" w:space="0" w:color="auto"/>
                    <w:right w:val="none" w:sz="0" w:space="0" w:color="auto"/>
                  </w:divBdr>
                  <w:divsChild>
                    <w:div w:id="1032267869">
                      <w:marLeft w:val="0"/>
                      <w:marRight w:val="0"/>
                      <w:marTop w:val="0"/>
                      <w:marBottom w:val="0"/>
                      <w:divBdr>
                        <w:top w:val="none" w:sz="0" w:space="0" w:color="auto"/>
                        <w:left w:val="none" w:sz="0" w:space="0" w:color="auto"/>
                        <w:bottom w:val="none" w:sz="0" w:space="0" w:color="auto"/>
                        <w:right w:val="none" w:sz="0" w:space="0" w:color="auto"/>
                      </w:divBdr>
                      <w:divsChild>
                        <w:div w:id="412581578">
                          <w:marLeft w:val="0"/>
                          <w:marRight w:val="0"/>
                          <w:marTop w:val="0"/>
                          <w:marBottom w:val="450"/>
                          <w:divBdr>
                            <w:top w:val="none" w:sz="0" w:space="0" w:color="auto"/>
                            <w:left w:val="none" w:sz="0" w:space="0" w:color="auto"/>
                            <w:bottom w:val="none" w:sz="0" w:space="0" w:color="auto"/>
                            <w:right w:val="none" w:sz="0" w:space="0" w:color="auto"/>
                          </w:divBdr>
                        </w:div>
                      </w:divsChild>
                    </w:div>
                    <w:div w:id="315841621">
                      <w:marLeft w:val="0"/>
                      <w:marRight w:val="0"/>
                      <w:marTop w:val="0"/>
                      <w:marBottom w:val="0"/>
                      <w:divBdr>
                        <w:top w:val="none" w:sz="0" w:space="0" w:color="auto"/>
                        <w:left w:val="none" w:sz="0" w:space="0" w:color="auto"/>
                        <w:bottom w:val="none" w:sz="0" w:space="0" w:color="auto"/>
                        <w:right w:val="none" w:sz="0" w:space="0" w:color="auto"/>
                      </w:divBdr>
                      <w:divsChild>
                        <w:div w:id="265887890">
                          <w:marLeft w:val="0"/>
                          <w:marRight w:val="0"/>
                          <w:marTop w:val="0"/>
                          <w:marBottom w:val="450"/>
                          <w:divBdr>
                            <w:top w:val="none" w:sz="0" w:space="0" w:color="auto"/>
                            <w:left w:val="none" w:sz="0" w:space="0" w:color="auto"/>
                            <w:bottom w:val="none" w:sz="0" w:space="0" w:color="auto"/>
                            <w:right w:val="none" w:sz="0" w:space="0" w:color="auto"/>
                          </w:divBdr>
                        </w:div>
                      </w:divsChild>
                    </w:div>
                    <w:div w:id="1287658519">
                      <w:marLeft w:val="0"/>
                      <w:marRight w:val="0"/>
                      <w:marTop w:val="0"/>
                      <w:marBottom w:val="0"/>
                      <w:divBdr>
                        <w:top w:val="none" w:sz="0" w:space="0" w:color="auto"/>
                        <w:left w:val="none" w:sz="0" w:space="0" w:color="auto"/>
                        <w:bottom w:val="none" w:sz="0" w:space="0" w:color="auto"/>
                        <w:right w:val="none" w:sz="0" w:space="0" w:color="auto"/>
                      </w:divBdr>
                      <w:divsChild>
                        <w:div w:id="1584102057">
                          <w:marLeft w:val="0"/>
                          <w:marRight w:val="0"/>
                          <w:marTop w:val="0"/>
                          <w:marBottom w:val="450"/>
                          <w:divBdr>
                            <w:top w:val="none" w:sz="0" w:space="0" w:color="auto"/>
                            <w:left w:val="none" w:sz="0" w:space="0" w:color="auto"/>
                            <w:bottom w:val="none" w:sz="0" w:space="0" w:color="auto"/>
                            <w:right w:val="none" w:sz="0" w:space="0" w:color="auto"/>
                          </w:divBdr>
                        </w:div>
                      </w:divsChild>
                    </w:div>
                    <w:div w:id="828711784">
                      <w:marLeft w:val="0"/>
                      <w:marRight w:val="0"/>
                      <w:marTop w:val="0"/>
                      <w:marBottom w:val="0"/>
                      <w:divBdr>
                        <w:top w:val="none" w:sz="0" w:space="0" w:color="auto"/>
                        <w:left w:val="none" w:sz="0" w:space="0" w:color="auto"/>
                        <w:bottom w:val="none" w:sz="0" w:space="0" w:color="auto"/>
                        <w:right w:val="none" w:sz="0" w:space="0" w:color="auto"/>
                      </w:divBdr>
                      <w:divsChild>
                        <w:div w:id="928004321">
                          <w:marLeft w:val="0"/>
                          <w:marRight w:val="0"/>
                          <w:marTop w:val="0"/>
                          <w:marBottom w:val="450"/>
                          <w:divBdr>
                            <w:top w:val="none" w:sz="0" w:space="0" w:color="auto"/>
                            <w:left w:val="none" w:sz="0" w:space="0" w:color="auto"/>
                            <w:bottom w:val="none" w:sz="0" w:space="0" w:color="auto"/>
                            <w:right w:val="none" w:sz="0" w:space="0" w:color="auto"/>
                          </w:divBdr>
                        </w:div>
                      </w:divsChild>
                    </w:div>
                    <w:div w:id="1878815144">
                      <w:marLeft w:val="0"/>
                      <w:marRight w:val="0"/>
                      <w:marTop w:val="0"/>
                      <w:marBottom w:val="0"/>
                      <w:divBdr>
                        <w:top w:val="none" w:sz="0" w:space="0" w:color="auto"/>
                        <w:left w:val="none" w:sz="0" w:space="0" w:color="auto"/>
                        <w:bottom w:val="none" w:sz="0" w:space="0" w:color="auto"/>
                        <w:right w:val="none" w:sz="0" w:space="0" w:color="auto"/>
                      </w:divBdr>
                      <w:divsChild>
                        <w:div w:id="1561864531">
                          <w:marLeft w:val="0"/>
                          <w:marRight w:val="0"/>
                          <w:marTop w:val="0"/>
                          <w:marBottom w:val="450"/>
                          <w:divBdr>
                            <w:top w:val="none" w:sz="0" w:space="0" w:color="auto"/>
                            <w:left w:val="none" w:sz="0" w:space="0" w:color="auto"/>
                            <w:bottom w:val="none" w:sz="0" w:space="0" w:color="auto"/>
                            <w:right w:val="none" w:sz="0" w:space="0" w:color="auto"/>
                          </w:divBdr>
                        </w:div>
                      </w:divsChild>
                    </w:div>
                    <w:div w:id="1623226447">
                      <w:marLeft w:val="0"/>
                      <w:marRight w:val="0"/>
                      <w:marTop w:val="0"/>
                      <w:marBottom w:val="0"/>
                      <w:divBdr>
                        <w:top w:val="none" w:sz="0" w:space="0" w:color="auto"/>
                        <w:left w:val="none" w:sz="0" w:space="0" w:color="auto"/>
                        <w:bottom w:val="none" w:sz="0" w:space="0" w:color="auto"/>
                        <w:right w:val="none" w:sz="0" w:space="0" w:color="auto"/>
                      </w:divBdr>
                      <w:divsChild>
                        <w:div w:id="1917471241">
                          <w:marLeft w:val="0"/>
                          <w:marRight w:val="0"/>
                          <w:marTop w:val="0"/>
                          <w:marBottom w:val="450"/>
                          <w:divBdr>
                            <w:top w:val="none" w:sz="0" w:space="0" w:color="auto"/>
                            <w:left w:val="none" w:sz="0" w:space="0" w:color="auto"/>
                            <w:bottom w:val="none" w:sz="0" w:space="0" w:color="auto"/>
                            <w:right w:val="none" w:sz="0" w:space="0" w:color="auto"/>
                          </w:divBdr>
                        </w:div>
                      </w:divsChild>
                    </w:div>
                    <w:div w:id="1585794923">
                      <w:marLeft w:val="0"/>
                      <w:marRight w:val="0"/>
                      <w:marTop w:val="0"/>
                      <w:marBottom w:val="0"/>
                      <w:divBdr>
                        <w:top w:val="none" w:sz="0" w:space="0" w:color="auto"/>
                        <w:left w:val="none" w:sz="0" w:space="0" w:color="auto"/>
                        <w:bottom w:val="none" w:sz="0" w:space="0" w:color="auto"/>
                        <w:right w:val="none" w:sz="0" w:space="0" w:color="auto"/>
                      </w:divBdr>
                      <w:divsChild>
                        <w:div w:id="619187000">
                          <w:marLeft w:val="0"/>
                          <w:marRight w:val="0"/>
                          <w:marTop w:val="0"/>
                          <w:marBottom w:val="450"/>
                          <w:divBdr>
                            <w:top w:val="none" w:sz="0" w:space="0" w:color="auto"/>
                            <w:left w:val="none" w:sz="0" w:space="0" w:color="auto"/>
                            <w:bottom w:val="none" w:sz="0" w:space="0" w:color="auto"/>
                            <w:right w:val="none" w:sz="0" w:space="0" w:color="auto"/>
                          </w:divBdr>
                        </w:div>
                      </w:divsChild>
                    </w:div>
                    <w:div w:id="15692598">
                      <w:marLeft w:val="0"/>
                      <w:marRight w:val="0"/>
                      <w:marTop w:val="0"/>
                      <w:marBottom w:val="0"/>
                      <w:divBdr>
                        <w:top w:val="none" w:sz="0" w:space="0" w:color="auto"/>
                        <w:left w:val="none" w:sz="0" w:space="0" w:color="auto"/>
                        <w:bottom w:val="none" w:sz="0" w:space="0" w:color="auto"/>
                        <w:right w:val="none" w:sz="0" w:space="0" w:color="auto"/>
                      </w:divBdr>
                      <w:divsChild>
                        <w:div w:id="1566143783">
                          <w:marLeft w:val="0"/>
                          <w:marRight w:val="0"/>
                          <w:marTop w:val="0"/>
                          <w:marBottom w:val="450"/>
                          <w:divBdr>
                            <w:top w:val="none" w:sz="0" w:space="0" w:color="auto"/>
                            <w:left w:val="none" w:sz="0" w:space="0" w:color="auto"/>
                            <w:bottom w:val="none" w:sz="0" w:space="0" w:color="auto"/>
                            <w:right w:val="none" w:sz="0" w:space="0" w:color="auto"/>
                          </w:divBdr>
                        </w:div>
                      </w:divsChild>
                    </w:div>
                    <w:div w:id="1549223341">
                      <w:marLeft w:val="0"/>
                      <w:marRight w:val="0"/>
                      <w:marTop w:val="0"/>
                      <w:marBottom w:val="0"/>
                      <w:divBdr>
                        <w:top w:val="none" w:sz="0" w:space="0" w:color="auto"/>
                        <w:left w:val="none" w:sz="0" w:space="0" w:color="auto"/>
                        <w:bottom w:val="none" w:sz="0" w:space="0" w:color="auto"/>
                        <w:right w:val="none" w:sz="0" w:space="0" w:color="auto"/>
                      </w:divBdr>
                      <w:divsChild>
                        <w:div w:id="243226165">
                          <w:marLeft w:val="0"/>
                          <w:marRight w:val="0"/>
                          <w:marTop w:val="0"/>
                          <w:marBottom w:val="450"/>
                          <w:divBdr>
                            <w:top w:val="none" w:sz="0" w:space="0" w:color="auto"/>
                            <w:left w:val="none" w:sz="0" w:space="0" w:color="auto"/>
                            <w:bottom w:val="none" w:sz="0" w:space="0" w:color="auto"/>
                            <w:right w:val="none" w:sz="0" w:space="0" w:color="auto"/>
                          </w:divBdr>
                        </w:div>
                      </w:divsChild>
                    </w:div>
                    <w:div w:id="906915442">
                      <w:marLeft w:val="0"/>
                      <w:marRight w:val="0"/>
                      <w:marTop w:val="0"/>
                      <w:marBottom w:val="0"/>
                      <w:divBdr>
                        <w:top w:val="none" w:sz="0" w:space="0" w:color="auto"/>
                        <w:left w:val="none" w:sz="0" w:space="0" w:color="auto"/>
                        <w:bottom w:val="none" w:sz="0" w:space="0" w:color="auto"/>
                        <w:right w:val="none" w:sz="0" w:space="0" w:color="auto"/>
                      </w:divBdr>
                      <w:divsChild>
                        <w:div w:id="374041402">
                          <w:marLeft w:val="0"/>
                          <w:marRight w:val="0"/>
                          <w:marTop w:val="0"/>
                          <w:marBottom w:val="450"/>
                          <w:divBdr>
                            <w:top w:val="none" w:sz="0" w:space="0" w:color="auto"/>
                            <w:left w:val="none" w:sz="0" w:space="0" w:color="auto"/>
                            <w:bottom w:val="none" w:sz="0" w:space="0" w:color="auto"/>
                            <w:right w:val="none" w:sz="0" w:space="0" w:color="auto"/>
                          </w:divBdr>
                        </w:div>
                      </w:divsChild>
                    </w:div>
                    <w:div w:id="1934361331">
                      <w:marLeft w:val="0"/>
                      <w:marRight w:val="0"/>
                      <w:marTop w:val="0"/>
                      <w:marBottom w:val="0"/>
                      <w:divBdr>
                        <w:top w:val="none" w:sz="0" w:space="0" w:color="auto"/>
                        <w:left w:val="none" w:sz="0" w:space="0" w:color="auto"/>
                        <w:bottom w:val="none" w:sz="0" w:space="0" w:color="auto"/>
                        <w:right w:val="none" w:sz="0" w:space="0" w:color="auto"/>
                      </w:divBdr>
                      <w:divsChild>
                        <w:div w:id="905259811">
                          <w:marLeft w:val="0"/>
                          <w:marRight w:val="0"/>
                          <w:marTop w:val="0"/>
                          <w:marBottom w:val="450"/>
                          <w:divBdr>
                            <w:top w:val="none" w:sz="0" w:space="0" w:color="auto"/>
                            <w:left w:val="none" w:sz="0" w:space="0" w:color="auto"/>
                            <w:bottom w:val="none" w:sz="0" w:space="0" w:color="auto"/>
                            <w:right w:val="none" w:sz="0" w:space="0" w:color="auto"/>
                          </w:divBdr>
                        </w:div>
                      </w:divsChild>
                    </w:div>
                    <w:div w:id="1417364133">
                      <w:marLeft w:val="0"/>
                      <w:marRight w:val="0"/>
                      <w:marTop w:val="0"/>
                      <w:marBottom w:val="0"/>
                      <w:divBdr>
                        <w:top w:val="none" w:sz="0" w:space="0" w:color="auto"/>
                        <w:left w:val="none" w:sz="0" w:space="0" w:color="auto"/>
                        <w:bottom w:val="none" w:sz="0" w:space="0" w:color="auto"/>
                        <w:right w:val="none" w:sz="0" w:space="0" w:color="auto"/>
                      </w:divBdr>
                      <w:divsChild>
                        <w:div w:id="659506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63064938">
              <w:marLeft w:val="0"/>
              <w:marRight w:val="0"/>
              <w:marTop w:val="0"/>
              <w:marBottom w:val="0"/>
              <w:divBdr>
                <w:top w:val="none" w:sz="0" w:space="0" w:color="auto"/>
                <w:left w:val="none" w:sz="0" w:space="0" w:color="auto"/>
                <w:bottom w:val="none" w:sz="0" w:space="0" w:color="auto"/>
                <w:right w:val="none" w:sz="0" w:space="0" w:color="auto"/>
              </w:divBdr>
              <w:divsChild>
                <w:div w:id="1456681370">
                  <w:marLeft w:val="-225"/>
                  <w:marRight w:val="-225"/>
                  <w:marTop w:val="0"/>
                  <w:marBottom w:val="0"/>
                  <w:divBdr>
                    <w:top w:val="none" w:sz="0" w:space="0" w:color="auto"/>
                    <w:left w:val="none" w:sz="0" w:space="0" w:color="auto"/>
                    <w:bottom w:val="none" w:sz="0" w:space="0" w:color="auto"/>
                    <w:right w:val="none" w:sz="0" w:space="0" w:color="auto"/>
                  </w:divBdr>
                  <w:divsChild>
                    <w:div w:id="452095259">
                      <w:marLeft w:val="0"/>
                      <w:marRight w:val="0"/>
                      <w:marTop w:val="0"/>
                      <w:marBottom w:val="0"/>
                      <w:divBdr>
                        <w:top w:val="none" w:sz="0" w:space="0" w:color="auto"/>
                        <w:left w:val="none" w:sz="0" w:space="0" w:color="auto"/>
                        <w:bottom w:val="none" w:sz="0" w:space="0" w:color="auto"/>
                        <w:right w:val="none" w:sz="0" w:space="0" w:color="auto"/>
                      </w:divBdr>
                      <w:divsChild>
                        <w:div w:id="1045373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1969158">
              <w:marLeft w:val="0"/>
              <w:marRight w:val="0"/>
              <w:marTop w:val="0"/>
              <w:marBottom w:val="0"/>
              <w:divBdr>
                <w:top w:val="none" w:sz="0" w:space="0" w:color="auto"/>
                <w:left w:val="none" w:sz="0" w:space="0" w:color="auto"/>
                <w:bottom w:val="none" w:sz="0" w:space="0" w:color="auto"/>
                <w:right w:val="none" w:sz="0" w:space="0" w:color="auto"/>
              </w:divBdr>
              <w:divsChild>
                <w:div w:id="645746827">
                  <w:marLeft w:val="-225"/>
                  <w:marRight w:val="-225"/>
                  <w:marTop w:val="0"/>
                  <w:marBottom w:val="0"/>
                  <w:divBdr>
                    <w:top w:val="none" w:sz="0" w:space="0" w:color="auto"/>
                    <w:left w:val="none" w:sz="0" w:space="0" w:color="auto"/>
                    <w:bottom w:val="none" w:sz="0" w:space="0" w:color="auto"/>
                    <w:right w:val="none" w:sz="0" w:space="0" w:color="auto"/>
                  </w:divBdr>
                  <w:divsChild>
                    <w:div w:id="1301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8539">
      <w:bodyDiv w:val="1"/>
      <w:marLeft w:val="0"/>
      <w:marRight w:val="0"/>
      <w:marTop w:val="0"/>
      <w:marBottom w:val="0"/>
      <w:divBdr>
        <w:top w:val="none" w:sz="0" w:space="0" w:color="auto"/>
        <w:left w:val="none" w:sz="0" w:space="0" w:color="auto"/>
        <w:bottom w:val="none" w:sz="0" w:space="0" w:color="auto"/>
        <w:right w:val="none" w:sz="0" w:space="0" w:color="auto"/>
      </w:divBdr>
    </w:div>
    <w:div w:id="1887909524">
      <w:bodyDiv w:val="1"/>
      <w:marLeft w:val="0"/>
      <w:marRight w:val="0"/>
      <w:marTop w:val="0"/>
      <w:marBottom w:val="0"/>
      <w:divBdr>
        <w:top w:val="none" w:sz="0" w:space="0" w:color="auto"/>
        <w:left w:val="none" w:sz="0" w:space="0" w:color="auto"/>
        <w:bottom w:val="none" w:sz="0" w:space="0" w:color="auto"/>
        <w:right w:val="none" w:sz="0" w:space="0" w:color="auto"/>
      </w:divBdr>
    </w:div>
    <w:div w:id="1895654628">
      <w:bodyDiv w:val="1"/>
      <w:marLeft w:val="0"/>
      <w:marRight w:val="0"/>
      <w:marTop w:val="0"/>
      <w:marBottom w:val="0"/>
      <w:divBdr>
        <w:top w:val="none" w:sz="0" w:space="0" w:color="auto"/>
        <w:left w:val="none" w:sz="0" w:space="0" w:color="auto"/>
        <w:bottom w:val="none" w:sz="0" w:space="0" w:color="auto"/>
        <w:right w:val="none" w:sz="0" w:space="0" w:color="auto"/>
      </w:divBdr>
    </w:div>
    <w:div w:id="1909918843">
      <w:bodyDiv w:val="1"/>
      <w:marLeft w:val="0"/>
      <w:marRight w:val="0"/>
      <w:marTop w:val="0"/>
      <w:marBottom w:val="0"/>
      <w:divBdr>
        <w:top w:val="none" w:sz="0" w:space="0" w:color="auto"/>
        <w:left w:val="none" w:sz="0" w:space="0" w:color="auto"/>
        <w:bottom w:val="none" w:sz="0" w:space="0" w:color="auto"/>
        <w:right w:val="none" w:sz="0" w:space="0" w:color="auto"/>
      </w:divBdr>
    </w:div>
    <w:div w:id="1933856574">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48731453">
      <w:bodyDiv w:val="1"/>
      <w:marLeft w:val="0"/>
      <w:marRight w:val="0"/>
      <w:marTop w:val="0"/>
      <w:marBottom w:val="0"/>
      <w:divBdr>
        <w:top w:val="none" w:sz="0" w:space="0" w:color="auto"/>
        <w:left w:val="none" w:sz="0" w:space="0" w:color="auto"/>
        <w:bottom w:val="none" w:sz="0" w:space="0" w:color="auto"/>
        <w:right w:val="none" w:sz="0" w:space="0" w:color="auto"/>
      </w:divBdr>
    </w:div>
    <w:div w:id="1959798226">
      <w:bodyDiv w:val="1"/>
      <w:marLeft w:val="0"/>
      <w:marRight w:val="0"/>
      <w:marTop w:val="0"/>
      <w:marBottom w:val="0"/>
      <w:divBdr>
        <w:top w:val="none" w:sz="0" w:space="0" w:color="auto"/>
        <w:left w:val="none" w:sz="0" w:space="0" w:color="auto"/>
        <w:bottom w:val="none" w:sz="0" w:space="0" w:color="auto"/>
        <w:right w:val="none" w:sz="0" w:space="0" w:color="auto"/>
      </w:divBdr>
    </w:div>
    <w:div w:id="2071611425">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 w:id="21459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express.com/article/india/covid-unlock-guidelines-6-0-no-further-relaxation-says-mha-6898968/"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mohfw.gov.in/"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mmala@childfund.org"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who.int/emergencies/diseases/novel-coronavirus-2019/training/online-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aLrzi55mc5el6TXDFRLMekg5KyANuUOrCMseZqn__Uk/edit?ts=5e6a1d4b" TargetMode="External"/><Relationship Id="rId22" Type="http://schemas.openxmlformats.org/officeDocument/2006/relationships/hyperlink" Target="https://childfundintl.sharepoint.com/:b:/g/News/COVID-19/ETFAT1mC_8BHjamXXOqMs3gBRsmi2thcbUO4qLhyddl4kA?e=zYbNiC"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CFDELHI\OneDrive%20-%20ChildFund%20International\Humanitarian\India%20Disasters%202020\COVID19\Response%20Plan\India%20Response%20Plan\Version%204\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a.CFDELHI\OneDrive%20-%20ChildFund%20International\Humanitarian\India%20Disasters%202020\COVID19\Response%20Plan\India%20Response%20Plan\Version%204\Presentatio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hildfundintl-my.sharepoint.com/personal/rdammala_childfund_org/Documents/Humanitarian/India%20Disasters%202020/COVID19/Response%20Plan/India%20Response%20Plan/Version%204/Presentation%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A6-4CC3-8019-B500C89FA9E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A6-4CC3-8019-B500C89FA9EF}"/>
              </c:ext>
            </c:extLst>
          </c:dPt>
          <c:dLbls>
            <c:dLbl>
              <c:idx val="1"/>
              <c:layout>
                <c:manualLayout>
                  <c:x val="-3.3858135491250024E-2"/>
                  <c:y val="0.112017084820919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A6-4CC3-8019-B500C89FA9E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'Phase wise'!$C$7:$C$8</c:f>
              <c:strCache>
                <c:ptCount val="2"/>
                <c:pt idx="0">
                  <c:v>Relief</c:v>
                </c:pt>
                <c:pt idx="1">
                  <c:v>Early Recovery / Rehab</c:v>
                </c:pt>
              </c:strCache>
            </c:strRef>
          </c:cat>
          <c:val>
            <c:numRef>
              <c:f>'Phase wise'!$E$7:$E$8</c:f>
              <c:numCache>
                <c:formatCode>0%</c:formatCode>
                <c:ptCount val="2"/>
                <c:pt idx="0">
                  <c:v>0.70651782499099747</c:v>
                </c:pt>
                <c:pt idx="1">
                  <c:v>0.29348217500900253</c:v>
                </c:pt>
              </c:numCache>
            </c:numRef>
          </c:val>
          <c:extLst>
            <c:ext xmlns:c16="http://schemas.microsoft.com/office/drawing/2014/chart" uri="{C3380CC4-5D6E-409C-BE32-E72D297353CC}">
              <c16:uniqueId val="{00000004-06A6-4CC3-8019-B500C89FA9EF}"/>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E0-4EFC-8307-A08311598B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E0-4EFC-8307-A08311598B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E0-4EFC-8307-A08311598B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E0-4EFC-8307-A08311598B1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CE0-4EFC-8307-A08311598B1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'Sector wise'!$C$7:$C$11</c:f>
              <c:strCache>
                <c:ptCount val="5"/>
                <c:pt idx="0">
                  <c:v>WASH</c:v>
                </c:pt>
                <c:pt idx="1">
                  <c:v>Food &amp; Nutrition</c:v>
                </c:pt>
                <c:pt idx="2">
                  <c:v>Livelihoods</c:v>
                </c:pt>
                <c:pt idx="3">
                  <c:v>CP &amp; Education</c:v>
                </c:pt>
                <c:pt idx="4">
                  <c:v>Program Support</c:v>
                </c:pt>
              </c:strCache>
            </c:strRef>
          </c:cat>
          <c:val>
            <c:numRef>
              <c:f>'Sector wise'!$D$7:$D$11</c:f>
              <c:numCache>
                <c:formatCode>_ * #,##0_ ;_ * \-#,##0_ ;_ * "-"??_ ;_ @_ </c:formatCode>
                <c:ptCount val="5"/>
                <c:pt idx="0">
                  <c:v>14600000</c:v>
                </c:pt>
                <c:pt idx="1">
                  <c:v>33000000</c:v>
                </c:pt>
                <c:pt idx="2">
                  <c:v>14500000</c:v>
                </c:pt>
                <c:pt idx="3">
                  <c:v>7325000</c:v>
                </c:pt>
                <c:pt idx="4">
                  <c:v>13361000</c:v>
                </c:pt>
              </c:numCache>
            </c:numRef>
          </c:val>
          <c:extLst>
            <c:ext xmlns:c16="http://schemas.microsoft.com/office/drawing/2014/chart" uri="{C3380CC4-5D6E-409C-BE32-E72D297353CC}">
              <c16:uniqueId val="{0000000A-9CE0-4EFC-8307-A08311598B1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CE0-4EFC-8307-A08311598B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CE0-4EFC-8307-A08311598B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CE0-4EFC-8307-A08311598B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CE0-4EFC-8307-A08311598B1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CE0-4EFC-8307-A08311598B1C}"/>
              </c:ext>
            </c:extLst>
          </c:dPt>
          <c:cat>
            <c:strRef>
              <c:f>'Sector wise'!$C$7:$C$11</c:f>
              <c:strCache>
                <c:ptCount val="5"/>
                <c:pt idx="0">
                  <c:v>WASH</c:v>
                </c:pt>
                <c:pt idx="1">
                  <c:v>Food &amp; Nutrition</c:v>
                </c:pt>
                <c:pt idx="2">
                  <c:v>Livelihoods</c:v>
                </c:pt>
                <c:pt idx="3">
                  <c:v>CP &amp; Education</c:v>
                </c:pt>
                <c:pt idx="4">
                  <c:v>Program Support</c:v>
                </c:pt>
              </c:strCache>
            </c:strRef>
          </c:cat>
          <c:val>
            <c:numRef>
              <c:f>'Sector wise'!$E$7:$E$11</c:f>
              <c:numCache>
                <c:formatCode>0%</c:formatCode>
                <c:ptCount val="5"/>
                <c:pt idx="0">
                  <c:v>0.13489596822930155</c:v>
                </c:pt>
                <c:pt idx="1">
                  <c:v>0.23805170863994393</c:v>
                </c:pt>
                <c:pt idx="2">
                  <c:v>0.35866457435084886</c:v>
                </c:pt>
                <c:pt idx="3">
                  <c:v>0.10474275180157533</c:v>
                </c:pt>
                <c:pt idx="4">
                  <c:v>0.16364499697833032</c:v>
                </c:pt>
              </c:numCache>
            </c:numRef>
          </c:val>
          <c:extLst>
            <c:ext xmlns:c16="http://schemas.microsoft.com/office/drawing/2014/chart" uri="{C3380CC4-5D6E-409C-BE32-E72D297353CC}">
              <c16:uniqueId val="{00000015-9CE0-4EFC-8307-A08311598B1C}"/>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1714785651792"/>
          <c:y val="0.14393518518518519"/>
          <c:w val="0.85862729658792647"/>
          <c:h val="0.59957087888285809"/>
        </c:manualLayout>
      </c:layout>
      <c:barChart>
        <c:barDir val="col"/>
        <c:grouping val="clustered"/>
        <c:varyColors val="0"/>
        <c:ser>
          <c:idx val="0"/>
          <c:order val="0"/>
          <c:tx>
            <c:strRef>
              <c:f>Sheet4!$D$3:$D$4</c:f>
              <c:strCache>
                <c:ptCount val="2"/>
                <c:pt idx="0">
                  <c:v>Plan</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lang="en-I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Sheet4!$D$5:$D$9</c:f>
              <c:numCache>
                <c:formatCode>#,##0</c:formatCode>
                <c:ptCount val="5"/>
                <c:pt idx="0">
                  <c:v>30000</c:v>
                </c:pt>
                <c:pt idx="1">
                  <c:v>30000</c:v>
                </c:pt>
                <c:pt idx="2">
                  <c:v>25000</c:v>
                </c:pt>
                <c:pt idx="3">
                  <c:v>1200</c:v>
                </c:pt>
                <c:pt idx="4">
                  <c:v>10000</c:v>
                </c:pt>
              </c:numCache>
            </c:numRef>
          </c:val>
          <c:extLst>
            <c:ext xmlns:c16="http://schemas.microsoft.com/office/drawing/2014/chart" uri="{C3380CC4-5D6E-409C-BE32-E72D297353CC}">
              <c16:uniqueId val="{00000000-DCB5-4871-8F31-3BF86111EE73}"/>
            </c:ext>
          </c:extLst>
        </c:ser>
        <c:ser>
          <c:idx val="1"/>
          <c:order val="1"/>
          <c:tx>
            <c:strRef>
              <c:f>Sheet4!$E$3:$E$4</c:f>
              <c:strCache>
                <c:ptCount val="2"/>
                <c:pt idx="0">
                  <c:v>Progress</c:v>
                </c:pt>
                <c:pt idx="1">
                  <c:v>Unit</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lang="en-I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Sheet4!$E$5:$E$9</c:f>
              <c:numCache>
                <c:formatCode>#,##0</c:formatCode>
                <c:ptCount val="5"/>
                <c:pt idx="0">
                  <c:v>32688</c:v>
                </c:pt>
                <c:pt idx="1">
                  <c:v>38720</c:v>
                </c:pt>
                <c:pt idx="2">
                  <c:v>25428</c:v>
                </c:pt>
                <c:pt idx="3">
                  <c:v>2499</c:v>
                </c:pt>
                <c:pt idx="4">
                  <c:v>6990</c:v>
                </c:pt>
              </c:numCache>
            </c:numRef>
          </c:val>
          <c:extLst>
            <c:ext xmlns:c16="http://schemas.microsoft.com/office/drawing/2014/chart" uri="{C3380CC4-5D6E-409C-BE32-E72D297353CC}">
              <c16:uniqueId val="{00000001-DCB5-4871-8F31-3BF86111EE73}"/>
            </c:ext>
          </c:extLst>
        </c:ser>
        <c:ser>
          <c:idx val="2"/>
          <c:order val="2"/>
          <c:tx>
            <c:strRef>
              <c:f>Sheet4!$F$3:$F$4</c:f>
              <c:strCache>
                <c:ptCount val="2"/>
                <c:pt idx="0">
                  <c:v>Progress</c:v>
                </c:pt>
                <c:pt idx="1">
                  <c:v>Population</c:v>
                </c:pt>
              </c:strCache>
            </c:strRef>
          </c:tx>
          <c:spPr>
            <a:solidFill>
              <a:schemeClr val="accent3"/>
            </a:solidFill>
            <a:ln>
              <a:noFill/>
            </a:ln>
            <a:effectLst/>
          </c:spPr>
          <c:invertIfNegative val="0"/>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Sheet4!$F$5:$F$9</c:f>
            </c:numRef>
          </c:val>
          <c:extLst>
            <c:ext xmlns:c16="http://schemas.microsoft.com/office/drawing/2014/chart" uri="{C3380CC4-5D6E-409C-BE32-E72D297353CC}">
              <c16:uniqueId val="{00000002-DCB5-4871-8F31-3BF86111EE73}"/>
            </c:ext>
          </c:extLst>
        </c:ser>
        <c:ser>
          <c:idx val="3"/>
          <c:order val="3"/>
          <c:tx>
            <c:strRef>
              <c:f>Sheet4!$G$3:$G$4</c:f>
              <c:strCache>
                <c:ptCount val="2"/>
                <c:pt idx="0">
                  <c:v>% Achievement</c:v>
                </c:pt>
              </c:strCache>
            </c:strRef>
          </c:tx>
          <c:spPr>
            <a:solidFill>
              <a:schemeClr val="accent4"/>
            </a:solidFill>
            <a:ln>
              <a:noFill/>
            </a:ln>
            <a:effectLst/>
          </c:spPr>
          <c:invertIfNegative val="0"/>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Sheet4!$G$5:$G$9</c:f>
              <c:numCache>
                <c:formatCode>0%</c:formatCode>
                <c:ptCount val="5"/>
                <c:pt idx="0">
                  <c:v>1.0895999999999999</c:v>
                </c:pt>
                <c:pt idx="1">
                  <c:v>1.2906666666666666</c:v>
                </c:pt>
                <c:pt idx="2">
                  <c:v>1.01712</c:v>
                </c:pt>
                <c:pt idx="3">
                  <c:v>2.0825</c:v>
                </c:pt>
                <c:pt idx="4">
                  <c:v>0.69899999999999995</c:v>
                </c:pt>
              </c:numCache>
            </c:numRef>
          </c:val>
          <c:extLst>
            <c:ext xmlns:c16="http://schemas.microsoft.com/office/drawing/2014/chart" uri="{C3380CC4-5D6E-409C-BE32-E72D297353CC}">
              <c16:uniqueId val="{00000003-DCB5-4871-8F31-3BF86111EE73}"/>
            </c:ext>
          </c:extLst>
        </c:ser>
        <c:dLbls>
          <c:showLegendKey val="0"/>
          <c:showVal val="0"/>
          <c:showCatName val="0"/>
          <c:showSerName val="0"/>
          <c:showPercent val="0"/>
          <c:showBubbleSize val="0"/>
        </c:dLbls>
        <c:gapWidth val="219"/>
        <c:overlap val="-27"/>
        <c:axId val="393272160"/>
        <c:axId val="450976448"/>
      </c:barChart>
      <c:catAx>
        <c:axId val="39327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IN" sz="900" b="0" i="0" u="none" strike="noStrike" kern="1200" baseline="0">
                <a:solidFill>
                  <a:schemeClr val="tx1">
                    <a:lumMod val="65000"/>
                    <a:lumOff val="35000"/>
                  </a:schemeClr>
                </a:solidFill>
                <a:latin typeface="+mn-lt"/>
                <a:ea typeface="+mn-ea"/>
                <a:cs typeface="+mn-cs"/>
              </a:defRPr>
            </a:pPr>
            <a:endParaRPr lang="en-US"/>
          </a:p>
        </c:txPr>
        <c:crossAx val="450976448"/>
        <c:crosses val="autoZero"/>
        <c:auto val="1"/>
        <c:lblAlgn val="ctr"/>
        <c:lblOffset val="100"/>
        <c:noMultiLvlLbl val="0"/>
      </c:catAx>
      <c:valAx>
        <c:axId val="45097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IN" sz="900" b="0" i="0" u="none" strike="noStrike" kern="1200" baseline="0">
                <a:solidFill>
                  <a:schemeClr val="tx1">
                    <a:lumMod val="65000"/>
                    <a:lumOff val="35000"/>
                  </a:schemeClr>
                </a:solidFill>
                <a:latin typeface="+mn-lt"/>
                <a:ea typeface="+mn-ea"/>
                <a:cs typeface="+mn-cs"/>
              </a:defRPr>
            </a:pPr>
            <a:endParaRPr lang="en-US"/>
          </a:p>
        </c:txPr>
        <c:crossAx val="3932721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IN"/>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2"/>
            </a:solidFill>
            <a:ln>
              <a:noFill/>
            </a:ln>
            <a:effectLst/>
          </c:spPr>
          <c:invertIfNegative val="0"/>
          <c:cat>
            <c:strRef>
              <c:f>Utilisation!$C$15:$C$17</c:f>
              <c:strCache>
                <c:ptCount val="3"/>
                <c:pt idx="0">
                  <c:v>Funding Gap</c:v>
                </c:pt>
                <c:pt idx="1">
                  <c:v>Commitments</c:v>
                </c:pt>
                <c:pt idx="2">
                  <c:v>Estimated Budget</c:v>
                </c:pt>
              </c:strCache>
            </c:strRef>
          </c:cat>
          <c:val>
            <c:numRef>
              <c:f>Utilisation!$E$15:$E$17</c:f>
              <c:numCache>
                <c:formatCode>0%</c:formatCode>
                <c:ptCount val="3"/>
                <c:pt idx="0">
                  <c:v>0.170914212548015</c:v>
                </c:pt>
                <c:pt idx="1">
                  <c:v>0.82908578745198502</c:v>
                </c:pt>
                <c:pt idx="2">
                  <c:v>1</c:v>
                </c:pt>
              </c:numCache>
            </c:numRef>
          </c:val>
          <c:extLst>
            <c:ext xmlns:c16="http://schemas.microsoft.com/office/drawing/2014/chart" uri="{C3380CC4-5D6E-409C-BE32-E72D297353CC}">
              <c16:uniqueId val="{00000000-6C63-4D86-A371-2AB5181CB9DD}"/>
            </c:ext>
          </c:extLst>
        </c:ser>
        <c:dLbls>
          <c:showLegendKey val="0"/>
          <c:showVal val="0"/>
          <c:showCatName val="0"/>
          <c:showSerName val="0"/>
          <c:showPercent val="0"/>
          <c:showBubbleSize val="0"/>
        </c:dLbls>
        <c:gapWidth val="71"/>
        <c:overlap val="-8"/>
        <c:axId val="363433864"/>
        <c:axId val="363430584"/>
      </c:barChar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6C63-4D86-A371-2AB5181CB9DD}"/>
              </c:ext>
            </c:extLst>
          </c:dPt>
          <c:dPt>
            <c:idx val="1"/>
            <c:invertIfNegative val="0"/>
            <c:bubble3D val="0"/>
            <c:spPr>
              <a:solidFill>
                <a:srgbClr val="00B050"/>
              </a:solidFill>
              <a:ln>
                <a:noFill/>
              </a:ln>
              <a:effectLst/>
            </c:spPr>
            <c:extLst>
              <c:ext xmlns:c16="http://schemas.microsoft.com/office/drawing/2014/chart" uri="{C3380CC4-5D6E-409C-BE32-E72D297353CC}">
                <c16:uniqueId val="{00000004-6C63-4D86-A371-2AB5181CB9D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Utilisation!$C$15:$C$17</c:f>
              <c:strCache>
                <c:ptCount val="3"/>
                <c:pt idx="0">
                  <c:v>Funding Gap</c:v>
                </c:pt>
                <c:pt idx="1">
                  <c:v>Commitments</c:v>
                </c:pt>
                <c:pt idx="2">
                  <c:v>Estimated Budget</c:v>
                </c:pt>
              </c:strCache>
            </c:strRef>
          </c:cat>
          <c:val>
            <c:numRef>
              <c:f>Utilisation!$D$15:$D$17</c:f>
              <c:numCache>
                <c:formatCode>_ * #,##0_ ;_ * \-#,##0_ ;_ * "-"??_ ;_ @_ </c:formatCode>
                <c:ptCount val="3"/>
                <c:pt idx="0">
                  <c:v>188657.38666666625</c:v>
                </c:pt>
                <c:pt idx="1">
                  <c:v>915155.94666666701</c:v>
                </c:pt>
                <c:pt idx="2">
                  <c:v>1103813.3333333333</c:v>
                </c:pt>
              </c:numCache>
            </c:numRef>
          </c:val>
          <c:extLst>
            <c:ext xmlns:c16="http://schemas.microsoft.com/office/drawing/2014/chart" uri="{C3380CC4-5D6E-409C-BE32-E72D297353CC}">
              <c16:uniqueId val="{00000005-6C63-4D86-A371-2AB5181CB9DD}"/>
            </c:ext>
          </c:extLst>
        </c:ser>
        <c:dLbls>
          <c:showLegendKey val="0"/>
          <c:showVal val="0"/>
          <c:showCatName val="0"/>
          <c:showSerName val="0"/>
          <c:showPercent val="0"/>
          <c:showBubbleSize val="0"/>
        </c:dLbls>
        <c:gapWidth val="71"/>
        <c:overlap val="-8"/>
        <c:axId val="611102304"/>
        <c:axId val="611108864"/>
      </c:barChart>
      <c:catAx>
        <c:axId val="36343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3430584"/>
        <c:crosses val="autoZero"/>
        <c:auto val="1"/>
        <c:lblAlgn val="ctr"/>
        <c:lblOffset val="100"/>
        <c:noMultiLvlLbl val="0"/>
      </c:catAx>
      <c:valAx>
        <c:axId val="363430584"/>
        <c:scaling>
          <c:orientation val="minMax"/>
        </c:scaling>
        <c:delete val="1"/>
        <c:axPos val="b"/>
        <c:numFmt formatCode="0%" sourceLinked="1"/>
        <c:majorTickMark val="none"/>
        <c:minorTickMark val="none"/>
        <c:tickLblPos val="nextTo"/>
        <c:crossAx val="363433864"/>
        <c:crosses val="autoZero"/>
        <c:crossBetween val="between"/>
      </c:valAx>
      <c:valAx>
        <c:axId val="611108864"/>
        <c:scaling>
          <c:orientation val="minMax"/>
        </c:scaling>
        <c:delete val="1"/>
        <c:axPos val="t"/>
        <c:numFmt formatCode="_ * #,##0_ ;_ * \-#,##0_ ;_ * &quot;-&quot;??_ ;_ @_ " sourceLinked="1"/>
        <c:majorTickMark val="out"/>
        <c:minorTickMark val="none"/>
        <c:tickLblPos val="nextTo"/>
        <c:crossAx val="611102304"/>
        <c:crosses val="max"/>
        <c:crossBetween val="between"/>
      </c:valAx>
      <c:catAx>
        <c:axId val="611102304"/>
        <c:scaling>
          <c:orientation val="minMax"/>
        </c:scaling>
        <c:delete val="1"/>
        <c:axPos val="l"/>
        <c:numFmt formatCode="General" sourceLinked="1"/>
        <c:majorTickMark val="out"/>
        <c:minorTickMark val="none"/>
        <c:tickLblPos val="nextTo"/>
        <c:crossAx val="611108864"/>
        <c:crosses val="autoZero"/>
        <c:auto val="1"/>
        <c:lblAlgn val="ctr"/>
        <c:lblOffset val="100"/>
        <c:noMultiLvlLbl val="0"/>
      </c:catAx>
      <c:spPr>
        <a:noFill/>
        <a:ln>
          <a:noFill/>
        </a:ln>
        <a:effectLst>
          <a:outerShdw blurRad="50800" dist="127000" dir="5400000" algn="ctr" rotWithShape="0">
            <a:srgbClr val="000000">
              <a:alpha val="43137"/>
            </a:srgbClr>
          </a:out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Status xmlns="b6757df5-0951-41be-9d5a-bfee9e0050ff">Current</Status>
    <KpiDescription xmlns="http://schemas.microsoft.com/sharepoint/v3" xsi:nil="true"/>
    <Show_x0020_on_x0020_Home_x0020_page xmlns="8cebd163-df6a-419d-ab73-c2cb00ba2a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F1D4-3F88-4765-80F9-9B1BD0D24797}">
  <ds:schemaRefs>
    <ds:schemaRef ds:uri="http://schemas.microsoft.com/office/2006/metadata/properties"/>
    <ds:schemaRef ds:uri="http://schemas.microsoft.com/office/infopath/2007/PartnerControls"/>
    <ds:schemaRef ds:uri="b6757df5-0951-41be-9d5a-bfee9e0050ff"/>
  </ds:schemaRefs>
</ds:datastoreItem>
</file>

<file path=customXml/itemProps2.xml><?xml version="1.0" encoding="utf-8"?>
<ds:datastoreItem xmlns:ds="http://schemas.openxmlformats.org/officeDocument/2006/customXml" ds:itemID="{2877EAF1-F6F8-4436-B081-A5C7E191E420}"/>
</file>

<file path=customXml/itemProps3.xml><?xml version="1.0" encoding="utf-8"?>
<ds:datastoreItem xmlns:ds="http://schemas.openxmlformats.org/officeDocument/2006/customXml" ds:itemID="{17D3C645-66FF-4B7B-9364-BE7424BEA7B5}">
  <ds:schemaRefs>
    <ds:schemaRef ds:uri="http://schemas.microsoft.com/sharepoint/v3/contenttype/forms"/>
  </ds:schemaRefs>
</ds:datastoreItem>
</file>

<file path=customXml/itemProps4.xml><?xml version="1.0" encoding="utf-8"?>
<ds:datastoreItem xmlns:ds="http://schemas.openxmlformats.org/officeDocument/2006/customXml" ds:itemID="{361447C6-3DFB-4D61-8AF7-4D211D43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17</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1308</cp:revision>
  <dcterms:created xsi:type="dcterms:W3CDTF">2020-06-24T04:47:00Z</dcterms:created>
  <dcterms:modified xsi:type="dcterms:W3CDTF">2021-02-10T14:59:00Z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