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9C64D0" w14:textId="77777777" w:rsidR="00A04907" w:rsidRPr="00E03197" w:rsidRDefault="00A04907" w:rsidP="00A04907">
      <w:pPr>
        <w:spacing w:line="240" w:lineRule="auto"/>
        <w:contextualSpacing/>
        <w:jc w:val="center"/>
        <w:rPr>
          <w:rFonts w:asciiTheme="majorHAnsi" w:hAnsiTheme="majorHAnsi" w:cstheme="majorBidi"/>
          <w:b/>
        </w:rPr>
      </w:pPr>
      <w:r w:rsidRPr="00E03197">
        <w:rPr>
          <w:rFonts w:asciiTheme="majorHAnsi" w:hAnsiTheme="majorHAnsi" w:cstheme="majorBidi"/>
          <w:b/>
        </w:rPr>
        <w:t>ChildFund International</w:t>
      </w:r>
    </w:p>
    <w:p w14:paraId="2ED475F3" w14:textId="77777777" w:rsidR="00A04907" w:rsidRPr="00E03197" w:rsidRDefault="00A04907" w:rsidP="00A04907">
      <w:pPr>
        <w:spacing w:line="240" w:lineRule="auto"/>
        <w:contextualSpacing/>
        <w:jc w:val="center"/>
        <w:rPr>
          <w:rFonts w:asciiTheme="majorHAnsi" w:hAnsiTheme="majorHAnsi" w:cstheme="majorHAnsi"/>
          <w:b/>
          <w:bCs/>
        </w:rPr>
      </w:pPr>
      <w:r w:rsidRPr="00E03197">
        <w:rPr>
          <w:rFonts w:asciiTheme="majorHAnsi" w:hAnsiTheme="majorHAnsi" w:cstheme="majorHAnsi"/>
          <w:b/>
          <w:bCs/>
        </w:rPr>
        <w:t>Humanitarian Situation Report Template</w:t>
      </w:r>
    </w:p>
    <w:p w14:paraId="27BDC4D2" w14:textId="77777777" w:rsidR="00A04907" w:rsidRPr="00E03197" w:rsidRDefault="00A04907" w:rsidP="00A04907">
      <w:pPr>
        <w:spacing w:line="240" w:lineRule="auto"/>
        <w:contextualSpacing/>
        <w:rPr>
          <w:rFonts w:asciiTheme="majorHAnsi" w:hAnsiTheme="majorHAnsi" w:cstheme="majorHAnsi"/>
          <w:b/>
          <w:bCs/>
        </w:rPr>
      </w:pPr>
    </w:p>
    <w:p w14:paraId="36346217" w14:textId="77777777" w:rsidR="00A04907" w:rsidRPr="00E03197" w:rsidRDefault="00A04907" w:rsidP="00A04907">
      <w:pPr>
        <w:spacing w:line="240" w:lineRule="auto"/>
        <w:contextualSpacing/>
        <w:jc w:val="center"/>
        <w:rPr>
          <w:rFonts w:asciiTheme="majorHAnsi" w:hAnsiTheme="majorHAnsi" w:cstheme="majorBidi"/>
          <w:b/>
          <w:bCs/>
        </w:rPr>
      </w:pPr>
      <w:r w:rsidRPr="00E03197">
        <w:rPr>
          <w:rFonts w:asciiTheme="majorHAnsi" w:hAnsiTheme="majorHAnsi" w:cstheme="majorBidi"/>
          <w:b/>
          <w:bCs/>
        </w:rPr>
        <w:t xml:space="preserve">Humanitarian Situation Report [12]   </w:t>
      </w:r>
    </w:p>
    <w:p w14:paraId="12A3CFDE" w14:textId="77777777" w:rsidR="00A04907" w:rsidRPr="00E03197" w:rsidRDefault="00A04907" w:rsidP="00A04907">
      <w:pPr>
        <w:spacing w:line="240" w:lineRule="auto"/>
        <w:contextualSpacing/>
        <w:jc w:val="center"/>
        <w:rPr>
          <w:rFonts w:asciiTheme="majorHAnsi" w:hAnsiTheme="majorHAnsi" w:cstheme="majorHAnsi"/>
          <w:b/>
          <w:bCs/>
        </w:rPr>
      </w:pPr>
      <w:r w:rsidRPr="00E03197">
        <w:rPr>
          <w:rFonts w:asciiTheme="majorHAnsi" w:hAnsiTheme="majorHAnsi" w:cstheme="majorHAnsi"/>
          <w:b/>
          <w:bCs/>
        </w:rPr>
        <w:t>COVID-19 – [Guatemala]</w:t>
      </w:r>
    </w:p>
    <w:p w14:paraId="316A4460" w14:textId="77777777" w:rsidR="00A04907" w:rsidRPr="00E03197" w:rsidRDefault="00A04907" w:rsidP="00A04907">
      <w:pPr>
        <w:spacing w:line="240" w:lineRule="auto"/>
        <w:contextualSpacing/>
        <w:jc w:val="center"/>
        <w:rPr>
          <w:rFonts w:asciiTheme="majorHAnsi" w:hAnsiTheme="majorHAnsi" w:cstheme="majorBidi"/>
          <w:b/>
          <w:bCs/>
        </w:rPr>
      </w:pPr>
      <w:r w:rsidRPr="267AC69D">
        <w:rPr>
          <w:rFonts w:asciiTheme="majorHAnsi" w:hAnsiTheme="majorHAnsi" w:cstheme="majorBidi"/>
          <w:b/>
          <w:bCs/>
          <w:highlight w:val="red"/>
        </w:rPr>
        <w:t>[</w:t>
      </w:r>
      <w:r>
        <w:rPr>
          <w:rFonts w:asciiTheme="majorHAnsi" w:hAnsiTheme="majorHAnsi" w:cstheme="majorBidi"/>
          <w:b/>
          <w:bCs/>
          <w:highlight w:val="red"/>
        </w:rPr>
        <w:t>January</w:t>
      </w:r>
      <w:r w:rsidRPr="267AC69D">
        <w:rPr>
          <w:rFonts w:asciiTheme="majorHAnsi" w:hAnsiTheme="majorHAnsi" w:cstheme="majorBidi"/>
          <w:b/>
          <w:bCs/>
          <w:highlight w:val="red"/>
        </w:rPr>
        <w:t xml:space="preserve"> </w:t>
      </w:r>
      <w:r>
        <w:rPr>
          <w:rFonts w:asciiTheme="majorHAnsi" w:hAnsiTheme="majorHAnsi" w:cstheme="majorBidi"/>
          <w:b/>
          <w:bCs/>
          <w:highlight w:val="red"/>
        </w:rPr>
        <w:t>10</w:t>
      </w:r>
      <w:r w:rsidRPr="267AC69D">
        <w:rPr>
          <w:rFonts w:asciiTheme="majorHAnsi" w:hAnsiTheme="majorHAnsi" w:cstheme="majorBidi"/>
          <w:b/>
          <w:bCs/>
          <w:highlight w:val="red"/>
        </w:rPr>
        <w:t>, 202</w:t>
      </w:r>
      <w:r>
        <w:rPr>
          <w:rFonts w:asciiTheme="majorHAnsi" w:hAnsiTheme="majorHAnsi" w:cstheme="majorBidi"/>
          <w:b/>
          <w:bCs/>
          <w:highlight w:val="red"/>
        </w:rPr>
        <w:t>1</w:t>
      </w:r>
      <w:r w:rsidRPr="267AC69D">
        <w:rPr>
          <w:rFonts w:asciiTheme="majorHAnsi" w:hAnsiTheme="majorHAnsi" w:cstheme="majorBidi"/>
          <w:b/>
          <w:bCs/>
          <w:highlight w:val="red"/>
        </w:rPr>
        <w:t>]</w:t>
      </w:r>
    </w:p>
    <w:p w14:paraId="54CDF0B7" w14:textId="77777777" w:rsidR="00A04907" w:rsidRPr="00E03197" w:rsidRDefault="00A04907" w:rsidP="00A04907">
      <w:pPr>
        <w:spacing w:line="240" w:lineRule="auto"/>
        <w:contextualSpacing/>
        <w:jc w:val="center"/>
        <w:rPr>
          <w:rFonts w:asciiTheme="majorHAnsi" w:hAnsiTheme="majorHAnsi" w:cstheme="majorHAnsi"/>
          <w:b/>
          <w:bCs/>
        </w:rPr>
      </w:pPr>
      <w:r w:rsidRPr="00E03197">
        <w:rPr>
          <w:rFonts w:asciiTheme="majorHAnsi" w:hAnsiTheme="majorHAnsi" w:cstheme="majorHAnsi"/>
          <w:b/>
          <w:bCs/>
        </w:rPr>
        <w:t>[Rodrigo Bustos, Country Director, rbustos@childfund.org]</w:t>
      </w:r>
    </w:p>
    <w:p w14:paraId="7B986E26" w14:textId="77777777" w:rsidR="00A04907" w:rsidRPr="00E03197" w:rsidRDefault="00A04907" w:rsidP="00A04907">
      <w:pPr>
        <w:spacing w:line="240" w:lineRule="auto"/>
        <w:contextualSpacing/>
        <w:jc w:val="center"/>
        <w:rPr>
          <w:rFonts w:asciiTheme="majorHAnsi" w:hAnsiTheme="majorHAnsi" w:cstheme="majorBidi"/>
          <w:b/>
          <w:bCs/>
        </w:rPr>
      </w:pPr>
      <w:r w:rsidRPr="267AC69D">
        <w:rPr>
          <w:rFonts w:asciiTheme="majorHAnsi" w:hAnsiTheme="majorHAnsi" w:cstheme="majorBidi"/>
          <w:b/>
          <w:bCs/>
          <w:highlight w:val="red"/>
        </w:rPr>
        <w:t xml:space="preserve">[week of </w:t>
      </w:r>
      <w:r>
        <w:rPr>
          <w:rFonts w:asciiTheme="majorHAnsi" w:hAnsiTheme="majorHAnsi" w:cstheme="majorBidi"/>
          <w:b/>
          <w:bCs/>
          <w:highlight w:val="red"/>
        </w:rPr>
        <w:t>January 11</w:t>
      </w:r>
      <w:r w:rsidRPr="267AC69D">
        <w:rPr>
          <w:rFonts w:asciiTheme="majorHAnsi" w:hAnsiTheme="majorHAnsi" w:cstheme="majorBidi"/>
          <w:b/>
          <w:bCs/>
          <w:highlight w:val="red"/>
        </w:rPr>
        <w:t>, 2020]</w:t>
      </w:r>
    </w:p>
    <w:p w14:paraId="21C6A78F" w14:textId="77777777" w:rsidR="00A04907" w:rsidRPr="00E03197" w:rsidRDefault="00A04907" w:rsidP="00A04907">
      <w:pPr>
        <w:spacing w:line="240" w:lineRule="auto"/>
        <w:contextualSpacing/>
        <w:jc w:val="center"/>
        <w:rPr>
          <w:rFonts w:asciiTheme="majorHAnsi" w:hAnsiTheme="majorHAnsi" w:cstheme="majorHAnsi"/>
          <w:b/>
          <w:bCs/>
        </w:rPr>
      </w:pPr>
    </w:p>
    <w:p w14:paraId="5D16E73F" w14:textId="77777777" w:rsidR="00A04907" w:rsidRPr="00E03197" w:rsidRDefault="00A04907" w:rsidP="00A04907">
      <w:pPr>
        <w:spacing w:line="240" w:lineRule="auto"/>
        <w:contextualSpacing/>
        <w:jc w:val="center"/>
        <w:rPr>
          <w:rFonts w:asciiTheme="majorHAnsi" w:hAnsiTheme="majorHAnsi" w:cstheme="majorHAnsi"/>
          <w:b/>
          <w:bCs/>
        </w:rPr>
      </w:pPr>
      <w:r w:rsidRPr="00E03197">
        <w:rPr>
          <w:rFonts w:asciiTheme="majorHAnsi" w:hAnsiTheme="majorHAnsi" w:cstheme="majorHAnsi"/>
          <w:b/>
          <w:bCs/>
          <w:highlight w:val="red"/>
        </w:rPr>
        <w:t>FOR UPDATES, PLEASE HIGHLIGHT UPDATED SECTIONS IN RED</w:t>
      </w:r>
    </w:p>
    <w:p w14:paraId="53CF7A4E" w14:textId="3FBB1778" w:rsidR="0084260F" w:rsidRDefault="0084260F" w:rsidP="0084260F">
      <w:pPr>
        <w:spacing w:line="240" w:lineRule="auto"/>
        <w:contextualSpacing/>
        <w:rPr>
          <w:rFonts w:asciiTheme="majorHAnsi" w:hAnsiTheme="majorHAnsi" w:cstheme="majorHAnsi"/>
          <w:b/>
          <w:bCs/>
        </w:rPr>
      </w:pPr>
    </w:p>
    <w:p w14:paraId="0E8D9E04" w14:textId="77777777" w:rsidR="005F4847" w:rsidRPr="00E03197" w:rsidRDefault="005F4847" w:rsidP="005F4847">
      <w:pPr>
        <w:pStyle w:val="Heading1"/>
      </w:pPr>
      <w:bookmarkStart w:id="0" w:name="_Toc35953019"/>
      <w:bookmarkStart w:id="1" w:name="_Toc45101927"/>
      <w:bookmarkStart w:id="2" w:name="_Toc35953024"/>
      <w:bookmarkStart w:id="3" w:name="_Toc45101932"/>
      <w:r w:rsidRPr="00E03197">
        <w:t>Part 1: The Overall Situation</w:t>
      </w:r>
      <w:bookmarkEnd w:id="0"/>
      <w:bookmarkEnd w:id="1"/>
    </w:p>
    <w:p w14:paraId="69F3AE22" w14:textId="77777777" w:rsidR="005F4847" w:rsidRPr="00E03197" w:rsidRDefault="005F4847" w:rsidP="005F4847">
      <w:pPr>
        <w:spacing w:line="240" w:lineRule="auto"/>
        <w:rPr>
          <w:rFonts w:asciiTheme="majorHAnsi" w:hAnsiTheme="majorHAnsi" w:cstheme="majorHAnsi"/>
          <w:color w:val="FFFFFF" w:themeColor="background1"/>
        </w:rPr>
      </w:pPr>
      <w:r w:rsidRPr="00E03197">
        <w:rPr>
          <w:rFonts w:asciiTheme="majorHAnsi" w:hAnsiTheme="majorHAnsi" w:cstheme="majorHAnsi"/>
        </w:rPr>
        <w:t>COUNTRY</w:t>
      </w:r>
    </w:p>
    <w:tbl>
      <w:tblPr>
        <w:tblStyle w:val="TableGrid"/>
        <w:tblW w:w="0" w:type="auto"/>
        <w:tblLook w:val="04A0" w:firstRow="1" w:lastRow="0" w:firstColumn="1" w:lastColumn="0" w:noHBand="0" w:noVBand="1"/>
      </w:tblPr>
      <w:tblGrid>
        <w:gridCol w:w="3116"/>
        <w:gridCol w:w="3117"/>
        <w:gridCol w:w="3117"/>
      </w:tblGrid>
      <w:tr w:rsidR="005F4847" w:rsidRPr="00E03197" w14:paraId="29D14D63" w14:textId="77777777" w:rsidTr="007634BF">
        <w:tc>
          <w:tcPr>
            <w:tcW w:w="3116" w:type="dxa"/>
          </w:tcPr>
          <w:p w14:paraId="446C2E69" w14:textId="77777777" w:rsidR="005F4847" w:rsidRPr="00E03197" w:rsidRDefault="005F4847" w:rsidP="007634BF">
            <w:pPr>
              <w:rPr>
                <w:rFonts w:asciiTheme="majorHAnsi" w:hAnsiTheme="majorHAnsi" w:cstheme="majorHAnsi"/>
              </w:rPr>
            </w:pPr>
            <w:r w:rsidRPr="00E03197">
              <w:rPr>
                <w:rFonts w:asciiTheme="majorHAnsi" w:hAnsiTheme="majorHAnsi" w:cstheme="majorHAnsi"/>
              </w:rPr>
              <w:t>Total Number of COVID-19 Cases Reported</w:t>
            </w:r>
          </w:p>
        </w:tc>
        <w:tc>
          <w:tcPr>
            <w:tcW w:w="3117" w:type="dxa"/>
          </w:tcPr>
          <w:p w14:paraId="053D46BE" w14:textId="77777777" w:rsidR="005F4847" w:rsidRPr="00E03197" w:rsidRDefault="005F4847" w:rsidP="007634BF">
            <w:pPr>
              <w:rPr>
                <w:rFonts w:asciiTheme="majorHAnsi" w:hAnsiTheme="majorHAnsi" w:cstheme="majorHAnsi"/>
              </w:rPr>
            </w:pPr>
            <w:r w:rsidRPr="00E03197">
              <w:rPr>
                <w:rFonts w:asciiTheme="majorHAnsi" w:hAnsiTheme="majorHAnsi" w:cstheme="majorHAnsi"/>
              </w:rPr>
              <w:t>Number of Deaths</w:t>
            </w:r>
          </w:p>
        </w:tc>
        <w:tc>
          <w:tcPr>
            <w:tcW w:w="3117" w:type="dxa"/>
          </w:tcPr>
          <w:p w14:paraId="1ACF9D46" w14:textId="77777777" w:rsidR="005F4847" w:rsidRPr="00E03197" w:rsidRDefault="005F4847" w:rsidP="007634BF">
            <w:pPr>
              <w:rPr>
                <w:rFonts w:asciiTheme="majorHAnsi" w:hAnsiTheme="majorHAnsi" w:cstheme="majorHAnsi"/>
              </w:rPr>
            </w:pPr>
            <w:r w:rsidRPr="00E03197">
              <w:rPr>
                <w:rFonts w:asciiTheme="majorHAnsi" w:hAnsiTheme="majorHAnsi" w:cstheme="majorHAnsi"/>
              </w:rPr>
              <w:t>Number of Cases Recuperated</w:t>
            </w:r>
          </w:p>
        </w:tc>
      </w:tr>
      <w:tr w:rsidR="005F4847" w:rsidRPr="00E03197" w14:paraId="1ECBA90C" w14:textId="77777777" w:rsidTr="007634BF">
        <w:tc>
          <w:tcPr>
            <w:tcW w:w="3116" w:type="dxa"/>
            <w:shd w:val="clear" w:color="auto" w:fill="FF0000"/>
          </w:tcPr>
          <w:p w14:paraId="5D92A954" w14:textId="77777777" w:rsidR="005F4847" w:rsidRPr="00E03197" w:rsidRDefault="005F4847" w:rsidP="007634BF">
            <w:pPr>
              <w:spacing w:line="259" w:lineRule="auto"/>
              <w:jc w:val="center"/>
              <w:rPr>
                <w:rFonts w:asciiTheme="majorHAnsi" w:hAnsiTheme="majorHAnsi" w:cstheme="majorBidi"/>
                <w:b/>
                <w:bCs/>
                <w:color w:val="FFFFFF" w:themeColor="background1"/>
                <w:highlight w:val="red"/>
              </w:rPr>
            </w:pPr>
            <w:r>
              <w:rPr>
                <w:rFonts w:asciiTheme="majorHAnsi" w:hAnsiTheme="majorHAnsi" w:cstheme="majorBidi"/>
                <w:b/>
                <w:bCs/>
                <w:color w:val="FFFFFF" w:themeColor="background1"/>
                <w:highlight w:val="red"/>
              </w:rPr>
              <w:t>143,243</w:t>
            </w:r>
            <w:r w:rsidRPr="00E03197">
              <w:rPr>
                <w:rFonts w:asciiTheme="majorHAnsi" w:hAnsiTheme="majorHAnsi" w:cstheme="majorBidi"/>
                <w:b/>
                <w:bCs/>
                <w:color w:val="FFFFFF" w:themeColor="background1"/>
                <w:highlight w:val="red"/>
              </w:rPr>
              <w:t>*</w:t>
            </w:r>
          </w:p>
        </w:tc>
        <w:tc>
          <w:tcPr>
            <w:tcW w:w="3117" w:type="dxa"/>
            <w:shd w:val="clear" w:color="auto" w:fill="FF0000"/>
          </w:tcPr>
          <w:p w14:paraId="5E76D79A" w14:textId="77777777" w:rsidR="005F4847" w:rsidRPr="00044FAA" w:rsidRDefault="005F4847" w:rsidP="007634BF">
            <w:pPr>
              <w:spacing w:line="259" w:lineRule="auto"/>
              <w:jc w:val="center"/>
              <w:rPr>
                <w:rFonts w:asciiTheme="majorHAnsi" w:hAnsiTheme="majorHAnsi"/>
                <w:b/>
                <w:bCs/>
              </w:rPr>
            </w:pPr>
            <w:r w:rsidRPr="00044FAA">
              <w:rPr>
                <w:rFonts w:asciiTheme="majorHAnsi" w:hAnsiTheme="majorHAnsi"/>
                <w:b/>
                <w:bCs/>
                <w:color w:val="FFFFFF" w:themeColor="background1"/>
              </w:rPr>
              <w:t>5,025</w:t>
            </w:r>
          </w:p>
        </w:tc>
        <w:tc>
          <w:tcPr>
            <w:tcW w:w="3117" w:type="dxa"/>
            <w:shd w:val="clear" w:color="auto" w:fill="FF0000"/>
          </w:tcPr>
          <w:p w14:paraId="103A11DB" w14:textId="77777777" w:rsidR="005F4847" w:rsidRPr="00E03197" w:rsidRDefault="005F4847" w:rsidP="007634BF">
            <w:pPr>
              <w:spacing w:line="259" w:lineRule="auto"/>
              <w:jc w:val="center"/>
              <w:rPr>
                <w:rFonts w:asciiTheme="majorHAnsi" w:hAnsiTheme="majorHAnsi"/>
                <w:b/>
                <w:bCs/>
                <w:color w:val="FFFFFF" w:themeColor="background1"/>
              </w:rPr>
            </w:pPr>
            <w:r>
              <w:rPr>
                <w:rFonts w:asciiTheme="majorHAnsi" w:hAnsiTheme="majorHAnsi"/>
                <w:b/>
                <w:bCs/>
                <w:color w:val="FFFFFF" w:themeColor="background1"/>
              </w:rPr>
              <w:t>131,017</w:t>
            </w:r>
          </w:p>
        </w:tc>
      </w:tr>
      <w:tr w:rsidR="005F4847" w:rsidRPr="005D67E0" w14:paraId="30E42572" w14:textId="77777777" w:rsidTr="007634BF">
        <w:tc>
          <w:tcPr>
            <w:tcW w:w="9350" w:type="dxa"/>
            <w:gridSpan w:val="3"/>
          </w:tcPr>
          <w:p w14:paraId="0620E477" w14:textId="77777777" w:rsidR="005F4847" w:rsidRPr="00E03197" w:rsidRDefault="005F4847" w:rsidP="007634BF">
            <w:pPr>
              <w:rPr>
                <w:rFonts w:asciiTheme="majorHAnsi" w:hAnsiTheme="majorHAnsi" w:cstheme="majorBidi"/>
                <w:lang w:val="fr-FR"/>
              </w:rPr>
            </w:pPr>
            <w:proofErr w:type="gramStart"/>
            <w:r w:rsidRPr="00E03197">
              <w:rPr>
                <w:rFonts w:asciiTheme="majorHAnsi" w:hAnsiTheme="majorHAnsi" w:cstheme="majorBidi"/>
                <w:lang w:val="fr-FR"/>
              </w:rPr>
              <w:t>SOURCE:</w:t>
            </w:r>
            <w:proofErr w:type="gramEnd"/>
            <w:r w:rsidRPr="00E03197">
              <w:rPr>
                <w:rFonts w:asciiTheme="majorHAnsi" w:hAnsiTheme="majorHAnsi" w:cstheme="majorBidi"/>
                <w:lang w:val="fr-FR"/>
              </w:rPr>
              <w:t xml:space="preserve"> </w:t>
            </w:r>
            <w:hyperlink r:id="rId10" w:anchor="/bda7594740fd40299423467b48e9ecf6">
              <w:r w:rsidRPr="00E03197">
                <w:rPr>
                  <w:rStyle w:val="Hyperlink"/>
                  <w:rFonts w:asciiTheme="majorHAnsi" w:hAnsiTheme="majorHAnsi" w:cstheme="majorBidi"/>
                  <w:lang w:val="fr-FR"/>
                </w:rPr>
                <w:t>https://www.arcgis.com/apps/opsdashboard/index.html#/bda7594740fd40299423467b48e9ecf6</w:t>
              </w:r>
            </w:hyperlink>
          </w:p>
          <w:p w14:paraId="36E95810" w14:textId="77777777" w:rsidR="005F4847" w:rsidRPr="00E03197" w:rsidRDefault="005D67E0" w:rsidP="007634BF">
            <w:pPr>
              <w:rPr>
                <w:rFonts w:asciiTheme="majorHAnsi" w:hAnsiTheme="majorHAnsi"/>
                <w:lang w:val="fr-FR"/>
              </w:rPr>
            </w:pPr>
            <w:r>
              <w:fldChar w:fldCharType="begin"/>
            </w:r>
            <w:r w:rsidRPr="005D67E0">
              <w:rPr>
                <w:lang w:val="fr-FR"/>
              </w:rPr>
              <w:instrText xml:space="preserve"> HYPERLINK "https://www.mspas.gob.gt/index.php/noticias/covid-19/casos" \h </w:instrText>
            </w:r>
            <w:r>
              <w:fldChar w:fldCharType="separate"/>
            </w:r>
            <w:r w:rsidR="005F4847" w:rsidRPr="00E03197">
              <w:rPr>
                <w:rStyle w:val="Hyperlink"/>
                <w:rFonts w:asciiTheme="majorHAnsi" w:eastAsia="Calibri Light" w:hAnsiTheme="majorHAnsi" w:cs="Calibri Light"/>
                <w:lang w:val="fr-FR"/>
              </w:rPr>
              <w:t>https://www.mspas.gob.gt/index.php/noticias/covid-19/casos</w:t>
            </w:r>
            <w:r>
              <w:rPr>
                <w:rStyle w:val="Hyperlink"/>
                <w:rFonts w:asciiTheme="majorHAnsi" w:eastAsia="Calibri Light" w:hAnsiTheme="majorHAnsi" w:cs="Calibri Light"/>
                <w:lang w:val="fr-FR"/>
              </w:rPr>
              <w:fldChar w:fldCharType="end"/>
            </w:r>
            <w:r w:rsidR="005F4847" w:rsidRPr="00E03197">
              <w:rPr>
                <w:rFonts w:asciiTheme="majorHAnsi" w:eastAsia="Calibri Light" w:hAnsiTheme="majorHAnsi" w:cs="Calibri Light"/>
                <w:lang w:val="fr-FR"/>
              </w:rPr>
              <w:t xml:space="preserve"> </w:t>
            </w:r>
          </w:p>
        </w:tc>
      </w:tr>
    </w:tbl>
    <w:p w14:paraId="3B7D52C4" w14:textId="77777777" w:rsidR="005F4847" w:rsidRPr="00E03197" w:rsidRDefault="005F4847" w:rsidP="005F4847">
      <w:pPr>
        <w:spacing w:line="240" w:lineRule="auto"/>
        <w:rPr>
          <w:rFonts w:asciiTheme="majorHAnsi" w:hAnsiTheme="majorHAnsi" w:cstheme="majorBidi"/>
          <w:lang w:val="fr-FR"/>
        </w:rPr>
      </w:pPr>
      <w:r w:rsidRPr="6630BA8B">
        <w:rPr>
          <w:rFonts w:asciiTheme="majorHAnsi" w:hAnsiTheme="majorHAnsi" w:cstheme="majorBidi"/>
          <w:highlight w:val="red"/>
          <w:lang w:val="fr-FR"/>
        </w:rPr>
        <w:t xml:space="preserve">*Data </w:t>
      </w:r>
      <w:proofErr w:type="spellStart"/>
      <w:proofErr w:type="gramStart"/>
      <w:r w:rsidRPr="6630BA8B">
        <w:rPr>
          <w:rFonts w:asciiTheme="majorHAnsi" w:hAnsiTheme="majorHAnsi" w:cstheme="majorBidi"/>
          <w:highlight w:val="red"/>
          <w:lang w:val="fr-FR"/>
        </w:rPr>
        <w:t>until</w:t>
      </w:r>
      <w:proofErr w:type="spellEnd"/>
      <w:r w:rsidRPr="6630BA8B">
        <w:rPr>
          <w:rFonts w:asciiTheme="majorHAnsi" w:hAnsiTheme="majorHAnsi" w:cstheme="majorBidi"/>
          <w:highlight w:val="red"/>
          <w:lang w:val="fr-FR"/>
        </w:rPr>
        <w:t xml:space="preserve">  </w:t>
      </w:r>
      <w:r>
        <w:rPr>
          <w:rFonts w:asciiTheme="majorHAnsi" w:hAnsiTheme="majorHAnsi" w:cstheme="majorBidi"/>
          <w:highlight w:val="red"/>
          <w:lang w:val="fr-FR"/>
        </w:rPr>
        <w:t>01</w:t>
      </w:r>
      <w:proofErr w:type="gramEnd"/>
      <w:r w:rsidRPr="6630BA8B">
        <w:rPr>
          <w:rFonts w:asciiTheme="majorHAnsi" w:hAnsiTheme="majorHAnsi" w:cstheme="majorBidi"/>
          <w:highlight w:val="red"/>
          <w:lang w:val="fr-FR"/>
        </w:rPr>
        <w:t>/</w:t>
      </w:r>
      <w:r>
        <w:rPr>
          <w:rFonts w:asciiTheme="majorHAnsi" w:hAnsiTheme="majorHAnsi" w:cstheme="majorBidi"/>
          <w:highlight w:val="red"/>
          <w:lang w:val="fr-FR"/>
        </w:rPr>
        <w:t>11</w:t>
      </w:r>
      <w:r w:rsidRPr="6630BA8B">
        <w:rPr>
          <w:rFonts w:asciiTheme="majorHAnsi" w:hAnsiTheme="majorHAnsi" w:cstheme="majorBidi"/>
          <w:highlight w:val="red"/>
          <w:lang w:val="fr-FR"/>
        </w:rPr>
        <w:t>/202</w:t>
      </w:r>
      <w:r>
        <w:rPr>
          <w:rFonts w:asciiTheme="majorHAnsi" w:hAnsiTheme="majorHAnsi" w:cstheme="majorBidi"/>
          <w:highlight w:val="red"/>
          <w:lang w:val="fr-FR"/>
        </w:rPr>
        <w:t>1</w:t>
      </w:r>
    </w:p>
    <w:p w14:paraId="51DD0690" w14:textId="77777777" w:rsidR="005F4847" w:rsidRDefault="005F4847" w:rsidP="005F4847">
      <w:pPr>
        <w:spacing w:line="240" w:lineRule="auto"/>
        <w:rPr>
          <w:rFonts w:asciiTheme="majorHAnsi" w:hAnsiTheme="majorHAnsi" w:cstheme="majorHAnsi"/>
        </w:rPr>
      </w:pPr>
      <w:r w:rsidRPr="00E03197">
        <w:rPr>
          <w:rFonts w:asciiTheme="majorHAnsi" w:hAnsiTheme="majorHAnsi" w:cstheme="majorHAnsi"/>
        </w:rPr>
        <w:t>ChildFund-supported areas (Provide only if you have reliable data on this. You can report on a consolidated basis or by program state/region/province/etc. if you have this detail.)</w:t>
      </w:r>
    </w:p>
    <w:p w14:paraId="2751A897" w14:textId="77777777" w:rsidR="005F4847" w:rsidRPr="00E03197" w:rsidRDefault="005F4847" w:rsidP="005F4847">
      <w:pPr>
        <w:spacing w:line="240" w:lineRule="auto"/>
        <w:rPr>
          <w:rFonts w:asciiTheme="majorHAnsi" w:hAnsiTheme="majorHAnsi" w:cstheme="majorHAnsi"/>
        </w:rPr>
      </w:pPr>
    </w:p>
    <w:tbl>
      <w:tblPr>
        <w:tblStyle w:val="TableGrid"/>
        <w:tblW w:w="0" w:type="auto"/>
        <w:tblLook w:val="04A0" w:firstRow="1" w:lastRow="0" w:firstColumn="1" w:lastColumn="0" w:noHBand="0" w:noVBand="1"/>
      </w:tblPr>
      <w:tblGrid>
        <w:gridCol w:w="2183"/>
        <w:gridCol w:w="2364"/>
        <w:gridCol w:w="2327"/>
        <w:gridCol w:w="2476"/>
      </w:tblGrid>
      <w:tr w:rsidR="005F4847" w:rsidRPr="00E03197" w14:paraId="31DA03E1" w14:textId="77777777" w:rsidTr="007634BF">
        <w:tc>
          <w:tcPr>
            <w:tcW w:w="2183" w:type="dxa"/>
          </w:tcPr>
          <w:p w14:paraId="02BD8060" w14:textId="77777777" w:rsidR="005F4847" w:rsidRPr="00E03197" w:rsidRDefault="005F4847" w:rsidP="007634BF">
            <w:pPr>
              <w:rPr>
                <w:rFonts w:asciiTheme="majorHAnsi" w:hAnsiTheme="majorHAnsi" w:cstheme="majorHAnsi"/>
              </w:rPr>
            </w:pPr>
            <w:r w:rsidRPr="00E03197">
              <w:rPr>
                <w:rFonts w:asciiTheme="majorHAnsi" w:hAnsiTheme="majorHAnsi" w:cstheme="majorHAnsi"/>
              </w:rPr>
              <w:t>Geographical area (country or state/region/province</w:t>
            </w:r>
          </w:p>
        </w:tc>
        <w:tc>
          <w:tcPr>
            <w:tcW w:w="2364" w:type="dxa"/>
          </w:tcPr>
          <w:p w14:paraId="3AF29C58" w14:textId="77777777" w:rsidR="005F4847" w:rsidRPr="00E03197" w:rsidRDefault="005F4847" w:rsidP="007634BF">
            <w:pPr>
              <w:rPr>
                <w:rFonts w:asciiTheme="majorHAnsi" w:hAnsiTheme="majorHAnsi" w:cstheme="majorHAnsi"/>
              </w:rPr>
            </w:pPr>
            <w:r w:rsidRPr="00E03197">
              <w:rPr>
                <w:rFonts w:asciiTheme="majorHAnsi" w:hAnsiTheme="majorHAnsi" w:cstheme="majorHAnsi"/>
              </w:rPr>
              <w:t>Total Number of COVID19 Cases Reported</w:t>
            </w:r>
          </w:p>
        </w:tc>
        <w:tc>
          <w:tcPr>
            <w:tcW w:w="2327" w:type="dxa"/>
          </w:tcPr>
          <w:p w14:paraId="0864C207" w14:textId="77777777" w:rsidR="005F4847" w:rsidRPr="00E03197" w:rsidRDefault="005F4847" w:rsidP="007634BF">
            <w:pPr>
              <w:rPr>
                <w:rFonts w:asciiTheme="majorHAnsi" w:hAnsiTheme="majorHAnsi" w:cstheme="majorHAnsi"/>
              </w:rPr>
            </w:pPr>
            <w:r w:rsidRPr="00E03197">
              <w:rPr>
                <w:rFonts w:asciiTheme="majorHAnsi" w:hAnsiTheme="majorHAnsi" w:cstheme="majorHAnsi"/>
              </w:rPr>
              <w:t>Number of Deaths</w:t>
            </w:r>
          </w:p>
        </w:tc>
        <w:tc>
          <w:tcPr>
            <w:tcW w:w="2476" w:type="dxa"/>
          </w:tcPr>
          <w:p w14:paraId="1C7439CC" w14:textId="77777777" w:rsidR="005F4847" w:rsidRPr="00E03197" w:rsidRDefault="005F4847" w:rsidP="007634BF">
            <w:pPr>
              <w:rPr>
                <w:rFonts w:asciiTheme="majorHAnsi" w:hAnsiTheme="majorHAnsi" w:cstheme="majorHAnsi"/>
              </w:rPr>
            </w:pPr>
            <w:r w:rsidRPr="00E03197">
              <w:rPr>
                <w:rFonts w:asciiTheme="majorHAnsi" w:hAnsiTheme="majorHAnsi" w:cstheme="majorHAnsi"/>
              </w:rPr>
              <w:t>Number of Cases Recuperated</w:t>
            </w:r>
          </w:p>
        </w:tc>
      </w:tr>
      <w:tr w:rsidR="005F4847" w:rsidRPr="00E03197" w14:paraId="11AB8246" w14:textId="77777777" w:rsidTr="007634BF">
        <w:tc>
          <w:tcPr>
            <w:tcW w:w="2183" w:type="dxa"/>
            <w:shd w:val="clear" w:color="auto" w:fill="auto"/>
          </w:tcPr>
          <w:p w14:paraId="13D38E21" w14:textId="77777777" w:rsidR="005F4847" w:rsidRPr="00E03197" w:rsidRDefault="005F4847" w:rsidP="007634BF">
            <w:pPr>
              <w:rPr>
                <w:rFonts w:asciiTheme="majorHAnsi" w:hAnsiTheme="majorHAnsi" w:cstheme="majorHAnsi"/>
                <w:sz w:val="24"/>
                <w:szCs w:val="24"/>
              </w:rPr>
            </w:pPr>
            <w:r w:rsidRPr="00E03197">
              <w:rPr>
                <w:rFonts w:asciiTheme="majorHAnsi" w:hAnsiTheme="majorHAnsi" w:cstheme="majorHAnsi"/>
                <w:sz w:val="24"/>
                <w:szCs w:val="24"/>
              </w:rPr>
              <w:t>Sacatepéquez</w:t>
            </w:r>
          </w:p>
        </w:tc>
        <w:tc>
          <w:tcPr>
            <w:tcW w:w="2364" w:type="dxa"/>
            <w:shd w:val="clear" w:color="auto" w:fill="auto"/>
          </w:tcPr>
          <w:p w14:paraId="36005517" w14:textId="77777777" w:rsidR="005F4847" w:rsidRPr="00E03197" w:rsidRDefault="005F4847" w:rsidP="007634BF">
            <w:pPr>
              <w:jc w:val="center"/>
              <w:rPr>
                <w:rFonts w:asciiTheme="majorHAnsi" w:hAnsiTheme="majorHAnsi" w:cstheme="majorBidi"/>
                <w:sz w:val="24"/>
                <w:szCs w:val="24"/>
              </w:rPr>
            </w:pPr>
            <w:r w:rsidRPr="00E03197">
              <w:rPr>
                <w:rFonts w:asciiTheme="majorHAnsi" w:hAnsiTheme="majorHAnsi" w:cstheme="majorBidi"/>
                <w:sz w:val="24"/>
                <w:szCs w:val="24"/>
              </w:rPr>
              <w:t>5</w:t>
            </w:r>
          </w:p>
        </w:tc>
        <w:tc>
          <w:tcPr>
            <w:tcW w:w="2327" w:type="dxa"/>
            <w:shd w:val="clear" w:color="auto" w:fill="auto"/>
          </w:tcPr>
          <w:p w14:paraId="45CD29AC" w14:textId="77777777" w:rsidR="005F4847" w:rsidRPr="00E03197" w:rsidRDefault="005F4847" w:rsidP="007634BF">
            <w:pPr>
              <w:jc w:val="center"/>
              <w:rPr>
                <w:rFonts w:asciiTheme="majorHAnsi" w:hAnsiTheme="majorHAnsi" w:cstheme="majorHAnsi"/>
                <w:sz w:val="24"/>
                <w:szCs w:val="24"/>
              </w:rPr>
            </w:pPr>
            <w:r w:rsidRPr="00E03197">
              <w:rPr>
                <w:rFonts w:asciiTheme="majorHAnsi" w:hAnsiTheme="majorHAnsi" w:cstheme="majorHAnsi"/>
                <w:sz w:val="24"/>
                <w:szCs w:val="24"/>
              </w:rPr>
              <w:t>N/A</w:t>
            </w:r>
          </w:p>
        </w:tc>
        <w:tc>
          <w:tcPr>
            <w:tcW w:w="2476" w:type="dxa"/>
            <w:shd w:val="clear" w:color="auto" w:fill="auto"/>
          </w:tcPr>
          <w:p w14:paraId="6AC48EE9" w14:textId="77777777" w:rsidR="005F4847" w:rsidRPr="00E03197" w:rsidRDefault="005F4847" w:rsidP="007634BF">
            <w:pPr>
              <w:jc w:val="center"/>
              <w:rPr>
                <w:rFonts w:asciiTheme="majorHAnsi" w:hAnsiTheme="majorHAnsi" w:cstheme="majorHAnsi"/>
                <w:sz w:val="24"/>
                <w:szCs w:val="24"/>
              </w:rPr>
            </w:pPr>
            <w:r w:rsidRPr="00E03197">
              <w:rPr>
                <w:rFonts w:asciiTheme="majorHAnsi" w:hAnsiTheme="majorHAnsi" w:cstheme="majorHAnsi"/>
                <w:sz w:val="24"/>
                <w:szCs w:val="24"/>
              </w:rPr>
              <w:t>N/A</w:t>
            </w:r>
          </w:p>
        </w:tc>
      </w:tr>
      <w:tr w:rsidR="005F4847" w:rsidRPr="00E03197" w14:paraId="37D6911F" w14:textId="77777777" w:rsidTr="007634BF">
        <w:tc>
          <w:tcPr>
            <w:tcW w:w="2183" w:type="dxa"/>
            <w:shd w:val="clear" w:color="auto" w:fill="auto"/>
          </w:tcPr>
          <w:p w14:paraId="7BB1740B" w14:textId="77777777" w:rsidR="005F4847" w:rsidRPr="00E03197" w:rsidRDefault="005F4847" w:rsidP="007634BF">
            <w:pPr>
              <w:rPr>
                <w:rFonts w:asciiTheme="majorHAnsi" w:hAnsiTheme="majorHAnsi" w:cstheme="majorHAnsi"/>
                <w:sz w:val="24"/>
                <w:szCs w:val="24"/>
              </w:rPr>
            </w:pPr>
            <w:r w:rsidRPr="00E03197">
              <w:rPr>
                <w:rFonts w:asciiTheme="majorHAnsi" w:hAnsiTheme="majorHAnsi" w:cstheme="majorHAnsi"/>
                <w:sz w:val="24"/>
                <w:szCs w:val="24"/>
              </w:rPr>
              <w:t>Quetzaltenango</w:t>
            </w:r>
          </w:p>
        </w:tc>
        <w:tc>
          <w:tcPr>
            <w:tcW w:w="2364" w:type="dxa"/>
            <w:shd w:val="clear" w:color="auto" w:fill="auto"/>
          </w:tcPr>
          <w:p w14:paraId="61BDC82C" w14:textId="77777777" w:rsidR="005F4847" w:rsidRPr="00E03197" w:rsidRDefault="005F4847" w:rsidP="007634BF">
            <w:pPr>
              <w:jc w:val="center"/>
              <w:rPr>
                <w:rFonts w:asciiTheme="majorHAnsi" w:hAnsiTheme="majorHAnsi" w:cstheme="majorHAnsi"/>
                <w:sz w:val="24"/>
                <w:szCs w:val="24"/>
              </w:rPr>
            </w:pPr>
            <w:r w:rsidRPr="00E03197">
              <w:rPr>
                <w:rFonts w:asciiTheme="majorHAnsi" w:hAnsiTheme="majorHAnsi" w:cstheme="majorHAnsi"/>
                <w:sz w:val="24"/>
                <w:szCs w:val="24"/>
              </w:rPr>
              <w:t>1</w:t>
            </w:r>
          </w:p>
        </w:tc>
        <w:tc>
          <w:tcPr>
            <w:tcW w:w="2327" w:type="dxa"/>
            <w:shd w:val="clear" w:color="auto" w:fill="auto"/>
          </w:tcPr>
          <w:p w14:paraId="48B53BB1" w14:textId="77777777" w:rsidR="005F4847" w:rsidRPr="00E03197" w:rsidRDefault="005F4847" w:rsidP="007634BF">
            <w:pPr>
              <w:jc w:val="center"/>
              <w:rPr>
                <w:rFonts w:asciiTheme="majorHAnsi" w:hAnsiTheme="majorHAnsi" w:cstheme="majorHAnsi"/>
                <w:sz w:val="24"/>
                <w:szCs w:val="24"/>
              </w:rPr>
            </w:pPr>
            <w:r w:rsidRPr="00E03197">
              <w:rPr>
                <w:rFonts w:asciiTheme="majorHAnsi" w:hAnsiTheme="majorHAnsi" w:cstheme="majorHAnsi"/>
                <w:sz w:val="24"/>
                <w:szCs w:val="24"/>
              </w:rPr>
              <w:t>N/A</w:t>
            </w:r>
          </w:p>
        </w:tc>
        <w:tc>
          <w:tcPr>
            <w:tcW w:w="2476" w:type="dxa"/>
            <w:shd w:val="clear" w:color="auto" w:fill="auto"/>
          </w:tcPr>
          <w:p w14:paraId="6BBFCADE" w14:textId="77777777" w:rsidR="005F4847" w:rsidRPr="00E03197" w:rsidRDefault="005F4847" w:rsidP="007634BF">
            <w:pPr>
              <w:jc w:val="center"/>
              <w:rPr>
                <w:rFonts w:asciiTheme="majorHAnsi" w:hAnsiTheme="majorHAnsi" w:cstheme="majorHAnsi"/>
                <w:sz w:val="24"/>
                <w:szCs w:val="24"/>
              </w:rPr>
            </w:pPr>
            <w:r w:rsidRPr="00E03197">
              <w:rPr>
                <w:rFonts w:asciiTheme="majorHAnsi" w:hAnsiTheme="majorHAnsi" w:cstheme="majorHAnsi"/>
                <w:sz w:val="24"/>
                <w:szCs w:val="24"/>
              </w:rPr>
              <w:t>N/A</w:t>
            </w:r>
          </w:p>
        </w:tc>
      </w:tr>
      <w:tr w:rsidR="005F4847" w:rsidRPr="00E03197" w14:paraId="76947132" w14:textId="77777777" w:rsidTr="007634BF">
        <w:tc>
          <w:tcPr>
            <w:tcW w:w="2183" w:type="dxa"/>
            <w:shd w:val="clear" w:color="auto" w:fill="auto"/>
          </w:tcPr>
          <w:p w14:paraId="3D8A3072" w14:textId="77777777" w:rsidR="005F4847" w:rsidRPr="00E03197" w:rsidRDefault="005F4847" w:rsidP="007634BF">
            <w:pPr>
              <w:rPr>
                <w:rFonts w:asciiTheme="majorHAnsi" w:hAnsiTheme="majorHAnsi" w:cstheme="majorHAnsi"/>
                <w:sz w:val="24"/>
                <w:szCs w:val="24"/>
              </w:rPr>
            </w:pPr>
            <w:proofErr w:type="spellStart"/>
            <w:r w:rsidRPr="00E03197">
              <w:rPr>
                <w:rFonts w:asciiTheme="majorHAnsi" w:hAnsiTheme="majorHAnsi" w:cstheme="majorHAnsi"/>
                <w:sz w:val="24"/>
                <w:szCs w:val="24"/>
              </w:rPr>
              <w:t>Patzún</w:t>
            </w:r>
            <w:proofErr w:type="spellEnd"/>
          </w:p>
        </w:tc>
        <w:tc>
          <w:tcPr>
            <w:tcW w:w="2364" w:type="dxa"/>
            <w:shd w:val="clear" w:color="auto" w:fill="auto"/>
          </w:tcPr>
          <w:p w14:paraId="79716B9D" w14:textId="77777777" w:rsidR="005F4847" w:rsidRPr="00E03197" w:rsidRDefault="005F4847" w:rsidP="007634BF">
            <w:pPr>
              <w:jc w:val="center"/>
              <w:rPr>
                <w:rFonts w:asciiTheme="majorHAnsi" w:hAnsiTheme="majorHAnsi" w:cstheme="majorHAnsi"/>
                <w:sz w:val="24"/>
                <w:szCs w:val="24"/>
              </w:rPr>
            </w:pPr>
            <w:r w:rsidRPr="00E03197">
              <w:rPr>
                <w:rFonts w:asciiTheme="majorHAnsi" w:hAnsiTheme="majorHAnsi" w:cstheme="majorHAnsi"/>
                <w:sz w:val="24"/>
                <w:szCs w:val="24"/>
              </w:rPr>
              <w:t>6</w:t>
            </w:r>
          </w:p>
        </w:tc>
        <w:tc>
          <w:tcPr>
            <w:tcW w:w="2327" w:type="dxa"/>
            <w:shd w:val="clear" w:color="auto" w:fill="auto"/>
          </w:tcPr>
          <w:p w14:paraId="0F3A5CF3" w14:textId="77777777" w:rsidR="005F4847" w:rsidRPr="00E03197" w:rsidRDefault="005F4847" w:rsidP="007634BF">
            <w:pPr>
              <w:jc w:val="center"/>
              <w:rPr>
                <w:rFonts w:asciiTheme="majorHAnsi" w:hAnsiTheme="majorHAnsi" w:cstheme="majorHAnsi"/>
                <w:sz w:val="24"/>
                <w:szCs w:val="24"/>
              </w:rPr>
            </w:pPr>
            <w:r w:rsidRPr="00E03197">
              <w:rPr>
                <w:rFonts w:asciiTheme="majorHAnsi" w:hAnsiTheme="majorHAnsi" w:cstheme="majorHAnsi"/>
                <w:sz w:val="24"/>
                <w:szCs w:val="24"/>
              </w:rPr>
              <w:t>N/A</w:t>
            </w:r>
          </w:p>
        </w:tc>
        <w:tc>
          <w:tcPr>
            <w:tcW w:w="2476" w:type="dxa"/>
            <w:shd w:val="clear" w:color="auto" w:fill="auto"/>
          </w:tcPr>
          <w:p w14:paraId="4D0C93F1" w14:textId="77777777" w:rsidR="005F4847" w:rsidRPr="00E03197" w:rsidRDefault="005F4847" w:rsidP="007634BF">
            <w:pPr>
              <w:jc w:val="center"/>
              <w:rPr>
                <w:rFonts w:asciiTheme="majorHAnsi" w:hAnsiTheme="majorHAnsi" w:cstheme="majorHAnsi"/>
                <w:sz w:val="24"/>
                <w:szCs w:val="24"/>
              </w:rPr>
            </w:pPr>
            <w:r w:rsidRPr="00E03197">
              <w:rPr>
                <w:rFonts w:asciiTheme="majorHAnsi" w:hAnsiTheme="majorHAnsi" w:cstheme="majorHAnsi"/>
                <w:sz w:val="24"/>
                <w:szCs w:val="24"/>
              </w:rPr>
              <w:t>N/A</w:t>
            </w:r>
          </w:p>
        </w:tc>
      </w:tr>
      <w:tr w:rsidR="005F4847" w:rsidRPr="00E03197" w14:paraId="2590B14E" w14:textId="77777777" w:rsidTr="007634BF">
        <w:tc>
          <w:tcPr>
            <w:tcW w:w="2183" w:type="dxa"/>
            <w:shd w:val="clear" w:color="auto" w:fill="auto"/>
          </w:tcPr>
          <w:p w14:paraId="37C7738A" w14:textId="77777777" w:rsidR="005F4847" w:rsidRPr="00E03197" w:rsidRDefault="005F4847" w:rsidP="007634BF">
            <w:pPr>
              <w:rPr>
                <w:rFonts w:asciiTheme="majorHAnsi" w:hAnsiTheme="majorHAnsi" w:cstheme="majorHAnsi"/>
                <w:sz w:val="24"/>
                <w:szCs w:val="24"/>
              </w:rPr>
            </w:pPr>
            <w:proofErr w:type="spellStart"/>
            <w:r w:rsidRPr="00E03197">
              <w:rPr>
                <w:rFonts w:asciiTheme="majorHAnsi" w:hAnsiTheme="majorHAnsi" w:cstheme="majorHAnsi"/>
                <w:sz w:val="24"/>
                <w:szCs w:val="24"/>
              </w:rPr>
              <w:t>Momostenango</w:t>
            </w:r>
            <w:proofErr w:type="spellEnd"/>
          </w:p>
        </w:tc>
        <w:tc>
          <w:tcPr>
            <w:tcW w:w="2364" w:type="dxa"/>
            <w:shd w:val="clear" w:color="auto" w:fill="auto"/>
          </w:tcPr>
          <w:p w14:paraId="79A85005" w14:textId="77777777" w:rsidR="005F4847" w:rsidRPr="00E03197" w:rsidRDefault="005F4847" w:rsidP="007634BF">
            <w:pPr>
              <w:jc w:val="center"/>
              <w:rPr>
                <w:rFonts w:asciiTheme="majorHAnsi" w:hAnsiTheme="majorHAnsi" w:cstheme="majorHAnsi"/>
                <w:sz w:val="24"/>
                <w:szCs w:val="24"/>
              </w:rPr>
            </w:pPr>
            <w:r w:rsidRPr="00E03197">
              <w:rPr>
                <w:rFonts w:asciiTheme="majorHAnsi" w:hAnsiTheme="majorHAnsi" w:cstheme="majorHAnsi"/>
                <w:sz w:val="24"/>
                <w:szCs w:val="24"/>
              </w:rPr>
              <w:t>1</w:t>
            </w:r>
          </w:p>
        </w:tc>
        <w:tc>
          <w:tcPr>
            <w:tcW w:w="2327" w:type="dxa"/>
            <w:shd w:val="clear" w:color="auto" w:fill="auto"/>
          </w:tcPr>
          <w:p w14:paraId="4912B651" w14:textId="77777777" w:rsidR="005F4847" w:rsidRPr="00E03197" w:rsidRDefault="005F4847" w:rsidP="007634BF">
            <w:pPr>
              <w:jc w:val="center"/>
              <w:rPr>
                <w:rFonts w:asciiTheme="majorHAnsi" w:hAnsiTheme="majorHAnsi" w:cstheme="majorHAnsi"/>
                <w:sz w:val="24"/>
                <w:szCs w:val="24"/>
              </w:rPr>
            </w:pPr>
            <w:r w:rsidRPr="00E03197">
              <w:rPr>
                <w:rFonts w:asciiTheme="majorHAnsi" w:hAnsiTheme="majorHAnsi" w:cstheme="majorHAnsi"/>
                <w:sz w:val="24"/>
                <w:szCs w:val="24"/>
              </w:rPr>
              <w:t>N/A</w:t>
            </w:r>
          </w:p>
        </w:tc>
        <w:tc>
          <w:tcPr>
            <w:tcW w:w="2476" w:type="dxa"/>
            <w:shd w:val="clear" w:color="auto" w:fill="auto"/>
          </w:tcPr>
          <w:p w14:paraId="6DE92DD8" w14:textId="77777777" w:rsidR="005F4847" w:rsidRPr="00E03197" w:rsidRDefault="005F4847" w:rsidP="007634BF">
            <w:pPr>
              <w:jc w:val="center"/>
              <w:rPr>
                <w:rFonts w:asciiTheme="majorHAnsi" w:hAnsiTheme="majorHAnsi" w:cstheme="majorHAnsi"/>
                <w:sz w:val="24"/>
                <w:szCs w:val="24"/>
              </w:rPr>
            </w:pPr>
            <w:r w:rsidRPr="00E03197">
              <w:rPr>
                <w:rFonts w:asciiTheme="majorHAnsi" w:hAnsiTheme="majorHAnsi" w:cstheme="majorHAnsi"/>
                <w:sz w:val="24"/>
                <w:szCs w:val="24"/>
              </w:rPr>
              <w:t>N/A</w:t>
            </w:r>
          </w:p>
        </w:tc>
      </w:tr>
      <w:tr w:rsidR="005F4847" w:rsidRPr="00E03197" w14:paraId="740755F4" w14:textId="77777777" w:rsidTr="007634BF">
        <w:tc>
          <w:tcPr>
            <w:tcW w:w="9350" w:type="dxa"/>
            <w:gridSpan w:val="4"/>
          </w:tcPr>
          <w:p w14:paraId="3AEEBE4D" w14:textId="77777777" w:rsidR="005F4847" w:rsidRPr="00E03197" w:rsidRDefault="005F4847" w:rsidP="007634BF">
            <w:pPr>
              <w:rPr>
                <w:rFonts w:asciiTheme="majorHAnsi" w:hAnsiTheme="majorHAnsi" w:cstheme="majorHAnsi"/>
              </w:rPr>
            </w:pPr>
            <w:r w:rsidRPr="00E03197">
              <w:rPr>
                <w:rFonts w:asciiTheme="majorHAnsi" w:hAnsiTheme="majorHAnsi" w:cstheme="majorHAnsi"/>
              </w:rPr>
              <w:t>SOURCE: National Ministry of Health or other reliable source</w:t>
            </w:r>
          </w:p>
        </w:tc>
      </w:tr>
    </w:tbl>
    <w:p w14:paraId="58796481" w14:textId="77777777" w:rsidR="005F4847" w:rsidRPr="00E03197" w:rsidRDefault="005F4847" w:rsidP="005F4847">
      <w:pPr>
        <w:pStyle w:val="HTMLPreformatted"/>
        <w:rPr>
          <w:rFonts w:asciiTheme="majorHAnsi" w:hAnsiTheme="majorHAnsi" w:cstheme="majorHAnsi"/>
          <w:color w:val="000000" w:themeColor="text1"/>
          <w:lang w:val="en"/>
        </w:rPr>
      </w:pPr>
      <w:r w:rsidRPr="00E03197">
        <w:rPr>
          <w:rFonts w:asciiTheme="majorHAnsi" w:hAnsiTheme="majorHAnsi" w:cstheme="majorHAnsi"/>
          <w:color w:val="000000" w:themeColor="text1"/>
        </w:rPr>
        <w:t xml:space="preserve">Note: </w:t>
      </w:r>
      <w:r w:rsidRPr="00E03197">
        <w:rPr>
          <w:rFonts w:asciiTheme="majorHAnsi" w:hAnsiTheme="majorHAnsi" w:cstheme="majorHAnsi"/>
          <w:color w:val="000000" w:themeColor="text1"/>
          <w:lang w:val="en"/>
        </w:rPr>
        <w:t xml:space="preserve">As of Friday, April 10, the government is not providing information by municipality, only by region. It means that the total number of cases is presented by set of departments ranging from 3 to 5. </w:t>
      </w:r>
    </w:p>
    <w:p w14:paraId="4411943C" w14:textId="77777777" w:rsidR="005F4847" w:rsidRPr="00E03197" w:rsidRDefault="005F4847" w:rsidP="005F4847">
      <w:pPr>
        <w:pStyle w:val="HTMLPreformatted"/>
        <w:rPr>
          <w:rFonts w:asciiTheme="majorHAnsi" w:hAnsiTheme="majorHAnsi" w:cstheme="majorHAnsi"/>
        </w:rPr>
      </w:pPr>
      <w:r w:rsidRPr="00E03197">
        <w:rPr>
          <w:rFonts w:asciiTheme="majorHAnsi" w:hAnsiTheme="majorHAnsi" w:cstheme="majorHAnsi"/>
          <w:lang w:val="en"/>
        </w:rPr>
        <w:t>Therefore, a new table is presented with the grouping of departments where ChildFund Guatemala has a presence. However, some like the Guatemala department and ChildFund do not have a presence in it.</w:t>
      </w:r>
    </w:p>
    <w:p w14:paraId="7170A6CC" w14:textId="77777777" w:rsidR="005F4847" w:rsidRPr="00E03197" w:rsidRDefault="005F4847" w:rsidP="005F4847">
      <w:pPr>
        <w:spacing w:line="240" w:lineRule="auto"/>
        <w:rPr>
          <w:rFonts w:asciiTheme="majorHAnsi" w:hAnsiTheme="majorHAnsi" w:cstheme="majorHAnsi"/>
        </w:rPr>
      </w:pPr>
    </w:p>
    <w:tbl>
      <w:tblPr>
        <w:tblStyle w:val="TableGrid"/>
        <w:tblW w:w="0" w:type="auto"/>
        <w:tblLook w:val="04A0" w:firstRow="1" w:lastRow="0" w:firstColumn="1" w:lastColumn="0" w:noHBand="0" w:noVBand="1"/>
      </w:tblPr>
      <w:tblGrid>
        <w:gridCol w:w="2183"/>
        <w:gridCol w:w="2364"/>
        <w:gridCol w:w="2327"/>
        <w:gridCol w:w="2476"/>
      </w:tblGrid>
      <w:tr w:rsidR="005F4847" w:rsidRPr="00E03197" w14:paraId="6783002B" w14:textId="77777777" w:rsidTr="007634BF">
        <w:tc>
          <w:tcPr>
            <w:tcW w:w="2183" w:type="dxa"/>
          </w:tcPr>
          <w:p w14:paraId="09BBDA9F" w14:textId="77777777" w:rsidR="005F4847" w:rsidRPr="00E03197" w:rsidRDefault="005F4847" w:rsidP="007634BF">
            <w:pPr>
              <w:rPr>
                <w:rFonts w:asciiTheme="majorHAnsi" w:hAnsiTheme="majorHAnsi" w:cstheme="majorHAnsi"/>
              </w:rPr>
            </w:pPr>
            <w:r w:rsidRPr="00E03197">
              <w:rPr>
                <w:rFonts w:asciiTheme="majorHAnsi" w:hAnsiTheme="majorHAnsi" w:cstheme="majorHAnsi"/>
              </w:rPr>
              <w:t>Geographical area (country or state/region/province</w:t>
            </w:r>
          </w:p>
        </w:tc>
        <w:tc>
          <w:tcPr>
            <w:tcW w:w="2364" w:type="dxa"/>
          </w:tcPr>
          <w:p w14:paraId="06BEB8A4" w14:textId="77777777" w:rsidR="005F4847" w:rsidRPr="00E03197" w:rsidRDefault="005F4847" w:rsidP="007634BF">
            <w:pPr>
              <w:rPr>
                <w:rFonts w:asciiTheme="majorHAnsi" w:hAnsiTheme="majorHAnsi" w:cstheme="majorHAnsi"/>
              </w:rPr>
            </w:pPr>
            <w:r w:rsidRPr="00E03197">
              <w:rPr>
                <w:rFonts w:asciiTheme="majorHAnsi" w:hAnsiTheme="majorHAnsi" w:cstheme="majorHAnsi"/>
              </w:rPr>
              <w:t>Total Number of COVID19 Cases Reported</w:t>
            </w:r>
          </w:p>
        </w:tc>
        <w:tc>
          <w:tcPr>
            <w:tcW w:w="2327" w:type="dxa"/>
          </w:tcPr>
          <w:p w14:paraId="5DBE2BDD" w14:textId="77777777" w:rsidR="005F4847" w:rsidRPr="00E03197" w:rsidRDefault="005F4847" w:rsidP="007634BF">
            <w:pPr>
              <w:rPr>
                <w:rFonts w:asciiTheme="majorHAnsi" w:hAnsiTheme="majorHAnsi" w:cstheme="majorHAnsi"/>
              </w:rPr>
            </w:pPr>
            <w:r w:rsidRPr="00E03197">
              <w:rPr>
                <w:rFonts w:asciiTheme="majorHAnsi" w:hAnsiTheme="majorHAnsi" w:cstheme="majorHAnsi"/>
              </w:rPr>
              <w:t>Number of Deaths</w:t>
            </w:r>
          </w:p>
        </w:tc>
        <w:tc>
          <w:tcPr>
            <w:tcW w:w="2476" w:type="dxa"/>
          </w:tcPr>
          <w:p w14:paraId="63A5B7A4" w14:textId="77777777" w:rsidR="005F4847" w:rsidRPr="00E03197" w:rsidRDefault="005F4847" w:rsidP="007634BF">
            <w:pPr>
              <w:rPr>
                <w:rFonts w:asciiTheme="majorHAnsi" w:hAnsiTheme="majorHAnsi" w:cstheme="majorHAnsi"/>
              </w:rPr>
            </w:pPr>
            <w:r w:rsidRPr="00E03197">
              <w:rPr>
                <w:rFonts w:asciiTheme="majorHAnsi" w:hAnsiTheme="majorHAnsi" w:cstheme="majorHAnsi"/>
              </w:rPr>
              <w:t>Number of Cases Recuperated</w:t>
            </w:r>
          </w:p>
        </w:tc>
      </w:tr>
      <w:tr w:rsidR="005F4847" w:rsidRPr="00E03197" w14:paraId="10BB9BA9" w14:textId="77777777" w:rsidTr="007634BF">
        <w:tc>
          <w:tcPr>
            <w:tcW w:w="2183" w:type="dxa"/>
          </w:tcPr>
          <w:p w14:paraId="27AA598C" w14:textId="77777777" w:rsidR="005F4847" w:rsidRPr="00E81D70" w:rsidRDefault="005F4847" w:rsidP="007634BF">
            <w:pPr>
              <w:rPr>
                <w:rFonts w:asciiTheme="majorHAnsi" w:hAnsiTheme="majorHAnsi" w:cstheme="majorHAnsi"/>
                <w:sz w:val="24"/>
                <w:szCs w:val="24"/>
                <w:lang w:val="es-GT"/>
              </w:rPr>
            </w:pPr>
            <w:r w:rsidRPr="00E81D70">
              <w:rPr>
                <w:rFonts w:asciiTheme="majorHAnsi" w:hAnsiTheme="majorHAnsi" w:cstheme="majorHAnsi"/>
                <w:sz w:val="24"/>
                <w:szCs w:val="24"/>
                <w:lang w:val="es-GT"/>
              </w:rPr>
              <w:t xml:space="preserve">Quetzaltenango, Totonicapán, </w:t>
            </w:r>
            <w:r w:rsidRPr="00E81D70">
              <w:rPr>
                <w:rFonts w:asciiTheme="majorHAnsi" w:hAnsiTheme="majorHAnsi" w:cstheme="majorHAnsi"/>
                <w:sz w:val="24"/>
                <w:szCs w:val="24"/>
                <w:lang w:val="es-GT"/>
              </w:rPr>
              <w:lastRenderedPageBreak/>
              <w:t>Huehuetenango y San Marcos.</w:t>
            </w:r>
          </w:p>
        </w:tc>
        <w:tc>
          <w:tcPr>
            <w:tcW w:w="2364" w:type="dxa"/>
          </w:tcPr>
          <w:p w14:paraId="4D3A273A" w14:textId="77777777" w:rsidR="005F4847" w:rsidRPr="00E81D70" w:rsidRDefault="005F4847" w:rsidP="007634BF">
            <w:pPr>
              <w:spacing w:line="259" w:lineRule="auto"/>
              <w:rPr>
                <w:rFonts w:asciiTheme="majorHAnsi" w:hAnsiTheme="majorHAnsi"/>
              </w:rPr>
            </w:pPr>
            <w:r w:rsidRPr="00E81D70">
              <w:rPr>
                <w:rFonts w:asciiTheme="majorHAnsi" w:hAnsiTheme="majorHAnsi"/>
              </w:rPr>
              <w:lastRenderedPageBreak/>
              <w:t>1847</w:t>
            </w:r>
          </w:p>
          <w:p w14:paraId="4AFFADF7" w14:textId="77777777" w:rsidR="005F4847" w:rsidRPr="00E81D70" w:rsidRDefault="005F4847" w:rsidP="007634BF">
            <w:pPr>
              <w:spacing w:line="259" w:lineRule="auto"/>
              <w:jc w:val="center"/>
              <w:rPr>
                <w:rFonts w:asciiTheme="majorHAnsi" w:hAnsiTheme="majorHAnsi" w:cstheme="majorBidi"/>
                <w:sz w:val="24"/>
                <w:szCs w:val="24"/>
              </w:rPr>
            </w:pPr>
          </w:p>
        </w:tc>
        <w:tc>
          <w:tcPr>
            <w:tcW w:w="2327" w:type="dxa"/>
          </w:tcPr>
          <w:p w14:paraId="4DC1CB06" w14:textId="77777777" w:rsidR="005F4847" w:rsidRPr="00E81D70" w:rsidRDefault="005F4847" w:rsidP="007634BF">
            <w:pPr>
              <w:jc w:val="center"/>
              <w:rPr>
                <w:rFonts w:asciiTheme="majorHAnsi" w:hAnsiTheme="majorHAnsi" w:cstheme="majorHAnsi"/>
                <w:sz w:val="24"/>
                <w:szCs w:val="24"/>
              </w:rPr>
            </w:pPr>
            <w:r w:rsidRPr="00E81D70">
              <w:rPr>
                <w:rFonts w:asciiTheme="majorHAnsi" w:hAnsiTheme="majorHAnsi" w:cstheme="majorHAnsi"/>
                <w:sz w:val="24"/>
                <w:szCs w:val="24"/>
              </w:rPr>
              <w:t>N/A</w:t>
            </w:r>
          </w:p>
        </w:tc>
        <w:tc>
          <w:tcPr>
            <w:tcW w:w="2476" w:type="dxa"/>
          </w:tcPr>
          <w:p w14:paraId="1E968D68" w14:textId="77777777" w:rsidR="005F4847" w:rsidRPr="00E81D70" w:rsidRDefault="005F4847" w:rsidP="007634BF">
            <w:pPr>
              <w:jc w:val="center"/>
              <w:rPr>
                <w:rFonts w:asciiTheme="majorHAnsi" w:hAnsiTheme="majorHAnsi" w:cstheme="majorHAnsi"/>
                <w:sz w:val="24"/>
                <w:szCs w:val="24"/>
              </w:rPr>
            </w:pPr>
            <w:r w:rsidRPr="00E81D70">
              <w:rPr>
                <w:rFonts w:asciiTheme="majorHAnsi" w:hAnsiTheme="majorHAnsi" w:cstheme="majorHAnsi"/>
                <w:sz w:val="24"/>
                <w:szCs w:val="24"/>
              </w:rPr>
              <w:t>N/A</w:t>
            </w:r>
          </w:p>
        </w:tc>
      </w:tr>
      <w:tr w:rsidR="005F4847" w:rsidRPr="00E03197" w14:paraId="38E29D8A" w14:textId="77777777" w:rsidTr="007634BF">
        <w:tc>
          <w:tcPr>
            <w:tcW w:w="2183" w:type="dxa"/>
          </w:tcPr>
          <w:p w14:paraId="084F63D0" w14:textId="77777777" w:rsidR="005F4847" w:rsidRPr="00E81D70" w:rsidRDefault="005F4847" w:rsidP="007634BF">
            <w:pPr>
              <w:rPr>
                <w:rFonts w:asciiTheme="majorHAnsi" w:hAnsiTheme="majorHAnsi" w:cstheme="majorHAnsi"/>
                <w:sz w:val="24"/>
                <w:szCs w:val="24"/>
                <w:lang w:val="es-GT"/>
              </w:rPr>
            </w:pPr>
            <w:r w:rsidRPr="00E81D70">
              <w:rPr>
                <w:rFonts w:asciiTheme="majorHAnsi" w:hAnsiTheme="majorHAnsi" w:cstheme="majorHAnsi"/>
                <w:sz w:val="24"/>
                <w:szCs w:val="24"/>
                <w:lang w:val="es-GT"/>
              </w:rPr>
              <w:t xml:space="preserve">Alta Verapaz, Baja Verapaz, Petén, Quiché y Sololá. </w:t>
            </w:r>
          </w:p>
        </w:tc>
        <w:tc>
          <w:tcPr>
            <w:tcW w:w="2364" w:type="dxa"/>
          </w:tcPr>
          <w:p w14:paraId="68B4C5A0" w14:textId="77777777" w:rsidR="005F4847" w:rsidRPr="00E81D70" w:rsidRDefault="005F4847" w:rsidP="007634BF">
            <w:pPr>
              <w:spacing w:line="259" w:lineRule="auto"/>
              <w:jc w:val="center"/>
              <w:rPr>
                <w:rFonts w:asciiTheme="majorHAnsi" w:hAnsiTheme="majorHAnsi"/>
              </w:rPr>
            </w:pPr>
            <w:r w:rsidRPr="00E81D70">
              <w:rPr>
                <w:rFonts w:asciiTheme="majorHAnsi" w:hAnsiTheme="majorHAnsi"/>
              </w:rPr>
              <w:t>850</w:t>
            </w:r>
          </w:p>
        </w:tc>
        <w:tc>
          <w:tcPr>
            <w:tcW w:w="2327" w:type="dxa"/>
          </w:tcPr>
          <w:p w14:paraId="7A0E8BA0" w14:textId="77777777" w:rsidR="005F4847" w:rsidRPr="00E81D70" w:rsidRDefault="005F4847" w:rsidP="007634BF">
            <w:pPr>
              <w:jc w:val="center"/>
              <w:rPr>
                <w:rFonts w:asciiTheme="majorHAnsi" w:hAnsiTheme="majorHAnsi" w:cstheme="majorHAnsi"/>
                <w:sz w:val="24"/>
                <w:szCs w:val="24"/>
              </w:rPr>
            </w:pPr>
            <w:r w:rsidRPr="00E81D70">
              <w:rPr>
                <w:rFonts w:asciiTheme="majorHAnsi" w:hAnsiTheme="majorHAnsi" w:cstheme="majorHAnsi"/>
                <w:sz w:val="24"/>
                <w:szCs w:val="24"/>
              </w:rPr>
              <w:t>N/A</w:t>
            </w:r>
          </w:p>
        </w:tc>
        <w:tc>
          <w:tcPr>
            <w:tcW w:w="2476" w:type="dxa"/>
          </w:tcPr>
          <w:p w14:paraId="1B0F66AC" w14:textId="77777777" w:rsidR="005F4847" w:rsidRPr="00E81D70" w:rsidRDefault="005F4847" w:rsidP="007634BF">
            <w:pPr>
              <w:jc w:val="center"/>
              <w:rPr>
                <w:rFonts w:asciiTheme="majorHAnsi" w:hAnsiTheme="majorHAnsi" w:cstheme="majorHAnsi"/>
                <w:sz w:val="24"/>
                <w:szCs w:val="24"/>
              </w:rPr>
            </w:pPr>
            <w:r w:rsidRPr="00E81D70">
              <w:rPr>
                <w:rFonts w:asciiTheme="majorHAnsi" w:hAnsiTheme="majorHAnsi" w:cstheme="majorHAnsi"/>
                <w:sz w:val="24"/>
                <w:szCs w:val="24"/>
              </w:rPr>
              <w:t>N/A</w:t>
            </w:r>
          </w:p>
        </w:tc>
      </w:tr>
      <w:tr w:rsidR="005F4847" w:rsidRPr="00E03197" w14:paraId="352BC0CE" w14:textId="77777777" w:rsidTr="007634BF">
        <w:tc>
          <w:tcPr>
            <w:tcW w:w="2183" w:type="dxa"/>
          </w:tcPr>
          <w:p w14:paraId="68C294CA" w14:textId="77777777" w:rsidR="005F4847" w:rsidRPr="00E81D70" w:rsidRDefault="005F4847" w:rsidP="007634BF">
            <w:pPr>
              <w:rPr>
                <w:rFonts w:asciiTheme="majorHAnsi" w:hAnsiTheme="majorHAnsi" w:cstheme="majorHAnsi"/>
                <w:sz w:val="24"/>
                <w:szCs w:val="24"/>
              </w:rPr>
            </w:pPr>
            <w:r w:rsidRPr="00E81D70">
              <w:rPr>
                <w:rFonts w:asciiTheme="majorHAnsi" w:hAnsiTheme="majorHAnsi" w:cstheme="majorHAnsi"/>
                <w:sz w:val="24"/>
                <w:szCs w:val="24"/>
              </w:rPr>
              <w:t xml:space="preserve">Guatemala, Chimaltenango y Sacatepéquez. </w:t>
            </w:r>
          </w:p>
        </w:tc>
        <w:tc>
          <w:tcPr>
            <w:tcW w:w="2364" w:type="dxa"/>
          </w:tcPr>
          <w:p w14:paraId="0BD30B89" w14:textId="77777777" w:rsidR="005F4847" w:rsidRPr="00E81D70" w:rsidRDefault="005F4847" w:rsidP="007634BF">
            <w:pPr>
              <w:spacing w:line="259" w:lineRule="auto"/>
              <w:jc w:val="center"/>
              <w:rPr>
                <w:rFonts w:asciiTheme="majorHAnsi" w:hAnsiTheme="majorHAnsi"/>
              </w:rPr>
            </w:pPr>
            <w:r w:rsidRPr="00E81D70">
              <w:rPr>
                <w:rFonts w:asciiTheme="majorHAnsi" w:hAnsiTheme="majorHAnsi"/>
              </w:rPr>
              <w:t>18541</w:t>
            </w:r>
          </w:p>
        </w:tc>
        <w:tc>
          <w:tcPr>
            <w:tcW w:w="2327" w:type="dxa"/>
          </w:tcPr>
          <w:p w14:paraId="3A6E4DCD" w14:textId="77777777" w:rsidR="005F4847" w:rsidRPr="00E81D70" w:rsidRDefault="005F4847" w:rsidP="007634BF">
            <w:pPr>
              <w:jc w:val="center"/>
              <w:rPr>
                <w:rFonts w:asciiTheme="majorHAnsi" w:hAnsiTheme="majorHAnsi" w:cstheme="majorHAnsi"/>
                <w:sz w:val="24"/>
                <w:szCs w:val="24"/>
              </w:rPr>
            </w:pPr>
            <w:r w:rsidRPr="00E81D70">
              <w:rPr>
                <w:rFonts w:asciiTheme="majorHAnsi" w:hAnsiTheme="majorHAnsi" w:cstheme="majorHAnsi"/>
                <w:sz w:val="24"/>
                <w:szCs w:val="24"/>
              </w:rPr>
              <w:t>N/A</w:t>
            </w:r>
          </w:p>
        </w:tc>
        <w:tc>
          <w:tcPr>
            <w:tcW w:w="2476" w:type="dxa"/>
          </w:tcPr>
          <w:p w14:paraId="34AB92CE" w14:textId="77777777" w:rsidR="005F4847" w:rsidRPr="00E81D70" w:rsidRDefault="005F4847" w:rsidP="007634BF">
            <w:pPr>
              <w:jc w:val="center"/>
              <w:rPr>
                <w:rFonts w:asciiTheme="majorHAnsi" w:hAnsiTheme="majorHAnsi" w:cstheme="majorHAnsi"/>
                <w:sz w:val="24"/>
                <w:szCs w:val="24"/>
              </w:rPr>
            </w:pPr>
            <w:r w:rsidRPr="00E81D70">
              <w:rPr>
                <w:rFonts w:asciiTheme="majorHAnsi" w:hAnsiTheme="majorHAnsi" w:cstheme="majorHAnsi"/>
                <w:sz w:val="24"/>
                <w:szCs w:val="24"/>
              </w:rPr>
              <w:t>N/A</w:t>
            </w:r>
          </w:p>
        </w:tc>
      </w:tr>
      <w:tr w:rsidR="005F4847" w:rsidRPr="00E03197" w14:paraId="3F1CC871" w14:textId="77777777" w:rsidTr="007634BF">
        <w:tc>
          <w:tcPr>
            <w:tcW w:w="9350" w:type="dxa"/>
            <w:gridSpan w:val="4"/>
          </w:tcPr>
          <w:p w14:paraId="6A905BC0" w14:textId="77777777" w:rsidR="005F4847" w:rsidRPr="00E81D70" w:rsidRDefault="005F4847" w:rsidP="007634BF">
            <w:pPr>
              <w:rPr>
                <w:rFonts w:asciiTheme="majorHAnsi" w:hAnsiTheme="majorHAnsi" w:cstheme="majorBidi"/>
              </w:rPr>
            </w:pPr>
            <w:r w:rsidRPr="00E81D70">
              <w:rPr>
                <w:rFonts w:asciiTheme="majorHAnsi" w:hAnsiTheme="majorHAnsi" w:cstheme="majorBidi"/>
              </w:rPr>
              <w:t>SOURCE: National Ministry of Health or other reliable source: Jun 23 2020</w:t>
            </w:r>
          </w:p>
        </w:tc>
      </w:tr>
    </w:tbl>
    <w:p w14:paraId="4E425BE9" w14:textId="77777777" w:rsidR="005F4847" w:rsidRDefault="005F4847" w:rsidP="005F4847">
      <w:pPr>
        <w:spacing w:line="240" w:lineRule="auto"/>
        <w:rPr>
          <w:rFonts w:asciiTheme="majorHAnsi" w:hAnsiTheme="majorHAnsi" w:cstheme="majorHAnsi"/>
        </w:rPr>
      </w:pPr>
    </w:p>
    <w:p w14:paraId="62CCD0B6" w14:textId="77777777" w:rsidR="005F4847" w:rsidRPr="005F3AC0" w:rsidRDefault="005F4847" w:rsidP="005F4847">
      <w:pPr>
        <w:pStyle w:val="HTMLPreformatted"/>
        <w:rPr>
          <w:rFonts w:asciiTheme="majorHAnsi" w:hAnsiTheme="majorHAnsi" w:cstheme="majorHAnsi"/>
          <w:sz w:val="22"/>
          <w:szCs w:val="22"/>
        </w:rPr>
      </w:pPr>
      <w:bookmarkStart w:id="4" w:name="_Toc35953020"/>
      <w:bookmarkStart w:id="5" w:name="_Toc45101928"/>
      <w:r w:rsidRPr="00C0523E">
        <w:rPr>
          <w:rFonts w:asciiTheme="majorHAnsi" w:hAnsiTheme="majorHAnsi" w:cstheme="majorHAnsi"/>
          <w:sz w:val="22"/>
          <w:szCs w:val="22"/>
          <w:highlight w:val="red"/>
          <w:lang w:val="en"/>
        </w:rPr>
        <w:t>The following table shows the cases reported by the Ministry of Health and that correspond to the departments where ChildFund is present.</w:t>
      </w:r>
      <w:r w:rsidRPr="005F3AC0">
        <w:rPr>
          <w:rFonts w:asciiTheme="majorHAnsi" w:hAnsiTheme="majorHAnsi" w:cstheme="majorHAnsi"/>
          <w:sz w:val="22"/>
          <w:szCs w:val="22"/>
          <w:lang w:val="en"/>
        </w:rPr>
        <w:t xml:space="preserve"> </w:t>
      </w:r>
    </w:p>
    <w:p w14:paraId="666FB280" w14:textId="77777777" w:rsidR="005F4847" w:rsidRPr="005F3AC0"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rPr>
      </w:pPr>
    </w:p>
    <w:tbl>
      <w:tblPr>
        <w:tblW w:w="4855" w:type="dxa"/>
        <w:tblLook w:val="04A0" w:firstRow="1" w:lastRow="0" w:firstColumn="1" w:lastColumn="0" w:noHBand="0" w:noVBand="1"/>
      </w:tblPr>
      <w:tblGrid>
        <w:gridCol w:w="2160"/>
        <w:gridCol w:w="2695"/>
      </w:tblGrid>
      <w:tr w:rsidR="005F4847" w:rsidRPr="00B76E1B" w14:paraId="0AE4BA48" w14:textId="77777777" w:rsidTr="007634BF">
        <w:trPr>
          <w:trHeight w:val="300"/>
        </w:trPr>
        <w:tc>
          <w:tcPr>
            <w:tcW w:w="2160" w:type="dxa"/>
            <w:tcBorders>
              <w:top w:val="single" w:sz="4" w:space="0" w:color="000000" w:themeColor="text1"/>
              <w:left w:val="single" w:sz="4" w:space="0" w:color="000000" w:themeColor="text1"/>
              <w:bottom w:val="single" w:sz="4" w:space="0" w:color="000000" w:themeColor="text1"/>
              <w:right w:val="nil"/>
            </w:tcBorders>
            <w:shd w:val="clear" w:color="auto" w:fill="000000" w:themeFill="text1"/>
            <w:noWrap/>
            <w:vAlign w:val="bottom"/>
            <w:hideMark/>
          </w:tcPr>
          <w:p w14:paraId="661FD747" w14:textId="77777777" w:rsidR="005F4847" w:rsidRPr="00693836" w:rsidRDefault="005F4847" w:rsidP="007634BF">
            <w:pPr>
              <w:spacing w:after="0" w:line="240" w:lineRule="auto"/>
              <w:jc w:val="center"/>
              <w:rPr>
                <w:rFonts w:ascii="Calibri" w:eastAsia="Times New Roman" w:hAnsi="Calibri" w:cs="Calibri"/>
                <w:b/>
                <w:bCs/>
                <w:color w:val="FFFFFF" w:themeColor="background1"/>
              </w:rPr>
            </w:pPr>
            <w:r w:rsidRPr="00693836">
              <w:rPr>
                <w:rFonts w:ascii="Calibri" w:eastAsia="Times New Roman" w:hAnsi="Calibri" w:cs="Calibri"/>
                <w:b/>
                <w:bCs/>
                <w:color w:val="FFFFFF" w:themeColor="background1"/>
              </w:rPr>
              <w:t>Departments</w:t>
            </w:r>
          </w:p>
        </w:tc>
        <w:tc>
          <w:tcPr>
            <w:tcW w:w="2695" w:type="dxa"/>
            <w:tcBorders>
              <w:top w:val="single" w:sz="4" w:space="0" w:color="000000" w:themeColor="text1"/>
              <w:left w:val="nil"/>
              <w:bottom w:val="single" w:sz="4" w:space="0" w:color="000000" w:themeColor="text1"/>
              <w:right w:val="single" w:sz="4" w:space="0" w:color="000000" w:themeColor="text1"/>
            </w:tcBorders>
            <w:shd w:val="clear" w:color="auto" w:fill="000000" w:themeFill="text1"/>
            <w:noWrap/>
            <w:vAlign w:val="bottom"/>
            <w:hideMark/>
          </w:tcPr>
          <w:p w14:paraId="6E92A584" w14:textId="77777777" w:rsidR="005F4847" w:rsidRPr="00693836" w:rsidRDefault="005F4847" w:rsidP="007634BF">
            <w:pPr>
              <w:spacing w:after="0" w:line="240" w:lineRule="auto"/>
              <w:jc w:val="center"/>
              <w:rPr>
                <w:rFonts w:ascii="Calibri" w:eastAsia="Times New Roman" w:hAnsi="Calibri" w:cs="Calibri"/>
                <w:b/>
                <w:bCs/>
                <w:color w:val="FFFFFF" w:themeColor="background1"/>
              </w:rPr>
            </w:pPr>
            <w:r w:rsidRPr="00693836">
              <w:rPr>
                <w:rFonts w:ascii="Calibri" w:eastAsia="Times New Roman" w:hAnsi="Calibri" w:cs="Calibri"/>
                <w:b/>
                <w:bCs/>
                <w:color w:val="FFFFFF" w:themeColor="background1"/>
              </w:rPr>
              <w:t>Reported cases</w:t>
            </w:r>
          </w:p>
        </w:tc>
      </w:tr>
      <w:tr w:rsidR="005F4847" w:rsidRPr="00B76E1B" w14:paraId="4749A034" w14:textId="77777777" w:rsidTr="007634BF">
        <w:trPr>
          <w:trHeight w:val="300"/>
        </w:trPr>
        <w:tc>
          <w:tcPr>
            <w:tcW w:w="2160" w:type="dxa"/>
            <w:tcBorders>
              <w:top w:val="single" w:sz="4" w:space="0" w:color="000000" w:themeColor="text1"/>
              <w:left w:val="single" w:sz="4" w:space="0" w:color="000000" w:themeColor="text1"/>
              <w:bottom w:val="single" w:sz="4" w:space="0" w:color="000000" w:themeColor="text1"/>
              <w:right w:val="nil"/>
            </w:tcBorders>
            <w:shd w:val="clear" w:color="auto" w:fill="D9D9D9" w:themeFill="background1" w:themeFillShade="D9"/>
            <w:noWrap/>
            <w:vAlign w:val="bottom"/>
            <w:hideMark/>
          </w:tcPr>
          <w:p w14:paraId="03CB236B" w14:textId="77777777" w:rsidR="005F4847" w:rsidRPr="00C0523E" w:rsidRDefault="005F4847" w:rsidP="007634BF">
            <w:pPr>
              <w:spacing w:after="0" w:line="240" w:lineRule="auto"/>
              <w:jc w:val="right"/>
              <w:rPr>
                <w:rFonts w:ascii="Calibri" w:eastAsia="Times New Roman" w:hAnsi="Calibri" w:cs="Calibri"/>
                <w:b/>
                <w:bCs/>
                <w:color w:val="000000" w:themeColor="text1"/>
                <w:highlight w:val="red"/>
              </w:rPr>
            </w:pPr>
            <w:r w:rsidRPr="00C0523E">
              <w:rPr>
                <w:rFonts w:ascii="Calibri" w:eastAsia="Times New Roman" w:hAnsi="Calibri" w:cs="Calibri"/>
                <w:b/>
                <w:bCs/>
                <w:color w:val="000000" w:themeColor="text1"/>
                <w:highlight w:val="red"/>
              </w:rPr>
              <w:t>Alta Verapaz</w:t>
            </w:r>
          </w:p>
        </w:tc>
        <w:tc>
          <w:tcPr>
            <w:tcW w:w="2695" w:type="dxa"/>
            <w:tcBorders>
              <w:top w:val="single" w:sz="4" w:space="0" w:color="000000" w:themeColor="text1"/>
              <w:left w:val="nil"/>
              <w:bottom w:val="single" w:sz="4" w:space="0" w:color="000000" w:themeColor="text1"/>
              <w:right w:val="single" w:sz="4" w:space="0" w:color="000000" w:themeColor="text1"/>
            </w:tcBorders>
            <w:shd w:val="clear" w:color="auto" w:fill="D9D9D9" w:themeFill="background1" w:themeFillShade="D9"/>
            <w:noWrap/>
            <w:vAlign w:val="bottom"/>
          </w:tcPr>
          <w:p w14:paraId="231A6962" w14:textId="77777777" w:rsidR="005F4847" w:rsidRPr="00C0523E" w:rsidRDefault="005F4847" w:rsidP="007634BF">
            <w:pPr>
              <w:spacing w:after="0" w:line="240" w:lineRule="auto"/>
              <w:jc w:val="right"/>
              <w:rPr>
                <w:rFonts w:ascii="Calibri" w:eastAsia="Times New Roman" w:hAnsi="Calibri" w:cs="Calibri"/>
                <w:b/>
                <w:bCs/>
                <w:color w:val="000000" w:themeColor="text1"/>
                <w:highlight w:val="red"/>
              </w:rPr>
            </w:pPr>
            <w:r>
              <w:rPr>
                <w:rFonts w:ascii="Calibri" w:eastAsia="Times New Roman" w:hAnsi="Calibri" w:cs="Calibri"/>
                <w:b/>
                <w:bCs/>
                <w:color w:val="000000" w:themeColor="text1"/>
                <w:highlight w:val="red"/>
              </w:rPr>
              <w:t>3661</w:t>
            </w:r>
          </w:p>
        </w:tc>
      </w:tr>
      <w:tr w:rsidR="005F4847" w:rsidRPr="00B76E1B" w14:paraId="6B65655B" w14:textId="77777777" w:rsidTr="007634BF">
        <w:trPr>
          <w:trHeight w:val="300"/>
        </w:trPr>
        <w:tc>
          <w:tcPr>
            <w:tcW w:w="2160" w:type="dxa"/>
            <w:tcBorders>
              <w:top w:val="single" w:sz="4" w:space="0" w:color="000000" w:themeColor="text1"/>
              <w:left w:val="single" w:sz="4" w:space="0" w:color="000000" w:themeColor="text1"/>
              <w:bottom w:val="single" w:sz="4" w:space="0" w:color="000000" w:themeColor="text1"/>
              <w:right w:val="nil"/>
            </w:tcBorders>
            <w:shd w:val="clear" w:color="auto" w:fill="auto"/>
            <w:noWrap/>
            <w:vAlign w:val="bottom"/>
            <w:hideMark/>
          </w:tcPr>
          <w:p w14:paraId="6E93CF4B" w14:textId="77777777" w:rsidR="005F4847" w:rsidRPr="00C0523E" w:rsidRDefault="005F4847" w:rsidP="007634BF">
            <w:pPr>
              <w:spacing w:after="0" w:line="240" w:lineRule="auto"/>
              <w:jc w:val="right"/>
              <w:rPr>
                <w:rFonts w:ascii="Calibri" w:eastAsia="Times New Roman" w:hAnsi="Calibri" w:cs="Calibri"/>
                <w:b/>
                <w:bCs/>
                <w:color w:val="000000" w:themeColor="text1"/>
                <w:highlight w:val="red"/>
              </w:rPr>
            </w:pPr>
            <w:r w:rsidRPr="00C0523E">
              <w:rPr>
                <w:rFonts w:ascii="Calibri" w:eastAsia="Times New Roman" w:hAnsi="Calibri" w:cs="Calibri"/>
                <w:b/>
                <w:bCs/>
                <w:color w:val="000000" w:themeColor="text1"/>
                <w:highlight w:val="red"/>
              </w:rPr>
              <w:t>Baja Verapaz</w:t>
            </w:r>
          </w:p>
        </w:tc>
        <w:tc>
          <w:tcPr>
            <w:tcW w:w="2695" w:type="dxa"/>
            <w:tcBorders>
              <w:top w:val="single" w:sz="4" w:space="0" w:color="000000" w:themeColor="text1"/>
              <w:left w:val="nil"/>
              <w:bottom w:val="single" w:sz="4" w:space="0" w:color="000000" w:themeColor="text1"/>
              <w:right w:val="single" w:sz="4" w:space="0" w:color="000000" w:themeColor="text1"/>
            </w:tcBorders>
            <w:shd w:val="clear" w:color="auto" w:fill="auto"/>
            <w:noWrap/>
            <w:vAlign w:val="bottom"/>
          </w:tcPr>
          <w:p w14:paraId="3784595F" w14:textId="77777777" w:rsidR="005F4847" w:rsidRPr="00C0523E" w:rsidRDefault="005F4847" w:rsidP="007634BF">
            <w:pPr>
              <w:spacing w:after="0" w:line="240" w:lineRule="auto"/>
              <w:jc w:val="right"/>
              <w:rPr>
                <w:rFonts w:ascii="Calibri" w:eastAsia="Times New Roman" w:hAnsi="Calibri" w:cs="Calibri"/>
                <w:b/>
                <w:bCs/>
                <w:color w:val="000000" w:themeColor="text1"/>
                <w:highlight w:val="red"/>
              </w:rPr>
            </w:pPr>
            <w:r>
              <w:rPr>
                <w:rFonts w:ascii="Calibri" w:eastAsia="Times New Roman" w:hAnsi="Calibri" w:cs="Calibri"/>
                <w:b/>
                <w:bCs/>
                <w:color w:val="000000" w:themeColor="text1"/>
                <w:highlight w:val="red"/>
              </w:rPr>
              <w:t>1546</w:t>
            </w:r>
          </w:p>
        </w:tc>
      </w:tr>
      <w:tr w:rsidR="005F4847" w:rsidRPr="00B76E1B" w14:paraId="566153E1" w14:textId="77777777" w:rsidTr="007634BF">
        <w:trPr>
          <w:trHeight w:val="300"/>
        </w:trPr>
        <w:tc>
          <w:tcPr>
            <w:tcW w:w="2160" w:type="dxa"/>
            <w:tcBorders>
              <w:top w:val="single" w:sz="4" w:space="0" w:color="000000" w:themeColor="text1"/>
              <w:left w:val="single" w:sz="4" w:space="0" w:color="000000" w:themeColor="text1"/>
              <w:bottom w:val="single" w:sz="4" w:space="0" w:color="000000" w:themeColor="text1"/>
              <w:right w:val="nil"/>
            </w:tcBorders>
            <w:shd w:val="clear" w:color="auto" w:fill="D9D9D9" w:themeFill="background1" w:themeFillShade="D9"/>
            <w:noWrap/>
            <w:vAlign w:val="bottom"/>
            <w:hideMark/>
          </w:tcPr>
          <w:p w14:paraId="2BEE37B7" w14:textId="77777777" w:rsidR="005F4847" w:rsidRPr="00C0523E" w:rsidRDefault="005F4847" w:rsidP="007634BF">
            <w:pPr>
              <w:spacing w:after="0" w:line="240" w:lineRule="auto"/>
              <w:jc w:val="right"/>
              <w:rPr>
                <w:rFonts w:ascii="Calibri" w:eastAsia="Times New Roman" w:hAnsi="Calibri" w:cs="Calibri"/>
                <w:b/>
                <w:bCs/>
                <w:color w:val="000000" w:themeColor="text1"/>
                <w:highlight w:val="red"/>
              </w:rPr>
            </w:pPr>
            <w:r w:rsidRPr="00C0523E">
              <w:rPr>
                <w:rFonts w:ascii="Calibri" w:eastAsia="Times New Roman" w:hAnsi="Calibri" w:cs="Calibri"/>
                <w:b/>
                <w:bCs/>
                <w:color w:val="000000" w:themeColor="text1"/>
                <w:highlight w:val="red"/>
              </w:rPr>
              <w:t>Chimaltenango</w:t>
            </w:r>
          </w:p>
        </w:tc>
        <w:tc>
          <w:tcPr>
            <w:tcW w:w="2695" w:type="dxa"/>
            <w:tcBorders>
              <w:top w:val="single" w:sz="4" w:space="0" w:color="000000" w:themeColor="text1"/>
              <w:left w:val="nil"/>
              <w:bottom w:val="single" w:sz="4" w:space="0" w:color="000000" w:themeColor="text1"/>
              <w:right w:val="single" w:sz="4" w:space="0" w:color="000000" w:themeColor="text1"/>
            </w:tcBorders>
            <w:shd w:val="clear" w:color="auto" w:fill="D9D9D9" w:themeFill="background1" w:themeFillShade="D9"/>
            <w:noWrap/>
            <w:vAlign w:val="bottom"/>
          </w:tcPr>
          <w:p w14:paraId="6CDC316F" w14:textId="77777777" w:rsidR="005F4847" w:rsidRPr="00C0523E" w:rsidRDefault="005F4847" w:rsidP="007634BF">
            <w:pPr>
              <w:spacing w:after="0" w:line="240" w:lineRule="auto"/>
              <w:jc w:val="right"/>
              <w:rPr>
                <w:rFonts w:ascii="Calibri" w:eastAsia="Times New Roman" w:hAnsi="Calibri" w:cs="Calibri"/>
                <w:b/>
                <w:bCs/>
                <w:color w:val="000000" w:themeColor="text1"/>
                <w:highlight w:val="red"/>
              </w:rPr>
            </w:pPr>
            <w:r>
              <w:rPr>
                <w:rFonts w:ascii="Calibri" w:eastAsia="Times New Roman" w:hAnsi="Calibri" w:cs="Calibri"/>
                <w:b/>
                <w:bCs/>
                <w:color w:val="000000" w:themeColor="text1"/>
                <w:highlight w:val="red"/>
              </w:rPr>
              <w:t>3444</w:t>
            </w:r>
          </w:p>
        </w:tc>
      </w:tr>
      <w:tr w:rsidR="005F4847" w:rsidRPr="00B76E1B" w14:paraId="01081A5A" w14:textId="77777777" w:rsidTr="007634BF">
        <w:trPr>
          <w:trHeight w:val="300"/>
        </w:trPr>
        <w:tc>
          <w:tcPr>
            <w:tcW w:w="2160" w:type="dxa"/>
            <w:tcBorders>
              <w:top w:val="single" w:sz="4" w:space="0" w:color="000000" w:themeColor="text1"/>
              <w:left w:val="single" w:sz="4" w:space="0" w:color="000000" w:themeColor="text1"/>
              <w:bottom w:val="single" w:sz="4" w:space="0" w:color="000000" w:themeColor="text1"/>
              <w:right w:val="nil"/>
            </w:tcBorders>
            <w:shd w:val="clear" w:color="auto" w:fill="auto"/>
            <w:noWrap/>
            <w:vAlign w:val="bottom"/>
            <w:hideMark/>
          </w:tcPr>
          <w:p w14:paraId="6EDBAF95" w14:textId="77777777" w:rsidR="005F4847" w:rsidRPr="00C0523E" w:rsidRDefault="005F4847" w:rsidP="007634BF">
            <w:pPr>
              <w:spacing w:after="0" w:line="240" w:lineRule="auto"/>
              <w:jc w:val="right"/>
              <w:rPr>
                <w:rFonts w:ascii="Calibri" w:eastAsia="Times New Roman" w:hAnsi="Calibri" w:cs="Calibri"/>
                <w:b/>
                <w:bCs/>
                <w:color w:val="000000" w:themeColor="text1"/>
                <w:highlight w:val="red"/>
              </w:rPr>
            </w:pPr>
            <w:r w:rsidRPr="00C0523E">
              <w:rPr>
                <w:rFonts w:ascii="Calibri" w:eastAsia="Times New Roman" w:hAnsi="Calibri" w:cs="Calibri"/>
                <w:b/>
                <w:bCs/>
                <w:color w:val="000000" w:themeColor="text1"/>
                <w:highlight w:val="red"/>
              </w:rPr>
              <w:t>Huehuetenango</w:t>
            </w:r>
          </w:p>
        </w:tc>
        <w:tc>
          <w:tcPr>
            <w:tcW w:w="2695" w:type="dxa"/>
            <w:tcBorders>
              <w:top w:val="single" w:sz="4" w:space="0" w:color="000000" w:themeColor="text1"/>
              <w:left w:val="nil"/>
              <w:bottom w:val="single" w:sz="4" w:space="0" w:color="000000" w:themeColor="text1"/>
              <w:right w:val="single" w:sz="4" w:space="0" w:color="000000" w:themeColor="text1"/>
            </w:tcBorders>
            <w:shd w:val="clear" w:color="auto" w:fill="auto"/>
            <w:noWrap/>
            <w:vAlign w:val="bottom"/>
          </w:tcPr>
          <w:p w14:paraId="7CEBE6F4" w14:textId="77777777" w:rsidR="005F4847" w:rsidRPr="00C0523E" w:rsidRDefault="005F4847" w:rsidP="007634BF">
            <w:pPr>
              <w:spacing w:after="0" w:line="240" w:lineRule="auto"/>
              <w:jc w:val="right"/>
              <w:rPr>
                <w:rFonts w:ascii="Calibri" w:eastAsia="Times New Roman" w:hAnsi="Calibri" w:cs="Calibri"/>
                <w:b/>
                <w:bCs/>
                <w:color w:val="000000" w:themeColor="text1"/>
                <w:highlight w:val="red"/>
              </w:rPr>
            </w:pPr>
            <w:r>
              <w:rPr>
                <w:rFonts w:ascii="Calibri" w:eastAsia="Times New Roman" w:hAnsi="Calibri" w:cs="Calibri"/>
                <w:b/>
                <w:bCs/>
                <w:color w:val="000000" w:themeColor="text1"/>
                <w:highlight w:val="red"/>
              </w:rPr>
              <w:t>3702</w:t>
            </w:r>
          </w:p>
        </w:tc>
      </w:tr>
      <w:tr w:rsidR="005F4847" w:rsidRPr="00B76E1B" w14:paraId="67DA3F0B" w14:textId="77777777" w:rsidTr="007634BF">
        <w:trPr>
          <w:trHeight w:val="300"/>
        </w:trPr>
        <w:tc>
          <w:tcPr>
            <w:tcW w:w="2160" w:type="dxa"/>
            <w:tcBorders>
              <w:top w:val="single" w:sz="4" w:space="0" w:color="000000" w:themeColor="text1"/>
              <w:left w:val="single" w:sz="4" w:space="0" w:color="000000" w:themeColor="text1"/>
              <w:bottom w:val="single" w:sz="4" w:space="0" w:color="000000" w:themeColor="text1"/>
              <w:right w:val="nil"/>
            </w:tcBorders>
            <w:shd w:val="clear" w:color="auto" w:fill="D9D9D9" w:themeFill="background1" w:themeFillShade="D9"/>
            <w:noWrap/>
            <w:vAlign w:val="bottom"/>
            <w:hideMark/>
          </w:tcPr>
          <w:p w14:paraId="2EE79DFA" w14:textId="77777777" w:rsidR="005F4847" w:rsidRPr="00C0523E" w:rsidRDefault="005F4847" w:rsidP="007634BF">
            <w:pPr>
              <w:spacing w:after="0" w:line="240" w:lineRule="auto"/>
              <w:jc w:val="right"/>
              <w:rPr>
                <w:rFonts w:ascii="Calibri" w:eastAsia="Times New Roman" w:hAnsi="Calibri" w:cs="Calibri"/>
                <w:b/>
                <w:bCs/>
                <w:color w:val="000000" w:themeColor="text1"/>
                <w:highlight w:val="red"/>
              </w:rPr>
            </w:pPr>
            <w:r w:rsidRPr="00C0523E">
              <w:rPr>
                <w:rFonts w:ascii="Calibri" w:eastAsia="Times New Roman" w:hAnsi="Calibri" w:cs="Calibri"/>
                <w:b/>
                <w:bCs/>
                <w:color w:val="000000" w:themeColor="text1"/>
                <w:highlight w:val="red"/>
              </w:rPr>
              <w:t>Quetzaltenango</w:t>
            </w:r>
          </w:p>
        </w:tc>
        <w:tc>
          <w:tcPr>
            <w:tcW w:w="2695" w:type="dxa"/>
            <w:tcBorders>
              <w:top w:val="single" w:sz="4" w:space="0" w:color="000000" w:themeColor="text1"/>
              <w:left w:val="nil"/>
              <w:bottom w:val="single" w:sz="4" w:space="0" w:color="000000" w:themeColor="text1"/>
              <w:right w:val="single" w:sz="4" w:space="0" w:color="000000" w:themeColor="text1"/>
            </w:tcBorders>
            <w:shd w:val="clear" w:color="auto" w:fill="D9D9D9" w:themeFill="background1" w:themeFillShade="D9"/>
            <w:noWrap/>
            <w:vAlign w:val="bottom"/>
          </w:tcPr>
          <w:p w14:paraId="06A44AE7" w14:textId="77777777" w:rsidR="005F4847" w:rsidRPr="00C0523E" w:rsidRDefault="005F4847" w:rsidP="007634BF">
            <w:pPr>
              <w:spacing w:after="0" w:line="240" w:lineRule="auto"/>
              <w:jc w:val="right"/>
              <w:rPr>
                <w:rFonts w:ascii="Calibri" w:eastAsia="Times New Roman" w:hAnsi="Calibri" w:cs="Calibri"/>
                <w:b/>
                <w:bCs/>
                <w:color w:val="000000" w:themeColor="text1"/>
                <w:highlight w:val="red"/>
              </w:rPr>
            </w:pPr>
            <w:r>
              <w:rPr>
                <w:rFonts w:ascii="Calibri" w:eastAsia="Times New Roman" w:hAnsi="Calibri" w:cs="Calibri"/>
                <w:b/>
                <w:bCs/>
                <w:color w:val="000000" w:themeColor="text1"/>
                <w:highlight w:val="red"/>
              </w:rPr>
              <w:t>9218</w:t>
            </w:r>
          </w:p>
        </w:tc>
      </w:tr>
      <w:tr w:rsidR="005F4847" w:rsidRPr="00B76E1B" w14:paraId="2EAF6C2B" w14:textId="77777777" w:rsidTr="007634BF">
        <w:trPr>
          <w:trHeight w:val="300"/>
        </w:trPr>
        <w:tc>
          <w:tcPr>
            <w:tcW w:w="2160" w:type="dxa"/>
            <w:tcBorders>
              <w:top w:val="single" w:sz="4" w:space="0" w:color="000000" w:themeColor="text1"/>
              <w:left w:val="single" w:sz="4" w:space="0" w:color="000000" w:themeColor="text1"/>
              <w:bottom w:val="single" w:sz="4" w:space="0" w:color="000000" w:themeColor="text1"/>
              <w:right w:val="nil"/>
            </w:tcBorders>
            <w:shd w:val="clear" w:color="auto" w:fill="auto"/>
            <w:noWrap/>
            <w:vAlign w:val="bottom"/>
            <w:hideMark/>
          </w:tcPr>
          <w:p w14:paraId="3AB17741" w14:textId="77777777" w:rsidR="005F4847" w:rsidRPr="00C0523E" w:rsidRDefault="005F4847" w:rsidP="007634BF">
            <w:pPr>
              <w:spacing w:after="0" w:line="240" w:lineRule="auto"/>
              <w:jc w:val="right"/>
              <w:rPr>
                <w:rFonts w:ascii="Calibri" w:eastAsia="Times New Roman" w:hAnsi="Calibri" w:cs="Calibri"/>
                <w:b/>
                <w:bCs/>
                <w:color w:val="000000" w:themeColor="text1"/>
                <w:highlight w:val="red"/>
              </w:rPr>
            </w:pPr>
            <w:r w:rsidRPr="00C0523E">
              <w:rPr>
                <w:rFonts w:ascii="Calibri" w:eastAsia="Times New Roman" w:hAnsi="Calibri" w:cs="Calibri"/>
                <w:b/>
                <w:bCs/>
                <w:color w:val="000000" w:themeColor="text1"/>
                <w:highlight w:val="red"/>
              </w:rPr>
              <w:t>Quiché</w:t>
            </w:r>
          </w:p>
        </w:tc>
        <w:tc>
          <w:tcPr>
            <w:tcW w:w="2695" w:type="dxa"/>
            <w:tcBorders>
              <w:top w:val="single" w:sz="4" w:space="0" w:color="000000" w:themeColor="text1"/>
              <w:left w:val="nil"/>
              <w:bottom w:val="single" w:sz="4" w:space="0" w:color="000000" w:themeColor="text1"/>
              <w:right w:val="single" w:sz="4" w:space="0" w:color="000000" w:themeColor="text1"/>
            </w:tcBorders>
            <w:shd w:val="clear" w:color="auto" w:fill="auto"/>
            <w:noWrap/>
            <w:vAlign w:val="bottom"/>
          </w:tcPr>
          <w:p w14:paraId="4538CA23" w14:textId="77777777" w:rsidR="005F4847" w:rsidRPr="00C0523E" w:rsidRDefault="005F4847" w:rsidP="007634BF">
            <w:pPr>
              <w:spacing w:after="0" w:line="240" w:lineRule="auto"/>
              <w:jc w:val="right"/>
              <w:rPr>
                <w:rFonts w:ascii="Calibri" w:eastAsia="Times New Roman" w:hAnsi="Calibri" w:cs="Calibri"/>
                <w:b/>
                <w:bCs/>
                <w:color w:val="000000" w:themeColor="text1"/>
                <w:highlight w:val="red"/>
              </w:rPr>
            </w:pPr>
            <w:r>
              <w:rPr>
                <w:rFonts w:ascii="Calibri" w:eastAsia="Times New Roman" w:hAnsi="Calibri" w:cs="Calibri"/>
                <w:b/>
                <w:bCs/>
                <w:color w:val="000000" w:themeColor="text1"/>
                <w:highlight w:val="red"/>
              </w:rPr>
              <w:t>2529</w:t>
            </w:r>
          </w:p>
        </w:tc>
      </w:tr>
      <w:tr w:rsidR="005F4847" w:rsidRPr="00B76E1B" w14:paraId="09276972" w14:textId="77777777" w:rsidTr="007634BF">
        <w:trPr>
          <w:trHeight w:val="300"/>
        </w:trPr>
        <w:tc>
          <w:tcPr>
            <w:tcW w:w="2160" w:type="dxa"/>
            <w:tcBorders>
              <w:top w:val="single" w:sz="4" w:space="0" w:color="000000" w:themeColor="text1"/>
              <w:left w:val="single" w:sz="4" w:space="0" w:color="000000" w:themeColor="text1"/>
              <w:bottom w:val="single" w:sz="4" w:space="0" w:color="000000" w:themeColor="text1"/>
              <w:right w:val="nil"/>
            </w:tcBorders>
            <w:shd w:val="clear" w:color="auto" w:fill="D9D9D9" w:themeFill="background1" w:themeFillShade="D9"/>
            <w:noWrap/>
            <w:vAlign w:val="bottom"/>
            <w:hideMark/>
          </w:tcPr>
          <w:p w14:paraId="1AD58417" w14:textId="77777777" w:rsidR="005F4847" w:rsidRPr="00C0523E" w:rsidRDefault="005F4847" w:rsidP="007634BF">
            <w:pPr>
              <w:spacing w:after="0" w:line="240" w:lineRule="auto"/>
              <w:jc w:val="right"/>
              <w:rPr>
                <w:rFonts w:ascii="Calibri" w:eastAsia="Times New Roman" w:hAnsi="Calibri" w:cs="Calibri"/>
                <w:b/>
                <w:bCs/>
                <w:color w:val="000000" w:themeColor="text1"/>
                <w:highlight w:val="red"/>
              </w:rPr>
            </w:pPr>
            <w:r w:rsidRPr="00C0523E">
              <w:rPr>
                <w:rFonts w:ascii="Calibri" w:eastAsia="Times New Roman" w:hAnsi="Calibri" w:cs="Calibri"/>
                <w:b/>
                <w:bCs/>
                <w:color w:val="000000" w:themeColor="text1"/>
                <w:highlight w:val="red"/>
              </w:rPr>
              <w:t>San Marcos</w:t>
            </w:r>
          </w:p>
        </w:tc>
        <w:tc>
          <w:tcPr>
            <w:tcW w:w="2695" w:type="dxa"/>
            <w:tcBorders>
              <w:top w:val="single" w:sz="4" w:space="0" w:color="000000" w:themeColor="text1"/>
              <w:left w:val="nil"/>
              <w:bottom w:val="single" w:sz="4" w:space="0" w:color="000000" w:themeColor="text1"/>
              <w:right w:val="single" w:sz="4" w:space="0" w:color="000000" w:themeColor="text1"/>
            </w:tcBorders>
            <w:shd w:val="clear" w:color="auto" w:fill="D9D9D9" w:themeFill="background1" w:themeFillShade="D9"/>
            <w:noWrap/>
            <w:vAlign w:val="bottom"/>
          </w:tcPr>
          <w:p w14:paraId="0C39315D" w14:textId="77777777" w:rsidR="005F4847" w:rsidRPr="00C0523E" w:rsidRDefault="005F4847" w:rsidP="007634BF">
            <w:pPr>
              <w:spacing w:after="0" w:line="240" w:lineRule="auto"/>
              <w:jc w:val="right"/>
              <w:rPr>
                <w:rFonts w:ascii="Calibri" w:eastAsia="Times New Roman" w:hAnsi="Calibri" w:cs="Calibri"/>
                <w:b/>
                <w:bCs/>
                <w:color w:val="000000" w:themeColor="text1"/>
                <w:highlight w:val="red"/>
              </w:rPr>
            </w:pPr>
            <w:r>
              <w:rPr>
                <w:rFonts w:ascii="Calibri" w:eastAsia="Times New Roman" w:hAnsi="Calibri" w:cs="Calibri"/>
                <w:b/>
                <w:bCs/>
                <w:color w:val="000000" w:themeColor="text1"/>
                <w:highlight w:val="red"/>
              </w:rPr>
              <w:t>5550</w:t>
            </w:r>
          </w:p>
        </w:tc>
      </w:tr>
      <w:tr w:rsidR="005F4847" w:rsidRPr="00B76E1B" w14:paraId="52BF4275" w14:textId="77777777" w:rsidTr="007634BF">
        <w:trPr>
          <w:trHeight w:val="300"/>
        </w:trPr>
        <w:tc>
          <w:tcPr>
            <w:tcW w:w="2160" w:type="dxa"/>
            <w:tcBorders>
              <w:top w:val="single" w:sz="4" w:space="0" w:color="000000" w:themeColor="text1"/>
              <w:left w:val="single" w:sz="4" w:space="0" w:color="000000" w:themeColor="text1"/>
              <w:bottom w:val="single" w:sz="4" w:space="0" w:color="000000" w:themeColor="text1"/>
              <w:right w:val="nil"/>
            </w:tcBorders>
            <w:shd w:val="clear" w:color="auto" w:fill="auto"/>
            <w:noWrap/>
            <w:vAlign w:val="bottom"/>
            <w:hideMark/>
          </w:tcPr>
          <w:p w14:paraId="4804F7C8" w14:textId="77777777" w:rsidR="005F4847" w:rsidRPr="00C0523E" w:rsidRDefault="005F4847" w:rsidP="007634BF">
            <w:pPr>
              <w:spacing w:after="0" w:line="240" w:lineRule="auto"/>
              <w:jc w:val="right"/>
              <w:rPr>
                <w:rFonts w:ascii="Calibri" w:eastAsia="Times New Roman" w:hAnsi="Calibri" w:cs="Calibri"/>
                <w:b/>
                <w:bCs/>
                <w:color w:val="000000" w:themeColor="text1"/>
                <w:highlight w:val="red"/>
              </w:rPr>
            </w:pPr>
            <w:r w:rsidRPr="00C0523E">
              <w:rPr>
                <w:rFonts w:ascii="Calibri" w:eastAsia="Times New Roman" w:hAnsi="Calibri" w:cs="Calibri"/>
                <w:b/>
                <w:bCs/>
                <w:color w:val="000000" w:themeColor="text1"/>
                <w:highlight w:val="red"/>
              </w:rPr>
              <w:t>Sololá</w:t>
            </w:r>
          </w:p>
        </w:tc>
        <w:tc>
          <w:tcPr>
            <w:tcW w:w="2695" w:type="dxa"/>
            <w:tcBorders>
              <w:top w:val="single" w:sz="4" w:space="0" w:color="000000" w:themeColor="text1"/>
              <w:left w:val="nil"/>
              <w:bottom w:val="single" w:sz="4" w:space="0" w:color="000000" w:themeColor="text1"/>
              <w:right w:val="single" w:sz="4" w:space="0" w:color="000000" w:themeColor="text1"/>
            </w:tcBorders>
            <w:shd w:val="clear" w:color="auto" w:fill="auto"/>
            <w:noWrap/>
            <w:vAlign w:val="bottom"/>
          </w:tcPr>
          <w:p w14:paraId="01A2846F" w14:textId="77777777" w:rsidR="005F4847" w:rsidRPr="00C0523E" w:rsidRDefault="005F4847" w:rsidP="007634BF">
            <w:pPr>
              <w:spacing w:after="0" w:line="240" w:lineRule="auto"/>
              <w:jc w:val="right"/>
              <w:rPr>
                <w:rFonts w:ascii="Calibri" w:eastAsia="Times New Roman" w:hAnsi="Calibri" w:cs="Calibri"/>
                <w:b/>
                <w:bCs/>
                <w:color w:val="000000" w:themeColor="text1"/>
                <w:highlight w:val="red"/>
              </w:rPr>
            </w:pPr>
            <w:r>
              <w:rPr>
                <w:rFonts w:ascii="Calibri" w:eastAsia="Times New Roman" w:hAnsi="Calibri" w:cs="Calibri"/>
                <w:b/>
                <w:bCs/>
                <w:color w:val="000000" w:themeColor="text1"/>
                <w:highlight w:val="red"/>
              </w:rPr>
              <w:t>2215</w:t>
            </w:r>
          </w:p>
        </w:tc>
      </w:tr>
      <w:tr w:rsidR="005F4847" w:rsidRPr="00B76E1B" w14:paraId="1409ECF3" w14:textId="77777777" w:rsidTr="007634BF">
        <w:trPr>
          <w:trHeight w:val="300"/>
        </w:trPr>
        <w:tc>
          <w:tcPr>
            <w:tcW w:w="2160" w:type="dxa"/>
            <w:tcBorders>
              <w:top w:val="single" w:sz="4" w:space="0" w:color="000000" w:themeColor="text1"/>
              <w:left w:val="single" w:sz="4" w:space="0" w:color="000000" w:themeColor="text1"/>
              <w:bottom w:val="single" w:sz="4" w:space="0" w:color="000000" w:themeColor="text1"/>
              <w:right w:val="nil"/>
            </w:tcBorders>
            <w:shd w:val="clear" w:color="auto" w:fill="D9D9D9" w:themeFill="background1" w:themeFillShade="D9"/>
            <w:noWrap/>
            <w:vAlign w:val="bottom"/>
            <w:hideMark/>
          </w:tcPr>
          <w:p w14:paraId="0E655BD3" w14:textId="77777777" w:rsidR="005F4847" w:rsidRPr="00C0523E" w:rsidRDefault="005F4847" w:rsidP="007634BF">
            <w:pPr>
              <w:spacing w:after="0" w:line="240" w:lineRule="auto"/>
              <w:jc w:val="right"/>
              <w:rPr>
                <w:rFonts w:ascii="Calibri" w:eastAsia="Times New Roman" w:hAnsi="Calibri" w:cs="Calibri"/>
                <w:b/>
                <w:bCs/>
                <w:color w:val="000000" w:themeColor="text1"/>
                <w:highlight w:val="red"/>
              </w:rPr>
            </w:pPr>
            <w:r w:rsidRPr="00C0523E">
              <w:rPr>
                <w:rFonts w:ascii="Calibri" w:eastAsia="Times New Roman" w:hAnsi="Calibri" w:cs="Calibri"/>
                <w:b/>
                <w:bCs/>
                <w:color w:val="000000" w:themeColor="text1"/>
                <w:highlight w:val="red"/>
              </w:rPr>
              <w:t>Totonicapán</w:t>
            </w:r>
          </w:p>
        </w:tc>
        <w:tc>
          <w:tcPr>
            <w:tcW w:w="2695" w:type="dxa"/>
            <w:tcBorders>
              <w:top w:val="single" w:sz="4" w:space="0" w:color="000000" w:themeColor="text1"/>
              <w:left w:val="nil"/>
              <w:bottom w:val="single" w:sz="4" w:space="0" w:color="000000" w:themeColor="text1"/>
              <w:right w:val="single" w:sz="4" w:space="0" w:color="000000" w:themeColor="text1"/>
            </w:tcBorders>
            <w:shd w:val="clear" w:color="auto" w:fill="D9D9D9" w:themeFill="background1" w:themeFillShade="D9"/>
            <w:noWrap/>
            <w:vAlign w:val="bottom"/>
          </w:tcPr>
          <w:p w14:paraId="61805A02" w14:textId="77777777" w:rsidR="005F4847" w:rsidRPr="00C0523E" w:rsidRDefault="005F4847" w:rsidP="007634BF">
            <w:pPr>
              <w:spacing w:after="0" w:line="240" w:lineRule="auto"/>
              <w:jc w:val="right"/>
              <w:rPr>
                <w:rFonts w:ascii="Calibri" w:eastAsia="Times New Roman" w:hAnsi="Calibri" w:cs="Calibri"/>
                <w:b/>
                <w:bCs/>
                <w:color w:val="000000" w:themeColor="text1"/>
                <w:highlight w:val="red"/>
              </w:rPr>
            </w:pPr>
            <w:r>
              <w:rPr>
                <w:rFonts w:ascii="Calibri" w:eastAsia="Times New Roman" w:hAnsi="Calibri" w:cs="Calibri"/>
                <w:b/>
                <w:bCs/>
                <w:color w:val="000000" w:themeColor="text1"/>
                <w:highlight w:val="red"/>
              </w:rPr>
              <w:t>1791</w:t>
            </w:r>
          </w:p>
        </w:tc>
      </w:tr>
    </w:tbl>
    <w:p w14:paraId="6A7225FB" w14:textId="77777777" w:rsidR="005F4847" w:rsidRPr="00EB5169"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rPr>
      </w:pPr>
    </w:p>
    <w:p w14:paraId="3827F596" w14:textId="77777777" w:rsidR="005F4847" w:rsidRPr="00E03197" w:rsidRDefault="005F4847" w:rsidP="005F4847">
      <w:pPr>
        <w:pStyle w:val="Heading2"/>
        <w:rPr>
          <w:color w:val="000000" w:themeColor="text1"/>
          <w:u w:val="single"/>
        </w:rPr>
      </w:pPr>
      <w:r w:rsidRPr="00E03197">
        <w:t>Any relevant background information about areas affected.</w:t>
      </w:r>
      <w:bookmarkEnd w:id="4"/>
      <w:bookmarkEnd w:id="5"/>
      <w:r w:rsidRPr="00E03197">
        <w:t xml:space="preserve"> </w:t>
      </w:r>
    </w:p>
    <w:p w14:paraId="70054871" w14:textId="77777777" w:rsidR="005F4847" w:rsidRPr="00E03197" w:rsidRDefault="005F4847" w:rsidP="005F4847">
      <w:pPr>
        <w:rPr>
          <w:rFonts w:asciiTheme="majorHAnsi" w:eastAsiaTheme="minorEastAsia" w:hAnsiTheme="majorHAnsi" w:cstheme="majorHAnsi"/>
          <w:lang w:val="en"/>
        </w:rPr>
      </w:pPr>
      <w:r w:rsidRPr="00E03197">
        <w:rPr>
          <w:rFonts w:asciiTheme="majorHAnsi" w:eastAsiaTheme="minorEastAsia" w:hAnsiTheme="majorHAnsi" w:cstheme="majorHAnsi"/>
          <w:lang w:val="en"/>
        </w:rPr>
        <w:t>There are three people infected with COVID-19 in Sacatepéquez (</w:t>
      </w:r>
      <w:proofErr w:type="spellStart"/>
      <w:r w:rsidRPr="00E03197">
        <w:rPr>
          <w:rFonts w:asciiTheme="majorHAnsi" w:eastAsiaTheme="minorEastAsia" w:hAnsiTheme="majorHAnsi" w:cstheme="majorHAnsi"/>
          <w:lang w:val="en"/>
        </w:rPr>
        <w:t>Departament</w:t>
      </w:r>
      <w:proofErr w:type="spellEnd"/>
      <w:r w:rsidRPr="00E03197">
        <w:rPr>
          <w:rFonts w:asciiTheme="majorHAnsi" w:eastAsiaTheme="minorEastAsia" w:hAnsiTheme="majorHAnsi" w:cstheme="majorHAnsi"/>
          <w:lang w:val="en"/>
        </w:rPr>
        <w:t xml:space="preserve">), one in </w:t>
      </w:r>
      <w:proofErr w:type="spellStart"/>
      <w:r w:rsidRPr="00E03197">
        <w:rPr>
          <w:rFonts w:asciiTheme="majorHAnsi" w:eastAsiaTheme="minorEastAsia" w:hAnsiTheme="majorHAnsi" w:cstheme="majorHAnsi"/>
          <w:lang w:val="en"/>
        </w:rPr>
        <w:t>Cuilapa</w:t>
      </w:r>
      <w:proofErr w:type="spellEnd"/>
      <w:r w:rsidRPr="00E03197">
        <w:rPr>
          <w:rFonts w:asciiTheme="majorHAnsi" w:eastAsiaTheme="minorEastAsia" w:hAnsiTheme="majorHAnsi" w:cstheme="majorHAnsi"/>
          <w:lang w:val="en"/>
        </w:rPr>
        <w:t xml:space="preserve">, Santa Rosa and 16 in Guatemala City. It is expected that the situation will deteriorate over the days with the surgeon of more confirmed cases, the high demand for services, the limitations of public transport and the possible saturation of the health system, </w:t>
      </w:r>
      <w:proofErr w:type="gramStart"/>
      <w:r w:rsidRPr="00E03197">
        <w:rPr>
          <w:rFonts w:asciiTheme="majorHAnsi" w:eastAsiaTheme="minorEastAsia" w:hAnsiTheme="majorHAnsi" w:cstheme="majorHAnsi"/>
          <w:lang w:val="en"/>
        </w:rPr>
        <w:t>at the same time that</w:t>
      </w:r>
      <w:proofErr w:type="gramEnd"/>
      <w:r w:rsidRPr="00E03197">
        <w:rPr>
          <w:rFonts w:asciiTheme="majorHAnsi" w:eastAsiaTheme="minorEastAsia" w:hAnsiTheme="majorHAnsi" w:cstheme="majorHAnsi"/>
          <w:lang w:val="en"/>
        </w:rPr>
        <w:t xml:space="preserve"> more drastic measures are issued. for the containment of the pandemic.</w:t>
      </w:r>
    </w:p>
    <w:p w14:paraId="4AC12B20" w14:textId="77777777" w:rsidR="005F4847" w:rsidRPr="00E03197" w:rsidRDefault="005F4847" w:rsidP="005F4847">
      <w:pPr>
        <w:pStyle w:val="Heading2"/>
        <w:rPr>
          <w:color w:val="000000" w:themeColor="text1"/>
        </w:rPr>
      </w:pPr>
      <w:bookmarkStart w:id="6" w:name="_Toc35953021"/>
      <w:bookmarkStart w:id="7" w:name="_Toc45101929"/>
      <w:r w:rsidRPr="00E03197">
        <w:t>Host government posture: Have they declared a state of emergency and/or requested outside assistance? Which nationwide measures has the government taken, e.g., limitation on meetings, internal travel, school closures etc.</w:t>
      </w:r>
      <w:bookmarkEnd w:id="6"/>
      <w:bookmarkEnd w:id="7"/>
    </w:p>
    <w:p w14:paraId="6FA04C8E" w14:textId="77777777" w:rsidR="005F4847" w:rsidRPr="00E03197" w:rsidRDefault="005F4847" w:rsidP="005F4847">
      <w:pPr>
        <w:pStyle w:val="Heading2"/>
      </w:pPr>
      <w:bookmarkStart w:id="8" w:name="_Toc35953022"/>
      <w:bookmarkStart w:id="9" w:name="_Toc45101930"/>
      <w:r w:rsidRPr="00E03197">
        <w:t>What travel restrictions has the government put in place for travelers entering the country?</w:t>
      </w:r>
      <w:bookmarkEnd w:id="8"/>
      <w:bookmarkEnd w:id="9"/>
    </w:p>
    <w:p w14:paraId="3AB3D5A6" w14:textId="77777777" w:rsidR="005F4847" w:rsidRPr="00E03197" w:rsidRDefault="005F4847" w:rsidP="005F4847">
      <w:pPr>
        <w:spacing w:after="0"/>
        <w:rPr>
          <w:rFonts w:asciiTheme="majorHAnsi" w:eastAsiaTheme="minorEastAsia" w:hAnsiTheme="majorHAnsi" w:cstheme="majorHAnsi"/>
          <w:b/>
          <w:bCs/>
          <w:lang w:val="en"/>
        </w:rPr>
      </w:pPr>
      <w:r w:rsidRPr="00E03197">
        <w:rPr>
          <w:rFonts w:asciiTheme="majorHAnsi" w:eastAsiaTheme="minorEastAsia" w:hAnsiTheme="majorHAnsi" w:cstheme="majorHAnsi"/>
          <w:b/>
          <w:bCs/>
          <w:lang w:val="en"/>
        </w:rPr>
        <w:t>State of Public Calamity (Government Decree 06-2020). 03/05/2020.</w:t>
      </w:r>
    </w:p>
    <w:p w14:paraId="20181FA4" w14:textId="77777777" w:rsidR="005F4847" w:rsidRPr="00E03197" w:rsidRDefault="005F4847" w:rsidP="005F4847">
      <w:pPr>
        <w:spacing w:after="0"/>
        <w:rPr>
          <w:rFonts w:asciiTheme="majorHAnsi" w:eastAsiaTheme="minorEastAsia" w:hAnsiTheme="majorHAnsi" w:cstheme="majorHAnsi"/>
          <w:lang w:val="en"/>
        </w:rPr>
      </w:pPr>
      <w:r w:rsidRPr="00E03197">
        <w:rPr>
          <w:rFonts w:asciiTheme="majorHAnsi" w:eastAsiaTheme="minorEastAsia" w:hAnsiTheme="majorHAnsi" w:cstheme="majorHAnsi"/>
          <w:lang w:val="en"/>
        </w:rPr>
        <w:t xml:space="preserve">Meetings of more than 130 people across the country are prohibited. Massive events, meetings in churches, sports centers and the like are canceled. </w:t>
      </w:r>
    </w:p>
    <w:p w14:paraId="5882A45A" w14:textId="21400AA7" w:rsidR="005F4847" w:rsidRDefault="005F4847" w:rsidP="005F4847">
      <w:pPr>
        <w:spacing w:after="0"/>
        <w:rPr>
          <w:rFonts w:asciiTheme="majorHAnsi" w:eastAsiaTheme="minorEastAsia" w:hAnsiTheme="majorHAnsi" w:cstheme="majorHAnsi"/>
          <w:lang w:val="en"/>
        </w:rPr>
      </w:pPr>
    </w:p>
    <w:p w14:paraId="30E55C85" w14:textId="6A1B2877" w:rsidR="005F4847" w:rsidRDefault="005F4847" w:rsidP="005F4847">
      <w:pPr>
        <w:spacing w:after="0"/>
        <w:rPr>
          <w:rFonts w:asciiTheme="majorHAnsi" w:eastAsiaTheme="minorEastAsia" w:hAnsiTheme="majorHAnsi" w:cstheme="majorHAnsi"/>
          <w:lang w:val="en"/>
        </w:rPr>
      </w:pPr>
    </w:p>
    <w:p w14:paraId="2EEC4861" w14:textId="77777777" w:rsidR="005F4847" w:rsidRPr="00E03197" w:rsidRDefault="005F4847" w:rsidP="005F4847">
      <w:pPr>
        <w:spacing w:after="0"/>
        <w:rPr>
          <w:rFonts w:asciiTheme="majorHAnsi" w:eastAsiaTheme="minorEastAsia" w:hAnsiTheme="majorHAnsi" w:cstheme="majorHAnsi"/>
          <w:lang w:val="en"/>
        </w:rPr>
      </w:pPr>
    </w:p>
    <w:p w14:paraId="26E7FF5E" w14:textId="77777777" w:rsidR="005F4847" w:rsidRPr="00E03197" w:rsidRDefault="005F4847" w:rsidP="005F4847">
      <w:pPr>
        <w:spacing w:after="0"/>
        <w:rPr>
          <w:rFonts w:asciiTheme="majorHAnsi" w:eastAsiaTheme="minorEastAsia" w:hAnsiTheme="majorHAnsi" w:cstheme="majorHAnsi"/>
          <w:b/>
          <w:bCs/>
          <w:lang w:val="en"/>
        </w:rPr>
      </w:pPr>
      <w:r w:rsidRPr="00E03197">
        <w:rPr>
          <w:rFonts w:asciiTheme="majorHAnsi" w:eastAsiaTheme="minorEastAsia" w:hAnsiTheme="majorHAnsi" w:cstheme="majorHAnsi"/>
          <w:b/>
          <w:bCs/>
          <w:lang w:val="en"/>
        </w:rPr>
        <w:lastRenderedPageBreak/>
        <w:t>Ratification of the State of Public Calamity (Legislative Decree 08-2020). 03/12/2020</w:t>
      </w:r>
    </w:p>
    <w:p w14:paraId="2D3C777E" w14:textId="77777777" w:rsidR="005F4847" w:rsidRPr="00E03197" w:rsidRDefault="005F4847" w:rsidP="005F4847">
      <w:pPr>
        <w:spacing w:after="0"/>
        <w:rPr>
          <w:rFonts w:asciiTheme="majorHAnsi" w:eastAsiaTheme="minorEastAsia" w:hAnsiTheme="majorHAnsi" w:cstheme="majorHAnsi"/>
          <w:lang w:val="en"/>
        </w:rPr>
      </w:pPr>
      <w:r w:rsidRPr="00E03197">
        <w:rPr>
          <w:rFonts w:asciiTheme="majorHAnsi" w:eastAsiaTheme="minorEastAsia" w:hAnsiTheme="majorHAnsi" w:cstheme="majorHAnsi"/>
          <w:lang w:val="en"/>
        </w:rPr>
        <w:t xml:space="preserve">The measures decreed with the State of Calamity continue. Any type of meetings </w:t>
      </w:r>
      <w:proofErr w:type="gramStart"/>
      <w:r w:rsidRPr="00E03197">
        <w:rPr>
          <w:rFonts w:asciiTheme="majorHAnsi" w:eastAsiaTheme="minorEastAsia" w:hAnsiTheme="majorHAnsi" w:cstheme="majorHAnsi"/>
          <w:lang w:val="en"/>
        </w:rPr>
        <w:t>are</w:t>
      </w:r>
      <w:proofErr w:type="gramEnd"/>
      <w:r w:rsidRPr="00E03197">
        <w:rPr>
          <w:rFonts w:asciiTheme="majorHAnsi" w:eastAsiaTheme="minorEastAsia" w:hAnsiTheme="majorHAnsi" w:cstheme="majorHAnsi"/>
          <w:lang w:val="en"/>
        </w:rPr>
        <w:t xml:space="preserve"> suspended. On March 15, the president announced measures aimed at restricting social interaction between people, the cancellation of educational classes at all levels, cancellation of religious events (processions and regular celebrations), public events and patron saint fairs, allowing only those who do not gather more than 100 people. That same afternoon, a communiqué from the National Coordinator for Disaster Reduction (CONRED) was circulated, requesting the Departmental Governors and Municipal Mayors to declare the Population Red Alert in their territories (departments and municipalities) </w:t>
      </w:r>
      <w:proofErr w:type="gramStart"/>
      <w:r w:rsidRPr="00E03197">
        <w:rPr>
          <w:rFonts w:asciiTheme="majorHAnsi" w:eastAsiaTheme="minorEastAsia" w:hAnsiTheme="majorHAnsi" w:cstheme="majorHAnsi"/>
          <w:lang w:val="en"/>
        </w:rPr>
        <w:t>in order to</w:t>
      </w:r>
      <w:proofErr w:type="gramEnd"/>
      <w:r w:rsidRPr="00E03197">
        <w:rPr>
          <w:rFonts w:asciiTheme="majorHAnsi" w:eastAsiaTheme="minorEastAsia" w:hAnsiTheme="majorHAnsi" w:cstheme="majorHAnsi"/>
          <w:lang w:val="en"/>
        </w:rPr>
        <w:t xml:space="preserve"> focus all their efforts and resources to contain the virus. </w:t>
      </w:r>
    </w:p>
    <w:p w14:paraId="03C0D50C" w14:textId="77777777" w:rsidR="005F4847" w:rsidRPr="00E03197" w:rsidRDefault="005F4847" w:rsidP="005F4847">
      <w:pPr>
        <w:rPr>
          <w:rFonts w:asciiTheme="majorHAnsi" w:eastAsiaTheme="minorEastAsia" w:hAnsiTheme="majorHAnsi" w:cstheme="majorHAnsi"/>
        </w:rPr>
      </w:pPr>
      <w:r w:rsidRPr="00E03197">
        <w:rPr>
          <w:rFonts w:asciiTheme="majorHAnsi" w:eastAsiaTheme="minorEastAsia" w:hAnsiTheme="majorHAnsi" w:cstheme="majorHAnsi"/>
          <w:lang w:val="en"/>
        </w:rPr>
        <w:t xml:space="preserve">On March 16, at night, in a message to the nation, the president confirmed five new cases, indicating that they were already in containment at the Villa Nueva hospital, while announcing the closure of the country's borders where only Guatemalan nationals and accredited diplomatic corps will be allowed to enter, although they must comply with their quarantine or isolation process. The closure of shopping centers, bars and nightclubs was decreed, and ordered the suspension of the work of public and private sector employees. Only businesses and employees from the health sector, the food sector, the security sector, the energy sector, </w:t>
      </w:r>
      <w:proofErr w:type="gramStart"/>
      <w:r w:rsidRPr="00E03197">
        <w:rPr>
          <w:rFonts w:asciiTheme="majorHAnsi" w:eastAsiaTheme="minorEastAsia" w:hAnsiTheme="majorHAnsi" w:cstheme="majorHAnsi"/>
          <w:lang w:val="en"/>
        </w:rPr>
        <w:t>telecommunications</w:t>
      </w:r>
      <w:proofErr w:type="gramEnd"/>
      <w:r w:rsidRPr="00E03197">
        <w:rPr>
          <w:rFonts w:asciiTheme="majorHAnsi" w:eastAsiaTheme="minorEastAsia" w:hAnsiTheme="majorHAnsi" w:cstheme="majorHAnsi"/>
          <w:lang w:val="en"/>
        </w:rPr>
        <w:t xml:space="preserve"> and other crisis response sectors can work, as well as businesses and basic services. Freight transportation that mobilizes food, shops, pharmacies, private hospitals, </w:t>
      </w:r>
      <w:proofErr w:type="gramStart"/>
      <w:r w:rsidRPr="00E03197">
        <w:rPr>
          <w:rFonts w:asciiTheme="majorHAnsi" w:eastAsiaTheme="minorEastAsia" w:hAnsiTheme="majorHAnsi" w:cstheme="majorHAnsi"/>
          <w:lang w:val="en"/>
        </w:rPr>
        <w:t>fuel</w:t>
      </w:r>
      <w:proofErr w:type="gramEnd"/>
      <w:r w:rsidRPr="00E03197">
        <w:rPr>
          <w:rFonts w:asciiTheme="majorHAnsi" w:eastAsiaTheme="minorEastAsia" w:hAnsiTheme="majorHAnsi" w:cstheme="majorHAnsi"/>
          <w:lang w:val="en"/>
        </w:rPr>
        <w:t xml:space="preserve"> and restaurants with home delivery only. Home office is promoted.</w:t>
      </w:r>
      <w:r w:rsidRPr="00E03197">
        <w:rPr>
          <w:rFonts w:asciiTheme="majorHAnsi" w:eastAsiaTheme="minorEastAsia" w:hAnsiTheme="majorHAnsi" w:cstheme="majorHAnsi"/>
        </w:rPr>
        <w:t xml:space="preserve"> </w:t>
      </w:r>
    </w:p>
    <w:p w14:paraId="17B9F0A6" w14:textId="77777777" w:rsidR="005F4847" w:rsidRPr="00E03197" w:rsidRDefault="005F4847" w:rsidP="005F4847">
      <w:pPr>
        <w:spacing w:after="0"/>
        <w:rPr>
          <w:rFonts w:asciiTheme="majorHAnsi" w:eastAsiaTheme="minorEastAsia" w:hAnsiTheme="majorHAnsi" w:cstheme="majorHAnsi"/>
          <w:b/>
          <w:bCs/>
          <w:lang w:val="en"/>
        </w:rPr>
      </w:pPr>
      <w:r w:rsidRPr="00E03197">
        <w:rPr>
          <w:rFonts w:asciiTheme="majorHAnsi" w:eastAsiaTheme="minorEastAsia" w:hAnsiTheme="majorHAnsi" w:cstheme="majorHAnsi"/>
          <w:b/>
          <w:bCs/>
          <w:lang w:val="en"/>
        </w:rPr>
        <w:t>Reform Government Decree 05-2020 (Government Decree 06-2020). 03/21/2020</w:t>
      </w:r>
    </w:p>
    <w:p w14:paraId="5351C820" w14:textId="77777777" w:rsidR="005F4847" w:rsidRPr="00E03197" w:rsidRDefault="005F4847" w:rsidP="005F4847">
      <w:pPr>
        <w:spacing w:after="0"/>
        <w:rPr>
          <w:rFonts w:asciiTheme="majorHAnsi" w:eastAsiaTheme="minorEastAsia" w:hAnsiTheme="majorHAnsi" w:cstheme="majorHAnsi"/>
        </w:rPr>
      </w:pPr>
      <w:r w:rsidRPr="00E03197">
        <w:rPr>
          <w:rFonts w:asciiTheme="majorHAnsi" w:eastAsiaTheme="minorEastAsia" w:hAnsiTheme="majorHAnsi" w:cstheme="majorHAnsi"/>
          <w:lang w:val="en"/>
        </w:rPr>
        <w:t xml:space="preserve">The previous measures continue, and a curfew is decreed for the circulation of anyone from 4:00 p.m. to 04:00 a.m. From March 22 to 31. During this time, only emergency vehicles, police, motorists from pharmacies and </w:t>
      </w:r>
      <w:proofErr w:type="gramStart"/>
      <w:r w:rsidRPr="00E03197">
        <w:rPr>
          <w:rFonts w:asciiTheme="majorHAnsi" w:eastAsiaTheme="minorEastAsia" w:hAnsiTheme="majorHAnsi" w:cstheme="majorHAnsi"/>
          <w:lang w:val="en"/>
        </w:rPr>
        <w:t>fast food</w:t>
      </w:r>
      <w:proofErr w:type="gramEnd"/>
      <w:r w:rsidRPr="00E03197">
        <w:rPr>
          <w:rFonts w:asciiTheme="majorHAnsi" w:eastAsiaTheme="minorEastAsia" w:hAnsiTheme="majorHAnsi" w:cstheme="majorHAnsi"/>
          <w:lang w:val="en"/>
        </w:rPr>
        <w:t xml:space="preserve"> restaurants may circulate. All basic services related to supply may be open. The restriction will not apply to heavy transport that brings food into the city, those that transport fuel and those that take merchandise to the ports, these may circulate without time limits.</w:t>
      </w:r>
      <w:r w:rsidRPr="00E03197">
        <w:rPr>
          <w:rFonts w:asciiTheme="majorHAnsi" w:eastAsiaTheme="minorEastAsia" w:hAnsiTheme="majorHAnsi" w:cstheme="majorHAnsi"/>
        </w:rPr>
        <w:t xml:space="preserve"> </w:t>
      </w:r>
    </w:p>
    <w:p w14:paraId="037759D5" w14:textId="77777777" w:rsidR="005F4847" w:rsidRPr="00E03197" w:rsidRDefault="005F4847" w:rsidP="005F4847">
      <w:pPr>
        <w:spacing w:after="0"/>
        <w:rPr>
          <w:rFonts w:asciiTheme="majorHAnsi" w:eastAsiaTheme="minorEastAsia" w:hAnsiTheme="majorHAnsi" w:cstheme="majorHAnsi"/>
        </w:rPr>
      </w:pPr>
    </w:p>
    <w:p w14:paraId="14BDEA91" w14:textId="77777777" w:rsidR="005F4847" w:rsidRPr="00E03197" w:rsidRDefault="005F4847" w:rsidP="005F4847">
      <w:pPr>
        <w:pStyle w:val="Heading2"/>
        <w:rPr>
          <w:color w:val="000000" w:themeColor="text1"/>
        </w:rPr>
      </w:pPr>
      <w:bookmarkStart w:id="10" w:name="_Toc35953023"/>
      <w:bookmarkStart w:id="11" w:name="_Toc45101931"/>
      <w:r w:rsidRPr="00E03197">
        <w:t>What responses has the government put into place to address the health crisis and/or the economic impact?</w:t>
      </w:r>
      <w:bookmarkEnd w:id="10"/>
      <w:bookmarkEnd w:id="11"/>
    </w:p>
    <w:p w14:paraId="54DC7A44" w14:textId="77777777" w:rsidR="005F4847" w:rsidRPr="00E03197" w:rsidRDefault="005F4847" w:rsidP="005F4847">
      <w:pPr>
        <w:rPr>
          <w:rFonts w:asciiTheme="majorHAnsi" w:eastAsiaTheme="minorEastAsia" w:hAnsiTheme="majorHAnsi" w:cstheme="majorHAnsi"/>
          <w:lang w:val="en"/>
        </w:rPr>
      </w:pPr>
      <w:r w:rsidRPr="00E03197">
        <w:rPr>
          <w:rFonts w:asciiTheme="majorHAnsi" w:eastAsiaTheme="minorEastAsia" w:hAnsiTheme="majorHAnsi" w:cstheme="majorHAnsi"/>
          <w:lang w:val="en"/>
        </w:rPr>
        <w:t xml:space="preserve">The president, Alejandro Giammattei, opened a temporary hospital to serve Covid-19 patients in Parque de La </w:t>
      </w:r>
      <w:proofErr w:type="spellStart"/>
      <w:r w:rsidRPr="00E03197">
        <w:rPr>
          <w:rFonts w:asciiTheme="majorHAnsi" w:eastAsiaTheme="minorEastAsia" w:hAnsiTheme="majorHAnsi" w:cstheme="majorHAnsi"/>
          <w:lang w:val="en"/>
        </w:rPr>
        <w:t>Industria</w:t>
      </w:r>
      <w:proofErr w:type="spellEnd"/>
      <w:r w:rsidRPr="00E03197">
        <w:rPr>
          <w:rFonts w:asciiTheme="majorHAnsi" w:eastAsiaTheme="minorEastAsia" w:hAnsiTheme="majorHAnsi" w:cstheme="majorHAnsi"/>
          <w:lang w:val="en"/>
        </w:rPr>
        <w:t xml:space="preserve"> facilities that was adapted as a hospital in Guatemala City with the capacity to serve 3,000 people. Likewise, the opening of two other temporary hospitals is expected: one in the city of Quetzaltenango and the other in the east of the country. </w:t>
      </w:r>
    </w:p>
    <w:p w14:paraId="294B6862" w14:textId="77777777" w:rsidR="005F4847" w:rsidRPr="00E03197" w:rsidRDefault="005F4847" w:rsidP="005F4847">
      <w:pPr>
        <w:rPr>
          <w:rFonts w:asciiTheme="majorHAnsi" w:eastAsiaTheme="minorEastAsia" w:hAnsiTheme="majorHAnsi" w:cstheme="majorHAnsi"/>
          <w:lang w:val="en"/>
        </w:rPr>
      </w:pPr>
      <w:r w:rsidRPr="00E03197">
        <w:rPr>
          <w:rFonts w:asciiTheme="majorHAnsi" w:eastAsiaTheme="minorEastAsia" w:hAnsiTheme="majorHAnsi" w:cstheme="majorHAnsi"/>
          <w:lang w:val="en"/>
        </w:rPr>
        <w:t xml:space="preserve">These temporary assistance centers will have intensive and between 250 and 300 beds. However, these measures do not contribute much to address cases in rural areas far from urban areas near hospitals. One of the big criticisms is that the country's hospital network still does not adequately equip doctors and nurses, nor are there any supplies to attend emergencies. The staff has also not been adequately trained. </w:t>
      </w:r>
    </w:p>
    <w:p w14:paraId="4CF03DBC" w14:textId="3BEC3B44" w:rsidR="005F4847" w:rsidRDefault="005F4847" w:rsidP="005F4847">
      <w:pPr>
        <w:rPr>
          <w:rFonts w:asciiTheme="majorHAnsi" w:eastAsiaTheme="minorEastAsia" w:hAnsiTheme="majorHAnsi" w:cstheme="majorBidi"/>
          <w:lang w:val="en"/>
        </w:rPr>
      </w:pPr>
      <w:r w:rsidRPr="00E03197">
        <w:rPr>
          <w:rFonts w:asciiTheme="majorHAnsi" w:eastAsiaTheme="minorEastAsia" w:hAnsiTheme="majorHAnsi" w:cstheme="majorBidi"/>
          <w:lang w:val="en"/>
        </w:rPr>
        <w:t>The President presented to the Congress of the Republic, a plan to reactivate the country's economy in the face of the emergency caused by the spread of the coronavirus, which includes various support measures for companies, assistance to the population and tax exemption for donations. In addition, he asked for a budget expansion of Q7 billion to meet the emergency. The proposal includes a US $ 200 million loan with the World Bank to attend to the emergency. As well as a US $ 193 million loan with the Central American Bank for Economic Integration (BCIE, for Spanish) for the construction of hospitals.</w:t>
      </w:r>
    </w:p>
    <w:p w14:paraId="70AA73D8" w14:textId="77777777" w:rsidR="00D64D17" w:rsidRPr="00E03197" w:rsidRDefault="00D64D17" w:rsidP="005F4847">
      <w:pPr>
        <w:rPr>
          <w:rFonts w:asciiTheme="majorHAnsi" w:eastAsiaTheme="minorEastAsia" w:hAnsiTheme="majorHAnsi" w:cstheme="majorBidi"/>
          <w:lang w:val="en"/>
        </w:rPr>
      </w:pPr>
    </w:p>
    <w:p w14:paraId="377D2FBC" w14:textId="77777777" w:rsidR="005F4847" w:rsidRPr="00E03197" w:rsidRDefault="005F4847" w:rsidP="005F4847">
      <w:pPr>
        <w:spacing w:after="0" w:line="240" w:lineRule="auto"/>
        <w:rPr>
          <w:rFonts w:asciiTheme="majorHAnsi" w:eastAsiaTheme="minorEastAsia" w:hAnsiTheme="majorHAnsi" w:cstheme="majorHAnsi"/>
          <w:b/>
          <w:bCs/>
          <w:lang w:val="en"/>
        </w:rPr>
      </w:pPr>
      <w:r w:rsidRPr="00E03197">
        <w:rPr>
          <w:rFonts w:asciiTheme="majorHAnsi" w:eastAsiaTheme="minorEastAsia" w:hAnsiTheme="majorHAnsi" w:cstheme="majorHAnsi"/>
          <w:lang w:val="en"/>
        </w:rPr>
        <w:lastRenderedPageBreak/>
        <w:t xml:space="preserve"> </w:t>
      </w:r>
      <w:r w:rsidRPr="00E03197">
        <w:rPr>
          <w:rFonts w:asciiTheme="majorHAnsi" w:eastAsiaTheme="minorEastAsia" w:hAnsiTheme="majorHAnsi" w:cstheme="majorHAnsi"/>
          <w:b/>
          <w:bCs/>
          <w:lang w:val="en"/>
        </w:rPr>
        <w:t xml:space="preserve">Giammattei asked the Congress </w:t>
      </w:r>
    </w:p>
    <w:p w14:paraId="589D225A" w14:textId="77777777" w:rsidR="005F4847" w:rsidRPr="00E03197" w:rsidRDefault="005F4847" w:rsidP="005F4847">
      <w:pPr>
        <w:spacing w:after="0" w:line="240" w:lineRule="auto"/>
        <w:rPr>
          <w:rFonts w:asciiTheme="majorHAnsi" w:eastAsiaTheme="minorEastAsia" w:hAnsiTheme="majorHAnsi" w:cstheme="majorHAnsi"/>
          <w:b/>
          <w:bCs/>
          <w:lang w:val="en"/>
        </w:rPr>
      </w:pPr>
    </w:p>
    <w:p w14:paraId="1F3BB57B" w14:textId="77777777" w:rsidR="005F4847" w:rsidRPr="00E03197" w:rsidRDefault="005F4847" w:rsidP="005F4847">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1.     A fiscal policy that increases investment.</w:t>
      </w:r>
    </w:p>
    <w:p w14:paraId="50AE00E8" w14:textId="77777777" w:rsidR="005F4847" w:rsidRPr="00E03197" w:rsidRDefault="005F4847" w:rsidP="005F4847">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2.     Implementation of transfers for more than 160 thousand families. Currently under discussion.</w:t>
      </w:r>
    </w:p>
    <w:p w14:paraId="3E659A39" w14:textId="77777777" w:rsidR="005F4847" w:rsidRPr="00E03197" w:rsidRDefault="005F4847" w:rsidP="005F4847">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3.     Promote low-cost housing financing for Q100 million.</w:t>
      </w:r>
    </w:p>
    <w:p w14:paraId="5ADA63A8" w14:textId="77777777" w:rsidR="005F4847" w:rsidRPr="00E03197" w:rsidRDefault="005F4847" w:rsidP="005F4847">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4.     Provide resources to schools to renovate them with an investment of Q175 million.</w:t>
      </w:r>
    </w:p>
    <w:p w14:paraId="072E13E7" w14:textId="77777777" w:rsidR="005F4847" w:rsidRPr="00E03197" w:rsidRDefault="005F4847" w:rsidP="005F4847">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 xml:space="preserve">5.     Release of medicines, </w:t>
      </w:r>
      <w:proofErr w:type="gramStart"/>
      <w:r w:rsidRPr="00E03197">
        <w:rPr>
          <w:rFonts w:asciiTheme="majorHAnsi" w:eastAsiaTheme="minorEastAsia" w:hAnsiTheme="majorHAnsi" w:cstheme="majorHAnsi"/>
          <w:lang w:val="en"/>
        </w:rPr>
        <w:t>food</w:t>
      </w:r>
      <w:proofErr w:type="gramEnd"/>
      <w:r w:rsidRPr="00E03197">
        <w:rPr>
          <w:rFonts w:asciiTheme="majorHAnsi" w:eastAsiaTheme="minorEastAsia" w:hAnsiTheme="majorHAnsi" w:cstheme="majorHAnsi"/>
          <w:lang w:val="en"/>
        </w:rPr>
        <w:t xml:space="preserve"> and fuels.</w:t>
      </w:r>
    </w:p>
    <w:p w14:paraId="0DBE3FAA" w14:textId="77777777" w:rsidR="005F4847" w:rsidRPr="00E03197" w:rsidRDefault="005F4847" w:rsidP="005F4847">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rPr>
        <w:t xml:space="preserve">6.     </w:t>
      </w:r>
      <w:r w:rsidRPr="00E03197">
        <w:rPr>
          <w:rFonts w:asciiTheme="majorHAnsi" w:eastAsiaTheme="minorEastAsia" w:hAnsiTheme="majorHAnsi" w:cstheme="majorHAnsi"/>
          <w:lang w:val="en"/>
        </w:rPr>
        <w:t>Provide food to vulnerable communities.</w:t>
      </w:r>
    </w:p>
    <w:p w14:paraId="569D1FD1" w14:textId="77777777" w:rsidR="005F4847" w:rsidRPr="00E03197" w:rsidRDefault="005F4847" w:rsidP="005F4847">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7.     Availability of a Q100 million fund for Small and medium business</w:t>
      </w:r>
    </w:p>
    <w:p w14:paraId="64DA8491" w14:textId="77777777" w:rsidR="005F4847" w:rsidRPr="00E03197" w:rsidRDefault="005F4847" w:rsidP="005F4847">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8.     Refund of tax credits for Q2.6 billion.</w:t>
      </w:r>
    </w:p>
    <w:p w14:paraId="2E1CA13E" w14:textId="77777777" w:rsidR="005F4847" w:rsidRPr="00E03197" w:rsidRDefault="005F4847" w:rsidP="005F4847">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9.     Reforms to the Banking law.</w:t>
      </w:r>
    </w:p>
    <w:p w14:paraId="1B6296F3" w14:textId="77777777" w:rsidR="005F4847" w:rsidRPr="00E03197" w:rsidRDefault="005F4847" w:rsidP="005F4847">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10.  Reforms to the ISO law (tax).</w:t>
      </w:r>
    </w:p>
    <w:p w14:paraId="3045B06F" w14:textId="77777777" w:rsidR="005F4847" w:rsidRPr="00E03197" w:rsidRDefault="005F4847" w:rsidP="005F4847">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11.  Reforms to the Leasing law.</w:t>
      </w:r>
    </w:p>
    <w:p w14:paraId="7C8E6916" w14:textId="77777777" w:rsidR="005F4847" w:rsidRPr="00E03197" w:rsidRDefault="005F4847" w:rsidP="005F4847">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12.  To Land for the construction of a building for Congress.</w:t>
      </w:r>
    </w:p>
    <w:p w14:paraId="7E627E3B" w14:textId="77777777" w:rsidR="005F4847" w:rsidRPr="00E03197" w:rsidRDefault="005F4847" w:rsidP="005F4847">
      <w:pPr>
        <w:spacing w:after="0" w:line="240" w:lineRule="auto"/>
        <w:rPr>
          <w:rFonts w:asciiTheme="majorHAnsi" w:eastAsiaTheme="minorEastAsia" w:hAnsiTheme="majorHAnsi" w:cstheme="majorHAnsi"/>
        </w:rPr>
      </w:pPr>
      <w:r w:rsidRPr="00E03197">
        <w:rPr>
          <w:rFonts w:asciiTheme="majorHAnsi" w:eastAsiaTheme="minorEastAsia" w:hAnsiTheme="majorHAnsi" w:cstheme="majorHAnsi"/>
        </w:rPr>
        <w:t xml:space="preserve">13.  </w:t>
      </w:r>
      <w:r w:rsidRPr="00E03197">
        <w:rPr>
          <w:rFonts w:asciiTheme="majorHAnsi" w:eastAsiaTheme="minorEastAsia" w:hAnsiTheme="majorHAnsi" w:cstheme="majorHAnsi"/>
          <w:lang w:val="en"/>
        </w:rPr>
        <w:t>Exemption from taxes on loans to donations.</w:t>
      </w:r>
      <w:r w:rsidRPr="00E03197">
        <w:rPr>
          <w:rFonts w:asciiTheme="majorHAnsi" w:eastAsiaTheme="minorEastAsia" w:hAnsiTheme="majorHAnsi" w:cstheme="majorHAnsi"/>
        </w:rPr>
        <w:t xml:space="preserve"> </w:t>
      </w:r>
    </w:p>
    <w:p w14:paraId="23918669" w14:textId="77777777" w:rsidR="005F4847" w:rsidRPr="00E03197" w:rsidRDefault="005F4847" w:rsidP="005F4847">
      <w:pPr>
        <w:ind w:left="360"/>
        <w:rPr>
          <w:rFonts w:asciiTheme="majorHAnsi" w:eastAsiaTheme="minorEastAsia" w:hAnsiTheme="majorHAnsi" w:cstheme="majorBidi"/>
          <w:u w:val="single"/>
        </w:rPr>
      </w:pPr>
    </w:p>
    <w:p w14:paraId="20DE300E" w14:textId="77777777" w:rsidR="005F4847" w:rsidRPr="00E03197" w:rsidRDefault="005F4847" w:rsidP="005F4847">
      <w:pPr>
        <w:rPr>
          <w:rFonts w:asciiTheme="majorHAnsi" w:eastAsiaTheme="majorEastAsia" w:hAnsiTheme="majorHAnsi" w:cstheme="majorBidi"/>
          <w:sz w:val="24"/>
          <w:szCs w:val="24"/>
          <w:lang w:val="en"/>
        </w:rPr>
      </w:pPr>
      <w:r w:rsidRPr="00E03197">
        <w:rPr>
          <w:rFonts w:asciiTheme="majorHAnsi" w:eastAsiaTheme="majorEastAsia" w:hAnsiTheme="majorHAnsi" w:cstheme="majorBidi"/>
          <w:b/>
          <w:sz w:val="24"/>
          <w:szCs w:val="24"/>
          <w:lang w:val="en"/>
        </w:rPr>
        <w:t>Government decree 9-2020.</w:t>
      </w:r>
    </w:p>
    <w:p w14:paraId="06E64EA0" w14:textId="77777777" w:rsidR="005F4847" w:rsidRPr="00E03197" w:rsidRDefault="005F4847" w:rsidP="005F4847">
      <w:pPr>
        <w:rPr>
          <w:rFonts w:asciiTheme="majorHAnsi" w:eastAsiaTheme="majorEastAsia" w:hAnsiTheme="majorHAnsi" w:cstheme="majorBidi"/>
          <w:sz w:val="24"/>
          <w:szCs w:val="24"/>
          <w:lang w:val="en"/>
        </w:rPr>
      </w:pPr>
      <w:r w:rsidRPr="00E03197">
        <w:rPr>
          <w:rFonts w:asciiTheme="majorHAnsi" w:eastAsiaTheme="majorEastAsia" w:hAnsiTheme="majorHAnsi" w:cstheme="majorBidi"/>
          <w:sz w:val="24"/>
          <w:szCs w:val="24"/>
          <w:lang w:val="en"/>
        </w:rPr>
        <w:t>The work of the government agencies, as well as in the private sector continue suspended until Sunday, April 12, 2020. Likewise, the curfew continues from 4:00 p.m. to 4:00 a.m. until April 12.</w:t>
      </w:r>
    </w:p>
    <w:p w14:paraId="4C62F2D1"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b/>
          <w:sz w:val="24"/>
          <w:szCs w:val="24"/>
          <w:lang w:val="en"/>
        </w:rPr>
      </w:pPr>
      <w:r w:rsidRPr="00E03197">
        <w:rPr>
          <w:rFonts w:asciiTheme="majorHAnsi" w:eastAsia="Times New Roman" w:hAnsiTheme="majorHAnsi" w:cstheme="majorBidi"/>
          <w:b/>
          <w:sz w:val="24"/>
          <w:szCs w:val="24"/>
          <w:lang w:val="en"/>
        </w:rPr>
        <w:t xml:space="preserve">Emergency Law (Government Decree 12-2020) 03/25/2020 </w:t>
      </w:r>
    </w:p>
    <w:p w14:paraId="0B0A1997"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b/>
          <w:sz w:val="24"/>
          <w:szCs w:val="24"/>
        </w:rPr>
      </w:pPr>
      <w:r w:rsidRPr="00E03197">
        <w:rPr>
          <w:rFonts w:asciiTheme="majorHAnsi" w:eastAsia="Times New Roman" w:hAnsiTheme="majorHAnsi" w:cstheme="majorBidi"/>
          <w:b/>
          <w:sz w:val="24"/>
          <w:szCs w:val="24"/>
          <w:lang w:val="en"/>
        </w:rPr>
        <w:t>Ratification Government Decree 06-2020 (Government Decree 09-2020) 04/01/2020</w:t>
      </w:r>
    </w:p>
    <w:p w14:paraId="1D846B48" w14:textId="77777777" w:rsidR="005F4847" w:rsidRPr="00E03197" w:rsidRDefault="005F4847" w:rsidP="005F4847">
      <w:pPr>
        <w:pStyle w:val="HTMLPreformatted"/>
        <w:rPr>
          <w:rFonts w:asciiTheme="majorHAnsi" w:hAnsiTheme="majorHAnsi" w:cstheme="majorBidi"/>
          <w:sz w:val="24"/>
          <w:szCs w:val="24"/>
          <w:lang w:val="en"/>
        </w:rPr>
      </w:pPr>
    </w:p>
    <w:p w14:paraId="7C14702F" w14:textId="77777777" w:rsidR="005F4847" w:rsidRPr="00E03197" w:rsidRDefault="005F4847" w:rsidP="005F4847">
      <w:pPr>
        <w:pStyle w:val="HTMLPreformatted"/>
        <w:rPr>
          <w:rFonts w:asciiTheme="majorHAnsi" w:hAnsiTheme="majorHAnsi" w:cstheme="majorBidi"/>
        </w:rPr>
      </w:pPr>
      <w:r w:rsidRPr="00E03197">
        <w:rPr>
          <w:rFonts w:asciiTheme="majorHAnsi" w:hAnsiTheme="majorHAnsi" w:cstheme="majorBidi"/>
          <w:sz w:val="24"/>
          <w:szCs w:val="24"/>
          <w:lang w:val="en"/>
        </w:rPr>
        <w:t xml:space="preserve">The freedom of locomotion from one department to another was limited and </w:t>
      </w:r>
      <w:r w:rsidRPr="00E03197">
        <w:rPr>
          <w:rFonts w:asciiTheme="majorHAnsi" w:hAnsiTheme="majorHAnsi" w:cstheme="majorBidi"/>
          <w:lang w:val="en"/>
        </w:rPr>
        <w:t xml:space="preserve">closing of </w:t>
      </w:r>
      <w:r w:rsidRPr="00E03197">
        <w:rPr>
          <w:rFonts w:asciiTheme="majorHAnsi" w:hAnsiTheme="majorHAnsi" w:cstheme="majorBidi"/>
          <w:sz w:val="24"/>
          <w:szCs w:val="24"/>
          <w:lang w:val="en"/>
        </w:rPr>
        <w:t xml:space="preserve">recreational areas until the period of 04/12/2020 specifically beaches, </w:t>
      </w:r>
      <w:proofErr w:type="gramStart"/>
      <w:r w:rsidRPr="00E03197">
        <w:rPr>
          <w:rFonts w:asciiTheme="majorHAnsi" w:hAnsiTheme="majorHAnsi" w:cstheme="majorBidi"/>
          <w:sz w:val="24"/>
          <w:szCs w:val="24"/>
          <w:lang w:val="en"/>
        </w:rPr>
        <w:t>lakes</w:t>
      </w:r>
      <w:proofErr w:type="gramEnd"/>
      <w:r w:rsidRPr="00E03197">
        <w:rPr>
          <w:rFonts w:asciiTheme="majorHAnsi" w:hAnsiTheme="majorHAnsi" w:cstheme="majorBidi"/>
          <w:sz w:val="24"/>
          <w:szCs w:val="24"/>
          <w:lang w:val="en"/>
        </w:rPr>
        <w:t xml:space="preserve"> and rivers until April 12. </w:t>
      </w:r>
    </w:p>
    <w:p w14:paraId="3720C2C5" w14:textId="77777777" w:rsidR="005F4847" w:rsidRPr="00E03197" w:rsidRDefault="005F4847" w:rsidP="005F4847">
      <w:pPr>
        <w:pStyle w:val="HTMLPreformatted"/>
        <w:rPr>
          <w:rFonts w:asciiTheme="majorHAnsi" w:hAnsiTheme="majorHAnsi" w:cstheme="majorBidi"/>
          <w:sz w:val="24"/>
          <w:szCs w:val="24"/>
        </w:rPr>
      </w:pPr>
    </w:p>
    <w:p w14:paraId="7EDCD79B" w14:textId="77777777" w:rsidR="005F4847" w:rsidRPr="00E03197" w:rsidRDefault="005F4847" w:rsidP="005F4847">
      <w:pPr>
        <w:pStyle w:val="HTMLPreformatted"/>
        <w:rPr>
          <w:rFonts w:asciiTheme="majorHAnsi" w:hAnsiTheme="majorHAnsi" w:cstheme="majorBidi"/>
          <w:sz w:val="24"/>
          <w:szCs w:val="24"/>
        </w:rPr>
      </w:pPr>
      <w:r w:rsidRPr="00E03197">
        <w:rPr>
          <w:rFonts w:asciiTheme="majorHAnsi" w:hAnsiTheme="majorHAnsi" w:cstheme="majorBidi"/>
          <w:sz w:val="24"/>
          <w:szCs w:val="24"/>
          <w:lang w:val="en"/>
        </w:rPr>
        <w:t>The other restrictions remain in effect</w:t>
      </w:r>
    </w:p>
    <w:p w14:paraId="79483F8E" w14:textId="77777777" w:rsidR="005F4847" w:rsidRPr="00E03197" w:rsidRDefault="005F4847" w:rsidP="005F4847">
      <w:pPr>
        <w:pStyle w:val="ListParagraph"/>
        <w:numPr>
          <w:ilvl w:val="0"/>
          <w:numId w:val="10"/>
        </w:numPr>
        <w:rPr>
          <w:rFonts w:asciiTheme="majorHAnsi" w:eastAsiaTheme="majorEastAsia" w:hAnsiTheme="majorHAnsi" w:cstheme="majorBidi"/>
        </w:rPr>
      </w:pPr>
      <w:r w:rsidRPr="00E03197">
        <w:rPr>
          <w:rFonts w:asciiTheme="majorHAnsi" w:eastAsiaTheme="majorEastAsia" w:hAnsiTheme="majorHAnsi" w:cstheme="majorBidi"/>
        </w:rPr>
        <w:t xml:space="preserve">Legislative decree 10-2020 </w:t>
      </w:r>
    </w:p>
    <w:p w14:paraId="63BB1A4D" w14:textId="77777777" w:rsidR="005F4847" w:rsidRPr="00E03197" w:rsidRDefault="005F4847" w:rsidP="005F4847">
      <w:pPr>
        <w:pStyle w:val="ListParagraph"/>
        <w:numPr>
          <w:ilvl w:val="0"/>
          <w:numId w:val="10"/>
        </w:numPr>
        <w:rPr>
          <w:rFonts w:asciiTheme="majorHAnsi" w:eastAsiaTheme="majorEastAsia" w:hAnsiTheme="majorHAnsi" w:cstheme="majorBidi"/>
        </w:rPr>
      </w:pPr>
      <w:r w:rsidRPr="00E03197">
        <w:rPr>
          <w:rFonts w:asciiTheme="majorHAnsi" w:eastAsiaTheme="majorEastAsia" w:hAnsiTheme="majorHAnsi" w:cstheme="majorBidi"/>
        </w:rPr>
        <w:t xml:space="preserve">Approval of negotiations of the loan agreement 8962-GT. 01/04/2020 </w:t>
      </w:r>
    </w:p>
    <w:p w14:paraId="1BECF595" w14:textId="77777777" w:rsidR="005F4847" w:rsidRPr="00E03197" w:rsidRDefault="005F4847" w:rsidP="005F4847">
      <w:pPr>
        <w:pStyle w:val="ListParagraph"/>
        <w:numPr>
          <w:ilvl w:val="0"/>
          <w:numId w:val="10"/>
        </w:numPr>
        <w:rPr>
          <w:rFonts w:asciiTheme="majorHAnsi" w:eastAsiaTheme="majorEastAsia" w:hAnsiTheme="majorHAnsi" w:cstheme="majorBidi"/>
        </w:rPr>
      </w:pPr>
      <w:r w:rsidRPr="00E03197">
        <w:rPr>
          <w:rFonts w:asciiTheme="majorHAnsi" w:eastAsiaTheme="majorEastAsia" w:hAnsiTheme="majorHAnsi" w:cstheme="majorBidi"/>
        </w:rPr>
        <w:t xml:space="preserve">Legislative decree 12-2020 </w:t>
      </w:r>
    </w:p>
    <w:p w14:paraId="6C962766" w14:textId="77777777" w:rsidR="005F4847" w:rsidRPr="00E03197" w:rsidRDefault="005F4847" w:rsidP="005F4847">
      <w:pPr>
        <w:pStyle w:val="ListParagraph"/>
        <w:numPr>
          <w:ilvl w:val="0"/>
          <w:numId w:val="10"/>
        </w:numPr>
        <w:rPr>
          <w:rFonts w:asciiTheme="majorHAnsi" w:eastAsiaTheme="majorEastAsia" w:hAnsiTheme="majorHAnsi" w:cstheme="majorBidi"/>
        </w:rPr>
      </w:pPr>
      <w:r w:rsidRPr="00E03197">
        <w:rPr>
          <w:rFonts w:asciiTheme="majorHAnsi" w:eastAsiaTheme="majorEastAsia" w:hAnsiTheme="majorHAnsi" w:cstheme="majorBidi"/>
        </w:rPr>
        <w:t xml:space="preserve">Emergency law 01/04/2020 </w:t>
      </w:r>
    </w:p>
    <w:p w14:paraId="57725ED4" w14:textId="77777777" w:rsidR="005F4847" w:rsidRPr="00E03197" w:rsidRDefault="005F4847" w:rsidP="005F4847">
      <w:pPr>
        <w:pStyle w:val="ListParagraph"/>
        <w:numPr>
          <w:ilvl w:val="0"/>
          <w:numId w:val="10"/>
        </w:numPr>
        <w:rPr>
          <w:rFonts w:asciiTheme="majorHAnsi" w:eastAsiaTheme="majorEastAsia" w:hAnsiTheme="majorHAnsi" w:cstheme="majorBidi"/>
        </w:rPr>
      </w:pPr>
      <w:r w:rsidRPr="00E03197">
        <w:rPr>
          <w:rFonts w:asciiTheme="majorHAnsi" w:eastAsiaTheme="majorEastAsia" w:hAnsiTheme="majorHAnsi" w:cstheme="majorBidi"/>
        </w:rPr>
        <w:t xml:space="preserve">Legislative Decree 13-2020 </w:t>
      </w:r>
    </w:p>
    <w:p w14:paraId="59ACBEB6" w14:textId="77777777" w:rsidR="005F4847" w:rsidRPr="00E03197" w:rsidRDefault="005F4847" w:rsidP="005F4847">
      <w:pPr>
        <w:pStyle w:val="ListParagraph"/>
        <w:numPr>
          <w:ilvl w:val="0"/>
          <w:numId w:val="10"/>
        </w:numPr>
        <w:rPr>
          <w:rFonts w:asciiTheme="majorHAnsi" w:eastAsiaTheme="majorEastAsia" w:hAnsiTheme="majorHAnsi" w:cstheme="majorBidi"/>
        </w:rPr>
      </w:pPr>
      <w:r w:rsidRPr="00E03197">
        <w:rPr>
          <w:rFonts w:asciiTheme="majorHAnsi" w:eastAsiaTheme="majorEastAsia" w:hAnsiTheme="majorHAnsi" w:cstheme="majorBidi"/>
        </w:rPr>
        <w:t xml:space="preserve">Economic rescue law. 04/08/2020 </w:t>
      </w:r>
    </w:p>
    <w:p w14:paraId="531D21D6" w14:textId="77777777" w:rsidR="005F4847" w:rsidRPr="00E03197" w:rsidRDefault="005F4847" w:rsidP="005F4847">
      <w:pPr>
        <w:pStyle w:val="ListParagraph"/>
        <w:numPr>
          <w:ilvl w:val="0"/>
          <w:numId w:val="10"/>
        </w:numPr>
        <w:rPr>
          <w:rFonts w:asciiTheme="majorHAnsi" w:eastAsiaTheme="majorEastAsia" w:hAnsiTheme="majorHAnsi" w:cstheme="majorBidi"/>
        </w:rPr>
      </w:pPr>
      <w:r w:rsidRPr="00E03197">
        <w:rPr>
          <w:rFonts w:asciiTheme="majorHAnsi" w:eastAsiaTheme="majorEastAsia" w:hAnsiTheme="majorHAnsi" w:cstheme="majorBidi"/>
        </w:rPr>
        <w:t xml:space="preserve">The other restrictions remain in effect: Curfew and mobilization restrictions, business operations and market hours and other services. </w:t>
      </w:r>
    </w:p>
    <w:p w14:paraId="1FA7E0CA" w14:textId="77777777" w:rsidR="005F4847" w:rsidRPr="00E03197" w:rsidRDefault="005F4847" w:rsidP="005F4847">
      <w:pPr>
        <w:pStyle w:val="ListParagraph"/>
        <w:numPr>
          <w:ilvl w:val="0"/>
          <w:numId w:val="10"/>
        </w:numPr>
        <w:rPr>
          <w:rFonts w:asciiTheme="majorHAnsi" w:eastAsiaTheme="majorEastAsia" w:hAnsiTheme="majorHAnsi" w:cstheme="majorBidi"/>
        </w:rPr>
      </w:pPr>
      <w:r w:rsidRPr="00E03197">
        <w:rPr>
          <w:rFonts w:asciiTheme="majorHAnsi" w:eastAsiaTheme="majorEastAsia" w:hAnsiTheme="majorHAnsi" w:cstheme="majorBidi"/>
        </w:rPr>
        <w:t xml:space="preserve">One of the new provisions is that all people must wear a mask. If they do not comply with the measure, there are fines of US $ 900 up to US $ 19,500. </w:t>
      </w:r>
    </w:p>
    <w:p w14:paraId="06677B41" w14:textId="77777777" w:rsidR="005F4847" w:rsidRPr="00E03197" w:rsidRDefault="005F4847" w:rsidP="005F4847">
      <w:pPr>
        <w:pStyle w:val="ListParagraph"/>
        <w:numPr>
          <w:ilvl w:val="0"/>
          <w:numId w:val="10"/>
        </w:numPr>
        <w:rPr>
          <w:rFonts w:asciiTheme="majorHAnsi" w:eastAsiaTheme="majorEastAsia" w:hAnsiTheme="majorHAnsi" w:cstheme="majorBidi"/>
        </w:rPr>
      </w:pPr>
      <w:r w:rsidRPr="00E03197">
        <w:rPr>
          <w:rFonts w:asciiTheme="majorHAnsi" w:eastAsiaTheme="majorEastAsia" w:hAnsiTheme="majorHAnsi" w:cstheme="majorBidi"/>
        </w:rPr>
        <w:t>The government will distribute three million masks.</w:t>
      </w:r>
    </w:p>
    <w:p w14:paraId="4AF0263C"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lang w:val="en"/>
        </w:rPr>
      </w:pPr>
    </w:p>
    <w:p w14:paraId="79F7996B"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b/>
          <w:sz w:val="20"/>
          <w:szCs w:val="20"/>
          <w:lang w:val="en"/>
        </w:rPr>
      </w:pPr>
      <w:r w:rsidRPr="00E03197">
        <w:rPr>
          <w:rFonts w:asciiTheme="majorHAnsi" w:eastAsia="Times New Roman" w:hAnsiTheme="majorHAnsi" w:cstheme="majorBidi"/>
          <w:b/>
          <w:sz w:val="20"/>
          <w:szCs w:val="20"/>
          <w:lang w:val="en"/>
        </w:rPr>
        <w:t>22/04/2020</w:t>
      </w:r>
    </w:p>
    <w:p w14:paraId="2AC5A4F8"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b/>
          <w:sz w:val="20"/>
          <w:szCs w:val="20"/>
          <w:lang w:val="en"/>
        </w:rPr>
      </w:pPr>
    </w:p>
    <w:p w14:paraId="7B5684BF"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lang w:val="en"/>
        </w:rPr>
      </w:pPr>
      <w:r w:rsidRPr="00E03197">
        <w:rPr>
          <w:rFonts w:asciiTheme="majorHAnsi" w:eastAsia="Times New Roman" w:hAnsiTheme="majorHAnsi" w:cstheme="majorBidi"/>
          <w:sz w:val="20"/>
          <w:szCs w:val="20"/>
          <w:lang w:val="en"/>
        </w:rPr>
        <w:t>In compliance with the Function 13 of the National Plan for the Response to Food Management, the Secretariat of Food and Nutritional Security-SESAN-, being part of the System with REDR, continues with the Secretary of the Regional Government, the Secretary of the National Council.</w:t>
      </w:r>
    </w:p>
    <w:p w14:paraId="5AE466AA" w14:textId="77777777" w:rsidR="005F4847" w:rsidRPr="00E03197" w:rsidRDefault="005F4847" w:rsidP="005F4847">
      <w:pPr>
        <w:pStyle w:val="HTMLPreformatted"/>
        <w:rPr>
          <w:rFonts w:asciiTheme="majorHAnsi" w:hAnsiTheme="majorHAnsi" w:cstheme="majorBidi"/>
          <w:lang w:val="en"/>
        </w:rPr>
      </w:pPr>
      <w:r w:rsidRPr="00E03197">
        <w:rPr>
          <w:rFonts w:asciiTheme="majorHAnsi" w:hAnsiTheme="majorHAnsi" w:cstheme="majorBidi"/>
          <w:lang w:val="en"/>
        </w:rPr>
        <w:lastRenderedPageBreak/>
        <w:t>On the other hand, for the National Response Plan, the SESAN has coordinated with the SECONRED, the Ministry of Agriculture, Livestock and Food-MAGA-, Ministry of Social Development-MIDES-, Ministry of National Defense, Civil National Police - PNC-and municipalities for the inter-government. Since the start of food assistance on April 5, more than 64 thousand boxes of food have been delivered, this until the night of April 15.</w:t>
      </w:r>
    </w:p>
    <w:p w14:paraId="0743771B" w14:textId="77777777" w:rsidR="005F4847" w:rsidRPr="00E03197" w:rsidRDefault="005F4847" w:rsidP="005F4847">
      <w:pPr>
        <w:pStyle w:val="HTMLPreformatted"/>
        <w:rPr>
          <w:rFonts w:asciiTheme="majorHAnsi" w:hAnsiTheme="majorHAnsi" w:cstheme="majorBidi"/>
          <w:lang w:val="en"/>
        </w:rPr>
      </w:pPr>
    </w:p>
    <w:p w14:paraId="423CF723" w14:textId="77777777" w:rsidR="005F4847" w:rsidRPr="00E03197" w:rsidRDefault="005F4847" w:rsidP="005F4847">
      <w:pPr>
        <w:pStyle w:val="HTMLPreformatted"/>
        <w:rPr>
          <w:rFonts w:asciiTheme="majorHAnsi" w:hAnsiTheme="majorHAnsi" w:cstheme="majorHAnsi"/>
          <w:b/>
          <w:bCs/>
        </w:rPr>
      </w:pPr>
      <w:r w:rsidRPr="00E03197">
        <w:rPr>
          <w:rFonts w:asciiTheme="majorHAnsi" w:hAnsiTheme="majorHAnsi" w:cstheme="majorHAnsi"/>
          <w:b/>
          <w:bCs/>
        </w:rPr>
        <w:t>05/06/2020</w:t>
      </w:r>
    </w:p>
    <w:p w14:paraId="37E1D9A0"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sz w:val="20"/>
          <w:szCs w:val="20"/>
          <w:lang w:val="en"/>
        </w:rPr>
      </w:pPr>
      <w:r w:rsidRPr="00E03197">
        <w:rPr>
          <w:rFonts w:asciiTheme="majorHAnsi" w:eastAsia="Times New Roman" w:hAnsiTheme="majorHAnsi" w:cstheme="majorHAnsi"/>
          <w:sz w:val="20"/>
          <w:szCs w:val="20"/>
          <w:lang w:val="en"/>
        </w:rPr>
        <w:t>The measures of schedules for mobilization continue the same.</w:t>
      </w:r>
    </w:p>
    <w:p w14:paraId="6E6695C8"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sz w:val="20"/>
          <w:szCs w:val="20"/>
        </w:rPr>
      </w:pPr>
      <w:r w:rsidRPr="00E03197">
        <w:rPr>
          <w:rFonts w:asciiTheme="majorHAnsi" w:eastAsia="Times New Roman" w:hAnsiTheme="majorHAnsi" w:cstheme="majorHAnsi"/>
          <w:sz w:val="20"/>
          <w:szCs w:val="20"/>
          <w:lang w:val="en"/>
        </w:rPr>
        <w:t>The opening was expanded</w:t>
      </w:r>
      <w:r w:rsidRPr="00E03197">
        <w:rPr>
          <w:rFonts w:asciiTheme="majorHAnsi" w:eastAsia="Times New Roman" w:hAnsiTheme="majorHAnsi" w:cs="Courier New"/>
          <w:sz w:val="20"/>
          <w:szCs w:val="20"/>
          <w:lang w:val="en"/>
        </w:rPr>
        <w:t xml:space="preserve"> </w:t>
      </w:r>
      <w:r w:rsidRPr="00E03197">
        <w:rPr>
          <w:rFonts w:asciiTheme="majorHAnsi" w:eastAsia="Times New Roman" w:hAnsiTheme="majorHAnsi" w:cstheme="majorHAnsi"/>
          <w:sz w:val="20"/>
          <w:szCs w:val="20"/>
          <w:lang w:val="en"/>
        </w:rPr>
        <w:t>for small businesses or commercial points. There is a government plan to return to "normal" that will develop in phases. This plan will be socialized from May 6 when new provisions are issued</w:t>
      </w:r>
    </w:p>
    <w:p w14:paraId="708CFE82" w14:textId="77777777" w:rsidR="005F4847" w:rsidRPr="00E03197" w:rsidRDefault="005F4847" w:rsidP="005F4847">
      <w:pPr>
        <w:pStyle w:val="HTMLPreformatted"/>
        <w:rPr>
          <w:rFonts w:asciiTheme="majorHAnsi" w:hAnsiTheme="majorHAnsi" w:cstheme="majorHAnsi"/>
          <w:b/>
          <w:bCs/>
        </w:rPr>
      </w:pPr>
    </w:p>
    <w:p w14:paraId="6C0CADF2" w14:textId="77777777" w:rsidR="005F4847" w:rsidRPr="00E03197" w:rsidRDefault="005F4847" w:rsidP="005F4847">
      <w:pPr>
        <w:pStyle w:val="HTMLPreformatted"/>
        <w:rPr>
          <w:rFonts w:asciiTheme="majorHAnsi" w:hAnsiTheme="majorHAnsi" w:cstheme="majorHAnsi"/>
          <w:b/>
        </w:rPr>
      </w:pPr>
      <w:r w:rsidRPr="00E03197">
        <w:rPr>
          <w:rFonts w:asciiTheme="majorHAnsi" w:hAnsiTheme="majorHAnsi" w:cstheme="majorHAnsi"/>
          <w:b/>
        </w:rPr>
        <w:t>05/13/2020</w:t>
      </w:r>
    </w:p>
    <w:p w14:paraId="3D7A0C55"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sz w:val="20"/>
          <w:szCs w:val="20"/>
          <w:lang w:val="en"/>
        </w:rPr>
      </w:pPr>
      <w:r w:rsidRPr="00E03197">
        <w:rPr>
          <w:rFonts w:asciiTheme="majorHAnsi" w:eastAsia="Times New Roman" w:hAnsiTheme="majorHAnsi" w:cstheme="majorHAnsi"/>
          <w:sz w:val="20"/>
          <w:szCs w:val="20"/>
          <w:lang w:val="en"/>
        </w:rPr>
        <w:t>The same restrictions and permission for mobilization and commercial opening are maintained.</w:t>
      </w:r>
    </w:p>
    <w:p w14:paraId="0E37F69E"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sz w:val="20"/>
          <w:szCs w:val="20"/>
        </w:rPr>
      </w:pPr>
      <w:r w:rsidRPr="00E03197">
        <w:rPr>
          <w:rFonts w:asciiTheme="majorHAnsi" w:eastAsia="Times New Roman" w:hAnsiTheme="majorHAnsi" w:cstheme="majorHAnsi"/>
          <w:sz w:val="20"/>
          <w:szCs w:val="20"/>
          <w:lang w:val="en"/>
        </w:rPr>
        <w:t>One more restriction is reactivated, and it is the prohibition of movement between departments, unless authorized.</w:t>
      </w:r>
    </w:p>
    <w:p w14:paraId="13FCC7CB"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rPr>
      </w:pPr>
    </w:p>
    <w:p w14:paraId="638979A8"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b/>
          <w:sz w:val="20"/>
          <w:szCs w:val="20"/>
        </w:rPr>
      </w:pPr>
      <w:r w:rsidRPr="00E03197">
        <w:rPr>
          <w:rFonts w:asciiTheme="majorHAnsi" w:eastAsia="Times New Roman" w:hAnsiTheme="majorHAnsi" w:cstheme="majorBidi"/>
          <w:b/>
          <w:sz w:val="20"/>
          <w:szCs w:val="20"/>
        </w:rPr>
        <w:t>05/20/2020</w:t>
      </w:r>
    </w:p>
    <w:p w14:paraId="2C0D03BD"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lang w:val="en"/>
        </w:rPr>
      </w:pPr>
      <w:r w:rsidRPr="00E03197">
        <w:rPr>
          <w:rFonts w:asciiTheme="majorHAnsi" w:eastAsia="Times New Roman" w:hAnsiTheme="majorHAnsi" w:cstheme="majorBidi"/>
          <w:sz w:val="20"/>
          <w:szCs w:val="20"/>
          <w:lang w:val="en"/>
        </w:rPr>
        <w:t xml:space="preserve">On May 15, 16 and 17 there was a total restriction on mobilization. There were only sales of </w:t>
      </w:r>
      <w:proofErr w:type="gramStart"/>
      <w:r w:rsidRPr="00E03197">
        <w:rPr>
          <w:rFonts w:asciiTheme="majorHAnsi" w:eastAsia="Times New Roman" w:hAnsiTheme="majorHAnsi" w:cstheme="majorBidi"/>
          <w:sz w:val="20"/>
          <w:szCs w:val="20"/>
          <w:lang w:val="en"/>
        </w:rPr>
        <w:t>basic necessity</w:t>
      </w:r>
      <w:proofErr w:type="gramEnd"/>
      <w:r w:rsidRPr="00E03197">
        <w:rPr>
          <w:rFonts w:asciiTheme="majorHAnsi" w:eastAsia="Times New Roman" w:hAnsiTheme="majorHAnsi" w:cstheme="majorBidi"/>
          <w:sz w:val="20"/>
          <w:szCs w:val="20"/>
          <w:lang w:val="en"/>
        </w:rPr>
        <w:t xml:space="preserve"> products from 8:00 a.m. to 11:00 a.m. in neighborhood stores. On May 23 and 24 there will be a total restriction on mobilization. Only food delivery services, pharmacies and health services may operate.</w:t>
      </w:r>
    </w:p>
    <w:p w14:paraId="0A553E1C"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lang w:val="en"/>
        </w:rPr>
      </w:pPr>
    </w:p>
    <w:p w14:paraId="033C607D"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b/>
          <w:color w:val="000000" w:themeColor="text1"/>
          <w:sz w:val="20"/>
          <w:szCs w:val="20"/>
        </w:rPr>
      </w:pPr>
      <w:r w:rsidRPr="00E03197">
        <w:rPr>
          <w:rFonts w:asciiTheme="majorHAnsi" w:eastAsia="Times New Roman" w:hAnsiTheme="majorHAnsi" w:cstheme="majorBidi"/>
          <w:b/>
          <w:color w:val="000000" w:themeColor="text1"/>
          <w:sz w:val="20"/>
          <w:szCs w:val="20"/>
        </w:rPr>
        <w:t>05/27/2020</w:t>
      </w:r>
    </w:p>
    <w:p w14:paraId="3E4E443F"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color w:val="000000" w:themeColor="text1"/>
          <w:sz w:val="20"/>
          <w:szCs w:val="20"/>
        </w:rPr>
      </w:pPr>
      <w:r w:rsidRPr="00E03197">
        <w:rPr>
          <w:rFonts w:asciiTheme="majorHAnsi" w:eastAsia="Times New Roman" w:hAnsiTheme="majorHAnsi" w:cstheme="majorHAnsi"/>
          <w:color w:val="000000" w:themeColor="text1"/>
          <w:sz w:val="20"/>
          <w:szCs w:val="20"/>
          <w:lang w:val="en"/>
        </w:rPr>
        <w:t>At a press conference, the President of Guatemala indicates that, if there are between 400 and 500 cases a day for three days in a row, he is analyzing the possibility of implementing a total curfew for 15 days.</w:t>
      </w:r>
    </w:p>
    <w:p w14:paraId="5B9CFE80"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color w:val="000000" w:themeColor="text1"/>
          <w:sz w:val="20"/>
          <w:szCs w:val="20"/>
        </w:rPr>
      </w:pPr>
    </w:p>
    <w:p w14:paraId="30DC6EA2" w14:textId="77777777" w:rsidR="005F4847" w:rsidRPr="00E03197" w:rsidRDefault="005F4847" w:rsidP="005F4847">
      <w:pPr>
        <w:pStyle w:val="HTMLPreformatted"/>
        <w:rPr>
          <w:rFonts w:asciiTheme="majorHAnsi" w:hAnsiTheme="majorHAnsi" w:cstheme="majorHAnsi"/>
          <w:color w:val="000000" w:themeColor="text1"/>
        </w:rPr>
      </w:pPr>
      <w:r w:rsidRPr="00E03197">
        <w:rPr>
          <w:rFonts w:asciiTheme="majorHAnsi" w:hAnsiTheme="majorHAnsi" w:cstheme="majorHAnsi"/>
          <w:color w:val="000000" w:themeColor="text1"/>
          <w:lang w:val="en"/>
        </w:rPr>
        <w:t>Given this situation, there are demonstrations on social networks and a demonstration in cars is being called. Some experts indicate that these social reactions will be more common since the adverse effects at the economic level are severe and are seriously affecting the population</w:t>
      </w:r>
    </w:p>
    <w:p w14:paraId="138D198A"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Courier New"/>
          <w:sz w:val="20"/>
          <w:szCs w:val="20"/>
        </w:rPr>
      </w:pPr>
    </w:p>
    <w:p w14:paraId="2719910F"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b/>
          <w:color w:val="000000" w:themeColor="text1"/>
          <w:sz w:val="20"/>
          <w:szCs w:val="20"/>
        </w:rPr>
      </w:pPr>
      <w:r w:rsidRPr="00E03197">
        <w:rPr>
          <w:rFonts w:asciiTheme="majorHAnsi" w:eastAsia="Times New Roman" w:hAnsiTheme="majorHAnsi" w:cstheme="majorHAnsi"/>
          <w:b/>
          <w:color w:val="000000" w:themeColor="text1"/>
          <w:sz w:val="20"/>
          <w:szCs w:val="20"/>
        </w:rPr>
        <w:t>06/03/2020</w:t>
      </w:r>
    </w:p>
    <w:p w14:paraId="1ADEC2B2"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sz w:val="20"/>
          <w:szCs w:val="20"/>
          <w:lang w:val="en"/>
        </w:rPr>
      </w:pPr>
      <w:r w:rsidRPr="00E03197">
        <w:rPr>
          <w:rFonts w:asciiTheme="majorHAnsi" w:eastAsia="Times New Roman" w:hAnsiTheme="majorHAnsi" w:cstheme="majorHAnsi"/>
          <w:sz w:val="20"/>
          <w:szCs w:val="20"/>
          <w:lang w:val="en"/>
        </w:rPr>
        <w:t xml:space="preserve">In the week of June 01 to 07, restrictions continue </w:t>
      </w:r>
      <w:proofErr w:type="gramStart"/>
      <w:r w:rsidRPr="00E03197">
        <w:rPr>
          <w:rFonts w:asciiTheme="majorHAnsi" w:eastAsia="Times New Roman" w:hAnsiTheme="majorHAnsi" w:cstheme="majorHAnsi"/>
          <w:sz w:val="20"/>
          <w:szCs w:val="20"/>
          <w:lang w:val="en"/>
        </w:rPr>
        <w:t>similar to</w:t>
      </w:r>
      <w:proofErr w:type="gramEnd"/>
      <w:r w:rsidRPr="00E03197">
        <w:rPr>
          <w:rFonts w:asciiTheme="majorHAnsi" w:eastAsia="Times New Roman" w:hAnsiTheme="majorHAnsi" w:cstheme="majorHAnsi"/>
          <w:sz w:val="20"/>
          <w:szCs w:val="20"/>
          <w:lang w:val="en"/>
        </w:rPr>
        <w:t xml:space="preserve"> the previous week. With two differences: </w:t>
      </w:r>
    </w:p>
    <w:p w14:paraId="6EDFDCC2"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sz w:val="20"/>
          <w:szCs w:val="20"/>
          <w:lang w:val="en"/>
        </w:rPr>
      </w:pPr>
      <w:r w:rsidRPr="00E03197">
        <w:rPr>
          <w:rFonts w:asciiTheme="majorHAnsi" w:eastAsia="Times New Roman" w:hAnsiTheme="majorHAnsi" w:cstheme="majorHAnsi"/>
          <w:sz w:val="20"/>
          <w:szCs w:val="20"/>
          <w:lang w:val="en"/>
        </w:rPr>
        <w:t>1. The curfew is reduced from 18:00 to 05:00 hrs.</w:t>
      </w:r>
    </w:p>
    <w:p w14:paraId="1D25043A"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lang w:val="en"/>
        </w:rPr>
      </w:pPr>
      <w:r w:rsidRPr="00E03197">
        <w:rPr>
          <w:rFonts w:asciiTheme="majorHAnsi" w:eastAsia="Times New Roman" w:hAnsiTheme="majorHAnsi" w:cstheme="majorBidi"/>
          <w:sz w:val="20"/>
          <w:szCs w:val="20"/>
          <w:lang w:val="en"/>
        </w:rPr>
        <w:t>2. On the weekend there is no total curfew and there will be a daily curfew.</w:t>
      </w:r>
    </w:p>
    <w:p w14:paraId="301FE164"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lang w:val="en"/>
        </w:rPr>
      </w:pPr>
    </w:p>
    <w:p w14:paraId="52167545"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b/>
          <w:bCs/>
          <w:sz w:val="20"/>
          <w:szCs w:val="20"/>
          <w:lang w:val="en"/>
        </w:rPr>
      </w:pPr>
      <w:r w:rsidRPr="00E03197">
        <w:rPr>
          <w:rFonts w:asciiTheme="majorHAnsi" w:eastAsia="Times New Roman" w:hAnsiTheme="majorHAnsi" w:cstheme="majorBidi"/>
          <w:b/>
          <w:bCs/>
          <w:sz w:val="20"/>
          <w:szCs w:val="20"/>
          <w:lang w:val="en"/>
        </w:rPr>
        <w:t>06/10/2020</w:t>
      </w:r>
    </w:p>
    <w:p w14:paraId="429DBDE5"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lang w:val="en"/>
        </w:rPr>
      </w:pPr>
      <w:r w:rsidRPr="00E03197">
        <w:rPr>
          <w:rFonts w:asciiTheme="majorHAnsi" w:eastAsia="Times New Roman" w:hAnsiTheme="majorHAnsi" w:cstheme="majorBidi"/>
          <w:sz w:val="20"/>
          <w:szCs w:val="20"/>
          <w:lang w:val="en"/>
        </w:rPr>
        <w:t>The government presented a four-phase plan to return to the new normal.</w:t>
      </w:r>
    </w:p>
    <w:p w14:paraId="388ACE43"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lang w:val="en"/>
        </w:rPr>
      </w:pPr>
      <w:r w:rsidRPr="00E03197">
        <w:rPr>
          <w:rFonts w:asciiTheme="majorHAnsi" w:eastAsia="Times New Roman" w:hAnsiTheme="majorHAnsi" w:cstheme="majorBidi"/>
          <w:sz w:val="20"/>
          <w:szCs w:val="20"/>
          <w:lang w:val="en"/>
        </w:rPr>
        <w:t>Phase 0: Preparation for de-escalation</w:t>
      </w:r>
    </w:p>
    <w:p w14:paraId="4017B289"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lang w:val="en"/>
        </w:rPr>
      </w:pPr>
      <w:r w:rsidRPr="00E03197">
        <w:rPr>
          <w:rFonts w:asciiTheme="majorHAnsi" w:eastAsia="Times New Roman" w:hAnsiTheme="majorHAnsi" w:cstheme="majorBidi"/>
          <w:sz w:val="20"/>
          <w:szCs w:val="20"/>
          <w:lang w:val="en"/>
        </w:rPr>
        <w:t>Phase I: Start of de-escalation</w:t>
      </w:r>
    </w:p>
    <w:p w14:paraId="68291592"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lang w:val="en"/>
        </w:rPr>
      </w:pPr>
      <w:r w:rsidRPr="00E03197">
        <w:rPr>
          <w:rFonts w:asciiTheme="majorHAnsi" w:eastAsia="Times New Roman" w:hAnsiTheme="majorHAnsi" w:cstheme="majorBidi"/>
          <w:sz w:val="20"/>
          <w:szCs w:val="20"/>
          <w:lang w:val="en"/>
        </w:rPr>
        <w:t>Phase II: Intermediate opening</w:t>
      </w:r>
    </w:p>
    <w:p w14:paraId="0B2D8026"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rPr>
      </w:pPr>
      <w:r w:rsidRPr="00E03197">
        <w:rPr>
          <w:rFonts w:asciiTheme="majorHAnsi" w:eastAsia="Times New Roman" w:hAnsiTheme="majorHAnsi" w:cstheme="majorBidi"/>
          <w:sz w:val="20"/>
          <w:szCs w:val="20"/>
          <w:lang w:val="en"/>
        </w:rPr>
        <w:t>Phase III: Opening to the new normal</w:t>
      </w:r>
    </w:p>
    <w:p w14:paraId="6B99D9D0"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rPr>
      </w:pPr>
    </w:p>
    <w:p w14:paraId="0846009E"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rPr>
      </w:pPr>
      <w:r w:rsidRPr="00E03197">
        <w:rPr>
          <w:rFonts w:asciiTheme="majorHAnsi" w:eastAsia="Times New Roman" w:hAnsiTheme="majorHAnsi" w:cstheme="majorBidi"/>
          <w:sz w:val="20"/>
          <w:szCs w:val="20"/>
          <w:lang w:val="en"/>
        </w:rPr>
        <w:t>Likewise, public transport tests were carried out in Guatemala City, which has generated the national debate. It was also announced that starting this week the number of tests to detect covid-19 will be increased to 5,000.</w:t>
      </w:r>
    </w:p>
    <w:p w14:paraId="00927136"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rPr>
      </w:pPr>
    </w:p>
    <w:p w14:paraId="0D0DE6DB"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lang w:val="en"/>
        </w:rPr>
      </w:pPr>
      <w:r w:rsidRPr="00E03197">
        <w:rPr>
          <w:rFonts w:asciiTheme="majorHAnsi" w:eastAsia="Times New Roman" w:hAnsiTheme="majorHAnsi" w:cstheme="majorBidi"/>
          <w:sz w:val="20"/>
          <w:szCs w:val="20"/>
          <w:lang w:val="en"/>
        </w:rPr>
        <w:t xml:space="preserve">For phase I the partial opening of economic activities and work centers such as trade or counter services, restaurants and cafes, professional sports </w:t>
      </w:r>
      <w:proofErr w:type="gramStart"/>
      <w:r w:rsidRPr="00E03197">
        <w:rPr>
          <w:rFonts w:asciiTheme="majorHAnsi" w:eastAsia="Times New Roman" w:hAnsiTheme="majorHAnsi" w:cstheme="majorBidi"/>
          <w:sz w:val="20"/>
          <w:szCs w:val="20"/>
          <w:lang w:val="en"/>
        </w:rPr>
        <w:t>activities</w:t>
      </w:r>
      <w:proofErr w:type="gramEnd"/>
      <w:r w:rsidRPr="00E03197">
        <w:rPr>
          <w:rFonts w:asciiTheme="majorHAnsi" w:eastAsia="Times New Roman" w:hAnsiTheme="majorHAnsi" w:cstheme="majorBidi"/>
          <w:sz w:val="20"/>
          <w:szCs w:val="20"/>
          <w:lang w:val="en"/>
        </w:rPr>
        <w:t xml:space="preserve"> and tourist accommodation without the use of common areas will be allowed.</w:t>
      </w:r>
    </w:p>
    <w:p w14:paraId="695E28EA"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lang w:val="en"/>
        </w:rPr>
      </w:pPr>
    </w:p>
    <w:p w14:paraId="5C5477AE"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rPr>
      </w:pPr>
      <w:r w:rsidRPr="00E03197">
        <w:rPr>
          <w:rFonts w:asciiTheme="majorHAnsi" w:eastAsia="Times New Roman" w:hAnsiTheme="majorHAnsi" w:cstheme="majorBidi"/>
          <w:sz w:val="20"/>
          <w:szCs w:val="20"/>
          <w:lang w:val="en"/>
        </w:rPr>
        <w:t>Then phase II or intermediate opening will follow, which will partially open economic activities and work centers, finally phase III will be implemented, in which economic activities will be fully opened, with security measures and social distancing.  For all phases, compliance with the indicators of decline in periods of 14 days is required</w:t>
      </w:r>
    </w:p>
    <w:p w14:paraId="2F802820"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rPr>
      </w:pPr>
    </w:p>
    <w:p w14:paraId="62902C43" w14:textId="77777777" w:rsidR="005F4847" w:rsidRPr="00E03197" w:rsidRDefault="005F4847" w:rsidP="005F4847">
      <w:pPr>
        <w:spacing w:after="0" w:line="240" w:lineRule="auto"/>
        <w:rPr>
          <w:rFonts w:asciiTheme="majorHAnsi" w:eastAsia="Times New Roman" w:hAnsiTheme="majorHAnsi" w:cstheme="majorBidi"/>
          <w:sz w:val="20"/>
          <w:szCs w:val="20"/>
        </w:rPr>
      </w:pPr>
      <w:r w:rsidRPr="00E03197">
        <w:rPr>
          <w:rFonts w:asciiTheme="majorHAnsi" w:eastAsia="Times New Roman" w:hAnsiTheme="majorHAnsi" w:cstheme="majorBidi"/>
          <w:sz w:val="20"/>
          <w:szCs w:val="20"/>
        </w:rPr>
        <w:t>06/16/2020</w:t>
      </w:r>
    </w:p>
    <w:p w14:paraId="4FFF01F9" w14:textId="77777777" w:rsidR="005F4847" w:rsidRPr="00E03197" w:rsidRDefault="005F4847" w:rsidP="005F4847">
      <w:pPr>
        <w:spacing w:after="0" w:line="240" w:lineRule="auto"/>
        <w:rPr>
          <w:rFonts w:asciiTheme="majorHAnsi" w:eastAsia="Times New Roman" w:hAnsiTheme="majorHAnsi" w:cstheme="majorBidi"/>
          <w:sz w:val="20"/>
          <w:szCs w:val="20"/>
        </w:rPr>
      </w:pPr>
    </w:p>
    <w:p w14:paraId="04FB7C10" w14:textId="77777777" w:rsidR="005F4847" w:rsidRPr="00E03197" w:rsidRDefault="005F4847" w:rsidP="005F4847">
      <w:pPr>
        <w:rPr>
          <w:rFonts w:asciiTheme="majorHAnsi" w:eastAsia="Calibri Light" w:hAnsiTheme="majorHAnsi" w:cs="Calibri Light"/>
          <w:sz w:val="20"/>
          <w:szCs w:val="20"/>
        </w:rPr>
      </w:pPr>
      <w:r w:rsidRPr="00E03197">
        <w:rPr>
          <w:rFonts w:asciiTheme="majorHAnsi" w:eastAsia="Calibri Light" w:hAnsiTheme="majorHAnsi" w:cs="Calibri Light"/>
          <w:sz w:val="20"/>
          <w:szCs w:val="20"/>
        </w:rPr>
        <w:lastRenderedPageBreak/>
        <w:t>On June 15, 2020, the Extension, Addition and Reforms of the Presidential Provisions in the event of Public Calamity and Orders for Strict Compliance (hereinafter, "Presidential Provisions") that was in force until Monday 29, was published in the Official Gazette. June 2020 at 05:00 a.m. In the first place, it is established that the temporary restrictions established in the Presidential Provisions of May 14 and their reforms remain in force, until further pronouncement, integrating with the reforms indicated below:</w:t>
      </w:r>
    </w:p>
    <w:p w14:paraId="3ED313AE" w14:textId="77777777" w:rsidR="005F4847" w:rsidRPr="00E03197" w:rsidRDefault="005F4847" w:rsidP="005F4847">
      <w:pPr>
        <w:pStyle w:val="ListParagraph"/>
        <w:numPr>
          <w:ilvl w:val="0"/>
          <w:numId w:val="6"/>
        </w:numPr>
        <w:rPr>
          <w:rFonts w:asciiTheme="majorHAnsi" w:eastAsiaTheme="minorEastAsia" w:hAnsiTheme="majorHAnsi"/>
          <w:sz w:val="20"/>
          <w:szCs w:val="20"/>
        </w:rPr>
      </w:pPr>
      <w:r w:rsidRPr="00E03197">
        <w:rPr>
          <w:rFonts w:asciiTheme="majorHAnsi" w:eastAsia="Calibri Light" w:hAnsiTheme="majorHAnsi" w:cs="Calibri Light"/>
          <w:sz w:val="20"/>
          <w:szCs w:val="20"/>
        </w:rPr>
        <w:t xml:space="preserve">Temporary vehicle restriction: In the departments of Guatemala, Sacatepéquez, El </w:t>
      </w:r>
      <w:proofErr w:type="spellStart"/>
      <w:r w:rsidRPr="00E03197">
        <w:rPr>
          <w:rFonts w:asciiTheme="majorHAnsi" w:eastAsia="Calibri Light" w:hAnsiTheme="majorHAnsi" w:cs="Calibri Light"/>
          <w:sz w:val="20"/>
          <w:szCs w:val="20"/>
        </w:rPr>
        <w:t>Progreso</w:t>
      </w:r>
      <w:proofErr w:type="spellEnd"/>
      <w:r w:rsidRPr="00E03197">
        <w:rPr>
          <w:rFonts w:asciiTheme="majorHAnsi" w:eastAsia="Calibri Light" w:hAnsiTheme="majorHAnsi" w:cs="Calibri Light"/>
          <w:sz w:val="20"/>
          <w:szCs w:val="20"/>
        </w:rPr>
        <w:t xml:space="preserve"> and San Marcos, vehicles can circulate only certain number of days of the week may be driven according to the license plate. On Sunday, June 21 and 28, 2020, no private use car may circulate.</w:t>
      </w:r>
    </w:p>
    <w:p w14:paraId="42A6D7F2" w14:textId="77777777" w:rsidR="005F4847" w:rsidRPr="00E03197" w:rsidRDefault="005F4847" w:rsidP="005F4847">
      <w:pPr>
        <w:pStyle w:val="ListParagraph"/>
        <w:numPr>
          <w:ilvl w:val="0"/>
          <w:numId w:val="6"/>
        </w:numPr>
        <w:rPr>
          <w:rFonts w:asciiTheme="majorHAnsi" w:hAnsiTheme="majorHAnsi"/>
          <w:sz w:val="20"/>
          <w:szCs w:val="20"/>
        </w:rPr>
      </w:pPr>
      <w:r w:rsidRPr="00E03197">
        <w:rPr>
          <w:rFonts w:asciiTheme="majorHAnsi" w:eastAsia="Calibri Light" w:hAnsiTheme="majorHAnsi" w:cs="Calibri Light"/>
          <w:sz w:val="20"/>
          <w:szCs w:val="20"/>
        </w:rPr>
        <w:t xml:space="preserve">Interdepartmental circulation restriction: Interdepartmental circulation, transit and locomotion is totally restricted to and from the departments of Guatemala, Sacatepéquez, El </w:t>
      </w:r>
      <w:proofErr w:type="spellStart"/>
      <w:r w:rsidRPr="00E03197">
        <w:rPr>
          <w:rFonts w:asciiTheme="majorHAnsi" w:eastAsia="Calibri Light" w:hAnsiTheme="majorHAnsi" w:cs="Calibri Light"/>
          <w:sz w:val="20"/>
          <w:szCs w:val="20"/>
        </w:rPr>
        <w:t>Progreso</w:t>
      </w:r>
      <w:proofErr w:type="spellEnd"/>
      <w:r w:rsidRPr="00E03197">
        <w:rPr>
          <w:rFonts w:asciiTheme="majorHAnsi" w:eastAsia="Calibri Light" w:hAnsiTheme="majorHAnsi" w:cs="Calibri Light"/>
          <w:sz w:val="20"/>
          <w:szCs w:val="20"/>
        </w:rPr>
        <w:t xml:space="preserve"> and San Marcos.</w:t>
      </w:r>
    </w:p>
    <w:p w14:paraId="15B741AC" w14:textId="77777777" w:rsidR="005F4847" w:rsidRPr="00E03197" w:rsidRDefault="005F4847" w:rsidP="005F4847">
      <w:pPr>
        <w:pStyle w:val="ListParagraph"/>
        <w:numPr>
          <w:ilvl w:val="0"/>
          <w:numId w:val="6"/>
        </w:numPr>
        <w:rPr>
          <w:rFonts w:asciiTheme="majorHAnsi" w:hAnsiTheme="majorHAnsi"/>
          <w:sz w:val="20"/>
          <w:szCs w:val="20"/>
        </w:rPr>
      </w:pPr>
      <w:r w:rsidRPr="00E03197">
        <w:rPr>
          <w:rFonts w:asciiTheme="majorHAnsi" w:eastAsia="Calibri Light" w:hAnsiTheme="majorHAnsi" w:cs="Calibri Light"/>
          <w:sz w:val="20"/>
          <w:szCs w:val="20"/>
        </w:rPr>
        <w:t>Curfew applicable to the entire Republic: Between 6:00 p.m. and 5:00 a.m. the following day, residents must remain at their place of residence. On Sunday, June 21 and 28, 2020, the residence will be from 00:00 to 24:00 on those days.</w:t>
      </w:r>
    </w:p>
    <w:p w14:paraId="325F2666" w14:textId="77777777" w:rsidR="005F4847" w:rsidRPr="00E03197" w:rsidRDefault="005F4847" w:rsidP="005F4847">
      <w:pPr>
        <w:pStyle w:val="ListParagraph"/>
        <w:numPr>
          <w:ilvl w:val="0"/>
          <w:numId w:val="6"/>
        </w:numPr>
        <w:rPr>
          <w:rFonts w:asciiTheme="majorHAnsi" w:hAnsiTheme="majorHAnsi"/>
          <w:sz w:val="20"/>
          <w:szCs w:val="20"/>
        </w:rPr>
      </w:pPr>
      <w:r w:rsidRPr="00E03197">
        <w:rPr>
          <w:rFonts w:asciiTheme="majorHAnsi" w:eastAsia="Calibri Light" w:hAnsiTheme="majorHAnsi" w:cs="Calibri Light"/>
          <w:sz w:val="20"/>
          <w:szCs w:val="20"/>
        </w:rPr>
        <w:t>Complementary preventive health measures: Those places, premises, shops, entities and the like, that are operating due to being affected by the Presidential Provisions, must comply with: a) direct and face-to-face attention to the public must end at 4:00 p.m. , with the exception of health services; b) direct and face-to-face customer service must comply by complying with the social distance of 1.5 meters per person and through the use of divisions, partitions or protection screens; c) the capacity must meet the social distance of 1.5 meters per person; and, d) for the purposes of verification by the competent authorities, a sign must be placed at the entrance of each facility, clearly identifying the number of people who may be inside, respecting the social distance of 1.5 meters per person.</w:t>
      </w:r>
    </w:p>
    <w:p w14:paraId="0750D267" w14:textId="77777777" w:rsidR="005F4847" w:rsidRPr="00E03197" w:rsidRDefault="005F4847" w:rsidP="005F4847">
      <w:pPr>
        <w:spacing w:after="0" w:line="240" w:lineRule="auto"/>
        <w:rPr>
          <w:rFonts w:asciiTheme="majorHAnsi" w:eastAsia="Times New Roman" w:hAnsiTheme="majorHAnsi" w:cstheme="majorBidi"/>
          <w:b/>
          <w:bCs/>
          <w:sz w:val="20"/>
          <w:szCs w:val="20"/>
        </w:rPr>
      </w:pPr>
      <w:r w:rsidRPr="00E03197">
        <w:rPr>
          <w:rFonts w:asciiTheme="majorHAnsi" w:eastAsia="Times New Roman" w:hAnsiTheme="majorHAnsi" w:cstheme="majorBidi"/>
          <w:b/>
          <w:bCs/>
          <w:sz w:val="20"/>
          <w:szCs w:val="20"/>
        </w:rPr>
        <w:t>07/01/2020</w:t>
      </w:r>
    </w:p>
    <w:p w14:paraId="42A46780" w14:textId="77777777" w:rsidR="005F4847" w:rsidRPr="00E03197" w:rsidRDefault="005F4847" w:rsidP="005F4847">
      <w:pPr>
        <w:pStyle w:val="ListParagraph"/>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rPr>
      </w:pPr>
      <w:r w:rsidRPr="00E03197">
        <w:rPr>
          <w:rFonts w:asciiTheme="majorHAnsi" w:eastAsia="Times New Roman" w:hAnsiTheme="majorHAnsi" w:cstheme="majorHAnsi"/>
          <w:sz w:val="20"/>
          <w:szCs w:val="20"/>
          <w:lang w:val="en"/>
        </w:rPr>
        <w:t>This Sunday, June 28, 2020, Alejandro Giammattei, President of the Republic, announced some restrictions for citizens</w:t>
      </w:r>
    </w:p>
    <w:p w14:paraId="3823682D" w14:textId="77777777" w:rsidR="005F4847" w:rsidRPr="00E03197" w:rsidRDefault="005F4847" w:rsidP="005F4847">
      <w:pPr>
        <w:pStyle w:val="ListParagraph"/>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lang w:val="en"/>
        </w:rPr>
      </w:pPr>
      <w:r w:rsidRPr="00E03197">
        <w:rPr>
          <w:rFonts w:asciiTheme="majorHAnsi" w:eastAsia="Times New Roman" w:hAnsiTheme="majorHAnsi" w:cstheme="majorHAnsi"/>
          <w:sz w:val="20"/>
          <w:szCs w:val="20"/>
          <w:lang w:val="en"/>
        </w:rPr>
        <w:t>During Monday 29, Wednesday 1 and Friday 3, only vehicles with license plates ending in odd numbers — 1, 3, 5, 7, 9 — will be allowed to take to the streets.</w:t>
      </w:r>
    </w:p>
    <w:p w14:paraId="4160558C" w14:textId="77777777" w:rsidR="005F4847" w:rsidRPr="00E03197" w:rsidRDefault="005F4847" w:rsidP="005F4847">
      <w:pPr>
        <w:pStyle w:val="ListParagraph"/>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lang w:val="en"/>
        </w:rPr>
      </w:pPr>
      <w:r w:rsidRPr="00E03197">
        <w:rPr>
          <w:rFonts w:asciiTheme="majorHAnsi" w:eastAsia="Times New Roman" w:hAnsiTheme="majorHAnsi" w:cstheme="majorHAnsi"/>
          <w:sz w:val="20"/>
          <w:szCs w:val="20"/>
          <w:lang w:val="en"/>
        </w:rPr>
        <w:t>Similarly, on Tuesday 30, Thursday 2, Saturday 4, only cars whose plates end in even numbers —0, 2, 4, 6, 8— can go out into the streets.</w:t>
      </w:r>
    </w:p>
    <w:p w14:paraId="27BEB57A" w14:textId="77777777" w:rsidR="005F4847" w:rsidRPr="00E03197" w:rsidRDefault="005F4847" w:rsidP="005F4847">
      <w:pPr>
        <w:pStyle w:val="ListParagraph"/>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lang w:val="en"/>
        </w:rPr>
      </w:pPr>
      <w:r w:rsidRPr="00E03197">
        <w:rPr>
          <w:rFonts w:asciiTheme="majorHAnsi" w:eastAsia="Times New Roman" w:hAnsiTheme="majorHAnsi" w:cstheme="majorHAnsi"/>
          <w:sz w:val="20"/>
          <w:szCs w:val="20"/>
          <w:lang w:val="en"/>
        </w:rPr>
        <w:t>On Sundays July 5 and 12, the movement of people and vehicles throughout the country is restricted, 24 hours a day until Monday at 5:00 a.m. m.</w:t>
      </w:r>
    </w:p>
    <w:p w14:paraId="5A44C616" w14:textId="77777777" w:rsidR="005F4847" w:rsidRPr="00E03197" w:rsidRDefault="005F4847" w:rsidP="005F4847">
      <w:pPr>
        <w:pStyle w:val="ListParagraph"/>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lang w:val="en"/>
        </w:rPr>
      </w:pPr>
      <w:r w:rsidRPr="00E03197">
        <w:rPr>
          <w:rFonts w:asciiTheme="majorHAnsi" w:eastAsia="Times New Roman" w:hAnsiTheme="majorHAnsi" w:cstheme="majorHAnsi"/>
          <w:sz w:val="20"/>
          <w:szCs w:val="20"/>
          <w:lang w:val="en"/>
        </w:rPr>
        <w:t xml:space="preserve">Motorcycles can circulate regardless of their license plate number, </w:t>
      </w:r>
      <w:proofErr w:type="gramStart"/>
      <w:r w:rsidRPr="00E03197">
        <w:rPr>
          <w:rFonts w:asciiTheme="majorHAnsi" w:eastAsia="Times New Roman" w:hAnsiTheme="majorHAnsi" w:cstheme="majorHAnsi"/>
          <w:sz w:val="20"/>
          <w:szCs w:val="20"/>
          <w:lang w:val="en"/>
        </w:rPr>
        <w:t>as long as</w:t>
      </w:r>
      <w:proofErr w:type="gramEnd"/>
      <w:r w:rsidRPr="00E03197">
        <w:rPr>
          <w:rFonts w:asciiTheme="majorHAnsi" w:eastAsia="Times New Roman" w:hAnsiTheme="majorHAnsi" w:cstheme="majorHAnsi"/>
          <w:sz w:val="20"/>
          <w:szCs w:val="20"/>
          <w:lang w:val="en"/>
        </w:rPr>
        <w:t xml:space="preserve"> they respect the curfew restriction schedule.</w:t>
      </w:r>
    </w:p>
    <w:p w14:paraId="1B701FBF" w14:textId="77777777" w:rsidR="005F4847" w:rsidRPr="00E03197" w:rsidRDefault="005F4847" w:rsidP="005F4847">
      <w:pPr>
        <w:pStyle w:val="ListParagraph"/>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rPr>
      </w:pPr>
      <w:r w:rsidRPr="00E03197">
        <w:rPr>
          <w:rFonts w:asciiTheme="majorHAnsi" w:eastAsia="Times New Roman" w:hAnsiTheme="majorHAnsi" w:cstheme="majorHAnsi"/>
          <w:sz w:val="20"/>
          <w:szCs w:val="20"/>
          <w:lang w:val="en"/>
        </w:rPr>
        <w:t>Vehicles or people that are related to essential services such as food and medicine, can circulate with the respective permits.</w:t>
      </w:r>
    </w:p>
    <w:p w14:paraId="377EAF7D" w14:textId="77777777" w:rsidR="005F4847" w:rsidRPr="00E03197" w:rsidRDefault="005F4847" w:rsidP="005F4847">
      <w:pPr>
        <w:spacing w:after="0" w:line="240" w:lineRule="auto"/>
        <w:rPr>
          <w:rFonts w:asciiTheme="majorHAnsi" w:eastAsia="Times New Roman" w:hAnsiTheme="majorHAnsi" w:cstheme="majorBidi"/>
          <w:sz w:val="20"/>
          <w:szCs w:val="20"/>
        </w:rPr>
      </w:pPr>
    </w:p>
    <w:p w14:paraId="121F24BB" w14:textId="77777777" w:rsidR="005F4847" w:rsidRPr="00045681" w:rsidRDefault="005F4847" w:rsidP="005F4847">
      <w:pPr>
        <w:spacing w:after="0" w:line="240" w:lineRule="auto"/>
        <w:rPr>
          <w:rFonts w:asciiTheme="majorHAnsi" w:eastAsia="Times New Roman" w:hAnsiTheme="majorHAnsi" w:cstheme="majorBidi"/>
          <w:b/>
          <w:bCs/>
          <w:sz w:val="20"/>
          <w:szCs w:val="20"/>
        </w:rPr>
      </w:pPr>
      <w:r w:rsidRPr="00045681">
        <w:rPr>
          <w:rFonts w:asciiTheme="majorHAnsi" w:eastAsia="Times New Roman" w:hAnsiTheme="majorHAnsi" w:cstheme="majorBidi"/>
          <w:b/>
          <w:bCs/>
          <w:sz w:val="20"/>
          <w:szCs w:val="20"/>
        </w:rPr>
        <w:t>07/07/2020</w:t>
      </w:r>
    </w:p>
    <w:p w14:paraId="4FD0D700" w14:textId="77777777" w:rsidR="005F484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lang w:val="en"/>
        </w:rPr>
      </w:pPr>
      <w:r w:rsidRPr="00045681">
        <w:rPr>
          <w:rFonts w:asciiTheme="majorHAnsi" w:eastAsia="Times New Roman" w:hAnsiTheme="majorHAnsi" w:cstheme="majorBidi"/>
          <w:sz w:val="20"/>
          <w:szCs w:val="20"/>
          <w:lang w:val="en"/>
        </w:rPr>
        <w:t>The same restrictions as last week are being applied this week.</w:t>
      </w:r>
    </w:p>
    <w:p w14:paraId="19D4F644" w14:textId="77777777" w:rsidR="005F484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lang w:val="en"/>
        </w:rPr>
      </w:pPr>
    </w:p>
    <w:p w14:paraId="19F84B53" w14:textId="77777777" w:rsidR="005F4847" w:rsidRPr="00E03197" w:rsidRDefault="005F4847" w:rsidP="005F4847">
      <w:pPr>
        <w:spacing w:after="0" w:line="240" w:lineRule="auto"/>
        <w:rPr>
          <w:rFonts w:asciiTheme="majorHAnsi" w:eastAsia="Times New Roman" w:hAnsiTheme="majorHAnsi" w:cstheme="majorBidi"/>
          <w:b/>
          <w:bCs/>
          <w:sz w:val="20"/>
          <w:szCs w:val="20"/>
        </w:rPr>
      </w:pPr>
      <w:r w:rsidRPr="000E15AB">
        <w:rPr>
          <w:rFonts w:asciiTheme="majorHAnsi" w:eastAsia="Times New Roman" w:hAnsiTheme="majorHAnsi" w:cstheme="majorBidi"/>
          <w:b/>
          <w:bCs/>
          <w:sz w:val="20"/>
          <w:szCs w:val="20"/>
        </w:rPr>
        <w:t>08/06/2020</w:t>
      </w:r>
    </w:p>
    <w:p w14:paraId="656E609A" w14:textId="77777777" w:rsidR="005F4847" w:rsidRPr="00E0319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rPr>
      </w:pPr>
    </w:p>
    <w:p w14:paraId="567CEFA7" w14:textId="77777777" w:rsidR="005F4847" w:rsidRPr="000E15AB"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rPr>
      </w:pPr>
      <w:r w:rsidRPr="000E15AB">
        <w:rPr>
          <w:rFonts w:asciiTheme="majorHAnsi" w:eastAsia="Times New Roman" w:hAnsiTheme="majorHAnsi" w:cstheme="majorHAnsi"/>
          <w:lang w:val="en"/>
        </w:rPr>
        <w:t>As of July 27, the Government of Guatemala began the reopening of economic and social activities through an epidemiological traffic light, that is, the new alert board, will allow the economy to function in municipalities where there are few infections, without verse affected by what happens in others.</w:t>
      </w:r>
    </w:p>
    <w:p w14:paraId="1202AF3D" w14:textId="77777777" w:rsidR="005F4847" w:rsidRPr="000E15AB"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p>
    <w:p w14:paraId="0C097B46" w14:textId="77777777" w:rsidR="005F4847" w:rsidRPr="000E15AB"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rPr>
      </w:pPr>
      <w:r w:rsidRPr="000E15AB">
        <w:rPr>
          <w:rFonts w:asciiTheme="majorHAnsi" w:eastAsia="Times New Roman" w:hAnsiTheme="majorHAnsi" w:cstheme="majorHAnsi"/>
          <w:lang w:val="en"/>
        </w:rPr>
        <w:t>The new traffic light will be reviewed every 14 days and will be based on the number of confirmed cases of coronavirus and the number of tests carried out daily per thousand inhabitants, which will define the color of the alert and this will allow deciding what activities will be allowed.</w:t>
      </w:r>
    </w:p>
    <w:p w14:paraId="62CAE42D" w14:textId="77777777" w:rsidR="005F4847" w:rsidRPr="000E15AB" w:rsidRDefault="005F4847" w:rsidP="005F4847">
      <w:pPr>
        <w:spacing w:after="0" w:line="240" w:lineRule="auto"/>
        <w:rPr>
          <w:rFonts w:asciiTheme="majorHAnsi" w:eastAsia="Times New Roman" w:hAnsiTheme="majorHAnsi" w:cstheme="majorHAnsi"/>
        </w:rPr>
      </w:pPr>
    </w:p>
    <w:p w14:paraId="1CA07196" w14:textId="77777777" w:rsidR="005F4847" w:rsidRPr="000E15AB"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0E15AB">
        <w:rPr>
          <w:rFonts w:asciiTheme="majorHAnsi" w:eastAsia="Times New Roman" w:hAnsiTheme="majorHAnsi" w:cstheme="majorHAnsi"/>
          <w:u w:val="single"/>
          <w:lang w:val="en"/>
        </w:rPr>
        <w:lastRenderedPageBreak/>
        <w:t>The Red</w:t>
      </w:r>
    </w:p>
    <w:p w14:paraId="523235CC" w14:textId="77777777" w:rsidR="005F4847" w:rsidRPr="000E15AB"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0E15AB">
        <w:rPr>
          <w:rFonts w:asciiTheme="majorHAnsi" w:eastAsia="Times New Roman" w:hAnsiTheme="majorHAnsi" w:cstheme="majorHAnsi"/>
          <w:lang w:val="en"/>
        </w:rPr>
        <w:t xml:space="preserve">It will represent the maximum alert (25 cases per c / 100,000 inhabitants). In those </w:t>
      </w:r>
      <w:proofErr w:type="gramStart"/>
      <w:r w:rsidRPr="000E15AB">
        <w:rPr>
          <w:rFonts w:asciiTheme="majorHAnsi" w:eastAsia="Times New Roman" w:hAnsiTheme="majorHAnsi" w:cstheme="majorHAnsi"/>
          <w:lang w:val="en"/>
        </w:rPr>
        <w:t>cases</w:t>
      </w:r>
      <w:proofErr w:type="gramEnd"/>
      <w:r w:rsidRPr="000E15AB">
        <w:rPr>
          <w:rFonts w:asciiTheme="majorHAnsi" w:eastAsia="Times New Roman" w:hAnsiTheme="majorHAnsi" w:cstheme="majorHAnsi"/>
          <w:lang w:val="en"/>
        </w:rPr>
        <w:t xml:space="preserve"> there will be no public transport and mobility will be limited and shopping centers will not be able to open.</w:t>
      </w:r>
    </w:p>
    <w:p w14:paraId="6B46B6B0" w14:textId="77777777" w:rsidR="005F4847" w:rsidRPr="000E15AB"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p>
    <w:p w14:paraId="12DB6724" w14:textId="77777777" w:rsidR="005F4847" w:rsidRPr="000E15AB"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0E15AB">
        <w:rPr>
          <w:rFonts w:asciiTheme="majorHAnsi" w:eastAsia="Times New Roman" w:hAnsiTheme="majorHAnsi" w:cstheme="majorHAnsi"/>
          <w:u w:val="single"/>
          <w:lang w:val="en"/>
        </w:rPr>
        <w:t>The orange</w:t>
      </w:r>
    </w:p>
    <w:p w14:paraId="06108475" w14:textId="77777777" w:rsidR="005F4847" w:rsidRPr="000E15AB"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rPr>
      </w:pPr>
      <w:r w:rsidRPr="000E15AB">
        <w:rPr>
          <w:rFonts w:asciiTheme="majorHAnsi" w:eastAsia="Times New Roman" w:hAnsiTheme="majorHAnsi" w:cstheme="majorHAnsi"/>
          <w:lang w:val="en"/>
        </w:rPr>
        <w:t xml:space="preserve">It is high </w:t>
      </w:r>
      <w:proofErr w:type="gramStart"/>
      <w:r w:rsidRPr="000E15AB">
        <w:rPr>
          <w:rFonts w:asciiTheme="majorHAnsi" w:eastAsia="Times New Roman" w:hAnsiTheme="majorHAnsi" w:cstheme="majorHAnsi"/>
          <w:lang w:val="en"/>
        </w:rPr>
        <w:t>alert</w:t>
      </w:r>
      <w:proofErr w:type="gramEnd"/>
      <w:r w:rsidRPr="000E15AB">
        <w:rPr>
          <w:rFonts w:asciiTheme="majorHAnsi" w:eastAsia="Times New Roman" w:hAnsiTheme="majorHAnsi" w:cstheme="majorHAnsi"/>
          <w:lang w:val="en"/>
        </w:rPr>
        <w:t xml:space="preserve"> and it is equivalent to mobility of public transport in a limited way and opening of limited activities.</w:t>
      </w:r>
    </w:p>
    <w:p w14:paraId="42B62EB5" w14:textId="77777777" w:rsidR="005F4847" w:rsidRPr="000E15AB" w:rsidRDefault="005F4847" w:rsidP="005F4847">
      <w:pPr>
        <w:spacing w:after="0" w:line="240" w:lineRule="auto"/>
        <w:rPr>
          <w:rFonts w:asciiTheme="majorHAnsi" w:eastAsia="Times New Roman" w:hAnsiTheme="majorHAnsi" w:cstheme="majorHAnsi"/>
        </w:rPr>
      </w:pPr>
    </w:p>
    <w:p w14:paraId="622AA40D" w14:textId="77777777" w:rsidR="005F4847" w:rsidRPr="000E15AB"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0E15AB">
        <w:rPr>
          <w:rFonts w:asciiTheme="majorHAnsi" w:eastAsia="Times New Roman" w:hAnsiTheme="majorHAnsi" w:cstheme="majorHAnsi"/>
          <w:u w:val="single"/>
          <w:lang w:val="en"/>
        </w:rPr>
        <w:t>The yellow</w:t>
      </w:r>
    </w:p>
    <w:p w14:paraId="18E47FCF" w14:textId="77777777" w:rsidR="005F4847" w:rsidRPr="000E15AB"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0E15AB">
        <w:rPr>
          <w:rFonts w:asciiTheme="majorHAnsi" w:eastAsia="Times New Roman" w:hAnsiTheme="majorHAnsi" w:cstheme="majorHAnsi"/>
          <w:lang w:val="en"/>
        </w:rPr>
        <w:t>It is moderate alert, with flexibility in a less limited way.</w:t>
      </w:r>
    </w:p>
    <w:p w14:paraId="1107F00F" w14:textId="77777777" w:rsidR="005F4847" w:rsidRPr="000E15AB"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0E15AB">
        <w:rPr>
          <w:rFonts w:asciiTheme="majorHAnsi" w:eastAsia="Times New Roman" w:hAnsiTheme="majorHAnsi" w:cstheme="majorHAnsi"/>
          <w:lang w:val="en"/>
        </w:rPr>
        <w:t>Right now, much of the country is on red and orange alert, although, according to the government, 241 municipalities are on yellow alert, which are the ones that will start with the least restrictions.</w:t>
      </w:r>
    </w:p>
    <w:p w14:paraId="78912A57" w14:textId="77777777" w:rsidR="005F4847" w:rsidRPr="000E15AB"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p>
    <w:p w14:paraId="741242F7" w14:textId="77777777" w:rsidR="005F4847" w:rsidRPr="000E15AB"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0E15AB">
        <w:rPr>
          <w:rFonts w:asciiTheme="majorHAnsi" w:eastAsia="Times New Roman" w:hAnsiTheme="majorHAnsi" w:cstheme="majorHAnsi"/>
          <w:u w:val="single"/>
          <w:lang w:val="en"/>
        </w:rPr>
        <w:t>The green</w:t>
      </w:r>
    </w:p>
    <w:p w14:paraId="7B9FE534" w14:textId="77777777" w:rsidR="005F4847" w:rsidRPr="000E15AB"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0E15AB">
        <w:rPr>
          <w:rFonts w:asciiTheme="majorHAnsi" w:eastAsia="Times New Roman" w:hAnsiTheme="majorHAnsi" w:cstheme="majorHAnsi"/>
          <w:lang w:val="en"/>
        </w:rPr>
        <w:t>It will represent the “new normal”.</w:t>
      </w:r>
    </w:p>
    <w:p w14:paraId="4028F640" w14:textId="77777777" w:rsidR="005F4847" w:rsidRPr="000E15AB"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0E15AB">
        <w:rPr>
          <w:rFonts w:asciiTheme="majorHAnsi" w:eastAsia="Times New Roman" w:hAnsiTheme="majorHAnsi" w:cstheme="majorHAnsi"/>
          <w:lang w:val="en"/>
        </w:rPr>
        <w:t>Of the 340 municipalities in the 22 departments of the country, 158 are in the red, the highest level of contagion, and none reaches the green category, the level with the least contagion of the virus.</w:t>
      </w:r>
    </w:p>
    <w:p w14:paraId="7E7BC08D" w14:textId="77777777" w:rsidR="005F4847" w:rsidRPr="000E15AB"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0E15AB">
        <w:rPr>
          <w:rFonts w:asciiTheme="majorHAnsi" w:eastAsia="Times New Roman" w:hAnsiTheme="majorHAnsi" w:cstheme="majorHAnsi"/>
          <w:lang w:val="en"/>
        </w:rPr>
        <w:t>Public transport will begin to operate at 50% of its capacity with health protocols, while shopping centers will be able to open with an influx of parking lots of 40%. The restaurants will start operating with distancing measures.</w:t>
      </w:r>
    </w:p>
    <w:p w14:paraId="6C96D01D" w14:textId="77777777" w:rsidR="005F4847" w:rsidRPr="000E15AB"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p>
    <w:p w14:paraId="70BAE224" w14:textId="77777777" w:rsidR="005F4847" w:rsidRPr="00E2006D"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rPr>
      </w:pPr>
      <w:r w:rsidRPr="000E15AB">
        <w:rPr>
          <w:rFonts w:asciiTheme="majorHAnsi" w:eastAsia="Times New Roman" w:hAnsiTheme="majorHAnsi" w:cstheme="majorHAnsi"/>
          <w:lang w:val="en"/>
        </w:rPr>
        <w:t>Churches are authorized to perform some services, such as weddings, with fewer than 10 attendees, said Edwin Asturias, Presidential Commissioner for Combating Coronavirus. All these services can be offered even if the contagion level is in the red.</w:t>
      </w:r>
    </w:p>
    <w:p w14:paraId="4C8277CA" w14:textId="77777777" w:rsidR="005F4847" w:rsidRDefault="005F4847" w:rsidP="005F4847">
      <w:pPr>
        <w:spacing w:after="0" w:line="240" w:lineRule="auto"/>
        <w:rPr>
          <w:rFonts w:asciiTheme="majorHAnsi" w:eastAsia="Times New Roman" w:hAnsiTheme="majorHAnsi" w:cstheme="majorBidi"/>
          <w:sz w:val="20"/>
          <w:szCs w:val="20"/>
        </w:rPr>
      </w:pPr>
    </w:p>
    <w:p w14:paraId="443A4BD6" w14:textId="77777777" w:rsidR="005F4847" w:rsidRPr="00604C61"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rPr>
      </w:pPr>
      <w:r w:rsidRPr="000E15AB">
        <w:rPr>
          <w:rFonts w:asciiTheme="majorHAnsi" w:eastAsia="Times New Roman" w:hAnsiTheme="majorHAnsi" w:cstheme="majorHAnsi"/>
          <w:lang w:val="en"/>
        </w:rPr>
        <w:t xml:space="preserve">Some social sectors see a potential risk in this change in strategy and disagree, indicating that </w:t>
      </w:r>
      <w:proofErr w:type="spellStart"/>
      <w:r w:rsidRPr="000E15AB">
        <w:rPr>
          <w:rFonts w:asciiTheme="majorHAnsi" w:eastAsia="Times New Roman" w:hAnsiTheme="majorHAnsi" w:cstheme="majorHAnsi"/>
          <w:lang w:val="en"/>
        </w:rPr>
        <w:t>Giammattei's</w:t>
      </w:r>
      <w:proofErr w:type="spellEnd"/>
      <w:r w:rsidRPr="000E15AB">
        <w:rPr>
          <w:rFonts w:asciiTheme="majorHAnsi" w:eastAsia="Times New Roman" w:hAnsiTheme="majorHAnsi" w:cstheme="majorHAnsi"/>
          <w:lang w:val="en"/>
        </w:rPr>
        <w:t xml:space="preserve"> announcement is surprising: it confirms that the Government sees the projection of thousands of deceased as an acceptable human cost to normalize the economy. Not only that: he is willing to change current conditions for a system that increases the risk of transmission of the virus and potentially the cost in lives. The announcement confirms a change in narrative in which the priority of containment is sacrificed for greater openness </w:t>
      </w:r>
      <w:proofErr w:type="gramStart"/>
      <w:r w:rsidRPr="000E15AB">
        <w:rPr>
          <w:rFonts w:asciiTheme="majorHAnsi" w:eastAsia="Times New Roman" w:hAnsiTheme="majorHAnsi" w:cstheme="majorHAnsi"/>
          <w:lang w:val="en"/>
        </w:rPr>
        <w:t>despite the fact that</w:t>
      </w:r>
      <w:proofErr w:type="gramEnd"/>
      <w:r w:rsidRPr="000E15AB">
        <w:rPr>
          <w:rFonts w:asciiTheme="majorHAnsi" w:eastAsia="Times New Roman" w:hAnsiTheme="majorHAnsi" w:cstheme="majorHAnsi"/>
          <w:lang w:val="en"/>
        </w:rPr>
        <w:t xml:space="preserve"> the economy has continued to operate.</w:t>
      </w:r>
      <w:r w:rsidRPr="0083476B">
        <w:rPr>
          <w:rFonts w:asciiTheme="majorHAnsi" w:eastAsia="Times New Roman" w:hAnsiTheme="majorHAnsi" w:cstheme="majorHAnsi"/>
          <w:lang w:val="en"/>
        </w:rPr>
        <w:t xml:space="preserve"> </w:t>
      </w:r>
    </w:p>
    <w:p w14:paraId="0B7C2737" w14:textId="77777777" w:rsidR="005F4847" w:rsidRPr="00E03197" w:rsidRDefault="005F4847" w:rsidP="005F4847">
      <w:pPr>
        <w:spacing w:after="0" w:line="240" w:lineRule="auto"/>
        <w:rPr>
          <w:rFonts w:asciiTheme="majorHAnsi" w:eastAsia="Times New Roman" w:hAnsiTheme="majorHAnsi" w:cstheme="majorBidi"/>
          <w:sz w:val="20"/>
          <w:szCs w:val="20"/>
        </w:rPr>
      </w:pPr>
    </w:p>
    <w:p w14:paraId="34F90D9F" w14:textId="77777777" w:rsidR="005F4847" w:rsidRPr="00942ECA" w:rsidRDefault="005F4847" w:rsidP="005F4847">
      <w:pPr>
        <w:spacing w:after="0" w:line="240" w:lineRule="auto"/>
        <w:rPr>
          <w:rFonts w:asciiTheme="majorHAnsi" w:eastAsia="Times New Roman" w:hAnsiTheme="majorHAnsi" w:cstheme="majorBidi"/>
          <w:b/>
          <w:bCs/>
        </w:rPr>
      </w:pPr>
      <w:r w:rsidRPr="00942ECA">
        <w:rPr>
          <w:rFonts w:asciiTheme="majorHAnsi" w:eastAsia="Times New Roman" w:hAnsiTheme="majorHAnsi" w:cstheme="majorBidi"/>
          <w:b/>
          <w:bCs/>
        </w:rPr>
        <w:t>09/09/2020</w:t>
      </w:r>
    </w:p>
    <w:p w14:paraId="518C5FC8" w14:textId="77777777" w:rsidR="005F4847" w:rsidRPr="00942ECA"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rPr>
      </w:pPr>
      <w:r w:rsidRPr="00942ECA">
        <w:rPr>
          <w:rFonts w:asciiTheme="majorHAnsi" w:eastAsia="Times New Roman" w:hAnsiTheme="majorHAnsi" w:cstheme="majorHAnsi"/>
          <w:lang w:val="en"/>
        </w:rPr>
        <w:t xml:space="preserve">After the presidential dispositions, </w:t>
      </w:r>
      <w:proofErr w:type="gramStart"/>
      <w:r w:rsidRPr="00942ECA">
        <w:rPr>
          <w:rFonts w:asciiTheme="majorHAnsi" w:eastAsia="Times New Roman" w:hAnsiTheme="majorHAnsi" w:cstheme="majorHAnsi"/>
          <w:lang w:val="en"/>
        </w:rPr>
        <w:t>through the use of</w:t>
      </w:r>
      <w:proofErr w:type="gramEnd"/>
      <w:r w:rsidRPr="00942ECA">
        <w:rPr>
          <w:rFonts w:asciiTheme="majorHAnsi" w:eastAsia="Times New Roman" w:hAnsiTheme="majorHAnsi" w:cstheme="majorHAnsi"/>
          <w:lang w:val="en"/>
        </w:rPr>
        <w:t xml:space="preserve"> an epidemiological traffic light, these have remained similar during the last days and for the next 15 days.</w:t>
      </w:r>
    </w:p>
    <w:p w14:paraId="11435F64" w14:textId="77777777" w:rsidR="005F4847" w:rsidRPr="00942ECA" w:rsidRDefault="005F4847" w:rsidP="005F4847">
      <w:pPr>
        <w:spacing w:after="0" w:line="240" w:lineRule="auto"/>
        <w:rPr>
          <w:rFonts w:asciiTheme="majorHAnsi" w:eastAsia="Times New Roman" w:hAnsiTheme="majorHAnsi" w:cstheme="majorBidi"/>
        </w:rPr>
      </w:pPr>
    </w:p>
    <w:p w14:paraId="60AF29BC" w14:textId="77777777" w:rsidR="005F4847" w:rsidRPr="00942ECA"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r w:rsidRPr="00942ECA">
        <w:rPr>
          <w:rFonts w:asciiTheme="majorHAnsi" w:eastAsia="Times New Roman" w:hAnsiTheme="majorHAnsi" w:cstheme="majorHAnsi"/>
          <w:lang w:val="en"/>
        </w:rPr>
        <w:t>Free movement will continue from four in the morning to nine at night. In other words, from nine at night to four in the morning the next day, mobility will be restricted.</w:t>
      </w:r>
    </w:p>
    <w:p w14:paraId="3AE10A28" w14:textId="77777777" w:rsidR="005F4847" w:rsidRPr="00942ECA"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p>
    <w:p w14:paraId="664F79D8" w14:textId="77777777" w:rsidR="005F4847" w:rsidRPr="00942ECA"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r w:rsidRPr="00942ECA">
        <w:rPr>
          <w:rFonts w:asciiTheme="majorHAnsi" w:eastAsia="Times New Roman" w:hAnsiTheme="majorHAnsi" w:cstheme="majorHAnsi"/>
          <w:lang w:val="en"/>
        </w:rPr>
        <w:t>In addition, he recalled that there is no restriction of mobility per plate. Likewise, on Saturdays and Sundays there will not be a total curfew, but will always start at 9:00 p.m.</w:t>
      </w:r>
    </w:p>
    <w:p w14:paraId="12024118" w14:textId="77777777" w:rsidR="005F4847" w:rsidRPr="00942ECA"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p>
    <w:p w14:paraId="7B87DF3A" w14:textId="77777777" w:rsidR="005F4847" w:rsidRPr="00942ECA"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rPr>
      </w:pPr>
      <w:r w:rsidRPr="00942ECA">
        <w:rPr>
          <w:rFonts w:asciiTheme="majorHAnsi" w:eastAsia="Times New Roman" w:hAnsiTheme="majorHAnsi" w:cstheme="majorHAnsi"/>
          <w:lang w:val="en"/>
        </w:rPr>
        <w:t>Public servants will continue to start work at seven in the morning and will conclude their activity at three in the afternoon. While for the private sector, the hours suggested by the Government are from nine in the morning to five in the afternoon.</w:t>
      </w:r>
    </w:p>
    <w:p w14:paraId="268BA60A" w14:textId="77777777" w:rsidR="005F4847" w:rsidRPr="00942ECA" w:rsidRDefault="005F4847" w:rsidP="005F4847">
      <w:pPr>
        <w:spacing w:after="0" w:line="240" w:lineRule="auto"/>
        <w:rPr>
          <w:rFonts w:asciiTheme="majorHAnsi" w:eastAsia="Times New Roman" w:hAnsiTheme="majorHAnsi" w:cstheme="majorHAnsi"/>
        </w:rPr>
      </w:pPr>
    </w:p>
    <w:p w14:paraId="566D8BBF" w14:textId="77777777" w:rsidR="005F4847" w:rsidRPr="00942ECA"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r w:rsidRPr="00942ECA">
        <w:rPr>
          <w:rFonts w:asciiTheme="majorHAnsi" w:eastAsia="Times New Roman" w:hAnsiTheme="majorHAnsi" w:cstheme="majorHAnsi"/>
          <w:lang w:val="en"/>
        </w:rPr>
        <w:t xml:space="preserve">Guatemala shows encouraging signs amid the covid-19 pandemic. There is a general downward trend in positive cases and deaths </w:t>
      </w:r>
      <w:proofErr w:type="gramStart"/>
      <w:r w:rsidRPr="00942ECA">
        <w:rPr>
          <w:rFonts w:asciiTheme="majorHAnsi" w:eastAsia="Times New Roman" w:hAnsiTheme="majorHAnsi" w:cstheme="majorHAnsi"/>
          <w:lang w:val="en"/>
        </w:rPr>
        <w:t>as a result of</w:t>
      </w:r>
      <w:proofErr w:type="gramEnd"/>
      <w:r w:rsidRPr="00942ECA">
        <w:rPr>
          <w:rFonts w:asciiTheme="majorHAnsi" w:eastAsia="Times New Roman" w:hAnsiTheme="majorHAnsi" w:cstheme="majorHAnsi"/>
          <w:lang w:val="en"/>
        </w:rPr>
        <w:t xml:space="preserve"> the disease.</w:t>
      </w:r>
    </w:p>
    <w:p w14:paraId="43970E7B" w14:textId="77777777" w:rsidR="005F4847" w:rsidRPr="00942ECA"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p>
    <w:p w14:paraId="15135456" w14:textId="77777777" w:rsidR="005F4847" w:rsidRPr="00942ECA"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r w:rsidRPr="00942ECA">
        <w:rPr>
          <w:rFonts w:asciiTheme="majorHAnsi" w:eastAsia="Times New Roman" w:hAnsiTheme="majorHAnsi" w:cstheme="majorHAnsi"/>
          <w:lang w:val="en"/>
        </w:rPr>
        <w:t>The reduction observed throughout the country is influenced by the decline in the department of Guatemala, which concentrates the highest number of infections.</w:t>
      </w:r>
    </w:p>
    <w:p w14:paraId="21971DF1" w14:textId="77777777" w:rsidR="005F4847" w:rsidRPr="00942ECA"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p>
    <w:p w14:paraId="3D6470F4" w14:textId="77777777" w:rsidR="005F4847" w:rsidRPr="00942ECA"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rPr>
      </w:pPr>
      <w:proofErr w:type="gramStart"/>
      <w:r w:rsidRPr="00942ECA">
        <w:rPr>
          <w:rFonts w:asciiTheme="majorHAnsi" w:eastAsia="Times New Roman" w:hAnsiTheme="majorHAnsi" w:cstheme="majorHAnsi"/>
          <w:lang w:val="en"/>
        </w:rPr>
        <w:t>Also</w:t>
      </w:r>
      <w:proofErr w:type="gramEnd"/>
      <w:r w:rsidRPr="00942ECA">
        <w:rPr>
          <w:rFonts w:asciiTheme="majorHAnsi" w:eastAsia="Times New Roman" w:hAnsiTheme="majorHAnsi" w:cstheme="majorHAnsi"/>
          <w:lang w:val="en"/>
        </w:rPr>
        <w:t xml:space="preserve"> the numbers recorded by the department of Escuintla influence the decline observed throughout the country. Guatemala, </w:t>
      </w:r>
      <w:proofErr w:type="gramStart"/>
      <w:r w:rsidRPr="00942ECA">
        <w:rPr>
          <w:rFonts w:asciiTheme="majorHAnsi" w:eastAsia="Times New Roman" w:hAnsiTheme="majorHAnsi" w:cstheme="majorHAnsi"/>
          <w:lang w:val="en"/>
        </w:rPr>
        <w:t>Escuintla</w:t>
      </w:r>
      <w:proofErr w:type="gramEnd"/>
      <w:r w:rsidRPr="00942ECA">
        <w:rPr>
          <w:rFonts w:asciiTheme="majorHAnsi" w:eastAsia="Times New Roman" w:hAnsiTheme="majorHAnsi" w:cstheme="majorHAnsi"/>
          <w:lang w:val="en"/>
        </w:rPr>
        <w:t xml:space="preserve"> and Sacatepéquez are the departments with the most cases of covid-19.</w:t>
      </w:r>
    </w:p>
    <w:p w14:paraId="514E28A4" w14:textId="77777777" w:rsidR="005F4847" w:rsidRPr="00942ECA" w:rsidRDefault="005F4847" w:rsidP="005F4847">
      <w:pPr>
        <w:spacing w:after="0" w:line="240" w:lineRule="auto"/>
        <w:rPr>
          <w:rFonts w:asciiTheme="majorHAnsi" w:eastAsia="Times New Roman" w:hAnsiTheme="majorHAnsi" w:cstheme="majorBidi"/>
        </w:rPr>
      </w:pPr>
    </w:p>
    <w:p w14:paraId="3E79F9EA" w14:textId="77777777" w:rsidR="005F4847" w:rsidRPr="00FB60EE" w:rsidRDefault="005F4847" w:rsidP="005F4847">
      <w:pPr>
        <w:spacing w:after="0" w:line="240" w:lineRule="auto"/>
        <w:rPr>
          <w:rFonts w:asciiTheme="majorHAnsi" w:eastAsia="Times New Roman" w:hAnsiTheme="majorHAnsi" w:cstheme="majorHAnsi"/>
          <w:b/>
          <w:color w:val="000000" w:themeColor="text1"/>
        </w:rPr>
      </w:pPr>
      <w:r w:rsidRPr="00FB60EE">
        <w:rPr>
          <w:rFonts w:asciiTheme="majorHAnsi" w:eastAsia="Times New Roman" w:hAnsiTheme="majorHAnsi" w:cstheme="majorHAnsi"/>
          <w:b/>
          <w:color w:val="000000" w:themeColor="text1"/>
        </w:rPr>
        <w:t>10/09/2020</w:t>
      </w:r>
    </w:p>
    <w:p w14:paraId="687553C8" w14:textId="77777777" w:rsidR="005F4847" w:rsidRPr="00FB60EE"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color w:val="000000" w:themeColor="text1"/>
          <w:lang w:val="en"/>
        </w:rPr>
      </w:pPr>
      <w:r w:rsidRPr="00FB60EE">
        <w:rPr>
          <w:rFonts w:asciiTheme="majorHAnsi" w:eastAsia="Times New Roman" w:hAnsiTheme="majorHAnsi" w:cstheme="majorHAnsi"/>
          <w:color w:val="000000" w:themeColor="text1"/>
          <w:lang w:val="en"/>
        </w:rPr>
        <w:t xml:space="preserve">The Executive ended on September 29 the state of Calamity that had been in force since March in the face of the coronavirus </w:t>
      </w:r>
      <w:proofErr w:type="gramStart"/>
      <w:r w:rsidRPr="00FB60EE">
        <w:rPr>
          <w:rFonts w:asciiTheme="majorHAnsi" w:eastAsia="Times New Roman" w:hAnsiTheme="majorHAnsi" w:cstheme="majorHAnsi"/>
          <w:color w:val="000000" w:themeColor="text1"/>
          <w:lang w:val="en"/>
        </w:rPr>
        <w:t>pandemic, but</w:t>
      </w:r>
      <w:proofErr w:type="gramEnd"/>
      <w:r w:rsidRPr="00FB60EE">
        <w:rPr>
          <w:rFonts w:asciiTheme="majorHAnsi" w:eastAsia="Times New Roman" w:hAnsiTheme="majorHAnsi" w:cstheme="majorHAnsi"/>
          <w:color w:val="000000" w:themeColor="text1"/>
          <w:lang w:val="en"/>
        </w:rPr>
        <w:t xml:space="preserve"> stressed that greater economic and social openness must be together with good practices to avoid infections.</w:t>
      </w:r>
    </w:p>
    <w:p w14:paraId="781C0E52" w14:textId="77777777" w:rsidR="005F4847" w:rsidRPr="00FB60EE"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color w:val="000000" w:themeColor="text1"/>
          <w:lang w:val="en"/>
        </w:rPr>
      </w:pPr>
    </w:p>
    <w:p w14:paraId="675E6ADB" w14:textId="77777777" w:rsidR="005F4847" w:rsidRPr="00FB60EE"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color w:val="000000" w:themeColor="text1"/>
          <w:lang w:val="en"/>
        </w:rPr>
      </w:pPr>
      <w:r w:rsidRPr="00FB60EE">
        <w:rPr>
          <w:rFonts w:asciiTheme="majorHAnsi" w:eastAsia="Times New Roman" w:hAnsiTheme="majorHAnsi" w:cstheme="majorHAnsi"/>
          <w:color w:val="000000" w:themeColor="text1"/>
          <w:lang w:val="en"/>
        </w:rPr>
        <w:t>The Minister of Health said that in the next new stage it will continue to be the governing body for the promotion of actions that prevent the spread of coronavirus and patient care.</w:t>
      </w:r>
    </w:p>
    <w:p w14:paraId="2C363232" w14:textId="77777777" w:rsidR="005F4847" w:rsidRPr="00FB60EE"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color w:val="000000" w:themeColor="text1"/>
          <w:lang w:val="en"/>
        </w:rPr>
      </w:pPr>
    </w:p>
    <w:p w14:paraId="36306B73" w14:textId="77777777" w:rsidR="005F4847" w:rsidRPr="00FB60EE"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color w:val="000000" w:themeColor="text1"/>
          <w:lang w:val="en"/>
        </w:rPr>
      </w:pPr>
      <w:r w:rsidRPr="00FB60EE">
        <w:rPr>
          <w:rFonts w:asciiTheme="majorHAnsi" w:eastAsia="Times New Roman" w:hAnsiTheme="majorHAnsi" w:cstheme="majorHAnsi"/>
          <w:color w:val="000000" w:themeColor="text1"/>
          <w:lang w:val="en"/>
        </w:rPr>
        <w:t>The Ministers of Education reported that the end of the school year is maintained in October for schools and November in public schools</w:t>
      </w:r>
    </w:p>
    <w:p w14:paraId="7A96F8F5" w14:textId="77777777" w:rsidR="005F4847" w:rsidRPr="00FB60EE"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color w:val="000000" w:themeColor="text1"/>
          <w:lang w:val="en"/>
        </w:rPr>
      </w:pPr>
    </w:p>
    <w:p w14:paraId="0CD9DB93" w14:textId="77777777" w:rsidR="005F4847" w:rsidRPr="00942ECA"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color w:val="000000" w:themeColor="text1"/>
        </w:rPr>
      </w:pPr>
      <w:r w:rsidRPr="00FB60EE">
        <w:rPr>
          <w:rFonts w:asciiTheme="majorHAnsi" w:eastAsia="Times New Roman" w:hAnsiTheme="majorHAnsi" w:cstheme="majorHAnsi"/>
          <w:color w:val="000000" w:themeColor="text1"/>
          <w:lang w:val="en"/>
        </w:rPr>
        <w:t>In 2021 everything will depend on the semaphore of alerts, prepare for “hybrid” scenarios, in schools and at home. This includes guaranteeing alcohol gel, masks, and water on schools.</w:t>
      </w:r>
    </w:p>
    <w:p w14:paraId="1CC94097" w14:textId="77777777" w:rsidR="005F4847" w:rsidRDefault="005F4847" w:rsidP="005F4847">
      <w:pPr>
        <w:spacing w:after="0" w:line="240" w:lineRule="auto"/>
        <w:rPr>
          <w:rFonts w:asciiTheme="majorHAnsi" w:eastAsia="Times New Roman" w:hAnsiTheme="majorHAnsi" w:cstheme="majorBidi"/>
          <w:sz w:val="20"/>
          <w:szCs w:val="20"/>
        </w:rPr>
      </w:pPr>
    </w:p>
    <w:p w14:paraId="6FBF9E72" w14:textId="77777777" w:rsidR="005F4847" w:rsidRPr="00FB60EE"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rPr>
      </w:pPr>
      <w:r w:rsidRPr="00FB60EE">
        <w:rPr>
          <w:rFonts w:asciiTheme="majorHAnsi" w:eastAsia="Times New Roman" w:hAnsiTheme="majorHAnsi" w:cs="Courier New"/>
          <w:lang w:val="en"/>
        </w:rPr>
        <w:t>Without a State of Calamity, freedom of locomotion, domicile and commerce is recovered.</w:t>
      </w:r>
    </w:p>
    <w:p w14:paraId="252E6118" w14:textId="77777777" w:rsidR="005F4847" w:rsidRPr="00FB60EE" w:rsidRDefault="005F4847" w:rsidP="005F4847">
      <w:pPr>
        <w:spacing w:after="0" w:line="240" w:lineRule="auto"/>
        <w:rPr>
          <w:rFonts w:asciiTheme="majorHAnsi" w:eastAsia="Times New Roman" w:hAnsiTheme="majorHAnsi" w:cstheme="majorBidi"/>
        </w:rPr>
      </w:pPr>
    </w:p>
    <w:p w14:paraId="7F4F9BEC" w14:textId="77777777" w:rsidR="005F4847" w:rsidRPr="00FB60EE"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The main restrictions that remain without effect are the following:</w:t>
      </w:r>
    </w:p>
    <w:p w14:paraId="2C1DB482" w14:textId="77777777" w:rsidR="005F4847" w:rsidRPr="00FB60EE"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p>
    <w:p w14:paraId="0AA297CD" w14:textId="77777777" w:rsidR="005F4847" w:rsidRPr="00FB60EE" w:rsidRDefault="005F4847" w:rsidP="005F4847">
      <w:pPr>
        <w:pStyle w:val="ListParagraph"/>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Curfew has no effect, that is, there is no restriction on locomotion.</w:t>
      </w:r>
    </w:p>
    <w:p w14:paraId="1AA64C45" w14:textId="77777777" w:rsidR="005F4847" w:rsidRPr="00FB60EE" w:rsidRDefault="005F4847" w:rsidP="005F4847">
      <w:pPr>
        <w:pStyle w:val="ListParagraph"/>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Without limitation of the sale of alcoholic beverages from 5:00 p.m. to 5:00 a.m. as it is today</w:t>
      </w:r>
    </w:p>
    <w:p w14:paraId="78C8C0C4" w14:textId="77777777" w:rsidR="005F4847" w:rsidRPr="00FB60EE" w:rsidRDefault="005F4847" w:rsidP="005F4847">
      <w:pPr>
        <w:pStyle w:val="ListParagraph"/>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No restriction in the place of residence: confinement from 9:00 p.m. to 4:00 a.m.</w:t>
      </w:r>
    </w:p>
    <w:p w14:paraId="489806E7" w14:textId="77777777" w:rsidR="005F4847" w:rsidRPr="00FB60EE" w:rsidRDefault="005F4847" w:rsidP="005F4847">
      <w:pPr>
        <w:pStyle w:val="ListParagraph"/>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There are no sanitary cords</w:t>
      </w:r>
    </w:p>
    <w:p w14:paraId="0B4DB4BF" w14:textId="77777777" w:rsidR="005F4847" w:rsidRPr="00FB60EE" w:rsidRDefault="005F4847" w:rsidP="005F4847">
      <w:pPr>
        <w:pStyle w:val="ListParagraph"/>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Free vehicular movement</w:t>
      </w:r>
    </w:p>
    <w:p w14:paraId="3F1BBB49" w14:textId="77777777" w:rsidR="005F4847" w:rsidRPr="00FB60EE" w:rsidRDefault="005F4847" w:rsidP="005F4847">
      <w:pPr>
        <w:spacing w:after="0" w:line="240" w:lineRule="auto"/>
        <w:rPr>
          <w:rFonts w:asciiTheme="majorHAnsi" w:eastAsia="Times New Roman" w:hAnsiTheme="majorHAnsi" w:cstheme="majorBidi"/>
        </w:rPr>
      </w:pPr>
    </w:p>
    <w:p w14:paraId="25ECA654" w14:textId="77777777" w:rsidR="005F4847" w:rsidRPr="00FB60EE"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The authorities could insist with most sanitary measures such as:</w:t>
      </w:r>
    </w:p>
    <w:p w14:paraId="02B5B0F2" w14:textId="77777777" w:rsidR="005F4847" w:rsidRPr="00FB60EE"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p>
    <w:p w14:paraId="0F51F1E2" w14:textId="77777777" w:rsidR="005F4847" w:rsidRPr="00FB60EE" w:rsidRDefault="005F4847" w:rsidP="005F4847">
      <w:pPr>
        <w:pStyle w:val="ListParagraph"/>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Using the mask</w:t>
      </w:r>
    </w:p>
    <w:p w14:paraId="55B926E5" w14:textId="77777777" w:rsidR="005F4847" w:rsidRPr="00FB60EE" w:rsidRDefault="005F4847" w:rsidP="005F4847">
      <w:pPr>
        <w:pStyle w:val="ListParagraph"/>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Maintain limited capacity in public and private</w:t>
      </w:r>
    </w:p>
    <w:p w14:paraId="3B160E16" w14:textId="77777777" w:rsidR="005F4847" w:rsidRPr="00FB60EE" w:rsidRDefault="005F4847" w:rsidP="005F4847">
      <w:pPr>
        <w:pStyle w:val="ListParagraph"/>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Sanitary cords where there is regrowth without limiting freedom of movement</w:t>
      </w:r>
    </w:p>
    <w:p w14:paraId="5827353D" w14:textId="77777777" w:rsidR="005F4847" w:rsidRPr="00545C76" w:rsidRDefault="005F4847" w:rsidP="005F4847">
      <w:pPr>
        <w:pStyle w:val="ListParagraph"/>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Insist on a specific schedule for the consumption and sale of liquors. Sale of alcoholic beverages from 6:00 a.m. to 9:00 p.m</w:t>
      </w:r>
      <w:r>
        <w:rPr>
          <w:rFonts w:asciiTheme="majorHAnsi" w:eastAsia="Times New Roman" w:hAnsiTheme="majorHAnsi" w:cs="Courier New"/>
          <w:lang w:val="en"/>
        </w:rPr>
        <w:t>.</w:t>
      </w:r>
    </w:p>
    <w:p w14:paraId="7332376E" w14:textId="77777777" w:rsidR="005F4847" w:rsidRPr="00E03197" w:rsidRDefault="005F4847" w:rsidP="005F4847">
      <w:pPr>
        <w:spacing w:after="0" w:line="240" w:lineRule="auto"/>
        <w:rPr>
          <w:rFonts w:asciiTheme="majorHAnsi" w:eastAsia="Times New Roman" w:hAnsiTheme="majorHAnsi" w:cstheme="majorBidi"/>
          <w:sz w:val="20"/>
          <w:szCs w:val="20"/>
        </w:rPr>
      </w:pPr>
    </w:p>
    <w:p w14:paraId="688561BB" w14:textId="77777777" w:rsidR="005F4847" w:rsidRDefault="005F4847" w:rsidP="005F4847">
      <w:pPr>
        <w:spacing w:after="0" w:line="240" w:lineRule="auto"/>
        <w:rPr>
          <w:rFonts w:asciiTheme="majorHAnsi" w:eastAsia="Times New Roman" w:hAnsiTheme="majorHAnsi" w:cstheme="majorBidi"/>
          <w:sz w:val="20"/>
          <w:szCs w:val="20"/>
        </w:rPr>
      </w:pPr>
    </w:p>
    <w:p w14:paraId="60033CFD" w14:textId="77777777" w:rsidR="005F4847" w:rsidRDefault="005F4847" w:rsidP="005F4847">
      <w:pPr>
        <w:spacing w:after="0" w:line="240" w:lineRule="auto"/>
        <w:rPr>
          <w:rFonts w:asciiTheme="majorHAnsi" w:eastAsia="Times New Roman" w:hAnsiTheme="majorHAnsi" w:cstheme="majorBidi"/>
          <w:sz w:val="20"/>
          <w:szCs w:val="20"/>
        </w:rPr>
      </w:pPr>
    </w:p>
    <w:p w14:paraId="7747B1FD" w14:textId="77777777" w:rsidR="005F4847" w:rsidRPr="00FB60EE" w:rsidRDefault="005F4847" w:rsidP="005F4847">
      <w:pPr>
        <w:spacing w:after="0" w:line="240" w:lineRule="auto"/>
        <w:rPr>
          <w:rFonts w:asciiTheme="majorHAnsi" w:eastAsia="Times New Roman" w:hAnsiTheme="majorHAnsi" w:cstheme="majorHAnsi"/>
          <w:b/>
          <w:bCs/>
          <w:color w:val="000000" w:themeColor="text1"/>
        </w:rPr>
      </w:pPr>
      <w:r w:rsidRPr="00FB60EE">
        <w:rPr>
          <w:rFonts w:asciiTheme="majorHAnsi" w:eastAsia="Times New Roman" w:hAnsiTheme="majorHAnsi" w:cstheme="majorHAnsi"/>
          <w:b/>
          <w:bCs/>
          <w:color w:val="000000" w:themeColor="text1"/>
        </w:rPr>
        <w:t>1</w:t>
      </w:r>
      <w:r>
        <w:rPr>
          <w:rFonts w:asciiTheme="majorHAnsi" w:eastAsia="Times New Roman" w:hAnsiTheme="majorHAnsi" w:cstheme="majorHAnsi"/>
          <w:b/>
          <w:bCs/>
          <w:color w:val="000000" w:themeColor="text1"/>
        </w:rPr>
        <w:t>1</w:t>
      </w:r>
      <w:r w:rsidRPr="00FB60EE">
        <w:rPr>
          <w:rFonts w:asciiTheme="majorHAnsi" w:eastAsia="Times New Roman" w:hAnsiTheme="majorHAnsi" w:cstheme="majorHAnsi"/>
          <w:b/>
          <w:bCs/>
          <w:color w:val="000000" w:themeColor="text1"/>
        </w:rPr>
        <w:t>/09/2020</w:t>
      </w:r>
    </w:p>
    <w:p w14:paraId="14842F53" w14:textId="77777777" w:rsidR="005F4847" w:rsidRDefault="005F4847" w:rsidP="005F4847">
      <w:pPr>
        <w:spacing w:after="0" w:line="240" w:lineRule="auto"/>
        <w:rPr>
          <w:rFonts w:asciiTheme="majorHAnsi" w:eastAsia="Times New Roman" w:hAnsiTheme="majorHAnsi" w:cstheme="majorBidi"/>
          <w:sz w:val="20"/>
          <w:szCs w:val="20"/>
        </w:rPr>
      </w:pPr>
    </w:p>
    <w:p w14:paraId="2E1832BC" w14:textId="77777777" w:rsidR="005F4847" w:rsidRPr="000B737A"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0B737A">
        <w:rPr>
          <w:rFonts w:asciiTheme="majorHAnsi" w:eastAsia="Times New Roman" w:hAnsiTheme="majorHAnsi" w:cs="Courier New"/>
          <w:lang w:val="en"/>
        </w:rPr>
        <w:t>The authorities could insist with most sanitary measures such as:</w:t>
      </w:r>
    </w:p>
    <w:p w14:paraId="715F16E2" w14:textId="77777777" w:rsidR="005F4847" w:rsidRPr="000B737A"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p>
    <w:p w14:paraId="67FDCBF8" w14:textId="77777777" w:rsidR="005F4847" w:rsidRPr="000B737A" w:rsidRDefault="005F4847" w:rsidP="005F4847">
      <w:pPr>
        <w:pStyle w:val="ListParagraph"/>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0B737A">
        <w:rPr>
          <w:rFonts w:asciiTheme="majorHAnsi" w:eastAsia="Times New Roman" w:hAnsiTheme="majorHAnsi" w:cs="Courier New"/>
          <w:lang w:val="en"/>
        </w:rPr>
        <w:t>Using the mask</w:t>
      </w:r>
    </w:p>
    <w:p w14:paraId="0E86CA47" w14:textId="77777777" w:rsidR="005F4847" w:rsidRPr="000B737A" w:rsidRDefault="005F4847" w:rsidP="005F4847">
      <w:pPr>
        <w:pStyle w:val="ListParagraph"/>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0B737A">
        <w:rPr>
          <w:rFonts w:asciiTheme="majorHAnsi" w:eastAsia="Times New Roman" w:hAnsiTheme="majorHAnsi" w:cs="Courier New"/>
          <w:lang w:val="en"/>
        </w:rPr>
        <w:t>Maintain limited capacity in public and private</w:t>
      </w:r>
    </w:p>
    <w:p w14:paraId="640ACFD2" w14:textId="77777777" w:rsidR="005F4847" w:rsidRPr="000B737A" w:rsidRDefault="005F4847" w:rsidP="005F4847">
      <w:pPr>
        <w:pStyle w:val="ListParagraph"/>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0B737A">
        <w:rPr>
          <w:rFonts w:asciiTheme="majorHAnsi" w:eastAsia="Times New Roman" w:hAnsiTheme="majorHAnsi" w:cs="Courier New"/>
          <w:lang w:val="en"/>
        </w:rPr>
        <w:lastRenderedPageBreak/>
        <w:t>Sanitary cords where there is regrowth without limiting freedom of movement</w:t>
      </w:r>
    </w:p>
    <w:p w14:paraId="0DD396D1" w14:textId="77777777" w:rsidR="005F4847" w:rsidRPr="000B737A" w:rsidRDefault="005F4847" w:rsidP="005F4847">
      <w:pPr>
        <w:pStyle w:val="ListParagraph"/>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0B737A">
        <w:rPr>
          <w:rFonts w:asciiTheme="majorHAnsi" w:eastAsia="Times New Roman" w:hAnsiTheme="majorHAnsi" w:cs="Courier New"/>
          <w:lang w:val="en"/>
        </w:rPr>
        <w:t>Insist on a specific schedule for the consumption and sale of liquors. Sale of alcoholic beverages from 6:00 a.m. to 9:00 p.m.</w:t>
      </w:r>
    </w:p>
    <w:p w14:paraId="094D7625" w14:textId="77777777" w:rsidR="005F4847" w:rsidRPr="000B737A"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p>
    <w:p w14:paraId="7BBA0EFA" w14:textId="77777777" w:rsidR="005F484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lang w:val="en"/>
        </w:rPr>
      </w:pPr>
      <w:r w:rsidRPr="000B737A">
        <w:rPr>
          <w:rFonts w:asciiTheme="majorHAnsi" w:eastAsia="Times New Roman" w:hAnsiTheme="majorHAnsi" w:cstheme="majorHAnsi"/>
          <w:sz w:val="20"/>
          <w:szCs w:val="20"/>
          <w:lang w:val="en"/>
        </w:rPr>
        <w:t>The ETA Tropical Depression affected much of the country and there are currently more than 9,852 people housed in 100 shelters in six departments of the country. This situation will increase the risk of contagion and is likely to be reflected in the following Sit Rep</w:t>
      </w:r>
    </w:p>
    <w:p w14:paraId="2BDD8D19" w14:textId="77777777" w:rsidR="005F484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lang w:val="en"/>
        </w:rPr>
      </w:pPr>
    </w:p>
    <w:p w14:paraId="6D7AD0B8" w14:textId="77777777" w:rsidR="005F484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lang w:val="en"/>
        </w:rPr>
      </w:pPr>
    </w:p>
    <w:p w14:paraId="1BA61E7A" w14:textId="77777777" w:rsidR="005F4847" w:rsidRPr="00D433C1"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b/>
          <w:bCs/>
          <w:lang w:val="en"/>
        </w:rPr>
      </w:pPr>
      <w:r w:rsidRPr="00D433C1">
        <w:rPr>
          <w:rFonts w:asciiTheme="majorHAnsi" w:eastAsia="Times New Roman" w:hAnsiTheme="majorHAnsi" w:cstheme="majorHAnsi"/>
          <w:b/>
          <w:bCs/>
          <w:lang w:val="en"/>
        </w:rPr>
        <w:t>12/08/2020</w:t>
      </w:r>
    </w:p>
    <w:p w14:paraId="4EEBFD12" w14:textId="77777777" w:rsidR="005F4847" w:rsidRPr="00D433C1"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rPr>
      </w:pPr>
      <w:r w:rsidRPr="00D433C1">
        <w:rPr>
          <w:rFonts w:asciiTheme="majorHAnsi" w:eastAsia="Times New Roman" w:hAnsiTheme="majorHAnsi" w:cstheme="majorHAnsi"/>
          <w:lang w:val="en"/>
        </w:rPr>
        <w:t>As of December 6, the effects of tropical storms ETA and IOTA have left more than 1,781,090 people affected. 100 people are still missing, 279,670 people in unofficial shelters and 30,602 in official shelters. There is damage to more than 4,000 homes, 745 affected roads and 340 damaged schools; some of which continue to be used as shelters. It is projected that by the beginning of January 2021 these schools will not be repaired and the strategy to start semi-face-to-face classes will be affected.</w:t>
      </w:r>
    </w:p>
    <w:p w14:paraId="4E5871B5" w14:textId="77777777" w:rsidR="005F4847" w:rsidRPr="00D433C1"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b/>
          <w:bCs/>
        </w:rPr>
      </w:pPr>
    </w:p>
    <w:p w14:paraId="320F0240" w14:textId="77777777" w:rsidR="005F4847" w:rsidRPr="00D433C1"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r w:rsidRPr="00D433C1">
        <w:rPr>
          <w:rFonts w:asciiTheme="majorHAnsi" w:eastAsia="Times New Roman" w:hAnsiTheme="majorHAnsi" w:cstheme="majorHAnsi"/>
          <w:lang w:val="en"/>
        </w:rPr>
        <w:t>The Presidential Commission for Attention to the Covid-19 Emergency (</w:t>
      </w:r>
      <w:proofErr w:type="spellStart"/>
      <w:r w:rsidRPr="00D433C1">
        <w:rPr>
          <w:rFonts w:asciiTheme="majorHAnsi" w:eastAsia="Times New Roman" w:hAnsiTheme="majorHAnsi" w:cstheme="majorHAnsi"/>
          <w:lang w:val="en"/>
        </w:rPr>
        <w:t>Coprecovid</w:t>
      </w:r>
      <w:proofErr w:type="spellEnd"/>
      <w:r w:rsidRPr="00D433C1">
        <w:rPr>
          <w:rFonts w:asciiTheme="majorHAnsi" w:eastAsia="Times New Roman" w:hAnsiTheme="majorHAnsi" w:cstheme="majorHAnsi"/>
          <w:lang w:val="en"/>
        </w:rPr>
        <w:t>), together with the Ministry of Education and the Ministry of Health, presented the National Strategy for Safe Return to Classes in the face of Covid-19, in which measures of safety for students in the 2021 cycle.</w:t>
      </w:r>
    </w:p>
    <w:p w14:paraId="04D60E65" w14:textId="77777777" w:rsidR="005F4847" w:rsidRPr="00D433C1"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p>
    <w:p w14:paraId="22F2F490" w14:textId="77777777" w:rsidR="005F4847" w:rsidRPr="00D433C1"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rPr>
      </w:pPr>
      <w:r w:rsidRPr="00D433C1">
        <w:rPr>
          <w:rFonts w:asciiTheme="majorHAnsi" w:eastAsia="Times New Roman" w:hAnsiTheme="majorHAnsi" w:cstheme="majorHAnsi"/>
          <w:lang w:val="en"/>
        </w:rPr>
        <w:t xml:space="preserve">According to preliminary studies by </w:t>
      </w:r>
      <w:proofErr w:type="spellStart"/>
      <w:r w:rsidRPr="00D433C1">
        <w:rPr>
          <w:rFonts w:asciiTheme="majorHAnsi" w:eastAsia="Times New Roman" w:hAnsiTheme="majorHAnsi" w:cstheme="majorHAnsi"/>
          <w:lang w:val="en"/>
        </w:rPr>
        <w:t>Coprecovid</w:t>
      </w:r>
      <w:proofErr w:type="spellEnd"/>
      <w:r w:rsidRPr="00D433C1">
        <w:rPr>
          <w:rFonts w:asciiTheme="majorHAnsi" w:eastAsia="Times New Roman" w:hAnsiTheme="majorHAnsi" w:cstheme="majorHAnsi"/>
          <w:lang w:val="en"/>
        </w:rPr>
        <w:t>, the closure of schools during the quarantine by Covid-19, caused a psycho-emotional and developmental impact on childhood learning. He also recorded that performance in reading decreased by 20 to 50%, while in mathematics it has been from 30 to 60%.</w:t>
      </w:r>
    </w:p>
    <w:p w14:paraId="5D9CF0CF" w14:textId="77777777" w:rsidR="005F4847" w:rsidRPr="00D433C1"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b/>
          <w:bCs/>
        </w:rPr>
      </w:pPr>
    </w:p>
    <w:p w14:paraId="68CF0D63" w14:textId="77777777" w:rsidR="005F4847" w:rsidRPr="00D433C1"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r w:rsidRPr="00D433C1">
        <w:rPr>
          <w:rFonts w:asciiTheme="majorHAnsi" w:eastAsia="Times New Roman" w:hAnsiTheme="majorHAnsi" w:cstheme="majorHAnsi"/>
          <w:lang w:val="en"/>
        </w:rPr>
        <w:t>To retake classes, the alert board for the municipalities will be used.</w:t>
      </w:r>
    </w:p>
    <w:p w14:paraId="6A418726" w14:textId="77777777" w:rsidR="005F4847" w:rsidRPr="00D433C1"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p>
    <w:p w14:paraId="6EEAA421" w14:textId="77777777" w:rsidR="005F4847" w:rsidRPr="00D433C1" w:rsidRDefault="005F4847" w:rsidP="005F4847">
      <w:pPr>
        <w:pStyle w:val="ListParagraph"/>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r w:rsidRPr="00D433C1">
        <w:rPr>
          <w:rFonts w:asciiTheme="majorHAnsi" w:eastAsia="Times New Roman" w:hAnsiTheme="majorHAnsi" w:cstheme="majorHAnsi"/>
          <w:lang w:val="en"/>
        </w:rPr>
        <w:t>If the municipality is on red alert, education will be at a distance or at home and the hybrid modality (face-to-face and distance) will also be allowed and a capacity of 4 square meters per person.</w:t>
      </w:r>
    </w:p>
    <w:p w14:paraId="3AA77256" w14:textId="77777777" w:rsidR="005F4847" w:rsidRPr="00D433C1"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jc w:val="left"/>
        <w:rPr>
          <w:rFonts w:asciiTheme="majorHAnsi" w:eastAsia="Times New Roman" w:hAnsiTheme="majorHAnsi" w:cstheme="majorHAnsi"/>
          <w:lang w:val="en"/>
        </w:rPr>
      </w:pPr>
    </w:p>
    <w:p w14:paraId="44DA19E5" w14:textId="77777777" w:rsidR="005F4847" w:rsidRPr="00D433C1" w:rsidRDefault="005F4847" w:rsidP="005F4847">
      <w:pPr>
        <w:pStyle w:val="ListParagraph"/>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r w:rsidRPr="00D433C1">
        <w:rPr>
          <w:rFonts w:asciiTheme="majorHAnsi" w:eastAsia="Times New Roman" w:hAnsiTheme="majorHAnsi" w:cstheme="majorHAnsi"/>
          <w:lang w:val="en"/>
        </w:rPr>
        <w:t>If the alert is orange, the modality will be hybrid or dual with limited capacity of 4 square meters per person.</w:t>
      </w:r>
    </w:p>
    <w:p w14:paraId="7E20390F" w14:textId="77777777" w:rsidR="005F4847" w:rsidRPr="00D433C1"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jc w:val="left"/>
        <w:rPr>
          <w:rFonts w:asciiTheme="majorHAnsi" w:eastAsia="Times New Roman" w:hAnsiTheme="majorHAnsi" w:cstheme="majorHAnsi"/>
          <w:lang w:val="en"/>
        </w:rPr>
      </w:pPr>
    </w:p>
    <w:p w14:paraId="3539F09B" w14:textId="77777777" w:rsidR="005F4847" w:rsidRPr="00D433C1" w:rsidRDefault="005F4847" w:rsidP="005F4847">
      <w:pPr>
        <w:pStyle w:val="ListParagraph"/>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r w:rsidRPr="00D433C1">
        <w:rPr>
          <w:rFonts w:asciiTheme="majorHAnsi" w:eastAsia="Times New Roman" w:hAnsiTheme="majorHAnsi" w:cstheme="majorHAnsi"/>
          <w:lang w:val="en"/>
        </w:rPr>
        <w:t>If the alert is yellow, it will be hybrid or dual with capacity in the classrooms of 2.5 square meters per person.</w:t>
      </w:r>
    </w:p>
    <w:p w14:paraId="0AD04367" w14:textId="77777777" w:rsidR="005F4847" w:rsidRPr="00D433C1"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jc w:val="left"/>
        <w:rPr>
          <w:rFonts w:asciiTheme="majorHAnsi" w:eastAsia="Times New Roman" w:hAnsiTheme="majorHAnsi" w:cstheme="majorHAnsi"/>
          <w:lang w:val="en"/>
        </w:rPr>
      </w:pPr>
    </w:p>
    <w:p w14:paraId="72B678C4" w14:textId="77777777" w:rsidR="005F4847" w:rsidRPr="00D433C1" w:rsidRDefault="005F4847" w:rsidP="005F4847">
      <w:pPr>
        <w:pStyle w:val="ListParagraph"/>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r w:rsidRPr="00D433C1">
        <w:rPr>
          <w:rFonts w:asciiTheme="majorHAnsi" w:eastAsia="Times New Roman" w:hAnsiTheme="majorHAnsi" w:cstheme="majorHAnsi"/>
          <w:lang w:val="en"/>
        </w:rPr>
        <w:t>If the alert is green, there will be a full opening with teaching and face-to-face activities.</w:t>
      </w:r>
    </w:p>
    <w:p w14:paraId="5D43F9CD" w14:textId="77777777" w:rsidR="005F4847" w:rsidRPr="00D433C1"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p>
    <w:p w14:paraId="13D31E65" w14:textId="77777777" w:rsidR="005F4847" w:rsidRPr="00C51FFF"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rPr>
      </w:pPr>
      <w:r w:rsidRPr="00D433C1">
        <w:rPr>
          <w:rFonts w:asciiTheme="majorHAnsi" w:eastAsia="Times New Roman" w:hAnsiTheme="majorHAnsi" w:cstheme="majorHAnsi"/>
          <w:lang w:val="en"/>
        </w:rPr>
        <w:t xml:space="preserve">In each of the alerts there are restrictions and peculiarities for recess, physical education, cultural / civic </w:t>
      </w:r>
      <w:proofErr w:type="gramStart"/>
      <w:r w:rsidRPr="00D433C1">
        <w:rPr>
          <w:rFonts w:asciiTheme="majorHAnsi" w:eastAsia="Times New Roman" w:hAnsiTheme="majorHAnsi" w:cstheme="majorHAnsi"/>
          <w:lang w:val="en"/>
        </w:rPr>
        <w:t>activities</w:t>
      </w:r>
      <w:proofErr w:type="gramEnd"/>
      <w:r w:rsidRPr="00D433C1">
        <w:rPr>
          <w:rFonts w:asciiTheme="majorHAnsi" w:eastAsia="Times New Roman" w:hAnsiTheme="majorHAnsi" w:cstheme="majorHAnsi"/>
          <w:lang w:val="en"/>
        </w:rPr>
        <w:t xml:space="preserve"> and school meals.</w:t>
      </w:r>
    </w:p>
    <w:p w14:paraId="2541B1E7" w14:textId="77777777" w:rsidR="005F484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b/>
          <w:bCs/>
        </w:rPr>
      </w:pPr>
    </w:p>
    <w:p w14:paraId="6452C102" w14:textId="77777777" w:rsidR="005F4847"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b/>
          <w:bCs/>
        </w:rPr>
      </w:pPr>
    </w:p>
    <w:p w14:paraId="1480F941" w14:textId="77777777" w:rsidR="005F4847" w:rsidRPr="00955CA5"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b/>
          <w:bCs/>
          <w:highlight w:val="red"/>
          <w:lang w:val="en"/>
        </w:rPr>
      </w:pPr>
      <w:r w:rsidRPr="00955CA5">
        <w:rPr>
          <w:rFonts w:asciiTheme="majorHAnsi" w:eastAsia="Times New Roman" w:hAnsiTheme="majorHAnsi" w:cstheme="majorHAnsi"/>
          <w:b/>
          <w:bCs/>
          <w:highlight w:val="red"/>
          <w:lang w:val="en"/>
        </w:rPr>
        <w:t>01/11/2021</w:t>
      </w:r>
    </w:p>
    <w:p w14:paraId="32E6EEA2" w14:textId="77777777" w:rsidR="005F4847" w:rsidRPr="00955CA5"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b/>
          <w:bCs/>
          <w:highlight w:val="red"/>
        </w:rPr>
      </w:pPr>
    </w:p>
    <w:p w14:paraId="605D8348" w14:textId="77777777" w:rsidR="005F4847" w:rsidRPr="00044FAA" w:rsidRDefault="005F4847" w:rsidP="005F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highlight w:val="red"/>
        </w:rPr>
      </w:pPr>
      <w:r w:rsidRPr="00044FAA">
        <w:rPr>
          <w:rFonts w:asciiTheme="majorHAnsi" w:eastAsia="Times New Roman" w:hAnsiTheme="majorHAnsi" w:cstheme="majorHAnsi"/>
          <w:highlight w:val="red"/>
          <w:lang w:val="en"/>
        </w:rPr>
        <w:t>Guatemala is the first country in Central America to exceed more than 5,000 people killed by Covid-19.</w:t>
      </w:r>
    </w:p>
    <w:p w14:paraId="7E825777"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p>
    <w:p w14:paraId="6962692A"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rPr>
      </w:pPr>
      <w:r w:rsidRPr="00955CA5">
        <w:rPr>
          <w:rFonts w:asciiTheme="majorHAnsi" w:eastAsia="Times New Roman" w:hAnsiTheme="majorHAnsi" w:cstheme="majorHAnsi"/>
          <w:highlight w:val="red"/>
          <w:lang w:val="en"/>
        </w:rPr>
        <w:lastRenderedPageBreak/>
        <w:t>A new closure of the country is one of the options that President Alejandro Giammattei will analyze this Monday, January 11, in a meeting with personnel from the Ministry of Health due to the rebound in coronavirus cases in the country.</w:t>
      </w:r>
    </w:p>
    <w:p w14:paraId="7F6950B0"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rPr>
      </w:pPr>
    </w:p>
    <w:p w14:paraId="06496761" w14:textId="77777777" w:rsidR="005F4847" w:rsidRPr="00044FAA"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rPr>
      </w:pPr>
      <w:r w:rsidRPr="00044FAA">
        <w:rPr>
          <w:rFonts w:asciiTheme="majorHAnsi" w:eastAsia="Times New Roman" w:hAnsiTheme="majorHAnsi" w:cstheme="majorHAnsi"/>
          <w:highlight w:val="red"/>
          <w:lang w:val="en"/>
        </w:rPr>
        <w:t>The first doses of the coronavirus vaccine could arrive in Guatemala in February and the Health authorities are already designing a vaccination plan.</w:t>
      </w:r>
    </w:p>
    <w:p w14:paraId="490F9608"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p>
    <w:p w14:paraId="75FB87AC" w14:textId="77777777" w:rsidR="005F4847" w:rsidRPr="00044FAA"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rPr>
      </w:pPr>
      <w:r w:rsidRPr="00044FAA">
        <w:rPr>
          <w:rFonts w:asciiTheme="majorHAnsi" w:eastAsia="Times New Roman" w:hAnsiTheme="majorHAnsi" w:cstheme="majorHAnsi"/>
          <w:highlight w:val="red"/>
          <w:lang w:val="en"/>
        </w:rPr>
        <w:t>The Ministry of Health began to give details of the four phases of vaccination against the coronavirus that will be applied once the vaccines arrive in the country</w:t>
      </w:r>
      <w:r w:rsidRPr="00955CA5">
        <w:rPr>
          <w:rFonts w:asciiTheme="majorHAnsi" w:eastAsia="Times New Roman" w:hAnsiTheme="majorHAnsi" w:cstheme="majorHAnsi"/>
          <w:highlight w:val="red"/>
          <w:lang w:val="en"/>
        </w:rPr>
        <w:t xml:space="preserve">. </w:t>
      </w:r>
    </w:p>
    <w:p w14:paraId="4D90B85C"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rPr>
      </w:pPr>
    </w:p>
    <w:p w14:paraId="43FD8A66" w14:textId="77777777" w:rsidR="005F4847" w:rsidRPr="00044FAA"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r w:rsidRPr="00044FAA">
        <w:rPr>
          <w:rFonts w:asciiTheme="majorHAnsi" w:eastAsia="Times New Roman" w:hAnsiTheme="majorHAnsi" w:cstheme="majorHAnsi"/>
          <w:b/>
          <w:bCs/>
          <w:i/>
          <w:iCs/>
          <w:highlight w:val="red"/>
          <w:lang w:val="en"/>
        </w:rPr>
        <w:t>Phase 1:</w:t>
      </w:r>
      <w:r w:rsidRPr="00044FAA">
        <w:rPr>
          <w:rFonts w:asciiTheme="majorHAnsi" w:eastAsia="Times New Roman" w:hAnsiTheme="majorHAnsi" w:cstheme="majorHAnsi"/>
          <w:highlight w:val="red"/>
          <w:lang w:val="en"/>
        </w:rPr>
        <w:t xml:space="preserve"> to maintain the integrity of those who make up the health system, three groups have been considered:</w:t>
      </w:r>
    </w:p>
    <w:p w14:paraId="70B330E3" w14:textId="77777777" w:rsidR="005F4847" w:rsidRPr="00044FAA"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p>
    <w:p w14:paraId="25675965" w14:textId="77777777" w:rsidR="005F4847" w:rsidRPr="00044FAA"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r w:rsidRPr="00044FAA">
        <w:rPr>
          <w:rFonts w:asciiTheme="majorHAnsi" w:eastAsia="Times New Roman" w:hAnsiTheme="majorHAnsi" w:cstheme="majorHAnsi"/>
          <w:highlight w:val="red"/>
          <w:lang w:val="en"/>
        </w:rPr>
        <w:t xml:space="preserve">-Health workers who attend cases of </w:t>
      </w:r>
      <w:r w:rsidRPr="00955CA5">
        <w:rPr>
          <w:rFonts w:asciiTheme="majorHAnsi" w:eastAsia="Times New Roman" w:hAnsiTheme="majorHAnsi" w:cstheme="majorHAnsi"/>
          <w:highlight w:val="red"/>
          <w:lang w:val="en"/>
        </w:rPr>
        <w:t>C</w:t>
      </w:r>
      <w:r w:rsidRPr="00044FAA">
        <w:rPr>
          <w:rFonts w:asciiTheme="majorHAnsi" w:eastAsia="Times New Roman" w:hAnsiTheme="majorHAnsi" w:cstheme="majorHAnsi"/>
          <w:highlight w:val="red"/>
          <w:lang w:val="en"/>
        </w:rPr>
        <w:t>ovid-19</w:t>
      </w:r>
    </w:p>
    <w:p w14:paraId="08DD44F2" w14:textId="77777777" w:rsidR="005F4847" w:rsidRPr="00044FAA"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r w:rsidRPr="00044FAA">
        <w:rPr>
          <w:rFonts w:asciiTheme="majorHAnsi" w:eastAsia="Times New Roman" w:hAnsiTheme="majorHAnsi" w:cstheme="majorHAnsi"/>
          <w:highlight w:val="red"/>
          <w:lang w:val="en"/>
        </w:rPr>
        <w:t>-Health workers who are not on the front line</w:t>
      </w:r>
    </w:p>
    <w:p w14:paraId="2BAAB5CE" w14:textId="77777777" w:rsidR="005F4847" w:rsidRPr="00044FAA"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r w:rsidRPr="00044FAA">
        <w:rPr>
          <w:rFonts w:asciiTheme="majorHAnsi" w:eastAsia="Times New Roman" w:hAnsiTheme="majorHAnsi" w:cstheme="majorHAnsi"/>
          <w:highlight w:val="red"/>
          <w:lang w:val="en"/>
        </w:rPr>
        <w:t>-Firefighters</w:t>
      </w:r>
    </w:p>
    <w:p w14:paraId="4F0D7B06" w14:textId="77777777" w:rsidR="005F4847" w:rsidRPr="00044FAA"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r w:rsidRPr="00044FAA">
        <w:rPr>
          <w:rFonts w:asciiTheme="majorHAnsi" w:eastAsia="Times New Roman" w:hAnsiTheme="majorHAnsi" w:cstheme="majorHAnsi"/>
          <w:highlight w:val="red"/>
          <w:lang w:val="en"/>
        </w:rPr>
        <w:t>-Funeral workers</w:t>
      </w:r>
    </w:p>
    <w:p w14:paraId="53357131" w14:textId="77777777" w:rsidR="005F4847" w:rsidRPr="00044FAA"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rPr>
      </w:pPr>
      <w:r w:rsidRPr="00044FAA">
        <w:rPr>
          <w:rFonts w:asciiTheme="majorHAnsi" w:eastAsia="Times New Roman" w:hAnsiTheme="majorHAnsi" w:cstheme="majorHAnsi"/>
          <w:highlight w:val="red"/>
          <w:lang w:val="en"/>
        </w:rPr>
        <w:t>-Students close to care practice</w:t>
      </w:r>
    </w:p>
    <w:p w14:paraId="444440BD"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rPr>
      </w:pPr>
    </w:p>
    <w:p w14:paraId="097467A2"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r w:rsidRPr="00044FAA">
        <w:rPr>
          <w:rFonts w:asciiTheme="majorHAnsi" w:eastAsia="Times New Roman" w:hAnsiTheme="majorHAnsi" w:cstheme="majorHAnsi"/>
          <w:b/>
          <w:bCs/>
          <w:i/>
          <w:iCs/>
          <w:highlight w:val="red"/>
          <w:lang w:val="en"/>
        </w:rPr>
        <w:t>Phase 2:</w:t>
      </w:r>
      <w:r w:rsidRPr="00044FAA">
        <w:rPr>
          <w:rFonts w:asciiTheme="majorHAnsi" w:eastAsia="Times New Roman" w:hAnsiTheme="majorHAnsi" w:cstheme="majorHAnsi"/>
          <w:highlight w:val="red"/>
          <w:lang w:val="en"/>
        </w:rPr>
        <w:t xml:space="preserve"> with the aim of reducing mortality and burden of severe disease, there will be:</w:t>
      </w:r>
    </w:p>
    <w:p w14:paraId="51B86494"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p>
    <w:p w14:paraId="29F75A7B"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r w:rsidRPr="00955CA5">
        <w:rPr>
          <w:rFonts w:asciiTheme="majorHAnsi" w:eastAsia="Times New Roman" w:hAnsiTheme="majorHAnsi" w:cstheme="majorHAnsi"/>
          <w:highlight w:val="red"/>
          <w:lang w:val="en"/>
        </w:rPr>
        <w:t>-</w:t>
      </w:r>
      <w:r w:rsidRPr="00044FAA">
        <w:rPr>
          <w:rFonts w:asciiTheme="majorHAnsi" w:eastAsia="Times New Roman" w:hAnsiTheme="majorHAnsi" w:cstheme="majorHAnsi"/>
          <w:highlight w:val="red"/>
          <w:lang w:val="en"/>
        </w:rPr>
        <w:t>People aged 80 years or older</w:t>
      </w:r>
      <w:r w:rsidRPr="00955CA5">
        <w:rPr>
          <w:rFonts w:asciiTheme="majorHAnsi" w:eastAsia="Times New Roman" w:hAnsiTheme="majorHAnsi" w:cstheme="majorHAnsi"/>
          <w:highlight w:val="red"/>
          <w:lang w:val="en"/>
        </w:rPr>
        <w:t xml:space="preserve"> </w:t>
      </w:r>
    </w:p>
    <w:p w14:paraId="1156FCEC"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r w:rsidRPr="00955CA5">
        <w:rPr>
          <w:rFonts w:asciiTheme="majorHAnsi" w:eastAsia="Times New Roman" w:hAnsiTheme="majorHAnsi" w:cstheme="majorHAnsi"/>
          <w:highlight w:val="red"/>
          <w:lang w:val="en"/>
        </w:rPr>
        <w:t>-P</w:t>
      </w:r>
      <w:r w:rsidRPr="00044FAA">
        <w:rPr>
          <w:rFonts w:asciiTheme="majorHAnsi" w:eastAsia="Times New Roman" w:hAnsiTheme="majorHAnsi" w:cstheme="majorHAnsi"/>
          <w:highlight w:val="red"/>
          <w:lang w:val="en"/>
        </w:rPr>
        <w:t>eople aged 70 to 79</w:t>
      </w:r>
    </w:p>
    <w:p w14:paraId="5131B436"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r w:rsidRPr="00955CA5">
        <w:rPr>
          <w:rFonts w:asciiTheme="majorHAnsi" w:eastAsia="Times New Roman" w:hAnsiTheme="majorHAnsi" w:cstheme="majorHAnsi"/>
          <w:highlight w:val="red"/>
          <w:lang w:val="en"/>
        </w:rPr>
        <w:t>-</w:t>
      </w:r>
      <w:r w:rsidRPr="00044FAA">
        <w:rPr>
          <w:rFonts w:asciiTheme="majorHAnsi" w:eastAsia="Times New Roman" w:hAnsiTheme="majorHAnsi" w:cstheme="majorHAnsi"/>
          <w:highlight w:val="red"/>
          <w:lang w:val="en"/>
        </w:rPr>
        <w:t xml:space="preserve">People 18 years of age or older with health problems such as hypertension, diabetes, </w:t>
      </w:r>
      <w:proofErr w:type="gramStart"/>
      <w:r w:rsidRPr="00044FAA">
        <w:rPr>
          <w:rFonts w:asciiTheme="majorHAnsi" w:eastAsia="Times New Roman" w:hAnsiTheme="majorHAnsi" w:cstheme="majorHAnsi"/>
          <w:highlight w:val="red"/>
          <w:lang w:val="en"/>
        </w:rPr>
        <w:t>kidney</w:t>
      </w:r>
      <w:proofErr w:type="gramEnd"/>
      <w:r w:rsidRPr="00044FAA">
        <w:rPr>
          <w:rFonts w:asciiTheme="majorHAnsi" w:eastAsia="Times New Roman" w:hAnsiTheme="majorHAnsi" w:cstheme="majorHAnsi"/>
          <w:highlight w:val="red"/>
          <w:lang w:val="en"/>
        </w:rPr>
        <w:t xml:space="preserve"> or cardiovascular diseases, as well as severe obesity, among others.</w:t>
      </w:r>
    </w:p>
    <w:p w14:paraId="7ADB6A95" w14:textId="77777777" w:rsidR="005F4847" w:rsidRPr="00044FAA"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rPr>
      </w:pPr>
      <w:r w:rsidRPr="00955CA5">
        <w:rPr>
          <w:rFonts w:asciiTheme="majorHAnsi" w:eastAsia="Times New Roman" w:hAnsiTheme="majorHAnsi" w:cstheme="majorHAnsi"/>
          <w:highlight w:val="red"/>
          <w:lang w:val="en"/>
        </w:rPr>
        <w:t>-</w:t>
      </w:r>
      <w:r w:rsidRPr="00044FAA">
        <w:rPr>
          <w:rFonts w:asciiTheme="majorHAnsi" w:eastAsia="Times New Roman" w:hAnsiTheme="majorHAnsi" w:cstheme="majorHAnsi"/>
          <w:highlight w:val="red"/>
          <w:lang w:val="en"/>
        </w:rPr>
        <w:t>Pregnant (but depending on the safety of the vaccine).</w:t>
      </w:r>
    </w:p>
    <w:p w14:paraId="4E94D6B5"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rPr>
      </w:pPr>
    </w:p>
    <w:p w14:paraId="3EFDABE8"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r w:rsidRPr="00044FAA">
        <w:rPr>
          <w:rFonts w:asciiTheme="majorHAnsi" w:eastAsia="Times New Roman" w:hAnsiTheme="majorHAnsi" w:cstheme="majorHAnsi"/>
          <w:b/>
          <w:bCs/>
          <w:i/>
          <w:iCs/>
          <w:highlight w:val="red"/>
          <w:lang w:val="en"/>
        </w:rPr>
        <w:t>Phase 3:</w:t>
      </w:r>
      <w:r w:rsidRPr="00044FAA">
        <w:rPr>
          <w:rFonts w:asciiTheme="majorHAnsi" w:eastAsia="Times New Roman" w:hAnsiTheme="majorHAnsi" w:cstheme="majorHAnsi"/>
          <w:highlight w:val="red"/>
          <w:lang w:val="en"/>
        </w:rPr>
        <w:t xml:space="preserve"> </w:t>
      </w:r>
      <w:proofErr w:type="gramStart"/>
      <w:r w:rsidRPr="00044FAA">
        <w:rPr>
          <w:rFonts w:asciiTheme="majorHAnsi" w:eastAsia="Times New Roman" w:hAnsiTheme="majorHAnsi" w:cstheme="majorHAnsi"/>
          <w:highlight w:val="red"/>
          <w:lang w:val="en"/>
        </w:rPr>
        <w:t>in order to</w:t>
      </w:r>
      <w:proofErr w:type="gramEnd"/>
      <w:r w:rsidRPr="00044FAA">
        <w:rPr>
          <w:rFonts w:asciiTheme="majorHAnsi" w:eastAsia="Times New Roman" w:hAnsiTheme="majorHAnsi" w:cstheme="majorHAnsi"/>
          <w:highlight w:val="red"/>
          <w:lang w:val="en"/>
        </w:rPr>
        <w:t xml:space="preserve"> reduce a socio-economic impact and protect the continuity of basic services will be:</w:t>
      </w:r>
    </w:p>
    <w:p w14:paraId="24B8A811"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p>
    <w:p w14:paraId="5B146446"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r w:rsidRPr="00955CA5">
        <w:rPr>
          <w:rFonts w:asciiTheme="majorHAnsi" w:eastAsia="Times New Roman" w:hAnsiTheme="majorHAnsi" w:cstheme="majorHAnsi"/>
          <w:highlight w:val="red"/>
          <w:lang w:val="en"/>
        </w:rPr>
        <w:t>-</w:t>
      </w:r>
      <w:r w:rsidRPr="00044FAA">
        <w:rPr>
          <w:rFonts w:asciiTheme="majorHAnsi" w:eastAsia="Times New Roman" w:hAnsiTheme="majorHAnsi" w:cstheme="majorHAnsi"/>
          <w:highlight w:val="red"/>
          <w:lang w:val="en"/>
        </w:rPr>
        <w:t>IGSS essential workers</w:t>
      </w:r>
    </w:p>
    <w:p w14:paraId="3857B1F0"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r w:rsidRPr="00955CA5">
        <w:rPr>
          <w:rFonts w:asciiTheme="majorHAnsi" w:eastAsia="Times New Roman" w:hAnsiTheme="majorHAnsi" w:cstheme="majorHAnsi"/>
          <w:highlight w:val="red"/>
          <w:lang w:val="en"/>
        </w:rPr>
        <w:t>-</w:t>
      </w:r>
      <w:r w:rsidRPr="00044FAA">
        <w:rPr>
          <w:rFonts w:asciiTheme="majorHAnsi" w:eastAsia="Times New Roman" w:hAnsiTheme="majorHAnsi" w:cstheme="majorHAnsi"/>
          <w:highlight w:val="red"/>
          <w:lang w:val="en"/>
        </w:rPr>
        <w:t>Workers of the Ministry of Health</w:t>
      </w:r>
    </w:p>
    <w:p w14:paraId="17521C3B"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r w:rsidRPr="00955CA5">
        <w:rPr>
          <w:rFonts w:asciiTheme="majorHAnsi" w:eastAsia="Times New Roman" w:hAnsiTheme="majorHAnsi" w:cstheme="majorHAnsi"/>
          <w:highlight w:val="red"/>
          <w:lang w:val="en"/>
        </w:rPr>
        <w:t>-</w:t>
      </w:r>
      <w:r w:rsidRPr="00044FAA">
        <w:rPr>
          <w:rFonts w:asciiTheme="majorHAnsi" w:eastAsia="Times New Roman" w:hAnsiTheme="majorHAnsi" w:cstheme="majorHAnsi"/>
          <w:highlight w:val="red"/>
          <w:lang w:val="en"/>
        </w:rPr>
        <w:t>Teachers</w:t>
      </w:r>
    </w:p>
    <w:p w14:paraId="4411C752"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r w:rsidRPr="00955CA5">
        <w:rPr>
          <w:rFonts w:asciiTheme="majorHAnsi" w:eastAsia="Times New Roman" w:hAnsiTheme="majorHAnsi" w:cstheme="majorHAnsi"/>
          <w:highlight w:val="red"/>
          <w:lang w:val="en"/>
        </w:rPr>
        <w:t>-</w:t>
      </w:r>
      <w:r w:rsidRPr="00044FAA">
        <w:rPr>
          <w:rFonts w:asciiTheme="majorHAnsi" w:eastAsia="Times New Roman" w:hAnsiTheme="majorHAnsi" w:cstheme="majorHAnsi"/>
          <w:highlight w:val="red"/>
          <w:lang w:val="en"/>
        </w:rPr>
        <w:t>Cops</w:t>
      </w:r>
    </w:p>
    <w:p w14:paraId="79185DFE" w14:textId="77777777" w:rsidR="005F4847" w:rsidRPr="00044FAA"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rPr>
      </w:pPr>
      <w:r w:rsidRPr="00955CA5">
        <w:rPr>
          <w:rFonts w:asciiTheme="majorHAnsi" w:eastAsia="Times New Roman" w:hAnsiTheme="majorHAnsi" w:cstheme="majorHAnsi"/>
          <w:highlight w:val="red"/>
          <w:lang w:val="en"/>
        </w:rPr>
        <w:t>-</w:t>
      </w:r>
      <w:r w:rsidRPr="00044FAA">
        <w:rPr>
          <w:rFonts w:asciiTheme="majorHAnsi" w:eastAsia="Times New Roman" w:hAnsiTheme="majorHAnsi" w:cstheme="majorHAnsi"/>
          <w:highlight w:val="red"/>
          <w:lang w:val="en"/>
        </w:rPr>
        <w:t>Military</w:t>
      </w:r>
    </w:p>
    <w:p w14:paraId="36DAC4DF"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rPr>
      </w:pPr>
    </w:p>
    <w:p w14:paraId="01BF7290" w14:textId="77777777" w:rsidR="005F4847" w:rsidRPr="00044FAA"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r w:rsidRPr="00044FAA">
        <w:rPr>
          <w:rFonts w:asciiTheme="majorHAnsi" w:eastAsia="Times New Roman" w:hAnsiTheme="majorHAnsi" w:cstheme="majorHAnsi"/>
          <w:b/>
          <w:bCs/>
          <w:i/>
          <w:iCs/>
          <w:highlight w:val="red"/>
          <w:lang w:val="en"/>
        </w:rPr>
        <w:t>Phase 4:</w:t>
      </w:r>
      <w:r w:rsidRPr="00044FAA">
        <w:rPr>
          <w:rFonts w:asciiTheme="majorHAnsi" w:eastAsia="Times New Roman" w:hAnsiTheme="majorHAnsi" w:cstheme="majorHAnsi"/>
          <w:highlight w:val="red"/>
          <w:lang w:val="en"/>
        </w:rPr>
        <w:t xml:space="preserve"> with the aim of reducing the burden of the disease are contemplated.</w:t>
      </w:r>
    </w:p>
    <w:p w14:paraId="289A9FBB" w14:textId="77777777" w:rsidR="005F4847" w:rsidRPr="00044FAA"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p>
    <w:p w14:paraId="4EEEA339"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r w:rsidRPr="00955CA5">
        <w:rPr>
          <w:rFonts w:asciiTheme="majorHAnsi" w:eastAsia="Times New Roman" w:hAnsiTheme="majorHAnsi" w:cstheme="majorHAnsi"/>
          <w:highlight w:val="red"/>
          <w:lang w:val="en"/>
        </w:rPr>
        <w:t>-</w:t>
      </w:r>
      <w:r w:rsidRPr="00044FAA">
        <w:rPr>
          <w:rFonts w:asciiTheme="majorHAnsi" w:eastAsia="Times New Roman" w:hAnsiTheme="majorHAnsi" w:cstheme="majorHAnsi"/>
          <w:highlight w:val="red"/>
          <w:lang w:val="en"/>
        </w:rPr>
        <w:t>People from 50 to 59 years old</w:t>
      </w:r>
    </w:p>
    <w:p w14:paraId="33F8ADD4"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r w:rsidRPr="00955CA5">
        <w:rPr>
          <w:rFonts w:asciiTheme="majorHAnsi" w:eastAsia="Times New Roman" w:hAnsiTheme="majorHAnsi" w:cstheme="majorHAnsi"/>
          <w:highlight w:val="red"/>
          <w:lang w:val="en"/>
        </w:rPr>
        <w:t>-</w:t>
      </w:r>
      <w:r w:rsidRPr="00044FAA">
        <w:rPr>
          <w:rFonts w:asciiTheme="majorHAnsi" w:eastAsia="Times New Roman" w:hAnsiTheme="majorHAnsi" w:cstheme="majorHAnsi"/>
          <w:highlight w:val="red"/>
          <w:lang w:val="en"/>
        </w:rPr>
        <w:t>People aged 40 to 49</w:t>
      </w:r>
    </w:p>
    <w:p w14:paraId="66317BF9"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r w:rsidRPr="00955CA5">
        <w:rPr>
          <w:rFonts w:asciiTheme="majorHAnsi" w:eastAsia="Times New Roman" w:hAnsiTheme="majorHAnsi" w:cstheme="majorHAnsi"/>
          <w:highlight w:val="red"/>
          <w:lang w:val="en"/>
        </w:rPr>
        <w:t>-</w:t>
      </w:r>
      <w:r w:rsidRPr="00044FAA">
        <w:rPr>
          <w:rFonts w:asciiTheme="majorHAnsi" w:eastAsia="Times New Roman" w:hAnsiTheme="majorHAnsi" w:cstheme="majorHAnsi"/>
          <w:highlight w:val="red"/>
          <w:lang w:val="en"/>
        </w:rPr>
        <w:t>People from 30 to 39 years old</w:t>
      </w:r>
    </w:p>
    <w:p w14:paraId="136DF71F" w14:textId="77777777" w:rsidR="005F4847" w:rsidRPr="00955CA5"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highlight w:val="red"/>
          <w:lang w:val="en"/>
        </w:rPr>
      </w:pPr>
      <w:r w:rsidRPr="00955CA5">
        <w:rPr>
          <w:rFonts w:asciiTheme="majorHAnsi" w:eastAsia="Times New Roman" w:hAnsiTheme="majorHAnsi" w:cstheme="majorHAnsi"/>
          <w:highlight w:val="red"/>
          <w:lang w:val="en"/>
        </w:rPr>
        <w:t>-</w:t>
      </w:r>
      <w:r w:rsidRPr="00044FAA">
        <w:rPr>
          <w:rFonts w:asciiTheme="majorHAnsi" w:eastAsia="Times New Roman" w:hAnsiTheme="majorHAnsi" w:cstheme="majorHAnsi"/>
          <w:highlight w:val="red"/>
          <w:lang w:val="en"/>
        </w:rPr>
        <w:t>People from 18 to 29 years old</w:t>
      </w:r>
    </w:p>
    <w:p w14:paraId="7B70F396" w14:textId="77777777" w:rsidR="00CD2371" w:rsidRDefault="005F4847" w:rsidP="00CD2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sectPr w:rsidR="00CD2371" w:rsidSect="007410DD">
          <w:headerReference w:type="default" r:id="rId11"/>
          <w:footerReference w:type="default" r:id="rId12"/>
          <w:pgSz w:w="12240" w:h="15840"/>
          <w:pgMar w:top="1440" w:right="1440" w:bottom="1440" w:left="1440" w:header="432" w:footer="720" w:gutter="0"/>
          <w:cols w:space="720"/>
          <w:docGrid w:linePitch="360"/>
        </w:sectPr>
      </w:pPr>
      <w:r w:rsidRPr="00955CA5">
        <w:rPr>
          <w:rFonts w:asciiTheme="majorHAnsi" w:eastAsia="Times New Roman" w:hAnsiTheme="majorHAnsi" w:cstheme="majorHAnsi"/>
          <w:highlight w:val="red"/>
          <w:lang w:val="en"/>
        </w:rPr>
        <w:t>-</w:t>
      </w:r>
      <w:r w:rsidRPr="00044FAA">
        <w:rPr>
          <w:rFonts w:asciiTheme="majorHAnsi" w:eastAsia="Times New Roman" w:hAnsiTheme="majorHAnsi" w:cstheme="majorHAnsi"/>
          <w:highlight w:val="red"/>
          <w:lang w:val="en"/>
        </w:rPr>
        <w:t>Children (these according to safety data and efficacy of the tests)</w:t>
      </w:r>
      <w:r w:rsidR="00CD2371">
        <w:rPr>
          <w:rFonts w:asciiTheme="majorHAnsi" w:eastAsia="Times New Roman" w:hAnsiTheme="majorHAnsi" w:cstheme="majorHAnsi"/>
          <w:lang w:val="en"/>
        </w:rPr>
        <w:t xml:space="preserve">. </w:t>
      </w:r>
    </w:p>
    <w:p w14:paraId="40331AA9" w14:textId="77777777" w:rsidR="00A04907" w:rsidRPr="00E03197" w:rsidRDefault="00A04907" w:rsidP="00A04907">
      <w:pPr>
        <w:pStyle w:val="Heading1"/>
      </w:pPr>
      <w:r>
        <w:lastRenderedPageBreak/>
        <w:t>Part 2: The Situation in Areas Where ChildFund Works</w:t>
      </w:r>
      <w:bookmarkEnd w:id="2"/>
      <w:bookmarkEnd w:id="3"/>
    </w:p>
    <w:p w14:paraId="0D3238FA" w14:textId="77777777" w:rsidR="0083399F" w:rsidRDefault="0083399F" w:rsidP="0083399F">
      <w:pPr>
        <w:pStyle w:val="Heading1"/>
      </w:pPr>
      <w:r>
        <w:t>Part 2: The Situation in Areas Where ChildFund Works</w:t>
      </w:r>
    </w:p>
    <w:p w14:paraId="5AC08D62" w14:textId="77777777" w:rsidR="0083399F" w:rsidRPr="00EE77FA" w:rsidRDefault="0083399F" w:rsidP="0083399F">
      <w:r w:rsidRPr="00EE77FA">
        <w:rPr>
          <w:highlight w:val="yellow"/>
        </w:rPr>
        <w:t xml:space="preserve">Sponsorship </w:t>
      </w:r>
      <w:proofErr w:type="spellStart"/>
      <w:r w:rsidRPr="00EE77FA">
        <w:rPr>
          <w:highlight w:val="yellow"/>
        </w:rPr>
        <w:t>columnas</w:t>
      </w:r>
      <w:proofErr w:type="spellEnd"/>
      <w:r w:rsidRPr="00EE77FA">
        <w:rPr>
          <w:highlight w:val="yellow"/>
        </w:rPr>
        <w:t xml:space="preserve"> </w:t>
      </w:r>
      <w:r>
        <w:rPr>
          <w:highlight w:val="yellow"/>
        </w:rPr>
        <w:t xml:space="preserve">1, </w:t>
      </w:r>
      <w:r w:rsidRPr="00EE77FA">
        <w:rPr>
          <w:highlight w:val="yellow"/>
        </w:rPr>
        <w:t>2 y 3</w:t>
      </w:r>
    </w:p>
    <w:tbl>
      <w:tblPr>
        <w:tblStyle w:val="TableGrid"/>
        <w:tblpPr w:leftFromText="180" w:rightFromText="180" w:vertAnchor="text" w:horzAnchor="margin" w:tblpY="151"/>
        <w:tblW w:w="9794" w:type="dxa"/>
        <w:tblLayout w:type="fixed"/>
        <w:tblLook w:val="04A0" w:firstRow="1" w:lastRow="0" w:firstColumn="1" w:lastColumn="0" w:noHBand="0" w:noVBand="1"/>
      </w:tblPr>
      <w:tblGrid>
        <w:gridCol w:w="1680"/>
        <w:gridCol w:w="1170"/>
        <w:gridCol w:w="1886"/>
        <w:gridCol w:w="1686"/>
        <w:gridCol w:w="1686"/>
        <w:gridCol w:w="1686"/>
      </w:tblGrid>
      <w:tr w:rsidR="0083399F" w:rsidRPr="00E03197" w14:paraId="5BF89887" w14:textId="77777777" w:rsidTr="007634BF">
        <w:trPr>
          <w:trHeight w:val="548"/>
        </w:trPr>
        <w:tc>
          <w:tcPr>
            <w:tcW w:w="1680" w:type="dxa"/>
            <w:vMerge w:val="restart"/>
            <w:tcBorders>
              <w:bottom w:val="single" w:sz="4" w:space="0" w:color="auto"/>
            </w:tcBorders>
          </w:tcPr>
          <w:p w14:paraId="27FCDC25" w14:textId="77777777" w:rsidR="0083399F" w:rsidRPr="00E03197" w:rsidRDefault="0083399F" w:rsidP="007634BF">
            <w:pPr>
              <w:rPr>
                <w:rFonts w:asciiTheme="majorHAnsi" w:hAnsiTheme="majorHAnsi" w:cstheme="majorBidi"/>
              </w:rPr>
            </w:pPr>
            <w:r w:rsidRPr="6630BA8B">
              <w:rPr>
                <w:rFonts w:asciiTheme="majorHAnsi" w:hAnsiTheme="majorHAnsi" w:cstheme="majorBidi"/>
              </w:rPr>
              <w:t>Partner Organization (Use Salesforce identifying code/name.)</w:t>
            </w:r>
          </w:p>
        </w:tc>
        <w:tc>
          <w:tcPr>
            <w:tcW w:w="3056" w:type="dxa"/>
            <w:gridSpan w:val="2"/>
            <w:tcBorders>
              <w:bottom w:val="single" w:sz="4" w:space="0" w:color="auto"/>
            </w:tcBorders>
          </w:tcPr>
          <w:p w14:paraId="2A962E5E" w14:textId="77777777" w:rsidR="0083399F" w:rsidRPr="00E03197" w:rsidRDefault="0083399F" w:rsidP="007634BF">
            <w:pPr>
              <w:rPr>
                <w:rFonts w:asciiTheme="majorHAnsi" w:hAnsiTheme="majorHAnsi" w:cstheme="majorBidi"/>
              </w:rPr>
            </w:pPr>
            <w:r w:rsidRPr="6630BA8B">
              <w:rPr>
                <w:rFonts w:asciiTheme="majorHAnsi" w:hAnsiTheme="majorHAnsi" w:cstheme="majorBidi"/>
              </w:rPr>
              <w:t># of Enrolled and Sponsored Children</w:t>
            </w:r>
          </w:p>
        </w:tc>
        <w:tc>
          <w:tcPr>
            <w:tcW w:w="1686" w:type="dxa"/>
            <w:vMerge w:val="restart"/>
            <w:tcBorders>
              <w:bottom w:val="single" w:sz="4" w:space="0" w:color="auto"/>
            </w:tcBorders>
          </w:tcPr>
          <w:p w14:paraId="5E7D8518" w14:textId="77777777" w:rsidR="0083399F" w:rsidRPr="00E03197" w:rsidRDefault="0083399F" w:rsidP="007634BF">
            <w:pPr>
              <w:rPr>
                <w:rFonts w:asciiTheme="majorHAnsi" w:hAnsiTheme="majorHAnsi" w:cstheme="majorBidi"/>
              </w:rPr>
            </w:pPr>
            <w:r w:rsidRPr="6630BA8B">
              <w:rPr>
                <w:rFonts w:asciiTheme="majorHAnsi" w:hAnsiTheme="majorHAnsi" w:cstheme="majorBidi"/>
              </w:rPr>
              <w:t>COVID19 Cases Reported in ChildFund Communities (Y/N/Unknown) Provide number if available.</w:t>
            </w:r>
          </w:p>
        </w:tc>
        <w:tc>
          <w:tcPr>
            <w:tcW w:w="1686" w:type="dxa"/>
            <w:vMerge w:val="restart"/>
            <w:tcBorders>
              <w:bottom w:val="single" w:sz="4" w:space="0" w:color="auto"/>
            </w:tcBorders>
          </w:tcPr>
          <w:p w14:paraId="1067C55C" w14:textId="77777777" w:rsidR="0083399F" w:rsidRPr="00E03197" w:rsidRDefault="0083399F" w:rsidP="007634BF">
            <w:pPr>
              <w:rPr>
                <w:rFonts w:asciiTheme="majorHAnsi" w:hAnsiTheme="majorHAnsi" w:cstheme="majorBidi"/>
              </w:rPr>
            </w:pPr>
            <w:r w:rsidRPr="6630BA8B">
              <w:rPr>
                <w:rFonts w:asciiTheme="majorHAnsi" w:hAnsiTheme="majorHAnsi" w:cstheme="majorBidi"/>
              </w:rPr>
              <w:t>Number of Enrolled Children Reported with COVID19 (If available.)</w:t>
            </w:r>
          </w:p>
        </w:tc>
        <w:tc>
          <w:tcPr>
            <w:tcW w:w="1686" w:type="dxa"/>
            <w:vMerge w:val="restart"/>
          </w:tcPr>
          <w:p w14:paraId="780B1384" w14:textId="77777777" w:rsidR="0083399F" w:rsidRPr="00E03197" w:rsidRDefault="0083399F" w:rsidP="007634BF">
            <w:pPr>
              <w:rPr>
                <w:rFonts w:asciiTheme="majorHAnsi" w:hAnsiTheme="majorHAnsi" w:cstheme="majorBidi"/>
              </w:rPr>
            </w:pPr>
            <w:r w:rsidRPr="6630BA8B">
              <w:rPr>
                <w:rFonts w:asciiTheme="majorHAnsi" w:hAnsiTheme="majorHAnsi" w:cstheme="majorBidi"/>
              </w:rPr>
              <w:t xml:space="preserve">Number of enrolled children diseased as result of COVID19 </w:t>
            </w:r>
          </w:p>
        </w:tc>
      </w:tr>
      <w:tr w:rsidR="0083399F" w:rsidRPr="00E03197" w14:paraId="0DFAA511" w14:textId="77777777" w:rsidTr="007634BF">
        <w:tc>
          <w:tcPr>
            <w:tcW w:w="1680" w:type="dxa"/>
            <w:vMerge/>
          </w:tcPr>
          <w:p w14:paraId="6B004A55" w14:textId="77777777" w:rsidR="0083399F" w:rsidRPr="00E03197" w:rsidRDefault="0083399F" w:rsidP="007634BF">
            <w:pPr>
              <w:rPr>
                <w:rFonts w:asciiTheme="majorHAnsi" w:hAnsiTheme="majorHAnsi" w:cstheme="majorHAnsi"/>
              </w:rPr>
            </w:pPr>
          </w:p>
        </w:tc>
        <w:tc>
          <w:tcPr>
            <w:tcW w:w="1170" w:type="dxa"/>
          </w:tcPr>
          <w:p w14:paraId="0530902D" w14:textId="77777777" w:rsidR="0083399F" w:rsidRPr="00E03197" w:rsidRDefault="0083399F" w:rsidP="007634BF">
            <w:pPr>
              <w:rPr>
                <w:rFonts w:asciiTheme="majorHAnsi" w:hAnsiTheme="majorHAnsi" w:cstheme="majorBidi"/>
              </w:rPr>
            </w:pPr>
            <w:r w:rsidRPr="6630BA8B">
              <w:rPr>
                <w:rFonts w:asciiTheme="majorHAnsi" w:hAnsiTheme="majorHAnsi" w:cstheme="majorBidi"/>
              </w:rPr>
              <w:t>Sponsored</w:t>
            </w:r>
          </w:p>
        </w:tc>
        <w:tc>
          <w:tcPr>
            <w:tcW w:w="1886" w:type="dxa"/>
          </w:tcPr>
          <w:p w14:paraId="3317B40A" w14:textId="77777777" w:rsidR="0083399F" w:rsidRPr="00E03197" w:rsidRDefault="0083399F" w:rsidP="007634BF">
            <w:pPr>
              <w:rPr>
                <w:rFonts w:asciiTheme="majorHAnsi" w:hAnsiTheme="majorHAnsi" w:cstheme="majorBidi"/>
              </w:rPr>
            </w:pPr>
            <w:r w:rsidRPr="6630BA8B">
              <w:rPr>
                <w:rFonts w:asciiTheme="majorHAnsi" w:hAnsiTheme="majorHAnsi" w:cstheme="majorBidi"/>
              </w:rPr>
              <w:t>Enrolled</w:t>
            </w:r>
          </w:p>
        </w:tc>
        <w:tc>
          <w:tcPr>
            <w:tcW w:w="1686" w:type="dxa"/>
            <w:vMerge/>
          </w:tcPr>
          <w:p w14:paraId="2F62A51F" w14:textId="77777777" w:rsidR="0083399F" w:rsidRPr="00E03197" w:rsidRDefault="0083399F" w:rsidP="007634BF">
            <w:pPr>
              <w:rPr>
                <w:rFonts w:asciiTheme="majorHAnsi" w:hAnsiTheme="majorHAnsi" w:cstheme="majorHAnsi"/>
              </w:rPr>
            </w:pPr>
          </w:p>
        </w:tc>
        <w:tc>
          <w:tcPr>
            <w:tcW w:w="1686" w:type="dxa"/>
            <w:vMerge/>
          </w:tcPr>
          <w:p w14:paraId="766566A8" w14:textId="77777777" w:rsidR="0083399F" w:rsidRPr="00E03197" w:rsidRDefault="0083399F" w:rsidP="007634BF">
            <w:pPr>
              <w:rPr>
                <w:rFonts w:asciiTheme="majorHAnsi" w:hAnsiTheme="majorHAnsi" w:cstheme="majorHAnsi"/>
              </w:rPr>
            </w:pPr>
          </w:p>
        </w:tc>
        <w:tc>
          <w:tcPr>
            <w:tcW w:w="1686" w:type="dxa"/>
            <w:vMerge/>
          </w:tcPr>
          <w:p w14:paraId="2B20376A" w14:textId="77777777" w:rsidR="0083399F" w:rsidRPr="00E03197" w:rsidRDefault="0083399F" w:rsidP="007634BF">
            <w:pPr>
              <w:rPr>
                <w:rFonts w:asciiTheme="majorHAnsi" w:hAnsiTheme="majorHAnsi" w:cstheme="majorHAnsi"/>
              </w:rPr>
            </w:pPr>
          </w:p>
        </w:tc>
      </w:tr>
      <w:tr w:rsidR="0083399F" w:rsidRPr="00E03197" w14:paraId="40A4DD78" w14:textId="77777777" w:rsidTr="007634BF">
        <w:tc>
          <w:tcPr>
            <w:tcW w:w="1680" w:type="dxa"/>
          </w:tcPr>
          <w:p w14:paraId="639B428F" w14:textId="77777777" w:rsidR="0083399F" w:rsidRPr="00E03197" w:rsidRDefault="0083399F" w:rsidP="007634BF">
            <w:pPr>
              <w:rPr>
                <w:rFonts w:asciiTheme="majorHAnsi" w:hAnsiTheme="majorHAnsi" w:cstheme="majorBidi"/>
              </w:rPr>
            </w:pPr>
            <w:r w:rsidRPr="5DFB3396">
              <w:rPr>
                <w:rFonts w:asciiTheme="majorHAnsi" w:hAnsiTheme="majorHAnsi" w:cstheme="majorBidi"/>
              </w:rPr>
              <w:t xml:space="preserve">3064 – 4351 Tierra Nueva-  </w:t>
            </w:r>
          </w:p>
        </w:tc>
        <w:tc>
          <w:tcPr>
            <w:tcW w:w="1170" w:type="dxa"/>
          </w:tcPr>
          <w:p w14:paraId="5655496E" w14:textId="77777777" w:rsidR="0083399F" w:rsidRPr="00E03197" w:rsidRDefault="0083399F" w:rsidP="007634BF">
            <w:pPr>
              <w:spacing w:line="259" w:lineRule="auto"/>
              <w:jc w:val="center"/>
              <w:rPr>
                <w:rFonts w:asciiTheme="majorHAnsi" w:hAnsiTheme="majorHAnsi" w:cstheme="majorBidi"/>
                <w:highlight w:val="red"/>
              </w:rPr>
            </w:pPr>
            <w:r w:rsidRPr="16F01FCC">
              <w:rPr>
                <w:rFonts w:asciiTheme="majorHAnsi" w:hAnsiTheme="majorHAnsi" w:cstheme="majorBidi"/>
                <w:highlight w:val="red"/>
              </w:rPr>
              <w:t>34</w:t>
            </w:r>
            <w:r>
              <w:rPr>
                <w:rFonts w:asciiTheme="majorHAnsi" w:hAnsiTheme="majorHAnsi" w:cstheme="majorBidi"/>
                <w:highlight w:val="red"/>
              </w:rPr>
              <w:t>57</w:t>
            </w:r>
          </w:p>
        </w:tc>
        <w:tc>
          <w:tcPr>
            <w:tcW w:w="1886" w:type="dxa"/>
          </w:tcPr>
          <w:p w14:paraId="20EEE6DE" w14:textId="77777777" w:rsidR="0083399F" w:rsidRPr="00E03197" w:rsidRDefault="0083399F" w:rsidP="007634BF">
            <w:pPr>
              <w:jc w:val="center"/>
              <w:rPr>
                <w:rFonts w:asciiTheme="majorHAnsi" w:hAnsiTheme="majorHAnsi" w:cstheme="majorBidi"/>
                <w:highlight w:val="red"/>
              </w:rPr>
            </w:pPr>
            <w:r w:rsidRPr="16F01FCC">
              <w:rPr>
                <w:rFonts w:asciiTheme="majorHAnsi" w:hAnsiTheme="majorHAnsi" w:cstheme="majorBidi"/>
                <w:highlight w:val="red"/>
              </w:rPr>
              <w:t>3</w:t>
            </w:r>
            <w:r>
              <w:rPr>
                <w:rFonts w:asciiTheme="majorHAnsi" w:hAnsiTheme="majorHAnsi" w:cstheme="majorBidi"/>
                <w:highlight w:val="red"/>
              </w:rPr>
              <w:t>814</w:t>
            </w:r>
          </w:p>
        </w:tc>
        <w:tc>
          <w:tcPr>
            <w:tcW w:w="1686" w:type="dxa"/>
          </w:tcPr>
          <w:p w14:paraId="081B8754" w14:textId="77777777" w:rsidR="0083399F" w:rsidRPr="00E03197" w:rsidRDefault="0083399F" w:rsidP="007634BF">
            <w:pPr>
              <w:spacing w:line="259" w:lineRule="auto"/>
              <w:rPr>
                <w:rFonts w:asciiTheme="majorHAnsi" w:hAnsiTheme="majorHAnsi" w:cstheme="majorBidi"/>
                <w:b/>
                <w:bCs/>
              </w:rPr>
            </w:pPr>
            <w:r w:rsidRPr="16F01FCC">
              <w:rPr>
                <w:rFonts w:asciiTheme="majorHAnsi" w:hAnsiTheme="majorHAnsi" w:cstheme="majorBidi"/>
                <w:b/>
                <w:bCs/>
              </w:rPr>
              <w:t>N</w:t>
            </w:r>
          </w:p>
        </w:tc>
        <w:tc>
          <w:tcPr>
            <w:tcW w:w="1686" w:type="dxa"/>
          </w:tcPr>
          <w:p w14:paraId="2323493B" w14:textId="77777777" w:rsidR="0083399F" w:rsidRPr="00E03197" w:rsidRDefault="0083399F" w:rsidP="007634BF">
            <w:pPr>
              <w:rPr>
                <w:rFonts w:asciiTheme="majorHAnsi" w:hAnsiTheme="majorHAnsi" w:cstheme="majorBidi"/>
                <w:b/>
                <w:bCs/>
                <w:highlight w:val="red"/>
              </w:rPr>
            </w:pPr>
            <w:r w:rsidRPr="16F01FCC">
              <w:rPr>
                <w:rFonts w:asciiTheme="majorHAnsi" w:hAnsiTheme="majorHAnsi" w:cstheme="majorBidi"/>
                <w:b/>
                <w:bCs/>
                <w:highlight w:val="red"/>
              </w:rPr>
              <w:t>1</w:t>
            </w:r>
          </w:p>
        </w:tc>
        <w:tc>
          <w:tcPr>
            <w:tcW w:w="1686" w:type="dxa"/>
          </w:tcPr>
          <w:p w14:paraId="1BBD1A41" w14:textId="77777777" w:rsidR="0083399F" w:rsidRPr="00E03197" w:rsidRDefault="0083399F" w:rsidP="007634BF">
            <w:pPr>
              <w:rPr>
                <w:rFonts w:asciiTheme="majorHAnsi" w:hAnsiTheme="majorHAnsi" w:cstheme="majorBidi"/>
                <w:b/>
                <w:bCs/>
              </w:rPr>
            </w:pPr>
            <w:r w:rsidRPr="6630BA8B">
              <w:rPr>
                <w:rFonts w:asciiTheme="majorHAnsi" w:hAnsiTheme="majorHAnsi" w:cstheme="majorBidi"/>
                <w:b/>
                <w:bCs/>
              </w:rPr>
              <w:t>0</w:t>
            </w:r>
          </w:p>
        </w:tc>
      </w:tr>
      <w:tr w:rsidR="0083399F" w:rsidRPr="00E03197" w14:paraId="46733E0F" w14:textId="77777777" w:rsidTr="007634BF">
        <w:tc>
          <w:tcPr>
            <w:tcW w:w="1680" w:type="dxa"/>
          </w:tcPr>
          <w:p w14:paraId="0FD124BB" w14:textId="77777777" w:rsidR="0083399F" w:rsidRPr="00E03197" w:rsidRDefault="0083399F" w:rsidP="007634BF">
            <w:pPr>
              <w:rPr>
                <w:rFonts w:asciiTheme="majorHAnsi" w:hAnsiTheme="majorHAnsi" w:cstheme="majorBidi"/>
              </w:rPr>
            </w:pPr>
            <w:r w:rsidRPr="6630BA8B">
              <w:rPr>
                <w:rFonts w:asciiTheme="majorHAnsi" w:hAnsiTheme="majorHAnsi" w:cstheme="majorBidi"/>
              </w:rPr>
              <w:t xml:space="preserve">1702 </w:t>
            </w:r>
            <w:proofErr w:type="spellStart"/>
            <w:r w:rsidRPr="6630BA8B">
              <w:rPr>
                <w:rFonts w:asciiTheme="majorHAnsi" w:hAnsiTheme="majorHAnsi" w:cstheme="majorBidi"/>
              </w:rPr>
              <w:t>Renacimiento</w:t>
            </w:r>
            <w:proofErr w:type="spellEnd"/>
          </w:p>
        </w:tc>
        <w:tc>
          <w:tcPr>
            <w:tcW w:w="1170" w:type="dxa"/>
          </w:tcPr>
          <w:p w14:paraId="657ACF21" w14:textId="77777777" w:rsidR="0083399F" w:rsidRPr="00E03197" w:rsidRDefault="0083399F" w:rsidP="007634BF">
            <w:pPr>
              <w:spacing w:line="259" w:lineRule="auto"/>
              <w:jc w:val="center"/>
              <w:rPr>
                <w:rFonts w:asciiTheme="majorHAnsi" w:hAnsiTheme="majorHAnsi" w:cstheme="majorBidi"/>
                <w:highlight w:val="red"/>
              </w:rPr>
            </w:pPr>
            <w:r w:rsidRPr="52D80283">
              <w:rPr>
                <w:rFonts w:asciiTheme="majorHAnsi" w:hAnsiTheme="majorHAnsi" w:cstheme="majorBidi"/>
                <w:highlight w:val="red"/>
              </w:rPr>
              <w:t>33</w:t>
            </w:r>
            <w:r>
              <w:rPr>
                <w:rFonts w:asciiTheme="majorHAnsi" w:hAnsiTheme="majorHAnsi" w:cstheme="majorBidi"/>
                <w:highlight w:val="red"/>
              </w:rPr>
              <w:t>50</w:t>
            </w:r>
          </w:p>
        </w:tc>
        <w:tc>
          <w:tcPr>
            <w:tcW w:w="1886" w:type="dxa"/>
          </w:tcPr>
          <w:p w14:paraId="336923D8" w14:textId="77777777" w:rsidR="0083399F" w:rsidRPr="00E03197" w:rsidRDefault="0083399F" w:rsidP="007634BF">
            <w:pPr>
              <w:spacing w:line="259" w:lineRule="auto"/>
              <w:jc w:val="center"/>
              <w:rPr>
                <w:rFonts w:asciiTheme="majorHAnsi" w:hAnsiTheme="majorHAnsi" w:cstheme="majorBidi"/>
                <w:highlight w:val="red"/>
              </w:rPr>
            </w:pPr>
            <w:r w:rsidRPr="52D80283">
              <w:rPr>
                <w:rFonts w:asciiTheme="majorHAnsi" w:hAnsiTheme="majorHAnsi" w:cstheme="majorBidi"/>
                <w:highlight w:val="red"/>
              </w:rPr>
              <w:t>3</w:t>
            </w:r>
            <w:r>
              <w:rPr>
                <w:rFonts w:asciiTheme="majorHAnsi" w:hAnsiTheme="majorHAnsi" w:cstheme="majorBidi"/>
                <w:highlight w:val="red"/>
              </w:rPr>
              <w:t>751</w:t>
            </w:r>
          </w:p>
        </w:tc>
        <w:tc>
          <w:tcPr>
            <w:tcW w:w="1686" w:type="dxa"/>
          </w:tcPr>
          <w:p w14:paraId="6390DCCC" w14:textId="77777777" w:rsidR="0083399F" w:rsidRPr="00E03197" w:rsidRDefault="0083399F" w:rsidP="007634BF">
            <w:pPr>
              <w:rPr>
                <w:rFonts w:asciiTheme="majorHAnsi" w:hAnsiTheme="majorHAnsi" w:cstheme="majorBidi"/>
                <w:b/>
                <w:bCs/>
              </w:rPr>
            </w:pPr>
            <w:r w:rsidRPr="6630BA8B">
              <w:rPr>
                <w:rFonts w:asciiTheme="majorHAnsi" w:hAnsiTheme="majorHAnsi" w:cstheme="majorBidi"/>
                <w:b/>
                <w:bCs/>
              </w:rPr>
              <w:t>Y</w:t>
            </w:r>
            <w:r w:rsidRPr="6630BA8B">
              <w:rPr>
                <w:rStyle w:val="FootnoteReference"/>
                <w:rFonts w:asciiTheme="majorHAnsi" w:hAnsiTheme="majorHAnsi" w:cstheme="majorBidi"/>
                <w:b/>
                <w:bCs/>
              </w:rPr>
              <w:footnoteReference w:id="1"/>
            </w:r>
          </w:p>
        </w:tc>
        <w:tc>
          <w:tcPr>
            <w:tcW w:w="1686" w:type="dxa"/>
          </w:tcPr>
          <w:p w14:paraId="47737B50" w14:textId="77777777" w:rsidR="0083399F" w:rsidRPr="00E03197" w:rsidRDefault="0083399F" w:rsidP="007634BF">
            <w:pPr>
              <w:rPr>
                <w:rFonts w:asciiTheme="majorHAnsi" w:hAnsiTheme="majorHAnsi" w:cstheme="majorBidi"/>
                <w:b/>
              </w:rPr>
            </w:pPr>
            <w:r w:rsidRPr="06BCFD01">
              <w:rPr>
                <w:rFonts w:asciiTheme="majorHAnsi" w:hAnsiTheme="majorHAnsi" w:cstheme="majorBidi"/>
                <w:b/>
              </w:rPr>
              <w:t>3</w:t>
            </w:r>
          </w:p>
        </w:tc>
        <w:tc>
          <w:tcPr>
            <w:tcW w:w="1686" w:type="dxa"/>
          </w:tcPr>
          <w:p w14:paraId="344E99E9" w14:textId="77777777" w:rsidR="0083399F" w:rsidRPr="00E03197" w:rsidRDefault="0083399F" w:rsidP="007634BF">
            <w:pPr>
              <w:rPr>
                <w:rFonts w:asciiTheme="majorHAnsi" w:hAnsiTheme="majorHAnsi" w:cstheme="majorBidi"/>
                <w:b/>
                <w:bCs/>
              </w:rPr>
            </w:pPr>
            <w:r w:rsidRPr="6630BA8B">
              <w:rPr>
                <w:rFonts w:asciiTheme="majorHAnsi" w:hAnsiTheme="majorHAnsi" w:cstheme="majorBidi"/>
                <w:b/>
                <w:bCs/>
              </w:rPr>
              <w:t>0</w:t>
            </w:r>
          </w:p>
        </w:tc>
      </w:tr>
      <w:tr w:rsidR="0083399F" w:rsidRPr="00E03197" w14:paraId="039A8EBA" w14:textId="77777777" w:rsidTr="007634BF">
        <w:tc>
          <w:tcPr>
            <w:tcW w:w="1680" w:type="dxa"/>
          </w:tcPr>
          <w:p w14:paraId="4E20AB0D" w14:textId="77777777" w:rsidR="0083399F" w:rsidRPr="00E03197" w:rsidRDefault="0083399F" w:rsidP="007634BF">
            <w:pPr>
              <w:rPr>
                <w:rFonts w:asciiTheme="majorHAnsi" w:hAnsiTheme="majorHAnsi" w:cstheme="majorBidi"/>
              </w:rPr>
            </w:pPr>
            <w:r w:rsidRPr="6630BA8B">
              <w:rPr>
                <w:rFonts w:asciiTheme="majorHAnsi" w:hAnsiTheme="majorHAnsi" w:cstheme="majorBidi"/>
              </w:rPr>
              <w:t>3052 ADP</w:t>
            </w:r>
          </w:p>
        </w:tc>
        <w:tc>
          <w:tcPr>
            <w:tcW w:w="1170" w:type="dxa"/>
          </w:tcPr>
          <w:p w14:paraId="564EF740" w14:textId="77777777" w:rsidR="0083399F" w:rsidRPr="00E03197" w:rsidRDefault="0083399F" w:rsidP="007634BF">
            <w:pPr>
              <w:spacing w:line="259" w:lineRule="auto"/>
              <w:jc w:val="center"/>
              <w:rPr>
                <w:rFonts w:asciiTheme="majorHAnsi" w:hAnsiTheme="majorHAnsi" w:cstheme="majorBidi"/>
                <w:highlight w:val="red"/>
              </w:rPr>
            </w:pPr>
            <w:r w:rsidRPr="52D80283">
              <w:rPr>
                <w:rFonts w:asciiTheme="majorHAnsi" w:hAnsiTheme="majorHAnsi" w:cstheme="majorBidi"/>
                <w:highlight w:val="red"/>
              </w:rPr>
              <w:t>35</w:t>
            </w:r>
            <w:r>
              <w:rPr>
                <w:rFonts w:asciiTheme="majorHAnsi" w:hAnsiTheme="majorHAnsi" w:cstheme="majorBidi"/>
                <w:highlight w:val="red"/>
              </w:rPr>
              <w:t>78</w:t>
            </w:r>
          </w:p>
        </w:tc>
        <w:tc>
          <w:tcPr>
            <w:tcW w:w="1886" w:type="dxa"/>
          </w:tcPr>
          <w:p w14:paraId="2E7030D0" w14:textId="77777777" w:rsidR="0083399F" w:rsidRPr="00E03197" w:rsidRDefault="0083399F" w:rsidP="007634BF">
            <w:pPr>
              <w:spacing w:line="259" w:lineRule="auto"/>
              <w:jc w:val="center"/>
              <w:rPr>
                <w:rFonts w:asciiTheme="majorHAnsi" w:hAnsiTheme="majorHAnsi" w:cstheme="majorBidi"/>
                <w:highlight w:val="red"/>
              </w:rPr>
            </w:pPr>
            <w:r w:rsidRPr="52D80283">
              <w:rPr>
                <w:rFonts w:asciiTheme="majorHAnsi" w:hAnsiTheme="majorHAnsi" w:cstheme="majorBidi"/>
                <w:highlight w:val="red"/>
              </w:rPr>
              <w:t>43</w:t>
            </w:r>
            <w:r>
              <w:rPr>
                <w:rFonts w:asciiTheme="majorHAnsi" w:hAnsiTheme="majorHAnsi" w:cstheme="majorBidi"/>
                <w:highlight w:val="red"/>
              </w:rPr>
              <w:t>79</w:t>
            </w:r>
          </w:p>
        </w:tc>
        <w:tc>
          <w:tcPr>
            <w:tcW w:w="1686" w:type="dxa"/>
          </w:tcPr>
          <w:p w14:paraId="210D57E2" w14:textId="77777777" w:rsidR="0083399F" w:rsidRPr="00E03197" w:rsidRDefault="0083399F" w:rsidP="007634BF">
            <w:pPr>
              <w:rPr>
                <w:rFonts w:asciiTheme="majorHAnsi" w:hAnsiTheme="majorHAnsi" w:cstheme="majorBidi"/>
                <w:b/>
                <w:bCs/>
              </w:rPr>
            </w:pPr>
            <w:r w:rsidRPr="6630BA8B">
              <w:rPr>
                <w:rFonts w:asciiTheme="majorHAnsi" w:hAnsiTheme="majorHAnsi" w:cstheme="majorBidi"/>
                <w:b/>
                <w:bCs/>
              </w:rPr>
              <w:t>Y</w:t>
            </w:r>
          </w:p>
        </w:tc>
        <w:tc>
          <w:tcPr>
            <w:tcW w:w="1686" w:type="dxa"/>
          </w:tcPr>
          <w:p w14:paraId="17F1350C" w14:textId="77777777" w:rsidR="0083399F" w:rsidRPr="00E03197" w:rsidRDefault="0083399F" w:rsidP="007634BF">
            <w:pPr>
              <w:rPr>
                <w:rFonts w:asciiTheme="majorHAnsi" w:hAnsiTheme="majorHAnsi" w:cstheme="majorBidi"/>
                <w:b/>
                <w:bCs/>
              </w:rPr>
            </w:pPr>
            <w:r w:rsidRPr="6630BA8B">
              <w:rPr>
                <w:rFonts w:asciiTheme="majorHAnsi" w:hAnsiTheme="majorHAnsi" w:cstheme="majorBidi"/>
                <w:b/>
                <w:bCs/>
              </w:rPr>
              <w:t>1</w:t>
            </w:r>
          </w:p>
        </w:tc>
        <w:tc>
          <w:tcPr>
            <w:tcW w:w="1686" w:type="dxa"/>
          </w:tcPr>
          <w:p w14:paraId="1B8CCCD4" w14:textId="77777777" w:rsidR="0083399F" w:rsidRPr="00E03197" w:rsidRDefault="0083399F" w:rsidP="007634BF">
            <w:pPr>
              <w:rPr>
                <w:rFonts w:asciiTheme="majorHAnsi" w:hAnsiTheme="majorHAnsi" w:cstheme="majorBidi"/>
                <w:b/>
                <w:bCs/>
              </w:rPr>
            </w:pPr>
            <w:r w:rsidRPr="6630BA8B">
              <w:rPr>
                <w:rFonts w:asciiTheme="majorHAnsi" w:hAnsiTheme="majorHAnsi" w:cstheme="majorBidi"/>
                <w:b/>
                <w:bCs/>
              </w:rPr>
              <w:t>0</w:t>
            </w:r>
          </w:p>
        </w:tc>
      </w:tr>
      <w:tr w:rsidR="0083399F" w:rsidRPr="00E03197" w14:paraId="0F470E73" w14:textId="77777777" w:rsidTr="007634BF">
        <w:tc>
          <w:tcPr>
            <w:tcW w:w="1680" w:type="dxa"/>
          </w:tcPr>
          <w:p w14:paraId="5B622167" w14:textId="77777777" w:rsidR="0083399F" w:rsidRPr="00E03197" w:rsidRDefault="0083399F" w:rsidP="007634BF">
            <w:pPr>
              <w:rPr>
                <w:rFonts w:asciiTheme="majorHAnsi" w:hAnsiTheme="majorHAnsi" w:cstheme="majorBidi"/>
              </w:rPr>
            </w:pPr>
            <w:r w:rsidRPr="6630BA8B">
              <w:rPr>
                <w:rFonts w:asciiTheme="majorHAnsi" w:hAnsiTheme="majorHAnsi" w:cstheme="majorBidi"/>
              </w:rPr>
              <w:t>2387 CDRO (new local partner)</w:t>
            </w:r>
          </w:p>
        </w:tc>
        <w:tc>
          <w:tcPr>
            <w:tcW w:w="1170" w:type="dxa"/>
          </w:tcPr>
          <w:p w14:paraId="5EA85039" w14:textId="77777777" w:rsidR="0083399F" w:rsidRPr="00E03197" w:rsidRDefault="0083399F" w:rsidP="007634BF">
            <w:pPr>
              <w:spacing w:line="259" w:lineRule="auto"/>
              <w:jc w:val="center"/>
              <w:rPr>
                <w:rFonts w:asciiTheme="majorHAnsi" w:hAnsiTheme="majorHAnsi" w:cstheme="majorBidi"/>
                <w:highlight w:val="red"/>
              </w:rPr>
            </w:pPr>
            <w:r>
              <w:rPr>
                <w:rFonts w:asciiTheme="majorHAnsi" w:hAnsiTheme="majorHAnsi" w:cstheme="majorBidi"/>
                <w:highlight w:val="red"/>
              </w:rPr>
              <w:t>2983</w:t>
            </w:r>
          </w:p>
        </w:tc>
        <w:tc>
          <w:tcPr>
            <w:tcW w:w="1886" w:type="dxa"/>
          </w:tcPr>
          <w:p w14:paraId="7A1A7272" w14:textId="77777777" w:rsidR="0083399F" w:rsidRPr="00E03197" w:rsidRDefault="0083399F" w:rsidP="007634BF">
            <w:pPr>
              <w:spacing w:line="259" w:lineRule="auto"/>
              <w:jc w:val="center"/>
              <w:rPr>
                <w:rFonts w:asciiTheme="majorHAnsi" w:hAnsiTheme="majorHAnsi" w:cstheme="majorBidi"/>
                <w:highlight w:val="red"/>
              </w:rPr>
            </w:pPr>
            <w:r w:rsidRPr="52D80283">
              <w:rPr>
                <w:rFonts w:asciiTheme="majorHAnsi" w:hAnsiTheme="majorHAnsi" w:cstheme="majorBidi"/>
                <w:highlight w:val="red"/>
              </w:rPr>
              <w:t>32</w:t>
            </w:r>
            <w:r>
              <w:rPr>
                <w:rFonts w:asciiTheme="majorHAnsi" w:hAnsiTheme="majorHAnsi" w:cstheme="majorBidi"/>
                <w:highlight w:val="red"/>
              </w:rPr>
              <w:t>34</w:t>
            </w:r>
          </w:p>
        </w:tc>
        <w:tc>
          <w:tcPr>
            <w:tcW w:w="1686" w:type="dxa"/>
          </w:tcPr>
          <w:p w14:paraId="63A57427" w14:textId="77777777" w:rsidR="0083399F" w:rsidRPr="00E03197" w:rsidRDefault="0083399F" w:rsidP="007634BF">
            <w:pPr>
              <w:rPr>
                <w:rFonts w:asciiTheme="majorHAnsi" w:hAnsiTheme="majorHAnsi" w:cstheme="majorBidi"/>
                <w:b/>
                <w:bCs/>
              </w:rPr>
            </w:pPr>
            <w:r w:rsidRPr="6630BA8B">
              <w:rPr>
                <w:rFonts w:asciiTheme="majorHAnsi" w:hAnsiTheme="majorHAnsi" w:cstheme="majorBidi"/>
                <w:b/>
                <w:bCs/>
              </w:rPr>
              <w:t>N</w:t>
            </w:r>
          </w:p>
        </w:tc>
        <w:tc>
          <w:tcPr>
            <w:tcW w:w="1686" w:type="dxa"/>
          </w:tcPr>
          <w:p w14:paraId="5D65D601" w14:textId="77777777" w:rsidR="0083399F" w:rsidRPr="00E03197" w:rsidRDefault="0083399F" w:rsidP="007634BF">
            <w:pPr>
              <w:rPr>
                <w:rFonts w:asciiTheme="majorHAnsi" w:hAnsiTheme="majorHAnsi" w:cstheme="majorBidi"/>
                <w:b/>
                <w:bCs/>
              </w:rPr>
            </w:pPr>
            <w:r w:rsidRPr="6630BA8B">
              <w:rPr>
                <w:rFonts w:asciiTheme="majorHAnsi" w:hAnsiTheme="majorHAnsi" w:cstheme="majorBidi"/>
                <w:b/>
                <w:bCs/>
              </w:rPr>
              <w:t>0</w:t>
            </w:r>
          </w:p>
        </w:tc>
        <w:tc>
          <w:tcPr>
            <w:tcW w:w="1686" w:type="dxa"/>
          </w:tcPr>
          <w:p w14:paraId="26CFDC66" w14:textId="77777777" w:rsidR="0083399F" w:rsidRPr="00E03197" w:rsidRDefault="0083399F" w:rsidP="007634BF">
            <w:pPr>
              <w:rPr>
                <w:rFonts w:asciiTheme="majorHAnsi" w:hAnsiTheme="majorHAnsi" w:cstheme="majorBidi"/>
                <w:b/>
                <w:bCs/>
              </w:rPr>
            </w:pPr>
            <w:r w:rsidRPr="6630BA8B">
              <w:rPr>
                <w:rFonts w:asciiTheme="majorHAnsi" w:hAnsiTheme="majorHAnsi" w:cstheme="majorBidi"/>
                <w:b/>
                <w:bCs/>
              </w:rPr>
              <w:t>0</w:t>
            </w:r>
          </w:p>
        </w:tc>
      </w:tr>
    </w:tbl>
    <w:p w14:paraId="3401F9A4" w14:textId="77777777" w:rsidR="0083399F" w:rsidRPr="00E03197" w:rsidRDefault="0083399F" w:rsidP="0083399F">
      <w:pPr>
        <w:rPr>
          <w:rFonts w:asciiTheme="majorHAnsi" w:hAnsiTheme="majorHAnsi"/>
        </w:rPr>
      </w:pPr>
      <w:r w:rsidRPr="00EE77FA">
        <w:rPr>
          <w:rFonts w:asciiTheme="majorHAnsi" w:hAnsiTheme="majorHAnsi"/>
          <w:highlight w:val="yellow"/>
        </w:rPr>
        <w:t>---------</w:t>
      </w:r>
    </w:p>
    <w:p w14:paraId="4AD2D455" w14:textId="77777777" w:rsidR="0083399F" w:rsidRPr="00E03197" w:rsidRDefault="0083399F" w:rsidP="0083399F">
      <w:pPr>
        <w:spacing w:line="240" w:lineRule="auto"/>
        <w:rPr>
          <w:rFonts w:asciiTheme="majorHAnsi" w:hAnsiTheme="majorHAnsi" w:cstheme="majorBidi"/>
        </w:rPr>
      </w:pPr>
      <w:r w:rsidRPr="6783A05A">
        <w:rPr>
          <w:rFonts w:asciiTheme="majorHAnsi" w:hAnsiTheme="majorHAnsi" w:cstheme="majorBidi"/>
        </w:rPr>
        <w:t>The family identified during this week have received cash transfer and a hygiene kit and is being monitored constantly by the local partner.</w:t>
      </w:r>
    </w:p>
    <w:p w14:paraId="15288CDC" w14:textId="409D4316" w:rsidR="0083399F" w:rsidRPr="00AB0D10" w:rsidRDefault="0083399F" w:rsidP="0083399F">
      <w:pPr>
        <w:spacing w:line="240" w:lineRule="auto"/>
        <w:rPr>
          <w:rFonts w:asciiTheme="majorHAnsi" w:eastAsia="Calibri" w:hAnsiTheme="majorHAnsi" w:cstheme="majorHAnsi"/>
          <w:color w:val="201F1E"/>
        </w:rPr>
      </w:pPr>
      <w:r w:rsidRPr="00AB0D10">
        <w:rPr>
          <w:rFonts w:asciiTheme="majorHAnsi" w:eastAsia="Calibri" w:hAnsiTheme="majorHAnsi" w:cstheme="majorHAnsi"/>
          <w:color w:val="201F1E"/>
        </w:rPr>
        <w:t xml:space="preserve">Three cases reported before (1 from the Q’eqchi’-Achi area and two from the Central </w:t>
      </w:r>
      <w:r w:rsidR="00AB0D10" w:rsidRPr="00AB0D10">
        <w:rPr>
          <w:rFonts w:asciiTheme="majorHAnsi" w:eastAsia="Calibri" w:hAnsiTheme="majorHAnsi" w:cstheme="majorHAnsi"/>
          <w:color w:val="201F1E"/>
        </w:rPr>
        <w:t>Highland</w:t>
      </w:r>
      <w:r w:rsidRPr="00AB0D10">
        <w:rPr>
          <w:rFonts w:asciiTheme="majorHAnsi" w:eastAsia="Calibri" w:hAnsiTheme="majorHAnsi" w:cstheme="majorHAnsi"/>
          <w:color w:val="201F1E"/>
        </w:rPr>
        <w:t xml:space="preserve"> area are now stable and well.  All the cases cured were </w:t>
      </w:r>
      <w:r w:rsidR="00AB0D10" w:rsidRPr="00AB0D10">
        <w:rPr>
          <w:rFonts w:asciiTheme="majorHAnsi" w:eastAsia="Calibri" w:hAnsiTheme="majorHAnsi" w:cstheme="majorHAnsi"/>
          <w:color w:val="201F1E"/>
        </w:rPr>
        <w:t>maintained</w:t>
      </w:r>
      <w:r w:rsidRPr="00AB0D10">
        <w:rPr>
          <w:rFonts w:asciiTheme="majorHAnsi" w:eastAsia="Calibri" w:hAnsiTheme="majorHAnsi" w:cstheme="majorHAnsi"/>
          <w:color w:val="201F1E"/>
        </w:rPr>
        <w:t xml:space="preserve"> under constant monitoring.  For the new </w:t>
      </w:r>
      <w:proofErr w:type="gramStart"/>
      <w:r w:rsidRPr="00AB0D10">
        <w:rPr>
          <w:rFonts w:asciiTheme="majorHAnsi" w:eastAsia="Calibri" w:hAnsiTheme="majorHAnsi" w:cstheme="majorHAnsi"/>
          <w:color w:val="201F1E"/>
        </w:rPr>
        <w:t>case</w:t>
      </w:r>
      <w:proofErr w:type="gramEnd"/>
      <w:r w:rsidRPr="00AB0D10">
        <w:rPr>
          <w:rFonts w:asciiTheme="majorHAnsi" w:eastAsia="Calibri" w:hAnsiTheme="majorHAnsi" w:cstheme="majorHAnsi"/>
          <w:color w:val="201F1E"/>
        </w:rPr>
        <w:t xml:space="preserve"> a food and hygiene kit </w:t>
      </w:r>
      <w:r w:rsidR="00AB0D10" w:rsidRPr="00AB0D10">
        <w:rPr>
          <w:rFonts w:asciiTheme="majorHAnsi" w:eastAsia="Calibri" w:hAnsiTheme="majorHAnsi" w:cstheme="majorHAnsi"/>
          <w:color w:val="201F1E"/>
        </w:rPr>
        <w:t>were</w:t>
      </w:r>
      <w:r w:rsidRPr="00AB0D10">
        <w:rPr>
          <w:rFonts w:asciiTheme="majorHAnsi" w:eastAsia="Calibri" w:hAnsiTheme="majorHAnsi" w:cstheme="majorHAnsi"/>
          <w:color w:val="201F1E"/>
        </w:rPr>
        <w:t xml:space="preserve"> delivered and there is constant com</w:t>
      </w:r>
      <w:r w:rsidR="00AB0D10">
        <w:rPr>
          <w:rFonts w:asciiTheme="majorHAnsi" w:eastAsia="Calibri" w:hAnsiTheme="majorHAnsi" w:cstheme="majorHAnsi"/>
          <w:color w:val="201F1E"/>
        </w:rPr>
        <w:t>m</w:t>
      </w:r>
      <w:r w:rsidRPr="00AB0D10">
        <w:rPr>
          <w:rFonts w:asciiTheme="majorHAnsi" w:eastAsia="Calibri" w:hAnsiTheme="majorHAnsi" w:cstheme="majorHAnsi"/>
          <w:color w:val="201F1E"/>
        </w:rPr>
        <w:t>unication with the family.</w:t>
      </w:r>
      <w:r w:rsidR="00AB0D10">
        <w:rPr>
          <w:rFonts w:asciiTheme="majorHAnsi" w:eastAsia="Calibri" w:hAnsiTheme="majorHAnsi" w:cstheme="majorHAnsi"/>
          <w:color w:val="201F1E"/>
        </w:rPr>
        <w:t xml:space="preserve"> </w:t>
      </w:r>
    </w:p>
    <w:tbl>
      <w:tblPr>
        <w:tblStyle w:val="TableGrid"/>
        <w:tblW w:w="0" w:type="auto"/>
        <w:tblLayout w:type="fixed"/>
        <w:tblLook w:val="06A0" w:firstRow="1" w:lastRow="0" w:firstColumn="1" w:lastColumn="0" w:noHBand="1" w:noVBand="1"/>
      </w:tblPr>
      <w:tblGrid>
        <w:gridCol w:w="3120"/>
        <w:gridCol w:w="3120"/>
        <w:gridCol w:w="3120"/>
      </w:tblGrid>
      <w:tr w:rsidR="0083399F" w:rsidRPr="00E03197" w14:paraId="657F03A7" w14:textId="77777777" w:rsidTr="007634BF">
        <w:tc>
          <w:tcPr>
            <w:tcW w:w="3120" w:type="dxa"/>
          </w:tcPr>
          <w:p w14:paraId="4FB08E71" w14:textId="25BEED56" w:rsidR="0083399F" w:rsidRPr="00E03197" w:rsidRDefault="007E0AD5" w:rsidP="007634BF">
            <w:pPr>
              <w:rPr>
                <w:rFonts w:asciiTheme="majorHAnsi" w:eastAsia="Calibri" w:hAnsiTheme="majorHAnsi" w:cs="Calibri"/>
                <w:b/>
                <w:color w:val="000000" w:themeColor="text1"/>
              </w:rPr>
            </w:pPr>
            <w:r w:rsidRPr="00E03197">
              <w:rPr>
                <w:rFonts w:asciiTheme="majorHAnsi" w:eastAsia="Calibri" w:hAnsiTheme="majorHAnsi" w:cs="Calibri"/>
                <w:b/>
              </w:rPr>
              <w:t>Departments</w:t>
            </w:r>
          </w:p>
        </w:tc>
        <w:tc>
          <w:tcPr>
            <w:tcW w:w="3120" w:type="dxa"/>
          </w:tcPr>
          <w:p w14:paraId="43555992" w14:textId="77777777" w:rsidR="0083399F" w:rsidRPr="00E03197" w:rsidRDefault="0083399F" w:rsidP="007634BF">
            <w:pPr>
              <w:rPr>
                <w:rFonts w:asciiTheme="majorHAnsi" w:eastAsia="Calibri" w:hAnsiTheme="majorHAnsi" w:cs="Calibri"/>
                <w:b/>
                <w:color w:val="000000" w:themeColor="text1"/>
              </w:rPr>
            </w:pPr>
            <w:r w:rsidRPr="00E03197">
              <w:rPr>
                <w:rFonts w:asciiTheme="majorHAnsi" w:eastAsia="Calibri" w:hAnsiTheme="majorHAnsi" w:cs="Calibri"/>
                <w:b/>
              </w:rPr>
              <w:t>Cases identified by local partners</w:t>
            </w:r>
          </w:p>
        </w:tc>
        <w:tc>
          <w:tcPr>
            <w:tcW w:w="3120" w:type="dxa"/>
          </w:tcPr>
          <w:p w14:paraId="3C5A0BAF" w14:textId="77777777" w:rsidR="0083399F" w:rsidRPr="00E03197" w:rsidRDefault="0083399F" w:rsidP="007634BF">
            <w:pPr>
              <w:rPr>
                <w:rFonts w:asciiTheme="majorHAnsi" w:eastAsia="Calibri" w:hAnsiTheme="majorHAnsi" w:cs="Calibri"/>
                <w:b/>
                <w:color w:val="000000" w:themeColor="text1"/>
              </w:rPr>
            </w:pPr>
            <w:r w:rsidRPr="00E03197">
              <w:rPr>
                <w:rFonts w:asciiTheme="majorHAnsi" w:eastAsia="Calibri" w:hAnsiTheme="majorHAnsi" w:cs="Calibri"/>
                <w:b/>
              </w:rPr>
              <w:t>cases identified officially by the government</w:t>
            </w:r>
          </w:p>
        </w:tc>
      </w:tr>
      <w:tr w:rsidR="0083399F" w:rsidRPr="00E03197" w14:paraId="75F5418B" w14:textId="77777777" w:rsidTr="007634BF">
        <w:tc>
          <w:tcPr>
            <w:tcW w:w="3120" w:type="dxa"/>
          </w:tcPr>
          <w:p w14:paraId="54BBF7A8" w14:textId="77777777" w:rsidR="0083399F" w:rsidRPr="00E03197" w:rsidRDefault="0083399F" w:rsidP="007634BF">
            <w:pPr>
              <w:rPr>
                <w:rFonts w:asciiTheme="majorHAnsi" w:eastAsia="Calibri" w:hAnsiTheme="majorHAnsi" w:cs="Calibri"/>
                <w:b/>
                <w:color w:val="000000" w:themeColor="text1"/>
              </w:rPr>
            </w:pPr>
            <w:r w:rsidRPr="00E03197">
              <w:rPr>
                <w:rFonts w:asciiTheme="majorHAnsi" w:eastAsia="Calibri" w:hAnsiTheme="majorHAnsi" w:cs="Calibri"/>
                <w:b/>
              </w:rPr>
              <w:t>Q’eqchi’ area</w:t>
            </w:r>
          </w:p>
        </w:tc>
        <w:tc>
          <w:tcPr>
            <w:tcW w:w="3120" w:type="dxa"/>
          </w:tcPr>
          <w:p w14:paraId="4A18C7A4" w14:textId="77777777" w:rsidR="0083399F" w:rsidRPr="00E03197" w:rsidRDefault="0083399F" w:rsidP="007634BF">
            <w:pPr>
              <w:rPr>
                <w:rFonts w:asciiTheme="majorHAnsi" w:eastAsia="Calibri" w:hAnsiTheme="majorHAnsi" w:cs="Calibri"/>
                <w:b/>
                <w:color w:val="000000" w:themeColor="text1"/>
              </w:rPr>
            </w:pPr>
          </w:p>
        </w:tc>
        <w:tc>
          <w:tcPr>
            <w:tcW w:w="3120" w:type="dxa"/>
          </w:tcPr>
          <w:p w14:paraId="33AFAFBA" w14:textId="77777777" w:rsidR="0083399F" w:rsidRPr="00E03197" w:rsidRDefault="0083399F" w:rsidP="007634BF">
            <w:pPr>
              <w:rPr>
                <w:rFonts w:asciiTheme="majorHAnsi" w:eastAsia="Calibri" w:hAnsiTheme="majorHAnsi" w:cs="Calibri"/>
                <w:b/>
                <w:color w:val="000000" w:themeColor="text1"/>
              </w:rPr>
            </w:pPr>
          </w:p>
        </w:tc>
      </w:tr>
      <w:tr w:rsidR="0083399F" w:rsidRPr="00E03197" w14:paraId="66225CCE" w14:textId="77777777" w:rsidTr="007634BF">
        <w:tc>
          <w:tcPr>
            <w:tcW w:w="3120" w:type="dxa"/>
          </w:tcPr>
          <w:p w14:paraId="5CE05C91"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Alta Verapaz</w:t>
            </w:r>
          </w:p>
        </w:tc>
        <w:tc>
          <w:tcPr>
            <w:tcW w:w="3120" w:type="dxa"/>
          </w:tcPr>
          <w:p w14:paraId="264C163F"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3</w:t>
            </w:r>
          </w:p>
        </w:tc>
        <w:tc>
          <w:tcPr>
            <w:tcW w:w="3120" w:type="dxa"/>
          </w:tcPr>
          <w:p w14:paraId="4FFE341F"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35</w:t>
            </w:r>
          </w:p>
        </w:tc>
      </w:tr>
      <w:tr w:rsidR="0083399F" w:rsidRPr="00E03197" w14:paraId="0BC001EF" w14:textId="77777777" w:rsidTr="007634BF">
        <w:tc>
          <w:tcPr>
            <w:tcW w:w="3120" w:type="dxa"/>
          </w:tcPr>
          <w:p w14:paraId="4F4F38FB"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Baja Verapaz</w:t>
            </w:r>
          </w:p>
        </w:tc>
        <w:tc>
          <w:tcPr>
            <w:tcW w:w="3120" w:type="dxa"/>
          </w:tcPr>
          <w:p w14:paraId="2D49CF79"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107</w:t>
            </w:r>
          </w:p>
        </w:tc>
        <w:tc>
          <w:tcPr>
            <w:tcW w:w="3120" w:type="dxa"/>
          </w:tcPr>
          <w:p w14:paraId="03A92A14"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103</w:t>
            </w:r>
          </w:p>
        </w:tc>
      </w:tr>
      <w:tr w:rsidR="0083399F" w:rsidRPr="00E03197" w14:paraId="48D7A0C2" w14:textId="77777777" w:rsidTr="007634BF">
        <w:tc>
          <w:tcPr>
            <w:tcW w:w="3120" w:type="dxa"/>
          </w:tcPr>
          <w:p w14:paraId="6016D7EF" w14:textId="77777777" w:rsidR="0083399F" w:rsidRPr="00E03197" w:rsidRDefault="0083399F" w:rsidP="007634BF">
            <w:pPr>
              <w:rPr>
                <w:rFonts w:asciiTheme="majorHAnsi" w:eastAsia="Calibri" w:hAnsiTheme="majorHAnsi" w:cs="Calibri"/>
                <w:b/>
                <w:color w:val="000000" w:themeColor="text1"/>
              </w:rPr>
            </w:pPr>
            <w:r w:rsidRPr="00E03197">
              <w:rPr>
                <w:rFonts w:asciiTheme="majorHAnsi" w:eastAsia="Calibri" w:hAnsiTheme="majorHAnsi" w:cs="Calibri"/>
                <w:b/>
              </w:rPr>
              <w:t>Central Highlands</w:t>
            </w:r>
          </w:p>
        </w:tc>
        <w:tc>
          <w:tcPr>
            <w:tcW w:w="3120" w:type="dxa"/>
          </w:tcPr>
          <w:p w14:paraId="6766C8CF" w14:textId="77777777" w:rsidR="0083399F" w:rsidRPr="00E03197" w:rsidRDefault="0083399F" w:rsidP="007634BF">
            <w:pPr>
              <w:rPr>
                <w:rFonts w:asciiTheme="majorHAnsi" w:eastAsia="Calibri" w:hAnsiTheme="majorHAnsi" w:cs="Calibri"/>
                <w:color w:val="000000" w:themeColor="text1"/>
              </w:rPr>
            </w:pPr>
          </w:p>
        </w:tc>
        <w:tc>
          <w:tcPr>
            <w:tcW w:w="3120" w:type="dxa"/>
          </w:tcPr>
          <w:p w14:paraId="6D3296FF" w14:textId="77777777" w:rsidR="0083399F" w:rsidRPr="00E03197" w:rsidRDefault="0083399F" w:rsidP="007634BF">
            <w:pPr>
              <w:rPr>
                <w:rFonts w:asciiTheme="majorHAnsi" w:eastAsia="Calibri" w:hAnsiTheme="majorHAnsi" w:cs="Calibri"/>
                <w:color w:val="000000" w:themeColor="text1"/>
              </w:rPr>
            </w:pPr>
          </w:p>
        </w:tc>
      </w:tr>
      <w:tr w:rsidR="0083399F" w:rsidRPr="00E03197" w14:paraId="237C4C9D" w14:textId="77777777" w:rsidTr="007634BF">
        <w:tc>
          <w:tcPr>
            <w:tcW w:w="3120" w:type="dxa"/>
          </w:tcPr>
          <w:p w14:paraId="133F1084"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Chimaltenango</w:t>
            </w:r>
          </w:p>
        </w:tc>
        <w:tc>
          <w:tcPr>
            <w:tcW w:w="3120" w:type="dxa"/>
          </w:tcPr>
          <w:p w14:paraId="756949DA"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32</w:t>
            </w:r>
          </w:p>
        </w:tc>
        <w:tc>
          <w:tcPr>
            <w:tcW w:w="3120" w:type="dxa"/>
          </w:tcPr>
          <w:p w14:paraId="63432F59"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181</w:t>
            </w:r>
          </w:p>
        </w:tc>
      </w:tr>
      <w:tr w:rsidR="0083399F" w:rsidRPr="00E03197" w14:paraId="767AB9FB" w14:textId="77777777" w:rsidTr="007634BF">
        <w:tc>
          <w:tcPr>
            <w:tcW w:w="3120" w:type="dxa"/>
          </w:tcPr>
          <w:p w14:paraId="7293F05C" w14:textId="77777777" w:rsidR="0083399F" w:rsidRPr="00E03197" w:rsidRDefault="0083399F" w:rsidP="007634BF">
            <w:pPr>
              <w:rPr>
                <w:rFonts w:asciiTheme="majorHAnsi" w:hAnsiTheme="majorHAnsi"/>
              </w:rPr>
            </w:pPr>
            <w:r w:rsidRPr="00E03197">
              <w:rPr>
                <w:rFonts w:asciiTheme="majorHAnsi" w:hAnsiTheme="majorHAnsi"/>
              </w:rPr>
              <w:t xml:space="preserve">Sacatepéquez </w:t>
            </w:r>
          </w:p>
        </w:tc>
        <w:tc>
          <w:tcPr>
            <w:tcW w:w="3120" w:type="dxa"/>
          </w:tcPr>
          <w:p w14:paraId="3078E4A5"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0</w:t>
            </w:r>
          </w:p>
        </w:tc>
        <w:tc>
          <w:tcPr>
            <w:tcW w:w="3120" w:type="dxa"/>
          </w:tcPr>
          <w:p w14:paraId="28E86516"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130</w:t>
            </w:r>
          </w:p>
        </w:tc>
      </w:tr>
      <w:tr w:rsidR="0083399F" w:rsidRPr="00E03197" w14:paraId="7A8FEA6B" w14:textId="77777777" w:rsidTr="007634BF">
        <w:tc>
          <w:tcPr>
            <w:tcW w:w="3120" w:type="dxa"/>
          </w:tcPr>
          <w:p w14:paraId="5D3DCCD7"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Sololá</w:t>
            </w:r>
          </w:p>
        </w:tc>
        <w:tc>
          <w:tcPr>
            <w:tcW w:w="3120" w:type="dxa"/>
          </w:tcPr>
          <w:p w14:paraId="26E83B49"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0</w:t>
            </w:r>
          </w:p>
        </w:tc>
        <w:tc>
          <w:tcPr>
            <w:tcW w:w="3120" w:type="dxa"/>
          </w:tcPr>
          <w:p w14:paraId="36371791"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94</w:t>
            </w:r>
          </w:p>
        </w:tc>
      </w:tr>
      <w:tr w:rsidR="0083399F" w:rsidRPr="00E03197" w14:paraId="458B7406" w14:textId="77777777" w:rsidTr="007634BF">
        <w:tc>
          <w:tcPr>
            <w:tcW w:w="3120" w:type="dxa"/>
          </w:tcPr>
          <w:p w14:paraId="7E20F56A" w14:textId="77777777" w:rsidR="0083399F" w:rsidRPr="00E03197" w:rsidRDefault="0083399F" w:rsidP="007634BF">
            <w:pPr>
              <w:rPr>
                <w:rFonts w:asciiTheme="majorHAnsi" w:eastAsia="Calibri" w:hAnsiTheme="majorHAnsi" w:cs="Calibri"/>
                <w:b/>
                <w:color w:val="000000" w:themeColor="text1"/>
              </w:rPr>
            </w:pPr>
            <w:r w:rsidRPr="00E03197">
              <w:rPr>
                <w:rFonts w:asciiTheme="majorHAnsi" w:eastAsia="Calibri" w:hAnsiTheme="majorHAnsi" w:cs="Calibri"/>
                <w:b/>
              </w:rPr>
              <w:t>Western Highlands</w:t>
            </w:r>
          </w:p>
        </w:tc>
        <w:tc>
          <w:tcPr>
            <w:tcW w:w="3120" w:type="dxa"/>
          </w:tcPr>
          <w:p w14:paraId="5173EF19" w14:textId="77777777" w:rsidR="0083399F" w:rsidRPr="00E03197" w:rsidRDefault="0083399F" w:rsidP="007634BF">
            <w:pPr>
              <w:rPr>
                <w:rFonts w:asciiTheme="majorHAnsi" w:eastAsia="Calibri" w:hAnsiTheme="majorHAnsi" w:cs="Calibri"/>
                <w:color w:val="000000" w:themeColor="text1"/>
              </w:rPr>
            </w:pPr>
          </w:p>
        </w:tc>
        <w:tc>
          <w:tcPr>
            <w:tcW w:w="3120" w:type="dxa"/>
          </w:tcPr>
          <w:p w14:paraId="67A87B34" w14:textId="77777777" w:rsidR="0083399F" w:rsidRPr="00E03197" w:rsidRDefault="0083399F" w:rsidP="007634BF">
            <w:pPr>
              <w:rPr>
                <w:rFonts w:asciiTheme="majorHAnsi" w:eastAsia="Calibri" w:hAnsiTheme="majorHAnsi" w:cs="Calibri"/>
                <w:color w:val="000000" w:themeColor="text1"/>
              </w:rPr>
            </w:pPr>
          </w:p>
        </w:tc>
      </w:tr>
      <w:tr w:rsidR="0083399F" w:rsidRPr="00E03197" w14:paraId="7B6E7F66" w14:textId="77777777" w:rsidTr="007634BF">
        <w:tc>
          <w:tcPr>
            <w:tcW w:w="3120" w:type="dxa"/>
          </w:tcPr>
          <w:p w14:paraId="11EEE6DE"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Huehuetenango</w:t>
            </w:r>
          </w:p>
        </w:tc>
        <w:tc>
          <w:tcPr>
            <w:tcW w:w="3120" w:type="dxa"/>
          </w:tcPr>
          <w:p w14:paraId="151BA094"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1</w:t>
            </w:r>
          </w:p>
        </w:tc>
        <w:tc>
          <w:tcPr>
            <w:tcW w:w="3120" w:type="dxa"/>
          </w:tcPr>
          <w:p w14:paraId="5FEBFDA5"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61</w:t>
            </w:r>
          </w:p>
        </w:tc>
      </w:tr>
      <w:tr w:rsidR="0083399F" w:rsidRPr="00E03197" w14:paraId="6D0081C8" w14:textId="77777777" w:rsidTr="007634BF">
        <w:tc>
          <w:tcPr>
            <w:tcW w:w="3120" w:type="dxa"/>
          </w:tcPr>
          <w:p w14:paraId="591A71CD"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Quetzaltenango</w:t>
            </w:r>
          </w:p>
        </w:tc>
        <w:tc>
          <w:tcPr>
            <w:tcW w:w="3120" w:type="dxa"/>
          </w:tcPr>
          <w:p w14:paraId="668CA827"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100</w:t>
            </w:r>
          </w:p>
        </w:tc>
        <w:tc>
          <w:tcPr>
            <w:tcW w:w="3120" w:type="dxa"/>
          </w:tcPr>
          <w:p w14:paraId="3D1BC279"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103</w:t>
            </w:r>
          </w:p>
        </w:tc>
      </w:tr>
      <w:tr w:rsidR="0083399F" w:rsidRPr="00E03197" w14:paraId="0DACFD12" w14:textId="77777777" w:rsidTr="007634BF">
        <w:tc>
          <w:tcPr>
            <w:tcW w:w="3120" w:type="dxa"/>
          </w:tcPr>
          <w:p w14:paraId="477FD017"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San Marcos</w:t>
            </w:r>
          </w:p>
        </w:tc>
        <w:tc>
          <w:tcPr>
            <w:tcW w:w="3120" w:type="dxa"/>
          </w:tcPr>
          <w:p w14:paraId="0D5ED4B5"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16</w:t>
            </w:r>
          </w:p>
        </w:tc>
        <w:tc>
          <w:tcPr>
            <w:tcW w:w="3120" w:type="dxa"/>
          </w:tcPr>
          <w:p w14:paraId="0A12C8C6"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288</w:t>
            </w:r>
          </w:p>
        </w:tc>
      </w:tr>
      <w:tr w:rsidR="0083399F" w:rsidRPr="00E03197" w14:paraId="36DE19D5" w14:textId="77777777" w:rsidTr="007634BF">
        <w:tc>
          <w:tcPr>
            <w:tcW w:w="3120" w:type="dxa"/>
          </w:tcPr>
          <w:p w14:paraId="4075444D" w14:textId="77777777" w:rsidR="0083399F" w:rsidRPr="00E03197" w:rsidRDefault="0083399F" w:rsidP="007634BF">
            <w:pPr>
              <w:rPr>
                <w:rFonts w:asciiTheme="majorHAnsi" w:eastAsia="Calibri" w:hAnsiTheme="majorHAnsi" w:cs="Calibri"/>
                <w:b/>
                <w:color w:val="000000" w:themeColor="text1"/>
              </w:rPr>
            </w:pPr>
            <w:r w:rsidRPr="00E03197">
              <w:rPr>
                <w:rFonts w:asciiTheme="majorHAnsi" w:eastAsia="Calibri" w:hAnsiTheme="majorHAnsi" w:cs="Calibri"/>
                <w:b/>
              </w:rPr>
              <w:t>K’iche’ area</w:t>
            </w:r>
          </w:p>
        </w:tc>
        <w:tc>
          <w:tcPr>
            <w:tcW w:w="3120" w:type="dxa"/>
          </w:tcPr>
          <w:p w14:paraId="6DCA109E" w14:textId="77777777" w:rsidR="0083399F" w:rsidRPr="00E03197" w:rsidRDefault="0083399F" w:rsidP="007634BF">
            <w:pPr>
              <w:rPr>
                <w:rFonts w:asciiTheme="majorHAnsi" w:eastAsia="Calibri" w:hAnsiTheme="majorHAnsi" w:cs="Calibri"/>
                <w:color w:val="000000" w:themeColor="text1"/>
              </w:rPr>
            </w:pPr>
          </w:p>
        </w:tc>
        <w:tc>
          <w:tcPr>
            <w:tcW w:w="3120" w:type="dxa"/>
          </w:tcPr>
          <w:p w14:paraId="7BEC64A5" w14:textId="77777777" w:rsidR="0083399F" w:rsidRPr="00E03197" w:rsidRDefault="0083399F" w:rsidP="007634BF">
            <w:pPr>
              <w:rPr>
                <w:rFonts w:asciiTheme="majorHAnsi" w:eastAsia="Calibri" w:hAnsiTheme="majorHAnsi" w:cs="Calibri"/>
                <w:color w:val="000000" w:themeColor="text1"/>
              </w:rPr>
            </w:pPr>
          </w:p>
        </w:tc>
      </w:tr>
      <w:tr w:rsidR="0083399F" w:rsidRPr="00E03197" w14:paraId="1FBE5723" w14:textId="77777777" w:rsidTr="007634BF">
        <w:tc>
          <w:tcPr>
            <w:tcW w:w="3120" w:type="dxa"/>
          </w:tcPr>
          <w:p w14:paraId="0191DF04"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Totonicapán</w:t>
            </w:r>
          </w:p>
        </w:tc>
        <w:tc>
          <w:tcPr>
            <w:tcW w:w="3120" w:type="dxa"/>
          </w:tcPr>
          <w:p w14:paraId="54255FBD"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5</w:t>
            </w:r>
          </w:p>
        </w:tc>
        <w:tc>
          <w:tcPr>
            <w:tcW w:w="3120" w:type="dxa"/>
          </w:tcPr>
          <w:p w14:paraId="38D6B3D9"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36</w:t>
            </w:r>
          </w:p>
        </w:tc>
      </w:tr>
      <w:tr w:rsidR="0083399F" w:rsidRPr="00E03197" w14:paraId="4B4A4EAF" w14:textId="77777777" w:rsidTr="007634BF">
        <w:tc>
          <w:tcPr>
            <w:tcW w:w="3120" w:type="dxa"/>
          </w:tcPr>
          <w:p w14:paraId="6421A23E"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lastRenderedPageBreak/>
              <w:t>El Quiché</w:t>
            </w:r>
          </w:p>
        </w:tc>
        <w:tc>
          <w:tcPr>
            <w:tcW w:w="3120" w:type="dxa"/>
          </w:tcPr>
          <w:p w14:paraId="795A1E21"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0</w:t>
            </w:r>
          </w:p>
        </w:tc>
        <w:tc>
          <w:tcPr>
            <w:tcW w:w="3120" w:type="dxa"/>
          </w:tcPr>
          <w:p w14:paraId="1142D0A0"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42</w:t>
            </w:r>
          </w:p>
        </w:tc>
      </w:tr>
      <w:tr w:rsidR="0083399F" w:rsidRPr="00E03197" w14:paraId="4E3C3F80" w14:textId="77777777" w:rsidTr="007634BF">
        <w:tc>
          <w:tcPr>
            <w:tcW w:w="3120" w:type="dxa"/>
          </w:tcPr>
          <w:p w14:paraId="7CB97121" w14:textId="77777777" w:rsidR="0083399F" w:rsidRPr="00E03197" w:rsidRDefault="0083399F" w:rsidP="007634BF">
            <w:pPr>
              <w:rPr>
                <w:rFonts w:asciiTheme="majorHAnsi" w:eastAsia="Calibri" w:hAnsiTheme="majorHAnsi" w:cs="Calibri"/>
                <w:b/>
                <w:color w:val="000000" w:themeColor="text1"/>
              </w:rPr>
            </w:pPr>
            <w:r w:rsidRPr="00E03197">
              <w:rPr>
                <w:rFonts w:asciiTheme="majorHAnsi" w:eastAsia="Calibri" w:hAnsiTheme="majorHAnsi" w:cs="Calibri"/>
                <w:b/>
              </w:rPr>
              <w:t>Rest of departments</w:t>
            </w:r>
          </w:p>
        </w:tc>
        <w:tc>
          <w:tcPr>
            <w:tcW w:w="3120" w:type="dxa"/>
          </w:tcPr>
          <w:p w14:paraId="7135EBDB"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0</w:t>
            </w:r>
          </w:p>
        </w:tc>
        <w:tc>
          <w:tcPr>
            <w:tcW w:w="3120" w:type="dxa"/>
          </w:tcPr>
          <w:p w14:paraId="3CA62DEA"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4513</w:t>
            </w:r>
          </w:p>
        </w:tc>
      </w:tr>
      <w:tr w:rsidR="0083399F" w:rsidRPr="00E03197" w14:paraId="7E061653" w14:textId="77777777" w:rsidTr="007634BF">
        <w:tc>
          <w:tcPr>
            <w:tcW w:w="3120" w:type="dxa"/>
          </w:tcPr>
          <w:p w14:paraId="785CF500" w14:textId="77777777" w:rsidR="0083399F" w:rsidRPr="00E03197" w:rsidRDefault="0083399F" w:rsidP="007634BF">
            <w:pPr>
              <w:rPr>
                <w:rFonts w:asciiTheme="majorHAnsi" w:eastAsia="Calibri" w:hAnsiTheme="majorHAnsi" w:cs="Calibri"/>
                <w:b/>
              </w:rPr>
            </w:pPr>
            <w:r w:rsidRPr="00E03197">
              <w:rPr>
                <w:rFonts w:asciiTheme="majorHAnsi" w:eastAsia="Calibri" w:hAnsiTheme="majorHAnsi" w:cs="Calibri"/>
                <w:b/>
              </w:rPr>
              <w:t>Grand Total</w:t>
            </w:r>
          </w:p>
        </w:tc>
        <w:tc>
          <w:tcPr>
            <w:tcW w:w="3120" w:type="dxa"/>
          </w:tcPr>
          <w:p w14:paraId="21300999" w14:textId="77777777" w:rsidR="0083399F" w:rsidRPr="00E03197" w:rsidRDefault="0083399F" w:rsidP="007634BF">
            <w:pPr>
              <w:rPr>
                <w:rFonts w:asciiTheme="majorHAnsi" w:eastAsia="Calibri" w:hAnsiTheme="majorHAnsi" w:cs="Calibri"/>
                <w:b/>
              </w:rPr>
            </w:pPr>
            <w:r w:rsidRPr="00E03197">
              <w:rPr>
                <w:rFonts w:asciiTheme="majorHAnsi" w:eastAsia="Calibri" w:hAnsiTheme="majorHAnsi" w:cs="Calibri"/>
                <w:b/>
              </w:rPr>
              <w:t>264</w:t>
            </w:r>
          </w:p>
        </w:tc>
        <w:tc>
          <w:tcPr>
            <w:tcW w:w="3120" w:type="dxa"/>
          </w:tcPr>
          <w:p w14:paraId="4AECEB27" w14:textId="77777777" w:rsidR="0083399F" w:rsidRPr="00E03197" w:rsidRDefault="0083399F" w:rsidP="007634BF">
            <w:pPr>
              <w:rPr>
                <w:rFonts w:asciiTheme="majorHAnsi" w:eastAsia="Calibri" w:hAnsiTheme="majorHAnsi" w:cs="Calibri"/>
                <w:b/>
              </w:rPr>
            </w:pPr>
            <w:r w:rsidRPr="00E03197">
              <w:rPr>
                <w:rFonts w:asciiTheme="majorHAnsi" w:eastAsia="Calibri" w:hAnsiTheme="majorHAnsi" w:cs="Calibri"/>
                <w:b/>
              </w:rPr>
              <w:t>5586</w:t>
            </w:r>
          </w:p>
        </w:tc>
      </w:tr>
      <w:tr w:rsidR="0083399F" w:rsidRPr="00E03197" w14:paraId="132BBFC2" w14:textId="77777777" w:rsidTr="007634BF">
        <w:tc>
          <w:tcPr>
            <w:tcW w:w="9360" w:type="dxa"/>
            <w:gridSpan w:val="3"/>
          </w:tcPr>
          <w:p w14:paraId="4A936237" w14:textId="2A8A737E"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rPr>
              <w:t xml:space="preserve">Note: the cases identified by LP are according to information gathered with contacts in the </w:t>
            </w:r>
            <w:r w:rsidR="007E0AD5" w:rsidRPr="00E03197">
              <w:rPr>
                <w:rFonts w:asciiTheme="majorHAnsi" w:eastAsia="Calibri" w:hAnsiTheme="majorHAnsi" w:cs="Calibri"/>
              </w:rPr>
              <w:t>Ministry</w:t>
            </w:r>
            <w:r w:rsidRPr="00E03197">
              <w:rPr>
                <w:rFonts w:asciiTheme="majorHAnsi" w:eastAsia="Calibri" w:hAnsiTheme="majorHAnsi" w:cs="Calibri"/>
              </w:rPr>
              <w:t xml:space="preserve"> of Health and they are not official, they refer only to the communities where CF has intervention.</w:t>
            </w:r>
          </w:p>
        </w:tc>
      </w:tr>
    </w:tbl>
    <w:p w14:paraId="10683EE9" w14:textId="77777777" w:rsidR="0083399F" w:rsidRPr="00E03197" w:rsidRDefault="0083399F" w:rsidP="0083399F">
      <w:pPr>
        <w:spacing w:line="240" w:lineRule="auto"/>
        <w:rPr>
          <w:rFonts w:asciiTheme="majorHAnsi" w:hAnsiTheme="majorHAnsi" w:cstheme="majorBidi"/>
          <w:highlight w:val="red"/>
        </w:rPr>
      </w:pPr>
    </w:p>
    <w:tbl>
      <w:tblPr>
        <w:tblStyle w:val="TableGrid"/>
        <w:tblW w:w="0" w:type="auto"/>
        <w:tblLook w:val="06A0" w:firstRow="1" w:lastRow="0" w:firstColumn="1" w:lastColumn="0" w:noHBand="1" w:noVBand="1"/>
      </w:tblPr>
      <w:tblGrid>
        <w:gridCol w:w="3117"/>
        <w:gridCol w:w="3116"/>
        <w:gridCol w:w="3117"/>
      </w:tblGrid>
      <w:tr w:rsidR="0083399F" w:rsidRPr="00E03197" w14:paraId="7C6E6903" w14:textId="77777777" w:rsidTr="007634BF">
        <w:tc>
          <w:tcPr>
            <w:tcW w:w="3120" w:type="dxa"/>
          </w:tcPr>
          <w:p w14:paraId="0A42246C" w14:textId="6E59154D" w:rsidR="0083399F" w:rsidRPr="00E03197" w:rsidRDefault="007E0AD5" w:rsidP="007634BF">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Departments</w:t>
            </w:r>
          </w:p>
        </w:tc>
        <w:tc>
          <w:tcPr>
            <w:tcW w:w="3120" w:type="dxa"/>
          </w:tcPr>
          <w:p w14:paraId="267C0A6B" w14:textId="77777777" w:rsidR="0083399F" w:rsidRPr="00E03197" w:rsidRDefault="0083399F" w:rsidP="007634BF">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Cases identified by local partners</w:t>
            </w:r>
          </w:p>
        </w:tc>
        <w:tc>
          <w:tcPr>
            <w:tcW w:w="3120" w:type="dxa"/>
          </w:tcPr>
          <w:p w14:paraId="7FA873C6" w14:textId="77777777" w:rsidR="0083399F" w:rsidRPr="00E03197" w:rsidRDefault="0083399F" w:rsidP="007634BF">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cases identified officially by the government (Ministry of Health, June 9)</w:t>
            </w:r>
          </w:p>
        </w:tc>
      </w:tr>
      <w:tr w:rsidR="0083399F" w:rsidRPr="00E03197" w14:paraId="3B87D2AF" w14:textId="77777777" w:rsidTr="007634BF">
        <w:tc>
          <w:tcPr>
            <w:tcW w:w="3120" w:type="dxa"/>
          </w:tcPr>
          <w:p w14:paraId="32BFA27C" w14:textId="77777777" w:rsidR="0083399F" w:rsidRPr="00E03197" w:rsidRDefault="0083399F" w:rsidP="007634BF">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Q’eqchi’ area</w:t>
            </w:r>
          </w:p>
        </w:tc>
        <w:tc>
          <w:tcPr>
            <w:tcW w:w="3120" w:type="dxa"/>
          </w:tcPr>
          <w:p w14:paraId="7CC93567" w14:textId="77777777" w:rsidR="0083399F" w:rsidRPr="00E03197" w:rsidRDefault="0083399F" w:rsidP="007634BF">
            <w:pPr>
              <w:rPr>
                <w:rFonts w:asciiTheme="majorHAnsi" w:eastAsia="Calibri" w:hAnsiTheme="majorHAnsi" w:cs="Calibri"/>
                <w:b/>
                <w:bCs/>
                <w:color w:val="000000" w:themeColor="text1"/>
              </w:rPr>
            </w:pPr>
          </w:p>
        </w:tc>
        <w:tc>
          <w:tcPr>
            <w:tcW w:w="3120" w:type="dxa"/>
          </w:tcPr>
          <w:p w14:paraId="4E129FC3" w14:textId="77777777" w:rsidR="0083399F" w:rsidRPr="00E03197" w:rsidRDefault="0083399F" w:rsidP="007634BF">
            <w:pPr>
              <w:rPr>
                <w:rFonts w:asciiTheme="majorHAnsi" w:eastAsia="Calibri" w:hAnsiTheme="majorHAnsi" w:cs="Calibri"/>
                <w:b/>
                <w:bCs/>
                <w:color w:val="000000" w:themeColor="text1"/>
              </w:rPr>
            </w:pPr>
          </w:p>
        </w:tc>
      </w:tr>
      <w:tr w:rsidR="0083399F" w:rsidRPr="00E03197" w14:paraId="34D11CFE" w14:textId="77777777" w:rsidTr="007634BF">
        <w:tc>
          <w:tcPr>
            <w:tcW w:w="3120" w:type="dxa"/>
          </w:tcPr>
          <w:p w14:paraId="64AA4B0E"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Alta Verapaz</w:t>
            </w:r>
          </w:p>
        </w:tc>
        <w:tc>
          <w:tcPr>
            <w:tcW w:w="3120" w:type="dxa"/>
          </w:tcPr>
          <w:p w14:paraId="740E3CDD"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0</w:t>
            </w:r>
          </w:p>
        </w:tc>
        <w:tc>
          <w:tcPr>
            <w:tcW w:w="3120" w:type="dxa"/>
          </w:tcPr>
          <w:p w14:paraId="6141CFE3"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57</w:t>
            </w:r>
          </w:p>
        </w:tc>
      </w:tr>
      <w:tr w:rsidR="0083399F" w:rsidRPr="00E03197" w14:paraId="07BD0EF2" w14:textId="77777777" w:rsidTr="007634BF">
        <w:tc>
          <w:tcPr>
            <w:tcW w:w="3120" w:type="dxa"/>
          </w:tcPr>
          <w:p w14:paraId="55521AD5"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Baja Verapaz</w:t>
            </w:r>
          </w:p>
        </w:tc>
        <w:tc>
          <w:tcPr>
            <w:tcW w:w="3120" w:type="dxa"/>
          </w:tcPr>
          <w:p w14:paraId="49DC400F"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199</w:t>
            </w:r>
          </w:p>
        </w:tc>
        <w:tc>
          <w:tcPr>
            <w:tcW w:w="3120" w:type="dxa"/>
          </w:tcPr>
          <w:p w14:paraId="219261C2"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118</w:t>
            </w:r>
          </w:p>
        </w:tc>
      </w:tr>
      <w:tr w:rsidR="0083399F" w:rsidRPr="00E03197" w14:paraId="5ADD5ECF" w14:textId="77777777" w:rsidTr="007634BF">
        <w:tc>
          <w:tcPr>
            <w:tcW w:w="3120" w:type="dxa"/>
          </w:tcPr>
          <w:p w14:paraId="7AF3079E" w14:textId="77777777" w:rsidR="0083399F" w:rsidRPr="00E03197" w:rsidRDefault="0083399F" w:rsidP="007634BF">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Central Highlands</w:t>
            </w:r>
          </w:p>
        </w:tc>
        <w:tc>
          <w:tcPr>
            <w:tcW w:w="3120" w:type="dxa"/>
          </w:tcPr>
          <w:p w14:paraId="587830F5" w14:textId="77777777" w:rsidR="0083399F" w:rsidRPr="00E03197" w:rsidRDefault="0083399F" w:rsidP="007634BF">
            <w:pPr>
              <w:rPr>
                <w:rFonts w:asciiTheme="majorHAnsi" w:eastAsia="Calibri" w:hAnsiTheme="majorHAnsi" w:cs="Calibri"/>
                <w:color w:val="000000" w:themeColor="text1"/>
              </w:rPr>
            </w:pPr>
          </w:p>
        </w:tc>
        <w:tc>
          <w:tcPr>
            <w:tcW w:w="3120" w:type="dxa"/>
          </w:tcPr>
          <w:p w14:paraId="15FB0AE3" w14:textId="77777777" w:rsidR="0083399F" w:rsidRPr="00E03197" w:rsidRDefault="0083399F" w:rsidP="007634BF">
            <w:pPr>
              <w:rPr>
                <w:rFonts w:asciiTheme="majorHAnsi" w:eastAsia="Calibri" w:hAnsiTheme="majorHAnsi" w:cs="Calibri"/>
                <w:color w:val="000000" w:themeColor="text1"/>
              </w:rPr>
            </w:pPr>
          </w:p>
        </w:tc>
      </w:tr>
      <w:tr w:rsidR="0083399F" w:rsidRPr="00E03197" w14:paraId="5BB7222D" w14:textId="77777777" w:rsidTr="007634BF">
        <w:tc>
          <w:tcPr>
            <w:tcW w:w="3120" w:type="dxa"/>
          </w:tcPr>
          <w:p w14:paraId="798B1BD0"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Chimaltenango</w:t>
            </w:r>
          </w:p>
        </w:tc>
        <w:tc>
          <w:tcPr>
            <w:tcW w:w="3120" w:type="dxa"/>
          </w:tcPr>
          <w:p w14:paraId="68B6FAFD"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23</w:t>
            </w:r>
          </w:p>
        </w:tc>
        <w:tc>
          <w:tcPr>
            <w:tcW w:w="3120" w:type="dxa"/>
          </w:tcPr>
          <w:p w14:paraId="4EC7A2A3"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236</w:t>
            </w:r>
          </w:p>
        </w:tc>
      </w:tr>
      <w:tr w:rsidR="0083399F" w:rsidRPr="00E03197" w14:paraId="0B4F8BBE" w14:textId="77777777" w:rsidTr="007634BF">
        <w:tc>
          <w:tcPr>
            <w:tcW w:w="3120" w:type="dxa"/>
          </w:tcPr>
          <w:p w14:paraId="1BA705D2" w14:textId="77777777" w:rsidR="0083399F" w:rsidRPr="00E03197" w:rsidRDefault="0083399F" w:rsidP="007634BF">
            <w:pPr>
              <w:rPr>
                <w:rFonts w:asciiTheme="majorHAnsi" w:hAnsiTheme="majorHAnsi"/>
              </w:rPr>
            </w:pPr>
            <w:r w:rsidRPr="00E03197">
              <w:rPr>
                <w:rFonts w:asciiTheme="majorHAnsi" w:hAnsiTheme="majorHAnsi"/>
              </w:rPr>
              <w:t xml:space="preserve">Sacatepéquez </w:t>
            </w:r>
          </w:p>
        </w:tc>
        <w:tc>
          <w:tcPr>
            <w:tcW w:w="3120" w:type="dxa"/>
          </w:tcPr>
          <w:p w14:paraId="71970B39"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0</w:t>
            </w:r>
          </w:p>
        </w:tc>
        <w:tc>
          <w:tcPr>
            <w:tcW w:w="3120" w:type="dxa"/>
          </w:tcPr>
          <w:p w14:paraId="4A9683EA"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185</w:t>
            </w:r>
          </w:p>
        </w:tc>
      </w:tr>
      <w:tr w:rsidR="0083399F" w:rsidRPr="00E03197" w14:paraId="440AAC91" w14:textId="77777777" w:rsidTr="007634BF">
        <w:tc>
          <w:tcPr>
            <w:tcW w:w="3120" w:type="dxa"/>
          </w:tcPr>
          <w:p w14:paraId="05B0A270"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Sololá</w:t>
            </w:r>
          </w:p>
        </w:tc>
        <w:tc>
          <w:tcPr>
            <w:tcW w:w="3120" w:type="dxa"/>
          </w:tcPr>
          <w:p w14:paraId="64544ED2"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0</w:t>
            </w:r>
          </w:p>
        </w:tc>
        <w:tc>
          <w:tcPr>
            <w:tcW w:w="3120" w:type="dxa"/>
          </w:tcPr>
          <w:p w14:paraId="1160A79B"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120</w:t>
            </w:r>
          </w:p>
        </w:tc>
      </w:tr>
      <w:tr w:rsidR="0083399F" w:rsidRPr="00E03197" w14:paraId="1BF20336" w14:textId="77777777" w:rsidTr="007634BF">
        <w:tc>
          <w:tcPr>
            <w:tcW w:w="3120" w:type="dxa"/>
          </w:tcPr>
          <w:p w14:paraId="688B068C" w14:textId="77777777" w:rsidR="0083399F" w:rsidRPr="00E03197" w:rsidRDefault="0083399F" w:rsidP="007634BF">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Western Highlands</w:t>
            </w:r>
          </w:p>
        </w:tc>
        <w:tc>
          <w:tcPr>
            <w:tcW w:w="3120" w:type="dxa"/>
          </w:tcPr>
          <w:p w14:paraId="38871AD3" w14:textId="77777777" w:rsidR="0083399F" w:rsidRPr="00E03197" w:rsidRDefault="0083399F" w:rsidP="007634BF">
            <w:pPr>
              <w:rPr>
                <w:rFonts w:asciiTheme="majorHAnsi" w:eastAsia="Calibri" w:hAnsiTheme="majorHAnsi" w:cs="Calibri"/>
                <w:color w:val="000000" w:themeColor="text1"/>
              </w:rPr>
            </w:pPr>
          </w:p>
        </w:tc>
        <w:tc>
          <w:tcPr>
            <w:tcW w:w="3120" w:type="dxa"/>
          </w:tcPr>
          <w:p w14:paraId="321CF50F" w14:textId="77777777" w:rsidR="0083399F" w:rsidRPr="00E03197" w:rsidRDefault="0083399F" w:rsidP="007634BF">
            <w:pPr>
              <w:rPr>
                <w:rFonts w:asciiTheme="majorHAnsi" w:eastAsia="Calibri" w:hAnsiTheme="majorHAnsi" w:cs="Calibri"/>
                <w:color w:val="000000" w:themeColor="text1"/>
              </w:rPr>
            </w:pPr>
          </w:p>
        </w:tc>
      </w:tr>
      <w:tr w:rsidR="0083399F" w:rsidRPr="00E03197" w14:paraId="3E4C6D76" w14:textId="77777777" w:rsidTr="007634BF">
        <w:tc>
          <w:tcPr>
            <w:tcW w:w="3120" w:type="dxa"/>
          </w:tcPr>
          <w:p w14:paraId="2E720263"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Huehuetenango</w:t>
            </w:r>
          </w:p>
        </w:tc>
        <w:tc>
          <w:tcPr>
            <w:tcW w:w="3120" w:type="dxa"/>
          </w:tcPr>
          <w:p w14:paraId="66D26CA6"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w:t>
            </w:r>
          </w:p>
        </w:tc>
        <w:tc>
          <w:tcPr>
            <w:tcW w:w="3120" w:type="dxa"/>
          </w:tcPr>
          <w:p w14:paraId="319F1098"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72</w:t>
            </w:r>
          </w:p>
        </w:tc>
      </w:tr>
      <w:tr w:rsidR="0083399F" w:rsidRPr="00E03197" w14:paraId="1171433C" w14:textId="77777777" w:rsidTr="007634BF">
        <w:tc>
          <w:tcPr>
            <w:tcW w:w="3120" w:type="dxa"/>
          </w:tcPr>
          <w:p w14:paraId="15102455"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Quetzaltenango</w:t>
            </w:r>
          </w:p>
        </w:tc>
        <w:tc>
          <w:tcPr>
            <w:tcW w:w="3120" w:type="dxa"/>
          </w:tcPr>
          <w:p w14:paraId="274E89E7"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173</w:t>
            </w:r>
          </w:p>
        </w:tc>
        <w:tc>
          <w:tcPr>
            <w:tcW w:w="3120" w:type="dxa"/>
          </w:tcPr>
          <w:p w14:paraId="0B0D1F2A"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196</w:t>
            </w:r>
          </w:p>
        </w:tc>
      </w:tr>
      <w:tr w:rsidR="0083399F" w:rsidRPr="00E03197" w14:paraId="294E7090" w14:textId="77777777" w:rsidTr="007634BF">
        <w:tc>
          <w:tcPr>
            <w:tcW w:w="3120" w:type="dxa"/>
          </w:tcPr>
          <w:p w14:paraId="412D1862"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San Marcos</w:t>
            </w:r>
          </w:p>
        </w:tc>
        <w:tc>
          <w:tcPr>
            <w:tcW w:w="3120" w:type="dxa"/>
          </w:tcPr>
          <w:p w14:paraId="7A0D3B4B"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30</w:t>
            </w:r>
          </w:p>
        </w:tc>
        <w:tc>
          <w:tcPr>
            <w:tcW w:w="3120" w:type="dxa"/>
          </w:tcPr>
          <w:p w14:paraId="68A8A853"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443</w:t>
            </w:r>
          </w:p>
        </w:tc>
      </w:tr>
      <w:tr w:rsidR="0083399F" w:rsidRPr="00E03197" w14:paraId="7B59AF9D" w14:textId="77777777" w:rsidTr="007634BF">
        <w:tc>
          <w:tcPr>
            <w:tcW w:w="3120" w:type="dxa"/>
          </w:tcPr>
          <w:p w14:paraId="41411A2E" w14:textId="77777777" w:rsidR="0083399F" w:rsidRPr="00E03197" w:rsidRDefault="0083399F" w:rsidP="007634BF">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K’iche’ area</w:t>
            </w:r>
          </w:p>
        </w:tc>
        <w:tc>
          <w:tcPr>
            <w:tcW w:w="3120" w:type="dxa"/>
          </w:tcPr>
          <w:p w14:paraId="799636B1" w14:textId="77777777" w:rsidR="0083399F" w:rsidRPr="00E03197" w:rsidRDefault="0083399F" w:rsidP="007634BF">
            <w:pPr>
              <w:rPr>
                <w:rFonts w:asciiTheme="majorHAnsi" w:eastAsia="Calibri" w:hAnsiTheme="majorHAnsi" w:cs="Calibri"/>
                <w:color w:val="000000" w:themeColor="text1"/>
              </w:rPr>
            </w:pPr>
          </w:p>
        </w:tc>
        <w:tc>
          <w:tcPr>
            <w:tcW w:w="3120" w:type="dxa"/>
          </w:tcPr>
          <w:p w14:paraId="12BD184B" w14:textId="77777777" w:rsidR="0083399F" w:rsidRPr="00E03197" w:rsidRDefault="0083399F" w:rsidP="007634BF">
            <w:pPr>
              <w:rPr>
                <w:rFonts w:asciiTheme="majorHAnsi" w:eastAsia="Calibri" w:hAnsiTheme="majorHAnsi" w:cs="Calibri"/>
                <w:color w:val="000000" w:themeColor="text1"/>
              </w:rPr>
            </w:pPr>
          </w:p>
        </w:tc>
      </w:tr>
      <w:tr w:rsidR="0083399F" w:rsidRPr="00E03197" w14:paraId="7163B676" w14:textId="77777777" w:rsidTr="007634BF">
        <w:tc>
          <w:tcPr>
            <w:tcW w:w="3120" w:type="dxa"/>
          </w:tcPr>
          <w:p w14:paraId="3AB306FB"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Totonicapán</w:t>
            </w:r>
          </w:p>
        </w:tc>
        <w:tc>
          <w:tcPr>
            <w:tcW w:w="3120" w:type="dxa"/>
          </w:tcPr>
          <w:p w14:paraId="011FA939"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3</w:t>
            </w:r>
          </w:p>
        </w:tc>
        <w:tc>
          <w:tcPr>
            <w:tcW w:w="3120" w:type="dxa"/>
          </w:tcPr>
          <w:p w14:paraId="36ABA19C"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42</w:t>
            </w:r>
          </w:p>
        </w:tc>
      </w:tr>
      <w:tr w:rsidR="0083399F" w:rsidRPr="00E03197" w14:paraId="55896765" w14:textId="77777777" w:rsidTr="007634BF">
        <w:tc>
          <w:tcPr>
            <w:tcW w:w="3120" w:type="dxa"/>
          </w:tcPr>
          <w:p w14:paraId="195BBB8A"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El Quiché</w:t>
            </w:r>
          </w:p>
        </w:tc>
        <w:tc>
          <w:tcPr>
            <w:tcW w:w="3120" w:type="dxa"/>
          </w:tcPr>
          <w:p w14:paraId="6F365B8C"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0</w:t>
            </w:r>
          </w:p>
        </w:tc>
        <w:tc>
          <w:tcPr>
            <w:tcW w:w="3120" w:type="dxa"/>
          </w:tcPr>
          <w:p w14:paraId="1362EF77"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50</w:t>
            </w:r>
          </w:p>
        </w:tc>
      </w:tr>
      <w:tr w:rsidR="0083399F" w:rsidRPr="00E03197" w14:paraId="0C813E09" w14:textId="77777777" w:rsidTr="007634BF">
        <w:tc>
          <w:tcPr>
            <w:tcW w:w="3120" w:type="dxa"/>
          </w:tcPr>
          <w:p w14:paraId="13506C41" w14:textId="77777777" w:rsidR="0083399F" w:rsidRPr="00E03197" w:rsidRDefault="0083399F" w:rsidP="007634BF">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Rest of departments</w:t>
            </w:r>
          </w:p>
        </w:tc>
        <w:tc>
          <w:tcPr>
            <w:tcW w:w="3120" w:type="dxa"/>
          </w:tcPr>
          <w:p w14:paraId="0F55B5EF"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0</w:t>
            </w:r>
          </w:p>
        </w:tc>
        <w:tc>
          <w:tcPr>
            <w:tcW w:w="3120" w:type="dxa"/>
          </w:tcPr>
          <w:p w14:paraId="66314DC4"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6347</w:t>
            </w:r>
          </w:p>
        </w:tc>
      </w:tr>
      <w:tr w:rsidR="0083399F" w:rsidRPr="00E03197" w14:paraId="445731B8" w14:textId="77777777" w:rsidTr="007634BF">
        <w:tc>
          <w:tcPr>
            <w:tcW w:w="3120" w:type="dxa"/>
          </w:tcPr>
          <w:p w14:paraId="55358CFA" w14:textId="77777777" w:rsidR="0083399F" w:rsidRPr="00E03197" w:rsidRDefault="0083399F" w:rsidP="007634BF">
            <w:pPr>
              <w:rPr>
                <w:rFonts w:asciiTheme="majorHAnsi" w:eastAsia="Calibri" w:hAnsiTheme="majorHAnsi" w:cs="Calibri"/>
                <w:b/>
                <w:bCs/>
              </w:rPr>
            </w:pPr>
            <w:r w:rsidRPr="00E03197">
              <w:rPr>
                <w:rFonts w:asciiTheme="majorHAnsi" w:eastAsia="Calibri" w:hAnsiTheme="majorHAnsi" w:cs="Calibri"/>
                <w:b/>
                <w:bCs/>
              </w:rPr>
              <w:t>Grand Total</w:t>
            </w:r>
          </w:p>
        </w:tc>
        <w:tc>
          <w:tcPr>
            <w:tcW w:w="3120" w:type="dxa"/>
          </w:tcPr>
          <w:p w14:paraId="026E2505" w14:textId="77777777" w:rsidR="0083399F" w:rsidRPr="00E03197" w:rsidRDefault="0083399F" w:rsidP="007634BF">
            <w:pPr>
              <w:rPr>
                <w:rFonts w:asciiTheme="majorHAnsi" w:eastAsia="Calibri" w:hAnsiTheme="majorHAnsi" w:cs="Calibri"/>
                <w:b/>
                <w:bCs/>
              </w:rPr>
            </w:pPr>
            <w:r w:rsidRPr="00E03197">
              <w:rPr>
                <w:rFonts w:asciiTheme="majorHAnsi" w:eastAsia="Calibri" w:hAnsiTheme="majorHAnsi" w:cs="Calibri"/>
                <w:b/>
                <w:bCs/>
              </w:rPr>
              <w:t>429</w:t>
            </w:r>
          </w:p>
        </w:tc>
        <w:tc>
          <w:tcPr>
            <w:tcW w:w="3120" w:type="dxa"/>
          </w:tcPr>
          <w:p w14:paraId="568EEE42" w14:textId="77777777" w:rsidR="0083399F" w:rsidRPr="00E03197" w:rsidRDefault="0083399F" w:rsidP="007634BF">
            <w:pPr>
              <w:rPr>
                <w:rFonts w:asciiTheme="majorHAnsi" w:eastAsia="Calibri" w:hAnsiTheme="majorHAnsi" w:cs="Calibri"/>
                <w:b/>
                <w:bCs/>
              </w:rPr>
            </w:pPr>
            <w:r w:rsidRPr="00E03197">
              <w:rPr>
                <w:rFonts w:asciiTheme="majorHAnsi" w:eastAsia="Calibri" w:hAnsiTheme="majorHAnsi" w:cs="Calibri"/>
                <w:b/>
                <w:bCs/>
              </w:rPr>
              <w:t>7866</w:t>
            </w:r>
          </w:p>
        </w:tc>
      </w:tr>
      <w:tr w:rsidR="0083399F" w:rsidRPr="00E03197" w14:paraId="113B6C55" w14:textId="77777777" w:rsidTr="007634BF">
        <w:tc>
          <w:tcPr>
            <w:tcW w:w="9360" w:type="dxa"/>
            <w:gridSpan w:val="3"/>
          </w:tcPr>
          <w:p w14:paraId="601B4538" w14:textId="2AE9A4A8"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 xml:space="preserve">Note: the cases identified by LP are according to information gathered with contacts in the </w:t>
            </w:r>
            <w:r w:rsidR="007E0AD5" w:rsidRPr="00E03197">
              <w:rPr>
                <w:rFonts w:asciiTheme="majorHAnsi" w:eastAsia="Calibri" w:hAnsiTheme="majorHAnsi" w:cs="Calibri"/>
                <w:color w:val="000000" w:themeColor="text1"/>
              </w:rPr>
              <w:t>Ministry</w:t>
            </w:r>
            <w:r w:rsidRPr="00E03197">
              <w:rPr>
                <w:rFonts w:asciiTheme="majorHAnsi" w:eastAsia="Calibri" w:hAnsiTheme="majorHAnsi" w:cs="Calibri"/>
                <w:color w:val="000000" w:themeColor="text1"/>
              </w:rPr>
              <w:t xml:space="preserve"> of Health or local authorities and they are not official, they refer only to the communities where CF has intervention.</w:t>
            </w:r>
          </w:p>
        </w:tc>
      </w:tr>
    </w:tbl>
    <w:p w14:paraId="2FB7BD71" w14:textId="77777777" w:rsidR="0083399F" w:rsidRPr="00E03197" w:rsidRDefault="0083399F" w:rsidP="0083399F">
      <w:pPr>
        <w:spacing w:line="240" w:lineRule="auto"/>
        <w:rPr>
          <w:rFonts w:asciiTheme="majorHAnsi" w:hAnsiTheme="majorHAnsi" w:cstheme="majorBidi"/>
        </w:rPr>
      </w:pPr>
    </w:p>
    <w:tbl>
      <w:tblPr>
        <w:tblStyle w:val="TableGrid"/>
        <w:tblW w:w="0" w:type="auto"/>
        <w:tblLook w:val="06A0" w:firstRow="1" w:lastRow="0" w:firstColumn="1" w:lastColumn="0" w:noHBand="1" w:noVBand="1"/>
      </w:tblPr>
      <w:tblGrid>
        <w:gridCol w:w="3117"/>
        <w:gridCol w:w="3116"/>
        <w:gridCol w:w="3117"/>
      </w:tblGrid>
      <w:tr w:rsidR="0083399F" w:rsidRPr="00E03197" w14:paraId="23C07220" w14:textId="77777777" w:rsidTr="007634BF">
        <w:tc>
          <w:tcPr>
            <w:tcW w:w="3117" w:type="dxa"/>
          </w:tcPr>
          <w:p w14:paraId="36EB533F" w14:textId="1502FE7B" w:rsidR="0083399F" w:rsidRPr="00E03197" w:rsidRDefault="007E0AD5" w:rsidP="007634BF">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Departments</w:t>
            </w:r>
          </w:p>
        </w:tc>
        <w:tc>
          <w:tcPr>
            <w:tcW w:w="3116" w:type="dxa"/>
          </w:tcPr>
          <w:p w14:paraId="7CE55E64" w14:textId="77777777" w:rsidR="0083399F" w:rsidRPr="00E03197" w:rsidRDefault="0083399F" w:rsidP="007634BF">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Cases identified by local partners</w:t>
            </w:r>
          </w:p>
        </w:tc>
        <w:tc>
          <w:tcPr>
            <w:tcW w:w="3117" w:type="dxa"/>
          </w:tcPr>
          <w:p w14:paraId="06631F9D" w14:textId="77777777" w:rsidR="0083399F" w:rsidRPr="00E03197" w:rsidRDefault="0083399F" w:rsidP="007634BF">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cases identified officially by the government (Ministry of Health, June 15)</w:t>
            </w:r>
          </w:p>
        </w:tc>
      </w:tr>
      <w:tr w:rsidR="0083399F" w:rsidRPr="00E03197" w14:paraId="0D5A9B90" w14:textId="77777777" w:rsidTr="007634BF">
        <w:tc>
          <w:tcPr>
            <w:tcW w:w="3117" w:type="dxa"/>
          </w:tcPr>
          <w:p w14:paraId="28E6EFEC" w14:textId="77777777" w:rsidR="0083399F" w:rsidRPr="00E03197" w:rsidRDefault="0083399F" w:rsidP="007634BF">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Q’eqchi’ area</w:t>
            </w:r>
          </w:p>
        </w:tc>
        <w:tc>
          <w:tcPr>
            <w:tcW w:w="3116" w:type="dxa"/>
          </w:tcPr>
          <w:p w14:paraId="3E8EF059" w14:textId="77777777" w:rsidR="0083399F" w:rsidRPr="00E03197" w:rsidRDefault="0083399F" w:rsidP="007634BF">
            <w:pPr>
              <w:rPr>
                <w:rFonts w:asciiTheme="majorHAnsi" w:eastAsia="Calibri" w:hAnsiTheme="majorHAnsi" w:cs="Calibri"/>
                <w:b/>
                <w:bCs/>
                <w:color w:val="000000" w:themeColor="text1"/>
              </w:rPr>
            </w:pPr>
          </w:p>
        </w:tc>
        <w:tc>
          <w:tcPr>
            <w:tcW w:w="3117" w:type="dxa"/>
          </w:tcPr>
          <w:p w14:paraId="0CA76857" w14:textId="77777777" w:rsidR="0083399F" w:rsidRPr="00E03197" w:rsidRDefault="0083399F" w:rsidP="007634BF">
            <w:pPr>
              <w:rPr>
                <w:rFonts w:asciiTheme="majorHAnsi" w:eastAsia="Calibri" w:hAnsiTheme="majorHAnsi" w:cs="Calibri"/>
                <w:b/>
                <w:bCs/>
                <w:color w:val="000000" w:themeColor="text1"/>
              </w:rPr>
            </w:pPr>
          </w:p>
        </w:tc>
      </w:tr>
      <w:tr w:rsidR="0083399F" w:rsidRPr="00E03197" w14:paraId="5C62CA8A" w14:textId="77777777" w:rsidTr="007634BF">
        <w:tc>
          <w:tcPr>
            <w:tcW w:w="3117" w:type="dxa"/>
          </w:tcPr>
          <w:p w14:paraId="680EA180"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Alta Verapaz</w:t>
            </w:r>
          </w:p>
        </w:tc>
        <w:tc>
          <w:tcPr>
            <w:tcW w:w="3116" w:type="dxa"/>
          </w:tcPr>
          <w:p w14:paraId="1456A290"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2</w:t>
            </w:r>
          </w:p>
        </w:tc>
        <w:tc>
          <w:tcPr>
            <w:tcW w:w="3117" w:type="dxa"/>
          </w:tcPr>
          <w:p w14:paraId="5AA739D7"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74</w:t>
            </w:r>
          </w:p>
        </w:tc>
      </w:tr>
      <w:tr w:rsidR="0083399F" w:rsidRPr="00E03197" w14:paraId="106C79FC" w14:textId="77777777" w:rsidTr="007634BF">
        <w:tc>
          <w:tcPr>
            <w:tcW w:w="3117" w:type="dxa"/>
          </w:tcPr>
          <w:p w14:paraId="5500FD61"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Baja Verapaz</w:t>
            </w:r>
          </w:p>
        </w:tc>
        <w:tc>
          <w:tcPr>
            <w:tcW w:w="3116" w:type="dxa"/>
          </w:tcPr>
          <w:p w14:paraId="220545A3"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34</w:t>
            </w:r>
          </w:p>
        </w:tc>
        <w:tc>
          <w:tcPr>
            <w:tcW w:w="3117" w:type="dxa"/>
          </w:tcPr>
          <w:p w14:paraId="3F4D380F"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131</w:t>
            </w:r>
          </w:p>
        </w:tc>
      </w:tr>
      <w:tr w:rsidR="0083399F" w:rsidRPr="00E03197" w14:paraId="699328EA" w14:textId="77777777" w:rsidTr="007634BF">
        <w:tc>
          <w:tcPr>
            <w:tcW w:w="3117" w:type="dxa"/>
          </w:tcPr>
          <w:p w14:paraId="2C90668E" w14:textId="77777777" w:rsidR="0083399F" w:rsidRPr="00E03197" w:rsidRDefault="0083399F" w:rsidP="007634BF">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Central Highlands</w:t>
            </w:r>
          </w:p>
        </w:tc>
        <w:tc>
          <w:tcPr>
            <w:tcW w:w="3116" w:type="dxa"/>
          </w:tcPr>
          <w:p w14:paraId="3ABB1D4B" w14:textId="77777777" w:rsidR="0083399F" w:rsidRPr="00E03197" w:rsidRDefault="0083399F" w:rsidP="007634BF">
            <w:pPr>
              <w:rPr>
                <w:rFonts w:asciiTheme="majorHAnsi" w:eastAsia="Calibri" w:hAnsiTheme="majorHAnsi" w:cs="Calibri"/>
                <w:color w:val="000000" w:themeColor="text1"/>
              </w:rPr>
            </w:pPr>
          </w:p>
        </w:tc>
        <w:tc>
          <w:tcPr>
            <w:tcW w:w="3117" w:type="dxa"/>
          </w:tcPr>
          <w:p w14:paraId="375F9991" w14:textId="77777777" w:rsidR="0083399F" w:rsidRPr="00E03197" w:rsidRDefault="0083399F" w:rsidP="007634BF">
            <w:pPr>
              <w:rPr>
                <w:rFonts w:asciiTheme="majorHAnsi" w:eastAsia="Calibri" w:hAnsiTheme="majorHAnsi" w:cs="Calibri"/>
                <w:color w:val="000000" w:themeColor="text1"/>
              </w:rPr>
            </w:pPr>
          </w:p>
        </w:tc>
      </w:tr>
      <w:tr w:rsidR="0083399F" w:rsidRPr="00E03197" w14:paraId="24A69483" w14:textId="77777777" w:rsidTr="007634BF">
        <w:tc>
          <w:tcPr>
            <w:tcW w:w="3117" w:type="dxa"/>
          </w:tcPr>
          <w:p w14:paraId="4D957FA9"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Chimaltenango</w:t>
            </w:r>
          </w:p>
        </w:tc>
        <w:tc>
          <w:tcPr>
            <w:tcW w:w="3116" w:type="dxa"/>
          </w:tcPr>
          <w:p w14:paraId="7B4F4A63"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28</w:t>
            </w:r>
          </w:p>
        </w:tc>
        <w:tc>
          <w:tcPr>
            <w:tcW w:w="3117" w:type="dxa"/>
          </w:tcPr>
          <w:p w14:paraId="2BE5A98F"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272</w:t>
            </w:r>
          </w:p>
        </w:tc>
      </w:tr>
      <w:tr w:rsidR="0083399F" w:rsidRPr="00E03197" w14:paraId="269C120F" w14:textId="77777777" w:rsidTr="007634BF">
        <w:tc>
          <w:tcPr>
            <w:tcW w:w="3117" w:type="dxa"/>
          </w:tcPr>
          <w:p w14:paraId="259C3CF5" w14:textId="77777777" w:rsidR="0083399F" w:rsidRPr="00E03197" w:rsidRDefault="0083399F" w:rsidP="007634BF">
            <w:pPr>
              <w:rPr>
                <w:rFonts w:asciiTheme="majorHAnsi" w:hAnsiTheme="majorHAnsi"/>
              </w:rPr>
            </w:pPr>
            <w:r w:rsidRPr="00E03197">
              <w:rPr>
                <w:rFonts w:asciiTheme="majorHAnsi" w:hAnsiTheme="majorHAnsi"/>
              </w:rPr>
              <w:t xml:space="preserve">Sacatepéquez </w:t>
            </w:r>
          </w:p>
        </w:tc>
        <w:tc>
          <w:tcPr>
            <w:tcW w:w="3116" w:type="dxa"/>
          </w:tcPr>
          <w:p w14:paraId="75DB54E6"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0</w:t>
            </w:r>
          </w:p>
        </w:tc>
        <w:tc>
          <w:tcPr>
            <w:tcW w:w="3117" w:type="dxa"/>
          </w:tcPr>
          <w:p w14:paraId="7A54E9D9"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285</w:t>
            </w:r>
          </w:p>
        </w:tc>
      </w:tr>
      <w:tr w:rsidR="0083399F" w:rsidRPr="00E03197" w14:paraId="529B592B" w14:textId="77777777" w:rsidTr="007634BF">
        <w:tc>
          <w:tcPr>
            <w:tcW w:w="3117" w:type="dxa"/>
          </w:tcPr>
          <w:p w14:paraId="4C6D9666"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Sololá</w:t>
            </w:r>
          </w:p>
        </w:tc>
        <w:tc>
          <w:tcPr>
            <w:tcW w:w="3116" w:type="dxa"/>
          </w:tcPr>
          <w:p w14:paraId="232FB5CD"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0</w:t>
            </w:r>
          </w:p>
        </w:tc>
        <w:tc>
          <w:tcPr>
            <w:tcW w:w="3117" w:type="dxa"/>
          </w:tcPr>
          <w:p w14:paraId="785E3EC7"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151</w:t>
            </w:r>
          </w:p>
        </w:tc>
      </w:tr>
      <w:tr w:rsidR="0083399F" w:rsidRPr="00E03197" w14:paraId="04CA39B5" w14:textId="77777777" w:rsidTr="007634BF">
        <w:tc>
          <w:tcPr>
            <w:tcW w:w="3117" w:type="dxa"/>
          </w:tcPr>
          <w:p w14:paraId="2CB8B0A5" w14:textId="77777777" w:rsidR="0083399F" w:rsidRPr="00E03197" w:rsidRDefault="0083399F" w:rsidP="007634BF">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Western Highlands</w:t>
            </w:r>
          </w:p>
        </w:tc>
        <w:tc>
          <w:tcPr>
            <w:tcW w:w="3116" w:type="dxa"/>
          </w:tcPr>
          <w:p w14:paraId="445D849B" w14:textId="77777777" w:rsidR="0083399F" w:rsidRPr="00E03197" w:rsidRDefault="0083399F" w:rsidP="007634BF">
            <w:pPr>
              <w:rPr>
                <w:rFonts w:asciiTheme="majorHAnsi" w:eastAsia="Calibri" w:hAnsiTheme="majorHAnsi" w:cs="Calibri"/>
                <w:color w:val="000000" w:themeColor="text1"/>
              </w:rPr>
            </w:pPr>
          </w:p>
        </w:tc>
        <w:tc>
          <w:tcPr>
            <w:tcW w:w="3117" w:type="dxa"/>
          </w:tcPr>
          <w:p w14:paraId="52B4FFE8" w14:textId="77777777" w:rsidR="0083399F" w:rsidRPr="00E03197" w:rsidRDefault="0083399F" w:rsidP="007634BF">
            <w:pPr>
              <w:rPr>
                <w:rFonts w:asciiTheme="majorHAnsi" w:eastAsia="Calibri" w:hAnsiTheme="majorHAnsi" w:cs="Calibri"/>
                <w:color w:val="000000" w:themeColor="text1"/>
              </w:rPr>
            </w:pPr>
          </w:p>
        </w:tc>
      </w:tr>
      <w:tr w:rsidR="0083399F" w:rsidRPr="00E03197" w14:paraId="74D3A88C" w14:textId="77777777" w:rsidTr="007634BF">
        <w:tc>
          <w:tcPr>
            <w:tcW w:w="3117" w:type="dxa"/>
          </w:tcPr>
          <w:p w14:paraId="5D1480BC"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Huehuetenango</w:t>
            </w:r>
          </w:p>
        </w:tc>
        <w:tc>
          <w:tcPr>
            <w:tcW w:w="3116" w:type="dxa"/>
          </w:tcPr>
          <w:p w14:paraId="769B9E09"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5</w:t>
            </w:r>
          </w:p>
        </w:tc>
        <w:tc>
          <w:tcPr>
            <w:tcW w:w="3117" w:type="dxa"/>
          </w:tcPr>
          <w:p w14:paraId="4B0AB522"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91</w:t>
            </w:r>
          </w:p>
        </w:tc>
      </w:tr>
      <w:tr w:rsidR="0083399F" w:rsidRPr="00E03197" w14:paraId="17ADBA2E" w14:textId="77777777" w:rsidTr="007634BF">
        <w:tc>
          <w:tcPr>
            <w:tcW w:w="3117" w:type="dxa"/>
          </w:tcPr>
          <w:p w14:paraId="76F602D5"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Quetzaltenango</w:t>
            </w:r>
          </w:p>
        </w:tc>
        <w:tc>
          <w:tcPr>
            <w:tcW w:w="3116" w:type="dxa"/>
          </w:tcPr>
          <w:p w14:paraId="56D7AEDF"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104</w:t>
            </w:r>
          </w:p>
        </w:tc>
        <w:tc>
          <w:tcPr>
            <w:tcW w:w="3117" w:type="dxa"/>
          </w:tcPr>
          <w:p w14:paraId="2B5C86D7"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273</w:t>
            </w:r>
          </w:p>
        </w:tc>
      </w:tr>
      <w:tr w:rsidR="0083399F" w:rsidRPr="00E03197" w14:paraId="064799EF" w14:textId="77777777" w:rsidTr="007634BF">
        <w:tc>
          <w:tcPr>
            <w:tcW w:w="3117" w:type="dxa"/>
          </w:tcPr>
          <w:p w14:paraId="7ECC228A"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San Marcos</w:t>
            </w:r>
          </w:p>
        </w:tc>
        <w:tc>
          <w:tcPr>
            <w:tcW w:w="3116" w:type="dxa"/>
          </w:tcPr>
          <w:p w14:paraId="7856124C"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30</w:t>
            </w:r>
          </w:p>
        </w:tc>
        <w:tc>
          <w:tcPr>
            <w:tcW w:w="3117" w:type="dxa"/>
          </w:tcPr>
          <w:p w14:paraId="1908EBB7"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527</w:t>
            </w:r>
          </w:p>
        </w:tc>
      </w:tr>
      <w:tr w:rsidR="0083399F" w:rsidRPr="00E03197" w14:paraId="2816648F" w14:textId="77777777" w:rsidTr="007634BF">
        <w:tc>
          <w:tcPr>
            <w:tcW w:w="3117" w:type="dxa"/>
          </w:tcPr>
          <w:p w14:paraId="03E9201F" w14:textId="77777777" w:rsidR="0083399F" w:rsidRPr="00E03197" w:rsidRDefault="0083399F" w:rsidP="007634BF">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K’iche’ area</w:t>
            </w:r>
          </w:p>
        </w:tc>
        <w:tc>
          <w:tcPr>
            <w:tcW w:w="3116" w:type="dxa"/>
          </w:tcPr>
          <w:p w14:paraId="218204E1" w14:textId="77777777" w:rsidR="0083399F" w:rsidRPr="00E03197" w:rsidRDefault="0083399F" w:rsidP="007634BF">
            <w:pPr>
              <w:rPr>
                <w:rFonts w:asciiTheme="majorHAnsi" w:eastAsia="Calibri" w:hAnsiTheme="majorHAnsi" w:cs="Calibri"/>
                <w:color w:val="000000" w:themeColor="text1"/>
              </w:rPr>
            </w:pPr>
          </w:p>
        </w:tc>
        <w:tc>
          <w:tcPr>
            <w:tcW w:w="3117" w:type="dxa"/>
          </w:tcPr>
          <w:p w14:paraId="1401E762" w14:textId="77777777" w:rsidR="0083399F" w:rsidRPr="00E03197" w:rsidRDefault="0083399F" w:rsidP="007634BF">
            <w:pPr>
              <w:rPr>
                <w:rFonts w:asciiTheme="majorHAnsi" w:eastAsia="Calibri" w:hAnsiTheme="majorHAnsi" w:cs="Calibri"/>
                <w:color w:val="000000" w:themeColor="text1"/>
              </w:rPr>
            </w:pPr>
          </w:p>
        </w:tc>
      </w:tr>
      <w:tr w:rsidR="0083399F" w:rsidRPr="00E03197" w14:paraId="44F35B98" w14:textId="77777777" w:rsidTr="007634BF">
        <w:tc>
          <w:tcPr>
            <w:tcW w:w="3117" w:type="dxa"/>
          </w:tcPr>
          <w:p w14:paraId="7E1C8023"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Totonicapán</w:t>
            </w:r>
          </w:p>
        </w:tc>
        <w:tc>
          <w:tcPr>
            <w:tcW w:w="3116" w:type="dxa"/>
          </w:tcPr>
          <w:p w14:paraId="266CB5C7"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0</w:t>
            </w:r>
          </w:p>
        </w:tc>
        <w:tc>
          <w:tcPr>
            <w:tcW w:w="3117" w:type="dxa"/>
          </w:tcPr>
          <w:p w14:paraId="33865EE6"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54</w:t>
            </w:r>
          </w:p>
        </w:tc>
      </w:tr>
      <w:tr w:rsidR="0083399F" w:rsidRPr="00E03197" w14:paraId="5C2A4D55" w14:textId="77777777" w:rsidTr="007634BF">
        <w:tc>
          <w:tcPr>
            <w:tcW w:w="3117" w:type="dxa"/>
          </w:tcPr>
          <w:p w14:paraId="470DBF58"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lastRenderedPageBreak/>
              <w:t>El Quiché</w:t>
            </w:r>
          </w:p>
        </w:tc>
        <w:tc>
          <w:tcPr>
            <w:tcW w:w="3116" w:type="dxa"/>
          </w:tcPr>
          <w:p w14:paraId="757266BC"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0</w:t>
            </w:r>
          </w:p>
        </w:tc>
        <w:tc>
          <w:tcPr>
            <w:tcW w:w="3117" w:type="dxa"/>
          </w:tcPr>
          <w:p w14:paraId="40DC3D59"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60</w:t>
            </w:r>
          </w:p>
        </w:tc>
      </w:tr>
      <w:tr w:rsidR="0083399F" w:rsidRPr="00E03197" w14:paraId="2D02E352" w14:textId="77777777" w:rsidTr="007634BF">
        <w:tc>
          <w:tcPr>
            <w:tcW w:w="3117" w:type="dxa"/>
          </w:tcPr>
          <w:p w14:paraId="5DE59317" w14:textId="77777777" w:rsidR="0083399F" w:rsidRPr="00E03197" w:rsidRDefault="0083399F" w:rsidP="007634BF">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Rest of departments</w:t>
            </w:r>
          </w:p>
        </w:tc>
        <w:tc>
          <w:tcPr>
            <w:tcW w:w="3116" w:type="dxa"/>
          </w:tcPr>
          <w:p w14:paraId="4B48B1B2" w14:textId="77777777" w:rsidR="0083399F" w:rsidRPr="00E03197" w:rsidRDefault="0083399F" w:rsidP="007634BF">
            <w:pPr>
              <w:rPr>
                <w:rFonts w:asciiTheme="majorHAnsi" w:eastAsia="Calibri" w:hAnsiTheme="majorHAnsi" w:cs="Calibri"/>
                <w:color w:val="000000" w:themeColor="text1"/>
              </w:rPr>
            </w:pPr>
          </w:p>
        </w:tc>
        <w:tc>
          <w:tcPr>
            <w:tcW w:w="3117" w:type="dxa"/>
          </w:tcPr>
          <w:p w14:paraId="3ED5D96C"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8354</w:t>
            </w:r>
          </w:p>
        </w:tc>
      </w:tr>
      <w:tr w:rsidR="0083399F" w:rsidRPr="00E03197" w14:paraId="6AE0250A" w14:textId="77777777" w:rsidTr="007634BF">
        <w:tc>
          <w:tcPr>
            <w:tcW w:w="3117" w:type="dxa"/>
          </w:tcPr>
          <w:p w14:paraId="62D78785" w14:textId="77777777" w:rsidR="0083399F" w:rsidRPr="00E03197" w:rsidRDefault="0083399F" w:rsidP="007634BF">
            <w:pPr>
              <w:rPr>
                <w:rFonts w:asciiTheme="majorHAnsi" w:eastAsia="Calibri" w:hAnsiTheme="majorHAnsi" w:cs="Calibri"/>
                <w:b/>
                <w:bCs/>
              </w:rPr>
            </w:pPr>
            <w:r w:rsidRPr="00E03197">
              <w:rPr>
                <w:rFonts w:asciiTheme="majorHAnsi" w:eastAsia="Calibri" w:hAnsiTheme="majorHAnsi" w:cs="Calibri"/>
                <w:b/>
                <w:bCs/>
              </w:rPr>
              <w:t>Grand Total</w:t>
            </w:r>
          </w:p>
        </w:tc>
        <w:tc>
          <w:tcPr>
            <w:tcW w:w="3116" w:type="dxa"/>
          </w:tcPr>
          <w:p w14:paraId="0176E524" w14:textId="77777777" w:rsidR="0083399F" w:rsidRPr="00E03197" w:rsidRDefault="0083399F" w:rsidP="007634BF">
            <w:pPr>
              <w:rPr>
                <w:rFonts w:asciiTheme="majorHAnsi" w:eastAsia="Calibri" w:hAnsiTheme="majorHAnsi" w:cs="Calibri"/>
                <w:b/>
                <w:bCs/>
              </w:rPr>
            </w:pPr>
          </w:p>
        </w:tc>
        <w:tc>
          <w:tcPr>
            <w:tcW w:w="3117" w:type="dxa"/>
          </w:tcPr>
          <w:p w14:paraId="4941582A" w14:textId="77777777" w:rsidR="0083399F" w:rsidRPr="00E03197" w:rsidRDefault="0083399F" w:rsidP="007634BF">
            <w:pPr>
              <w:rPr>
                <w:rFonts w:asciiTheme="majorHAnsi" w:eastAsia="Calibri" w:hAnsiTheme="majorHAnsi" w:cs="Calibri"/>
                <w:b/>
                <w:bCs/>
              </w:rPr>
            </w:pPr>
          </w:p>
        </w:tc>
      </w:tr>
      <w:tr w:rsidR="0083399F" w:rsidRPr="00E03197" w14:paraId="12CD7F34" w14:textId="77777777" w:rsidTr="007634BF">
        <w:tc>
          <w:tcPr>
            <w:tcW w:w="9350" w:type="dxa"/>
            <w:gridSpan w:val="3"/>
          </w:tcPr>
          <w:p w14:paraId="33F9D783" w14:textId="49F1EE3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 xml:space="preserve">Note: the cases identified by LP are according to information gathered with contacts in the </w:t>
            </w:r>
            <w:r w:rsidR="007E0AD5" w:rsidRPr="00E03197">
              <w:rPr>
                <w:rFonts w:asciiTheme="majorHAnsi" w:eastAsia="Calibri" w:hAnsiTheme="majorHAnsi" w:cs="Calibri"/>
                <w:color w:val="000000" w:themeColor="text1"/>
              </w:rPr>
              <w:t>Ministry</w:t>
            </w:r>
            <w:r w:rsidRPr="00E03197">
              <w:rPr>
                <w:rFonts w:asciiTheme="majorHAnsi" w:eastAsia="Calibri" w:hAnsiTheme="majorHAnsi" w:cs="Calibri"/>
                <w:color w:val="000000" w:themeColor="text1"/>
              </w:rPr>
              <w:t xml:space="preserve"> of Health or local authorities and they are not official, they refer only to the communities where CF has intervention.</w:t>
            </w:r>
          </w:p>
        </w:tc>
      </w:tr>
    </w:tbl>
    <w:p w14:paraId="7095B3B9" w14:textId="77777777" w:rsidR="0083399F" w:rsidRPr="00E03197" w:rsidRDefault="0083399F" w:rsidP="0083399F">
      <w:pPr>
        <w:spacing w:line="240" w:lineRule="auto"/>
        <w:rPr>
          <w:rFonts w:asciiTheme="majorHAnsi" w:hAnsiTheme="majorHAnsi" w:cstheme="majorBidi"/>
          <w:highlight w:val="red"/>
        </w:rPr>
      </w:pPr>
    </w:p>
    <w:tbl>
      <w:tblPr>
        <w:tblStyle w:val="TableGrid"/>
        <w:tblW w:w="0" w:type="auto"/>
        <w:tblLook w:val="06A0" w:firstRow="1" w:lastRow="0" w:firstColumn="1" w:lastColumn="0" w:noHBand="1" w:noVBand="1"/>
      </w:tblPr>
      <w:tblGrid>
        <w:gridCol w:w="3117"/>
        <w:gridCol w:w="3116"/>
        <w:gridCol w:w="3117"/>
      </w:tblGrid>
      <w:tr w:rsidR="0083399F" w:rsidRPr="00E03197" w14:paraId="2F5E65E3" w14:textId="77777777" w:rsidTr="007634BF">
        <w:tc>
          <w:tcPr>
            <w:tcW w:w="3117" w:type="dxa"/>
          </w:tcPr>
          <w:p w14:paraId="3A1CA523" w14:textId="50D563DE" w:rsidR="0083399F" w:rsidRPr="00E03197" w:rsidRDefault="007E0AD5" w:rsidP="007634BF">
            <w:pPr>
              <w:rPr>
                <w:rFonts w:asciiTheme="majorHAnsi" w:eastAsia="Calibri" w:hAnsiTheme="majorHAnsi" w:cs="Calibri"/>
                <w:b/>
                <w:color w:val="000000" w:themeColor="text1"/>
              </w:rPr>
            </w:pPr>
            <w:r w:rsidRPr="00E03197">
              <w:rPr>
                <w:rFonts w:asciiTheme="majorHAnsi" w:eastAsia="Calibri" w:hAnsiTheme="majorHAnsi" w:cs="Calibri"/>
                <w:b/>
                <w:color w:val="000000" w:themeColor="text1"/>
              </w:rPr>
              <w:t>Departments</w:t>
            </w:r>
          </w:p>
        </w:tc>
        <w:tc>
          <w:tcPr>
            <w:tcW w:w="3116" w:type="dxa"/>
          </w:tcPr>
          <w:p w14:paraId="77F7FCF6" w14:textId="77777777" w:rsidR="0083399F" w:rsidRPr="00E03197" w:rsidRDefault="0083399F" w:rsidP="007634BF">
            <w:pPr>
              <w:rPr>
                <w:rFonts w:asciiTheme="majorHAnsi" w:eastAsia="Calibri" w:hAnsiTheme="majorHAnsi" w:cs="Calibri"/>
                <w:b/>
                <w:color w:val="000000" w:themeColor="text1"/>
              </w:rPr>
            </w:pPr>
            <w:r w:rsidRPr="00E03197">
              <w:rPr>
                <w:rFonts w:asciiTheme="majorHAnsi" w:eastAsia="Calibri" w:hAnsiTheme="majorHAnsi" w:cs="Calibri"/>
                <w:b/>
                <w:color w:val="000000" w:themeColor="text1"/>
              </w:rPr>
              <w:t>Cases identified by local partners (sum of cases identified in the communities attended by department)</w:t>
            </w:r>
          </w:p>
        </w:tc>
        <w:tc>
          <w:tcPr>
            <w:tcW w:w="3117" w:type="dxa"/>
          </w:tcPr>
          <w:p w14:paraId="7FB073FB" w14:textId="77777777" w:rsidR="0083399F" w:rsidRPr="00E03197" w:rsidRDefault="0083399F" w:rsidP="007634BF">
            <w:pPr>
              <w:rPr>
                <w:rFonts w:asciiTheme="majorHAnsi" w:eastAsia="Calibri" w:hAnsiTheme="majorHAnsi" w:cs="Calibri"/>
                <w:b/>
                <w:color w:val="000000" w:themeColor="text1"/>
              </w:rPr>
            </w:pPr>
            <w:r w:rsidRPr="00E03197">
              <w:rPr>
                <w:rFonts w:asciiTheme="majorHAnsi" w:eastAsia="Calibri" w:hAnsiTheme="majorHAnsi" w:cs="Calibri"/>
                <w:b/>
                <w:color w:val="000000" w:themeColor="text1"/>
              </w:rPr>
              <w:t>cases identified officially by the government (Ministry of Health, June 23)</w:t>
            </w:r>
          </w:p>
        </w:tc>
      </w:tr>
      <w:tr w:rsidR="0083399F" w:rsidRPr="00E03197" w14:paraId="54853C1B" w14:textId="77777777" w:rsidTr="007634BF">
        <w:tc>
          <w:tcPr>
            <w:tcW w:w="3117" w:type="dxa"/>
          </w:tcPr>
          <w:p w14:paraId="53777920" w14:textId="77777777" w:rsidR="0083399F" w:rsidRPr="00E03197" w:rsidRDefault="0083399F" w:rsidP="007634BF">
            <w:pPr>
              <w:rPr>
                <w:rFonts w:asciiTheme="majorHAnsi" w:eastAsia="Calibri" w:hAnsiTheme="majorHAnsi" w:cs="Calibri"/>
                <w:b/>
                <w:color w:val="000000" w:themeColor="text1"/>
              </w:rPr>
            </w:pPr>
            <w:r w:rsidRPr="00E03197">
              <w:rPr>
                <w:rFonts w:asciiTheme="majorHAnsi" w:eastAsia="Calibri" w:hAnsiTheme="majorHAnsi" w:cs="Calibri"/>
                <w:b/>
                <w:color w:val="000000" w:themeColor="text1"/>
              </w:rPr>
              <w:t>Q’eqchi’ area</w:t>
            </w:r>
          </w:p>
        </w:tc>
        <w:tc>
          <w:tcPr>
            <w:tcW w:w="3116" w:type="dxa"/>
          </w:tcPr>
          <w:p w14:paraId="296E9B4A" w14:textId="77777777" w:rsidR="0083399F" w:rsidRPr="00E03197" w:rsidRDefault="0083399F" w:rsidP="007634BF">
            <w:pPr>
              <w:rPr>
                <w:rFonts w:asciiTheme="majorHAnsi" w:eastAsia="Calibri" w:hAnsiTheme="majorHAnsi" w:cs="Calibri"/>
                <w:b/>
                <w:color w:val="000000" w:themeColor="text1"/>
              </w:rPr>
            </w:pPr>
          </w:p>
        </w:tc>
        <w:tc>
          <w:tcPr>
            <w:tcW w:w="3117" w:type="dxa"/>
          </w:tcPr>
          <w:p w14:paraId="1348377C" w14:textId="77777777" w:rsidR="0083399F" w:rsidRPr="00E03197" w:rsidRDefault="0083399F" w:rsidP="007634BF">
            <w:pPr>
              <w:rPr>
                <w:rFonts w:asciiTheme="majorHAnsi" w:eastAsia="Calibri" w:hAnsiTheme="majorHAnsi" w:cs="Calibri"/>
                <w:b/>
                <w:color w:val="000000" w:themeColor="text1"/>
              </w:rPr>
            </w:pPr>
          </w:p>
        </w:tc>
      </w:tr>
      <w:tr w:rsidR="0083399F" w:rsidRPr="00E03197" w14:paraId="72D80FA3" w14:textId="77777777" w:rsidTr="007634BF">
        <w:tc>
          <w:tcPr>
            <w:tcW w:w="3117" w:type="dxa"/>
          </w:tcPr>
          <w:p w14:paraId="165FAA28"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Alta Verapaz</w:t>
            </w:r>
          </w:p>
        </w:tc>
        <w:tc>
          <w:tcPr>
            <w:tcW w:w="3116" w:type="dxa"/>
          </w:tcPr>
          <w:p w14:paraId="6F0F8BE8"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18</w:t>
            </w:r>
          </w:p>
        </w:tc>
        <w:tc>
          <w:tcPr>
            <w:tcW w:w="3117" w:type="dxa"/>
          </w:tcPr>
          <w:p w14:paraId="42773925"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112</w:t>
            </w:r>
          </w:p>
        </w:tc>
      </w:tr>
      <w:tr w:rsidR="0083399F" w:rsidRPr="00E03197" w14:paraId="551D4515" w14:textId="77777777" w:rsidTr="007634BF">
        <w:tc>
          <w:tcPr>
            <w:tcW w:w="3117" w:type="dxa"/>
          </w:tcPr>
          <w:p w14:paraId="65DCE031"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Baja Verapaz</w:t>
            </w:r>
          </w:p>
        </w:tc>
        <w:tc>
          <w:tcPr>
            <w:tcW w:w="3116" w:type="dxa"/>
          </w:tcPr>
          <w:p w14:paraId="65919AEE"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37</w:t>
            </w:r>
          </w:p>
        </w:tc>
        <w:tc>
          <w:tcPr>
            <w:tcW w:w="3117" w:type="dxa"/>
          </w:tcPr>
          <w:p w14:paraId="1DF18237"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151</w:t>
            </w:r>
          </w:p>
        </w:tc>
      </w:tr>
      <w:tr w:rsidR="0083399F" w:rsidRPr="00E03197" w14:paraId="55A0946A" w14:textId="77777777" w:rsidTr="007634BF">
        <w:tc>
          <w:tcPr>
            <w:tcW w:w="3117" w:type="dxa"/>
          </w:tcPr>
          <w:p w14:paraId="5EF00CF2" w14:textId="77777777" w:rsidR="0083399F" w:rsidRPr="00E03197" w:rsidRDefault="0083399F" w:rsidP="007634BF">
            <w:pPr>
              <w:rPr>
                <w:rFonts w:asciiTheme="majorHAnsi" w:eastAsia="Calibri" w:hAnsiTheme="majorHAnsi" w:cs="Calibri"/>
                <w:b/>
                <w:color w:val="000000" w:themeColor="text1"/>
              </w:rPr>
            </w:pPr>
            <w:r w:rsidRPr="00E03197">
              <w:rPr>
                <w:rFonts w:asciiTheme="majorHAnsi" w:eastAsia="Calibri" w:hAnsiTheme="majorHAnsi" w:cs="Calibri"/>
                <w:b/>
                <w:color w:val="000000" w:themeColor="text1"/>
              </w:rPr>
              <w:t>Central Highlands</w:t>
            </w:r>
          </w:p>
        </w:tc>
        <w:tc>
          <w:tcPr>
            <w:tcW w:w="3116" w:type="dxa"/>
          </w:tcPr>
          <w:p w14:paraId="3A2D8358" w14:textId="77777777" w:rsidR="0083399F" w:rsidRPr="00E03197" w:rsidRDefault="0083399F" w:rsidP="007634BF">
            <w:pPr>
              <w:rPr>
                <w:rFonts w:asciiTheme="majorHAnsi" w:eastAsia="Calibri" w:hAnsiTheme="majorHAnsi" w:cs="Calibri"/>
                <w:color w:val="000000" w:themeColor="text1"/>
              </w:rPr>
            </w:pPr>
          </w:p>
        </w:tc>
        <w:tc>
          <w:tcPr>
            <w:tcW w:w="3117" w:type="dxa"/>
          </w:tcPr>
          <w:p w14:paraId="7F14A23A" w14:textId="77777777" w:rsidR="0083399F" w:rsidRPr="00E03197" w:rsidRDefault="0083399F" w:rsidP="007634BF">
            <w:pPr>
              <w:rPr>
                <w:rFonts w:asciiTheme="majorHAnsi" w:eastAsia="Calibri" w:hAnsiTheme="majorHAnsi" w:cs="Calibri"/>
                <w:color w:val="000000" w:themeColor="text1"/>
              </w:rPr>
            </w:pPr>
          </w:p>
        </w:tc>
      </w:tr>
      <w:tr w:rsidR="0083399F" w:rsidRPr="00E03197" w14:paraId="68222024" w14:textId="77777777" w:rsidTr="007634BF">
        <w:tc>
          <w:tcPr>
            <w:tcW w:w="3117" w:type="dxa"/>
          </w:tcPr>
          <w:p w14:paraId="0C6A7E67"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Chimaltenango</w:t>
            </w:r>
          </w:p>
        </w:tc>
        <w:tc>
          <w:tcPr>
            <w:tcW w:w="3116" w:type="dxa"/>
          </w:tcPr>
          <w:p w14:paraId="6C7FEB5D"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54</w:t>
            </w:r>
          </w:p>
        </w:tc>
        <w:tc>
          <w:tcPr>
            <w:tcW w:w="3117" w:type="dxa"/>
          </w:tcPr>
          <w:p w14:paraId="02754699"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313</w:t>
            </w:r>
          </w:p>
        </w:tc>
      </w:tr>
      <w:tr w:rsidR="0083399F" w:rsidRPr="00E03197" w14:paraId="4F427DF8" w14:textId="77777777" w:rsidTr="007634BF">
        <w:tc>
          <w:tcPr>
            <w:tcW w:w="3117" w:type="dxa"/>
          </w:tcPr>
          <w:p w14:paraId="0037E6A4" w14:textId="77777777" w:rsidR="0083399F" w:rsidRPr="00E03197" w:rsidRDefault="0083399F" w:rsidP="007634BF">
            <w:pPr>
              <w:rPr>
                <w:rFonts w:asciiTheme="majorHAnsi" w:hAnsiTheme="majorHAnsi"/>
              </w:rPr>
            </w:pPr>
            <w:r w:rsidRPr="00E03197">
              <w:rPr>
                <w:rFonts w:asciiTheme="majorHAnsi" w:hAnsiTheme="majorHAnsi"/>
              </w:rPr>
              <w:t xml:space="preserve">Sacatepéquez </w:t>
            </w:r>
          </w:p>
        </w:tc>
        <w:tc>
          <w:tcPr>
            <w:tcW w:w="3116" w:type="dxa"/>
          </w:tcPr>
          <w:p w14:paraId="7B97D8B9" w14:textId="77777777" w:rsidR="0083399F" w:rsidRPr="00E03197" w:rsidRDefault="0083399F" w:rsidP="007634BF">
            <w:pPr>
              <w:rPr>
                <w:rFonts w:asciiTheme="majorHAnsi" w:eastAsia="Calibri" w:hAnsiTheme="majorHAnsi" w:cs="Calibri"/>
                <w:color w:val="000000" w:themeColor="text1"/>
              </w:rPr>
            </w:pPr>
          </w:p>
        </w:tc>
        <w:tc>
          <w:tcPr>
            <w:tcW w:w="3117" w:type="dxa"/>
          </w:tcPr>
          <w:p w14:paraId="0B62256D"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524</w:t>
            </w:r>
          </w:p>
        </w:tc>
      </w:tr>
      <w:tr w:rsidR="0083399F" w:rsidRPr="00E03197" w14:paraId="01435C67" w14:textId="77777777" w:rsidTr="007634BF">
        <w:tc>
          <w:tcPr>
            <w:tcW w:w="3117" w:type="dxa"/>
          </w:tcPr>
          <w:p w14:paraId="44E775D9"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Sololá</w:t>
            </w:r>
          </w:p>
        </w:tc>
        <w:tc>
          <w:tcPr>
            <w:tcW w:w="3116" w:type="dxa"/>
          </w:tcPr>
          <w:p w14:paraId="7EA0EF1A"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37</w:t>
            </w:r>
          </w:p>
        </w:tc>
        <w:tc>
          <w:tcPr>
            <w:tcW w:w="3117" w:type="dxa"/>
          </w:tcPr>
          <w:p w14:paraId="7F01C083"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187</w:t>
            </w:r>
          </w:p>
        </w:tc>
      </w:tr>
      <w:tr w:rsidR="0083399F" w:rsidRPr="00E03197" w14:paraId="1358CC54" w14:textId="77777777" w:rsidTr="007634BF">
        <w:tc>
          <w:tcPr>
            <w:tcW w:w="3117" w:type="dxa"/>
          </w:tcPr>
          <w:p w14:paraId="103C83CF" w14:textId="77777777" w:rsidR="0083399F" w:rsidRPr="00E03197" w:rsidRDefault="0083399F" w:rsidP="007634BF">
            <w:pPr>
              <w:rPr>
                <w:rFonts w:asciiTheme="majorHAnsi" w:eastAsia="Calibri" w:hAnsiTheme="majorHAnsi" w:cs="Calibri"/>
                <w:b/>
                <w:color w:val="000000" w:themeColor="text1"/>
              </w:rPr>
            </w:pPr>
            <w:r w:rsidRPr="00E03197">
              <w:rPr>
                <w:rFonts w:asciiTheme="majorHAnsi" w:eastAsia="Calibri" w:hAnsiTheme="majorHAnsi" w:cs="Calibri"/>
                <w:b/>
                <w:color w:val="000000" w:themeColor="text1"/>
              </w:rPr>
              <w:t>Western Highlands</w:t>
            </w:r>
          </w:p>
        </w:tc>
        <w:tc>
          <w:tcPr>
            <w:tcW w:w="3116" w:type="dxa"/>
          </w:tcPr>
          <w:p w14:paraId="7C994C00" w14:textId="77777777" w:rsidR="0083399F" w:rsidRPr="00E03197" w:rsidRDefault="0083399F" w:rsidP="007634BF">
            <w:pPr>
              <w:rPr>
                <w:rFonts w:asciiTheme="majorHAnsi" w:eastAsia="Calibri" w:hAnsiTheme="majorHAnsi" w:cs="Calibri"/>
                <w:color w:val="000000" w:themeColor="text1"/>
              </w:rPr>
            </w:pPr>
          </w:p>
        </w:tc>
        <w:tc>
          <w:tcPr>
            <w:tcW w:w="3117" w:type="dxa"/>
          </w:tcPr>
          <w:p w14:paraId="2005A35C" w14:textId="77777777" w:rsidR="0083399F" w:rsidRPr="00E03197" w:rsidRDefault="0083399F" w:rsidP="007634BF">
            <w:pPr>
              <w:rPr>
                <w:rFonts w:asciiTheme="majorHAnsi" w:eastAsia="Calibri" w:hAnsiTheme="majorHAnsi" w:cs="Calibri"/>
                <w:color w:val="000000" w:themeColor="text1"/>
              </w:rPr>
            </w:pPr>
          </w:p>
        </w:tc>
      </w:tr>
      <w:tr w:rsidR="0083399F" w:rsidRPr="00E03197" w14:paraId="0CB2F9C4" w14:textId="77777777" w:rsidTr="007634BF">
        <w:tc>
          <w:tcPr>
            <w:tcW w:w="3117" w:type="dxa"/>
          </w:tcPr>
          <w:p w14:paraId="50A36611"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Huehuetenango</w:t>
            </w:r>
          </w:p>
        </w:tc>
        <w:tc>
          <w:tcPr>
            <w:tcW w:w="3116" w:type="dxa"/>
          </w:tcPr>
          <w:p w14:paraId="278F72D1"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21</w:t>
            </w:r>
          </w:p>
        </w:tc>
        <w:tc>
          <w:tcPr>
            <w:tcW w:w="3117" w:type="dxa"/>
          </w:tcPr>
          <w:p w14:paraId="45349132"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115</w:t>
            </w:r>
          </w:p>
        </w:tc>
      </w:tr>
      <w:tr w:rsidR="0083399F" w:rsidRPr="00E03197" w14:paraId="5BE09A2A" w14:textId="77777777" w:rsidTr="007634BF">
        <w:tc>
          <w:tcPr>
            <w:tcW w:w="3117" w:type="dxa"/>
          </w:tcPr>
          <w:p w14:paraId="49249C6F"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Quetzaltenango</w:t>
            </w:r>
          </w:p>
        </w:tc>
        <w:tc>
          <w:tcPr>
            <w:tcW w:w="3116" w:type="dxa"/>
          </w:tcPr>
          <w:p w14:paraId="1C922C10"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4</w:t>
            </w:r>
          </w:p>
        </w:tc>
        <w:tc>
          <w:tcPr>
            <w:tcW w:w="3117" w:type="dxa"/>
          </w:tcPr>
          <w:p w14:paraId="2EB11E35"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488</w:t>
            </w:r>
          </w:p>
        </w:tc>
      </w:tr>
      <w:tr w:rsidR="0083399F" w:rsidRPr="00E03197" w14:paraId="0CC41C62" w14:textId="77777777" w:rsidTr="007634BF">
        <w:tc>
          <w:tcPr>
            <w:tcW w:w="3117" w:type="dxa"/>
          </w:tcPr>
          <w:p w14:paraId="52871EF7"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San Marcos</w:t>
            </w:r>
          </w:p>
        </w:tc>
        <w:tc>
          <w:tcPr>
            <w:tcW w:w="3116" w:type="dxa"/>
          </w:tcPr>
          <w:p w14:paraId="24BBBE2D"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10</w:t>
            </w:r>
          </w:p>
        </w:tc>
        <w:tc>
          <w:tcPr>
            <w:tcW w:w="3117" w:type="dxa"/>
          </w:tcPr>
          <w:p w14:paraId="517B9306"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636</w:t>
            </w:r>
          </w:p>
        </w:tc>
      </w:tr>
      <w:tr w:rsidR="0083399F" w:rsidRPr="00E03197" w14:paraId="2613B662" w14:textId="77777777" w:rsidTr="007634BF">
        <w:tc>
          <w:tcPr>
            <w:tcW w:w="3117" w:type="dxa"/>
          </w:tcPr>
          <w:p w14:paraId="5A818EDA" w14:textId="77777777" w:rsidR="0083399F" w:rsidRPr="00E03197" w:rsidRDefault="0083399F" w:rsidP="007634BF">
            <w:pPr>
              <w:rPr>
                <w:rFonts w:asciiTheme="majorHAnsi" w:eastAsia="Calibri" w:hAnsiTheme="majorHAnsi" w:cs="Calibri"/>
                <w:b/>
                <w:color w:val="000000" w:themeColor="text1"/>
              </w:rPr>
            </w:pPr>
            <w:r w:rsidRPr="00E03197">
              <w:rPr>
                <w:rFonts w:asciiTheme="majorHAnsi" w:eastAsia="Calibri" w:hAnsiTheme="majorHAnsi" w:cs="Calibri"/>
                <w:b/>
                <w:color w:val="000000" w:themeColor="text1"/>
              </w:rPr>
              <w:t>K’iche’ area</w:t>
            </w:r>
          </w:p>
        </w:tc>
        <w:tc>
          <w:tcPr>
            <w:tcW w:w="3116" w:type="dxa"/>
          </w:tcPr>
          <w:p w14:paraId="37522454" w14:textId="77777777" w:rsidR="0083399F" w:rsidRPr="00E03197" w:rsidRDefault="0083399F" w:rsidP="007634BF">
            <w:pPr>
              <w:rPr>
                <w:rFonts w:asciiTheme="majorHAnsi" w:eastAsia="Calibri" w:hAnsiTheme="majorHAnsi" w:cs="Calibri"/>
                <w:color w:val="000000" w:themeColor="text1"/>
              </w:rPr>
            </w:pPr>
          </w:p>
        </w:tc>
        <w:tc>
          <w:tcPr>
            <w:tcW w:w="3117" w:type="dxa"/>
          </w:tcPr>
          <w:p w14:paraId="654869E7" w14:textId="77777777" w:rsidR="0083399F" w:rsidRPr="00E03197" w:rsidRDefault="0083399F" w:rsidP="007634BF">
            <w:pPr>
              <w:rPr>
                <w:rFonts w:asciiTheme="majorHAnsi" w:eastAsia="Calibri" w:hAnsiTheme="majorHAnsi" w:cs="Calibri"/>
                <w:color w:val="000000" w:themeColor="text1"/>
              </w:rPr>
            </w:pPr>
          </w:p>
        </w:tc>
      </w:tr>
      <w:tr w:rsidR="0083399F" w:rsidRPr="00E03197" w14:paraId="1E890F48" w14:textId="77777777" w:rsidTr="007634BF">
        <w:tc>
          <w:tcPr>
            <w:tcW w:w="3117" w:type="dxa"/>
          </w:tcPr>
          <w:p w14:paraId="5D48A3EB"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Totonicapán</w:t>
            </w:r>
          </w:p>
        </w:tc>
        <w:tc>
          <w:tcPr>
            <w:tcW w:w="3116" w:type="dxa"/>
          </w:tcPr>
          <w:p w14:paraId="46C551CD" w14:textId="77777777" w:rsidR="0083399F" w:rsidRPr="00E03197" w:rsidRDefault="0083399F" w:rsidP="007634BF">
            <w:pPr>
              <w:rPr>
                <w:rFonts w:asciiTheme="majorHAnsi" w:eastAsia="Calibri" w:hAnsiTheme="majorHAnsi" w:cs="Calibri"/>
                <w:color w:val="000000" w:themeColor="text1"/>
              </w:rPr>
            </w:pPr>
          </w:p>
        </w:tc>
        <w:tc>
          <w:tcPr>
            <w:tcW w:w="3117" w:type="dxa"/>
          </w:tcPr>
          <w:p w14:paraId="1AE000BD"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61</w:t>
            </w:r>
          </w:p>
        </w:tc>
      </w:tr>
      <w:tr w:rsidR="0083399F" w:rsidRPr="00E03197" w14:paraId="76310949" w14:textId="77777777" w:rsidTr="007634BF">
        <w:tc>
          <w:tcPr>
            <w:tcW w:w="3117" w:type="dxa"/>
          </w:tcPr>
          <w:p w14:paraId="0B1BEE9D"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El Quiché</w:t>
            </w:r>
          </w:p>
        </w:tc>
        <w:tc>
          <w:tcPr>
            <w:tcW w:w="3116" w:type="dxa"/>
          </w:tcPr>
          <w:p w14:paraId="499DAC04" w14:textId="77777777" w:rsidR="0083399F" w:rsidRPr="00E03197" w:rsidRDefault="0083399F" w:rsidP="007634BF">
            <w:pPr>
              <w:rPr>
                <w:rFonts w:asciiTheme="majorHAnsi" w:eastAsia="Calibri" w:hAnsiTheme="majorHAnsi" w:cs="Calibri"/>
                <w:color w:val="000000" w:themeColor="text1"/>
              </w:rPr>
            </w:pPr>
          </w:p>
        </w:tc>
        <w:tc>
          <w:tcPr>
            <w:tcW w:w="3117" w:type="dxa"/>
          </w:tcPr>
          <w:p w14:paraId="40DCEB06"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67</w:t>
            </w:r>
          </w:p>
        </w:tc>
      </w:tr>
      <w:tr w:rsidR="0083399F" w:rsidRPr="00E03197" w14:paraId="3AD5ABC6" w14:textId="77777777" w:rsidTr="007634BF">
        <w:tc>
          <w:tcPr>
            <w:tcW w:w="3117" w:type="dxa"/>
          </w:tcPr>
          <w:p w14:paraId="523E39FE" w14:textId="77777777" w:rsidR="0083399F" w:rsidRPr="00E03197" w:rsidRDefault="0083399F" w:rsidP="007634BF">
            <w:pPr>
              <w:rPr>
                <w:rFonts w:asciiTheme="majorHAnsi" w:eastAsia="Calibri" w:hAnsiTheme="majorHAnsi" w:cs="Calibri"/>
                <w:b/>
                <w:color w:val="000000" w:themeColor="text1"/>
              </w:rPr>
            </w:pPr>
            <w:r w:rsidRPr="00E03197">
              <w:rPr>
                <w:rFonts w:asciiTheme="majorHAnsi" w:eastAsia="Calibri" w:hAnsiTheme="majorHAnsi" w:cs="Calibri"/>
                <w:b/>
                <w:color w:val="000000" w:themeColor="text1"/>
              </w:rPr>
              <w:t>Rest of departments</w:t>
            </w:r>
          </w:p>
        </w:tc>
        <w:tc>
          <w:tcPr>
            <w:tcW w:w="3116" w:type="dxa"/>
          </w:tcPr>
          <w:p w14:paraId="3843A482" w14:textId="77777777" w:rsidR="0083399F" w:rsidRPr="00E03197" w:rsidRDefault="0083399F" w:rsidP="007634BF">
            <w:pPr>
              <w:rPr>
                <w:rFonts w:asciiTheme="majorHAnsi" w:eastAsia="Calibri" w:hAnsiTheme="majorHAnsi" w:cs="Calibri"/>
                <w:color w:val="000000" w:themeColor="text1"/>
              </w:rPr>
            </w:pPr>
          </w:p>
        </w:tc>
        <w:tc>
          <w:tcPr>
            <w:tcW w:w="3117" w:type="dxa"/>
          </w:tcPr>
          <w:p w14:paraId="160AE3E6" w14:textId="77777777"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11886</w:t>
            </w:r>
          </w:p>
        </w:tc>
      </w:tr>
      <w:tr w:rsidR="0083399F" w:rsidRPr="00E03197" w14:paraId="7F9C2D32" w14:textId="77777777" w:rsidTr="007634BF">
        <w:tc>
          <w:tcPr>
            <w:tcW w:w="3117" w:type="dxa"/>
          </w:tcPr>
          <w:p w14:paraId="322B8DC4" w14:textId="77777777" w:rsidR="0083399F" w:rsidRPr="00E03197" w:rsidRDefault="0083399F" w:rsidP="007634BF">
            <w:pPr>
              <w:rPr>
                <w:rFonts w:asciiTheme="majorHAnsi" w:eastAsia="Calibri" w:hAnsiTheme="majorHAnsi" w:cs="Calibri"/>
                <w:b/>
              </w:rPr>
            </w:pPr>
            <w:r w:rsidRPr="00E03197">
              <w:rPr>
                <w:rFonts w:asciiTheme="majorHAnsi" w:eastAsia="Calibri" w:hAnsiTheme="majorHAnsi" w:cs="Calibri"/>
                <w:b/>
              </w:rPr>
              <w:t>Grand Total</w:t>
            </w:r>
          </w:p>
        </w:tc>
        <w:tc>
          <w:tcPr>
            <w:tcW w:w="3116" w:type="dxa"/>
          </w:tcPr>
          <w:p w14:paraId="4BEA72F1" w14:textId="77777777" w:rsidR="0083399F" w:rsidRPr="00E03197" w:rsidRDefault="0083399F" w:rsidP="007634BF">
            <w:pPr>
              <w:rPr>
                <w:rFonts w:asciiTheme="majorHAnsi" w:eastAsia="Calibri" w:hAnsiTheme="majorHAnsi" w:cs="Calibri"/>
                <w:b/>
              </w:rPr>
            </w:pPr>
          </w:p>
        </w:tc>
        <w:tc>
          <w:tcPr>
            <w:tcW w:w="3117" w:type="dxa"/>
          </w:tcPr>
          <w:p w14:paraId="7C48601D" w14:textId="77777777" w:rsidR="0083399F" w:rsidRPr="00E03197" w:rsidRDefault="0083399F" w:rsidP="007634BF">
            <w:pPr>
              <w:rPr>
                <w:rFonts w:asciiTheme="majorHAnsi" w:eastAsia="Calibri" w:hAnsiTheme="majorHAnsi" w:cs="Calibri"/>
                <w:b/>
              </w:rPr>
            </w:pPr>
          </w:p>
        </w:tc>
      </w:tr>
      <w:tr w:rsidR="0083399F" w:rsidRPr="00E03197" w14:paraId="0D0ACF0E" w14:textId="77777777" w:rsidTr="007634BF">
        <w:tc>
          <w:tcPr>
            <w:tcW w:w="9350" w:type="dxa"/>
            <w:gridSpan w:val="3"/>
          </w:tcPr>
          <w:p w14:paraId="257ED053" w14:textId="3D0B42B6" w:rsidR="0083399F" w:rsidRPr="00E03197" w:rsidRDefault="0083399F" w:rsidP="007634BF">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 xml:space="preserve">Note: the cases identified by LP are according to information gathered with contacts in the </w:t>
            </w:r>
            <w:r w:rsidR="009C7C0D" w:rsidRPr="00E03197">
              <w:rPr>
                <w:rFonts w:asciiTheme="majorHAnsi" w:eastAsia="Calibri" w:hAnsiTheme="majorHAnsi" w:cs="Calibri"/>
                <w:color w:val="000000" w:themeColor="text1"/>
              </w:rPr>
              <w:t>Ministry</w:t>
            </w:r>
            <w:r w:rsidRPr="00E03197">
              <w:rPr>
                <w:rFonts w:asciiTheme="majorHAnsi" w:eastAsia="Calibri" w:hAnsiTheme="majorHAnsi" w:cs="Calibri"/>
                <w:color w:val="000000" w:themeColor="text1"/>
              </w:rPr>
              <w:t xml:space="preserve"> of Health or local authorities and they are not official, they refer only to the communities where CF has intervention.</w:t>
            </w:r>
          </w:p>
        </w:tc>
      </w:tr>
    </w:tbl>
    <w:p w14:paraId="4CA3D744" w14:textId="77777777" w:rsidR="0083399F" w:rsidRPr="00E03197" w:rsidRDefault="0083399F" w:rsidP="0083399F">
      <w:pPr>
        <w:spacing w:line="240" w:lineRule="auto"/>
        <w:rPr>
          <w:rFonts w:asciiTheme="majorHAnsi" w:hAnsiTheme="majorHAnsi" w:cstheme="majorBidi"/>
          <w:highlight w:val="red"/>
        </w:rPr>
      </w:pPr>
    </w:p>
    <w:p w14:paraId="44863008" w14:textId="77777777" w:rsidR="0083399F" w:rsidRDefault="0083399F" w:rsidP="0083399F">
      <w:pPr>
        <w:spacing w:line="240" w:lineRule="auto"/>
        <w:rPr>
          <w:rFonts w:asciiTheme="majorHAnsi" w:hAnsiTheme="majorHAnsi" w:cstheme="majorHAnsi"/>
        </w:rPr>
      </w:pPr>
      <w:r w:rsidRPr="00E03197">
        <w:rPr>
          <w:rFonts w:asciiTheme="majorHAnsi" w:hAnsiTheme="majorHAnsi" w:cstheme="majorHAnsi"/>
        </w:rPr>
        <w:t xml:space="preserve">Child deaths: List any sponsored child (with Partner organization and child ID from salesforce) diseased </w:t>
      </w:r>
      <w:proofErr w:type="gramStart"/>
      <w:r w:rsidRPr="00E03197">
        <w:rPr>
          <w:rFonts w:asciiTheme="majorHAnsi" w:hAnsiTheme="majorHAnsi" w:cstheme="majorHAnsi"/>
        </w:rPr>
        <w:t>as a result of</w:t>
      </w:r>
      <w:proofErr w:type="gramEnd"/>
      <w:r w:rsidRPr="00E03197">
        <w:rPr>
          <w:rFonts w:asciiTheme="majorHAnsi" w:hAnsiTheme="majorHAnsi" w:cstheme="majorHAnsi"/>
        </w:rPr>
        <w:t xml:space="preserve"> COVID19. (Note: These need to be reported immediately following the regular sponsorship protocols.)</w:t>
      </w:r>
    </w:p>
    <w:p w14:paraId="6AED850F" w14:textId="77777777" w:rsidR="0083399F" w:rsidRPr="00E03197" w:rsidRDefault="0083399F" w:rsidP="0083399F">
      <w:pPr>
        <w:spacing w:line="240" w:lineRule="auto"/>
        <w:rPr>
          <w:rFonts w:asciiTheme="majorHAnsi" w:hAnsiTheme="majorHAnsi" w:cstheme="majorHAnsi"/>
        </w:rPr>
      </w:pPr>
      <w:proofErr w:type="spellStart"/>
      <w:r w:rsidRPr="00EE77FA">
        <w:rPr>
          <w:rFonts w:asciiTheme="majorHAnsi" w:hAnsiTheme="majorHAnsi" w:cstheme="majorHAnsi"/>
          <w:highlight w:val="yellow"/>
        </w:rPr>
        <w:t>Patrocinio</w:t>
      </w:r>
      <w:proofErr w:type="spellEnd"/>
      <w:r w:rsidRPr="00EE77FA">
        <w:rPr>
          <w:rFonts w:asciiTheme="majorHAnsi" w:hAnsiTheme="majorHAnsi" w:cstheme="majorHAnsi"/>
          <w:highlight w:val="yellow"/>
        </w:rPr>
        <w:t xml:space="preserve"> </w:t>
      </w:r>
      <w:proofErr w:type="spellStart"/>
      <w:r w:rsidRPr="00EE77FA">
        <w:rPr>
          <w:rFonts w:asciiTheme="majorHAnsi" w:hAnsiTheme="majorHAnsi" w:cstheme="majorHAnsi"/>
          <w:highlight w:val="yellow"/>
        </w:rPr>
        <w:t>columnas</w:t>
      </w:r>
      <w:proofErr w:type="spellEnd"/>
      <w:r w:rsidRPr="00EE77FA">
        <w:rPr>
          <w:rFonts w:asciiTheme="majorHAnsi" w:hAnsiTheme="majorHAnsi" w:cstheme="majorHAnsi"/>
          <w:highlight w:val="yellow"/>
        </w:rPr>
        <w:t xml:space="preserve"> 5, 6 y 7</w:t>
      </w:r>
    </w:p>
    <w:tbl>
      <w:tblPr>
        <w:tblStyle w:val="TableGrid"/>
        <w:tblW w:w="9649" w:type="dxa"/>
        <w:tblInd w:w="-5" w:type="dxa"/>
        <w:tblLayout w:type="fixed"/>
        <w:tblLook w:val="04A0" w:firstRow="1" w:lastRow="0" w:firstColumn="1" w:lastColumn="0" w:noHBand="0" w:noVBand="1"/>
      </w:tblPr>
      <w:tblGrid>
        <w:gridCol w:w="1620"/>
        <w:gridCol w:w="1275"/>
        <w:gridCol w:w="1174"/>
        <w:gridCol w:w="1440"/>
        <w:gridCol w:w="1440"/>
        <w:gridCol w:w="1350"/>
        <w:gridCol w:w="1350"/>
      </w:tblGrid>
      <w:tr w:rsidR="0083399F" w:rsidRPr="00E03197" w14:paraId="26CBCB7C" w14:textId="77777777" w:rsidTr="007634BF">
        <w:tc>
          <w:tcPr>
            <w:tcW w:w="1620" w:type="dxa"/>
            <w:vMerge w:val="restart"/>
          </w:tcPr>
          <w:p w14:paraId="35168EB4" w14:textId="77777777" w:rsidR="0083399F" w:rsidRPr="00E03197" w:rsidRDefault="0083399F" w:rsidP="007634BF">
            <w:pPr>
              <w:rPr>
                <w:rFonts w:asciiTheme="majorHAnsi" w:hAnsiTheme="majorHAnsi" w:cstheme="majorHAnsi"/>
              </w:rPr>
            </w:pPr>
            <w:r w:rsidRPr="00E03197">
              <w:rPr>
                <w:rFonts w:asciiTheme="majorHAnsi" w:hAnsiTheme="majorHAnsi" w:cstheme="majorHAnsi"/>
              </w:rPr>
              <w:t>Partner Organization (Use Salesforce identifying code/name.)</w:t>
            </w:r>
          </w:p>
        </w:tc>
        <w:tc>
          <w:tcPr>
            <w:tcW w:w="8029" w:type="dxa"/>
            <w:gridSpan w:val="6"/>
          </w:tcPr>
          <w:p w14:paraId="3D6D6BC7" w14:textId="77777777" w:rsidR="0083399F" w:rsidRPr="00E03197" w:rsidRDefault="0083399F" w:rsidP="007634BF">
            <w:pPr>
              <w:rPr>
                <w:rFonts w:asciiTheme="majorHAnsi" w:hAnsiTheme="majorHAnsi" w:cstheme="majorHAnsi"/>
              </w:rPr>
            </w:pPr>
            <w:r w:rsidRPr="00E03197">
              <w:rPr>
                <w:rFonts w:asciiTheme="majorHAnsi" w:hAnsiTheme="majorHAnsi" w:cstheme="majorHAnsi"/>
              </w:rPr>
              <w:t>What is the status of the program/sponsorship processes (operational/suspended)?</w:t>
            </w:r>
          </w:p>
          <w:p w14:paraId="29CC89B6" w14:textId="77777777" w:rsidR="0083399F" w:rsidRPr="00E03197" w:rsidRDefault="0083399F" w:rsidP="007634BF">
            <w:pPr>
              <w:rPr>
                <w:rFonts w:asciiTheme="majorHAnsi" w:hAnsiTheme="majorHAnsi" w:cstheme="majorHAnsi"/>
              </w:rPr>
            </w:pPr>
          </w:p>
        </w:tc>
      </w:tr>
      <w:tr w:rsidR="0083399F" w:rsidRPr="00E03197" w14:paraId="6E7509B9" w14:textId="77777777" w:rsidTr="007634BF">
        <w:trPr>
          <w:trHeight w:val="806"/>
        </w:trPr>
        <w:tc>
          <w:tcPr>
            <w:tcW w:w="1620" w:type="dxa"/>
            <w:vMerge/>
          </w:tcPr>
          <w:p w14:paraId="734A08A5" w14:textId="77777777" w:rsidR="0083399F" w:rsidRPr="00E03197" w:rsidRDefault="0083399F" w:rsidP="007634BF">
            <w:pPr>
              <w:rPr>
                <w:rFonts w:asciiTheme="majorHAnsi" w:hAnsiTheme="majorHAnsi" w:cstheme="majorHAnsi"/>
              </w:rPr>
            </w:pPr>
          </w:p>
        </w:tc>
        <w:tc>
          <w:tcPr>
            <w:tcW w:w="1275" w:type="dxa"/>
          </w:tcPr>
          <w:p w14:paraId="7A3A8F69" w14:textId="77777777" w:rsidR="0083399F" w:rsidRPr="0083399F" w:rsidRDefault="0083399F" w:rsidP="007634BF">
            <w:pPr>
              <w:rPr>
                <w:rFonts w:asciiTheme="majorHAnsi" w:hAnsiTheme="majorHAnsi" w:cstheme="majorHAnsi"/>
              </w:rPr>
            </w:pPr>
            <w:r w:rsidRPr="0083399F">
              <w:rPr>
                <w:rFonts w:asciiTheme="majorHAnsi" w:hAnsiTheme="majorHAnsi" w:cstheme="majorHAnsi"/>
              </w:rPr>
              <w:t>Program Implementation</w:t>
            </w:r>
          </w:p>
        </w:tc>
        <w:tc>
          <w:tcPr>
            <w:tcW w:w="1174" w:type="dxa"/>
          </w:tcPr>
          <w:p w14:paraId="339C9785" w14:textId="77777777" w:rsidR="0083399F" w:rsidRPr="0083399F" w:rsidRDefault="0083399F" w:rsidP="007634BF">
            <w:pPr>
              <w:rPr>
                <w:rFonts w:asciiTheme="majorHAnsi" w:hAnsiTheme="majorHAnsi" w:cstheme="majorHAnsi"/>
              </w:rPr>
            </w:pPr>
            <w:r w:rsidRPr="0083399F">
              <w:rPr>
                <w:rFonts w:asciiTheme="majorHAnsi" w:hAnsiTheme="majorHAnsi" w:cstheme="majorHAnsi"/>
              </w:rPr>
              <w:t>CVS</w:t>
            </w:r>
          </w:p>
        </w:tc>
        <w:tc>
          <w:tcPr>
            <w:tcW w:w="1440" w:type="dxa"/>
          </w:tcPr>
          <w:p w14:paraId="196DA435" w14:textId="77777777" w:rsidR="0083399F" w:rsidRPr="0083399F" w:rsidRDefault="0083399F" w:rsidP="007634BF">
            <w:pPr>
              <w:rPr>
                <w:rFonts w:asciiTheme="majorHAnsi" w:hAnsiTheme="majorHAnsi" w:cstheme="majorHAnsi"/>
              </w:rPr>
            </w:pPr>
            <w:r w:rsidRPr="0083399F">
              <w:rPr>
                <w:rFonts w:asciiTheme="majorHAnsi" w:hAnsiTheme="majorHAnsi" w:cstheme="majorHAnsi"/>
              </w:rPr>
              <w:t>M&amp;E</w:t>
            </w:r>
          </w:p>
          <w:p w14:paraId="1E414565" w14:textId="77777777" w:rsidR="0083399F" w:rsidRPr="0083399F" w:rsidRDefault="0083399F" w:rsidP="007634BF">
            <w:pPr>
              <w:rPr>
                <w:rFonts w:asciiTheme="majorHAnsi" w:hAnsiTheme="majorHAnsi" w:cstheme="majorHAnsi"/>
              </w:rPr>
            </w:pPr>
            <w:r w:rsidRPr="0083399F">
              <w:rPr>
                <w:rFonts w:asciiTheme="majorHAnsi" w:hAnsiTheme="majorHAnsi" w:cstheme="majorHAnsi"/>
              </w:rPr>
              <w:t>Level 2</w:t>
            </w:r>
          </w:p>
        </w:tc>
        <w:tc>
          <w:tcPr>
            <w:tcW w:w="1440" w:type="dxa"/>
          </w:tcPr>
          <w:p w14:paraId="490FF9C0" w14:textId="77777777" w:rsidR="0083399F" w:rsidRPr="0083399F" w:rsidRDefault="0083399F" w:rsidP="007634BF">
            <w:pPr>
              <w:rPr>
                <w:rFonts w:asciiTheme="majorHAnsi" w:hAnsiTheme="majorHAnsi" w:cstheme="majorHAnsi"/>
              </w:rPr>
            </w:pPr>
            <w:r w:rsidRPr="0083399F">
              <w:rPr>
                <w:rFonts w:asciiTheme="majorHAnsi" w:hAnsiTheme="majorHAnsi" w:cstheme="majorHAnsi"/>
              </w:rPr>
              <w:t>Enrollment /Disaffiliation</w:t>
            </w:r>
          </w:p>
        </w:tc>
        <w:tc>
          <w:tcPr>
            <w:tcW w:w="1350" w:type="dxa"/>
          </w:tcPr>
          <w:p w14:paraId="04ED0E39" w14:textId="77777777" w:rsidR="0083399F" w:rsidRPr="00E03197" w:rsidRDefault="0083399F" w:rsidP="007634BF">
            <w:pPr>
              <w:rPr>
                <w:rFonts w:asciiTheme="majorHAnsi" w:hAnsiTheme="majorHAnsi" w:cstheme="majorBidi"/>
              </w:rPr>
            </w:pPr>
            <w:r w:rsidRPr="00E03197">
              <w:rPr>
                <w:rFonts w:asciiTheme="majorHAnsi" w:hAnsiTheme="majorHAnsi" w:cstheme="majorBidi"/>
              </w:rPr>
              <w:t>Sponsorship Communication</w:t>
            </w:r>
          </w:p>
        </w:tc>
        <w:tc>
          <w:tcPr>
            <w:tcW w:w="1350" w:type="dxa"/>
          </w:tcPr>
          <w:p w14:paraId="15476186" w14:textId="77777777" w:rsidR="0083399F" w:rsidRPr="00E03197" w:rsidRDefault="0083399F" w:rsidP="007634BF">
            <w:pPr>
              <w:rPr>
                <w:rFonts w:asciiTheme="majorHAnsi" w:hAnsiTheme="majorHAnsi" w:cstheme="majorBidi"/>
              </w:rPr>
            </w:pPr>
            <w:r w:rsidRPr="00E03197">
              <w:rPr>
                <w:rFonts w:asciiTheme="majorHAnsi" w:hAnsiTheme="majorHAnsi" w:cstheme="majorBidi"/>
              </w:rPr>
              <w:t>DFC</w:t>
            </w:r>
          </w:p>
        </w:tc>
      </w:tr>
      <w:tr w:rsidR="0083399F" w:rsidRPr="00E03197" w14:paraId="5BC248E4" w14:textId="77777777" w:rsidTr="007634BF">
        <w:tc>
          <w:tcPr>
            <w:tcW w:w="1620" w:type="dxa"/>
          </w:tcPr>
          <w:p w14:paraId="1B02F951" w14:textId="77777777" w:rsidR="0083399F" w:rsidRPr="00E03197" w:rsidRDefault="0083399F" w:rsidP="007634BF">
            <w:pPr>
              <w:rPr>
                <w:rFonts w:asciiTheme="majorHAnsi" w:hAnsiTheme="majorHAnsi" w:cstheme="majorBidi"/>
                <w:highlight w:val="red"/>
              </w:rPr>
            </w:pPr>
            <w:r w:rsidRPr="5DFB3396">
              <w:rPr>
                <w:rFonts w:asciiTheme="majorHAnsi" w:hAnsiTheme="majorHAnsi" w:cstheme="majorBidi"/>
              </w:rPr>
              <w:t xml:space="preserve"> 3064 &amp; 4351 Western Highlands (Tierra Nueva) </w:t>
            </w:r>
          </w:p>
        </w:tc>
        <w:tc>
          <w:tcPr>
            <w:tcW w:w="1275" w:type="dxa"/>
          </w:tcPr>
          <w:p w14:paraId="5C235CAF" w14:textId="77777777" w:rsidR="0083399F" w:rsidRPr="0083399F" w:rsidRDefault="0083399F" w:rsidP="007634BF">
            <w:pPr>
              <w:rPr>
                <w:rFonts w:asciiTheme="majorHAnsi" w:hAnsiTheme="majorHAnsi" w:cstheme="majorBidi"/>
                <w:b/>
                <w:sz w:val="20"/>
                <w:szCs w:val="20"/>
              </w:rPr>
            </w:pPr>
            <w:r w:rsidRPr="0083399F">
              <w:rPr>
                <w:rFonts w:asciiTheme="majorHAnsi" w:hAnsiTheme="majorHAnsi" w:cstheme="majorBidi"/>
                <w:b/>
                <w:sz w:val="20"/>
                <w:szCs w:val="20"/>
              </w:rPr>
              <w:t xml:space="preserve">Educative materials designed to attend population </w:t>
            </w:r>
            <w:r w:rsidRPr="0083399F">
              <w:rPr>
                <w:rFonts w:asciiTheme="majorHAnsi" w:hAnsiTheme="majorHAnsi" w:cstheme="majorBidi"/>
                <w:b/>
                <w:sz w:val="20"/>
                <w:szCs w:val="20"/>
              </w:rPr>
              <w:lastRenderedPageBreak/>
              <w:t>from distance via telephone and social media.</w:t>
            </w:r>
          </w:p>
        </w:tc>
        <w:tc>
          <w:tcPr>
            <w:tcW w:w="1174" w:type="dxa"/>
          </w:tcPr>
          <w:p w14:paraId="53A7919F" w14:textId="77777777" w:rsidR="0083399F" w:rsidRPr="0083399F" w:rsidRDefault="0083399F" w:rsidP="007634BF">
            <w:pPr>
              <w:rPr>
                <w:rFonts w:asciiTheme="majorHAnsi" w:hAnsiTheme="majorHAnsi" w:cstheme="majorHAnsi"/>
                <w:b/>
                <w:bCs/>
                <w:sz w:val="20"/>
                <w:szCs w:val="20"/>
              </w:rPr>
            </w:pPr>
            <w:r w:rsidRPr="0083399F">
              <w:rPr>
                <w:rFonts w:asciiTheme="majorHAnsi" w:hAnsiTheme="majorHAnsi" w:cstheme="majorHAnsi"/>
                <w:b/>
                <w:bCs/>
                <w:sz w:val="20"/>
                <w:szCs w:val="20"/>
              </w:rPr>
              <w:lastRenderedPageBreak/>
              <w:t>suspended</w:t>
            </w:r>
          </w:p>
        </w:tc>
        <w:tc>
          <w:tcPr>
            <w:tcW w:w="1440" w:type="dxa"/>
          </w:tcPr>
          <w:p w14:paraId="5E8A57C0" w14:textId="77777777" w:rsidR="0083399F" w:rsidRPr="0083399F" w:rsidRDefault="0083399F" w:rsidP="007634BF">
            <w:pPr>
              <w:rPr>
                <w:rFonts w:asciiTheme="majorHAnsi" w:hAnsiTheme="majorHAnsi" w:cstheme="majorHAnsi"/>
                <w:b/>
                <w:bCs/>
                <w:sz w:val="20"/>
                <w:szCs w:val="20"/>
              </w:rPr>
            </w:pPr>
            <w:r w:rsidRPr="0083399F">
              <w:rPr>
                <w:rFonts w:asciiTheme="majorHAnsi" w:hAnsiTheme="majorHAnsi" w:cstheme="majorHAnsi"/>
                <w:b/>
                <w:bCs/>
                <w:sz w:val="20"/>
                <w:szCs w:val="20"/>
              </w:rPr>
              <w:t>suspended</w:t>
            </w:r>
          </w:p>
        </w:tc>
        <w:tc>
          <w:tcPr>
            <w:tcW w:w="1440" w:type="dxa"/>
          </w:tcPr>
          <w:p w14:paraId="7C555C87" w14:textId="77777777" w:rsidR="0083399F" w:rsidRPr="0083399F" w:rsidRDefault="0083399F" w:rsidP="007634BF">
            <w:pPr>
              <w:spacing w:line="259" w:lineRule="auto"/>
              <w:rPr>
                <w:rFonts w:asciiTheme="majorHAnsi" w:hAnsiTheme="majorHAnsi" w:cstheme="majorBidi"/>
              </w:rPr>
            </w:pPr>
            <w:r w:rsidRPr="0083399F">
              <w:rPr>
                <w:rFonts w:asciiTheme="majorHAnsi" w:hAnsiTheme="majorHAnsi" w:cstheme="majorBidi"/>
              </w:rPr>
              <w:t xml:space="preserve">Some disaffiliations were done </w:t>
            </w:r>
          </w:p>
        </w:tc>
        <w:tc>
          <w:tcPr>
            <w:tcW w:w="1350" w:type="dxa"/>
          </w:tcPr>
          <w:p w14:paraId="71CBA9F1" w14:textId="77777777" w:rsidR="0083399F" w:rsidRPr="00E03197" w:rsidRDefault="0083399F" w:rsidP="007634BF">
            <w:pPr>
              <w:spacing w:line="259" w:lineRule="auto"/>
              <w:rPr>
                <w:rFonts w:asciiTheme="majorHAnsi" w:hAnsiTheme="majorHAnsi" w:cstheme="majorBidi"/>
              </w:rPr>
            </w:pPr>
            <w:r w:rsidRPr="00EE77FA">
              <w:rPr>
                <w:rFonts w:asciiTheme="majorHAnsi" w:hAnsiTheme="majorHAnsi" w:cstheme="majorBidi"/>
              </w:rPr>
              <w:t xml:space="preserve">Delivering normal </w:t>
            </w:r>
            <w:proofErr w:type="gramStart"/>
            <w:r w:rsidRPr="00EE77FA">
              <w:rPr>
                <w:rFonts w:asciiTheme="majorHAnsi" w:hAnsiTheme="majorHAnsi" w:cstheme="majorBidi"/>
              </w:rPr>
              <w:t>&amp;  CO</w:t>
            </w:r>
            <w:proofErr w:type="gramEnd"/>
            <w:r w:rsidRPr="00EE77FA">
              <w:rPr>
                <w:rFonts w:asciiTheme="majorHAnsi" w:hAnsiTheme="majorHAnsi" w:cstheme="majorBidi"/>
              </w:rPr>
              <w:t xml:space="preserve"> based letters by  </w:t>
            </w:r>
            <w:r w:rsidRPr="00EE77FA">
              <w:rPr>
                <w:rFonts w:asciiTheme="majorHAnsi" w:hAnsiTheme="majorHAnsi" w:cstheme="majorBidi"/>
              </w:rPr>
              <w:lastRenderedPageBreak/>
              <w:t>digital &amp; normal    mail mean.</w:t>
            </w:r>
            <w:r w:rsidRPr="52D80283">
              <w:rPr>
                <w:rFonts w:asciiTheme="majorHAnsi" w:hAnsiTheme="majorHAnsi" w:cstheme="majorBidi"/>
              </w:rPr>
              <w:t xml:space="preserve">  </w:t>
            </w:r>
          </w:p>
          <w:p w14:paraId="2D4368FB" w14:textId="77777777" w:rsidR="0083399F" w:rsidRPr="00E03197" w:rsidRDefault="0083399F" w:rsidP="007634BF">
            <w:pPr>
              <w:spacing w:line="259" w:lineRule="auto"/>
              <w:rPr>
                <w:rFonts w:asciiTheme="majorHAnsi" w:hAnsiTheme="majorHAnsi" w:cstheme="majorBidi"/>
              </w:rPr>
            </w:pPr>
            <w:r w:rsidRPr="52D80283">
              <w:rPr>
                <w:rFonts w:asciiTheme="majorHAnsi" w:hAnsiTheme="majorHAnsi" w:cstheme="majorBidi"/>
              </w:rPr>
              <w:t xml:space="preserve"> </w:t>
            </w:r>
          </w:p>
        </w:tc>
        <w:tc>
          <w:tcPr>
            <w:tcW w:w="1350" w:type="dxa"/>
          </w:tcPr>
          <w:p w14:paraId="0E1F245A" w14:textId="77777777" w:rsidR="0083399F" w:rsidRPr="00E03197" w:rsidRDefault="0083399F" w:rsidP="007634BF">
            <w:pPr>
              <w:spacing w:line="259" w:lineRule="auto"/>
              <w:rPr>
                <w:rFonts w:asciiTheme="majorHAnsi" w:hAnsiTheme="majorHAnsi" w:cstheme="majorBidi"/>
              </w:rPr>
            </w:pPr>
            <w:r w:rsidRPr="16F01FCC">
              <w:rPr>
                <w:rFonts w:asciiTheme="majorHAnsi" w:hAnsiTheme="majorHAnsi" w:cstheme="majorBidi"/>
              </w:rPr>
              <w:lastRenderedPageBreak/>
              <w:t>Delivering DFC</w:t>
            </w:r>
          </w:p>
        </w:tc>
      </w:tr>
      <w:tr w:rsidR="00B336F6" w:rsidRPr="00E03197" w14:paraId="75944A2B" w14:textId="77777777" w:rsidTr="007634BF">
        <w:tc>
          <w:tcPr>
            <w:tcW w:w="1620" w:type="dxa"/>
          </w:tcPr>
          <w:p w14:paraId="47733582" w14:textId="77777777" w:rsidR="00B336F6" w:rsidRPr="00E03197" w:rsidRDefault="00B336F6" w:rsidP="00B336F6">
            <w:pPr>
              <w:rPr>
                <w:rFonts w:asciiTheme="majorHAnsi" w:hAnsiTheme="majorHAnsi" w:cstheme="majorBidi"/>
              </w:rPr>
            </w:pPr>
            <w:r w:rsidRPr="00E03197">
              <w:rPr>
                <w:rFonts w:asciiTheme="majorHAnsi" w:hAnsiTheme="majorHAnsi" w:cstheme="majorBidi"/>
              </w:rPr>
              <w:t xml:space="preserve">1702- Central Highlands </w:t>
            </w:r>
          </w:p>
          <w:p w14:paraId="29D89E89" w14:textId="77777777" w:rsidR="00B336F6" w:rsidRPr="00E03197" w:rsidRDefault="00B336F6" w:rsidP="00B336F6">
            <w:pPr>
              <w:rPr>
                <w:rFonts w:asciiTheme="majorHAnsi" w:hAnsiTheme="majorHAnsi" w:cstheme="majorBidi"/>
              </w:rPr>
            </w:pPr>
            <w:r w:rsidRPr="00E03197">
              <w:rPr>
                <w:rFonts w:asciiTheme="majorHAnsi" w:hAnsiTheme="majorHAnsi" w:cstheme="majorBidi"/>
              </w:rPr>
              <w:t>(</w:t>
            </w:r>
            <w:proofErr w:type="spellStart"/>
            <w:r w:rsidRPr="00E03197">
              <w:rPr>
                <w:rFonts w:asciiTheme="majorHAnsi" w:hAnsiTheme="majorHAnsi" w:cstheme="majorBidi"/>
              </w:rPr>
              <w:t>Renacimiento</w:t>
            </w:r>
            <w:proofErr w:type="spellEnd"/>
            <w:r w:rsidRPr="00E03197">
              <w:rPr>
                <w:rFonts w:asciiTheme="majorHAnsi" w:hAnsiTheme="majorHAnsi" w:cstheme="majorBidi"/>
              </w:rPr>
              <w:t xml:space="preserve"> / </w:t>
            </w:r>
            <w:proofErr w:type="spellStart"/>
            <w:r w:rsidRPr="00E03197">
              <w:rPr>
                <w:rFonts w:asciiTheme="majorHAnsi" w:hAnsiTheme="majorHAnsi" w:cstheme="majorBidi"/>
              </w:rPr>
              <w:t>Tzutujil</w:t>
            </w:r>
            <w:proofErr w:type="spellEnd"/>
            <w:r w:rsidRPr="00E03197">
              <w:rPr>
                <w:rFonts w:asciiTheme="majorHAnsi" w:hAnsiTheme="majorHAnsi" w:cstheme="majorBidi"/>
              </w:rPr>
              <w:t>)</w:t>
            </w:r>
          </w:p>
        </w:tc>
        <w:tc>
          <w:tcPr>
            <w:tcW w:w="1275" w:type="dxa"/>
          </w:tcPr>
          <w:p w14:paraId="0CD7F3F2" w14:textId="77777777" w:rsidR="00B336F6" w:rsidRPr="00E03197" w:rsidRDefault="00B336F6" w:rsidP="00B336F6">
            <w:pPr>
              <w:rPr>
                <w:rFonts w:asciiTheme="majorHAnsi" w:hAnsiTheme="majorHAnsi" w:cstheme="majorBidi"/>
                <w:b/>
                <w:bCs/>
                <w:sz w:val="20"/>
                <w:szCs w:val="20"/>
              </w:rPr>
            </w:pPr>
            <w:r w:rsidRPr="00E03197">
              <w:rPr>
                <w:rFonts w:asciiTheme="majorHAnsi" w:hAnsiTheme="majorHAnsi" w:cstheme="majorBidi"/>
                <w:b/>
                <w:sz w:val="20"/>
                <w:szCs w:val="20"/>
              </w:rPr>
              <w:t>Educative materials designed to attend population from distance via telephone and social media.</w:t>
            </w:r>
          </w:p>
          <w:p w14:paraId="53B6370C" w14:textId="77777777" w:rsidR="00B336F6" w:rsidRPr="00E03197" w:rsidRDefault="00B336F6" w:rsidP="00B336F6">
            <w:pPr>
              <w:rPr>
                <w:rFonts w:asciiTheme="majorHAnsi" w:hAnsiTheme="majorHAnsi" w:cstheme="majorBidi"/>
                <w:b/>
                <w:bCs/>
                <w:sz w:val="20"/>
                <w:szCs w:val="20"/>
              </w:rPr>
            </w:pPr>
          </w:p>
          <w:p w14:paraId="4D57D8FF" w14:textId="106AA0AD" w:rsidR="00B336F6" w:rsidRPr="0083399F" w:rsidRDefault="00B336F6" w:rsidP="00B336F6">
            <w:r w:rsidRPr="52D80283">
              <w:rPr>
                <w:rFonts w:ascii="Calibri Light" w:eastAsia="Calibri Light" w:hAnsi="Calibri Light" w:cs="Calibri Light"/>
                <w:sz w:val="20"/>
                <w:szCs w:val="20"/>
                <w:highlight w:val="red"/>
              </w:rPr>
              <w:t xml:space="preserve">During the month of </w:t>
            </w:r>
            <w:r>
              <w:rPr>
                <w:rFonts w:ascii="Calibri Light" w:eastAsia="Calibri Light" w:hAnsi="Calibri Light" w:cs="Calibri Light"/>
                <w:sz w:val="20"/>
                <w:szCs w:val="20"/>
                <w:highlight w:val="red"/>
              </w:rPr>
              <w:t>December</w:t>
            </w:r>
            <w:r w:rsidRPr="52D80283">
              <w:rPr>
                <w:rFonts w:ascii="Calibri Light" w:eastAsia="Calibri Light" w:hAnsi="Calibri Light" w:cs="Calibri Light"/>
                <w:sz w:val="20"/>
                <w:szCs w:val="20"/>
                <w:highlight w:val="red"/>
              </w:rPr>
              <w:t>, the implementation of ye</w:t>
            </w:r>
            <w:r>
              <w:rPr>
                <w:rFonts w:ascii="Calibri Light" w:eastAsia="Calibri Light" w:hAnsi="Calibri Light" w:cs="Calibri Light"/>
                <w:sz w:val="20"/>
                <w:szCs w:val="20"/>
                <w:highlight w:val="red"/>
              </w:rPr>
              <w:t>ar 3 of the program models continued</w:t>
            </w:r>
            <w:r w:rsidRPr="52D80283">
              <w:rPr>
                <w:rFonts w:ascii="Calibri Light" w:eastAsia="Calibri Light" w:hAnsi="Calibri Light" w:cs="Calibri Light"/>
                <w:sz w:val="20"/>
                <w:szCs w:val="20"/>
                <w:highlight w:val="red"/>
              </w:rPr>
              <w:t>. Weekly meetings have been held with all the local partners to define the possible actions to be implemented that do not involve contagion risks. The implementation of remote actions such as telephone calls and video conferences</w:t>
            </w:r>
            <w:r>
              <w:rPr>
                <w:rFonts w:ascii="Calibri Light" w:eastAsia="Calibri Light" w:hAnsi="Calibri Light" w:cs="Calibri Light"/>
                <w:sz w:val="20"/>
                <w:szCs w:val="20"/>
                <w:highlight w:val="red"/>
              </w:rPr>
              <w:t xml:space="preserve">, </w:t>
            </w:r>
            <w:proofErr w:type="spellStart"/>
            <w:r>
              <w:rPr>
                <w:rFonts w:ascii="Calibri Light" w:eastAsia="Calibri Light" w:hAnsi="Calibri Light" w:cs="Calibri Light"/>
                <w:sz w:val="20"/>
                <w:szCs w:val="20"/>
                <w:highlight w:val="red"/>
              </w:rPr>
              <w:t>transmition</w:t>
            </w:r>
            <w:proofErr w:type="spellEnd"/>
            <w:r>
              <w:rPr>
                <w:rFonts w:ascii="Calibri Light" w:eastAsia="Calibri Light" w:hAnsi="Calibri Light" w:cs="Calibri Light"/>
                <w:sz w:val="20"/>
                <w:szCs w:val="20"/>
                <w:highlight w:val="red"/>
              </w:rPr>
              <w:t xml:space="preserve"> of key messages through </w:t>
            </w:r>
            <w:r>
              <w:rPr>
                <w:rFonts w:ascii="Calibri Light" w:eastAsia="Calibri Light" w:hAnsi="Calibri Light" w:cs="Calibri Light"/>
                <w:sz w:val="20"/>
                <w:szCs w:val="20"/>
                <w:highlight w:val="red"/>
              </w:rPr>
              <w:lastRenderedPageBreak/>
              <w:t xml:space="preserve">radio and </w:t>
            </w:r>
            <w:r w:rsidRPr="52D80283">
              <w:rPr>
                <w:rFonts w:ascii="Calibri Light" w:eastAsia="Calibri Light" w:hAnsi="Calibri Light" w:cs="Calibri Light"/>
                <w:sz w:val="20"/>
                <w:szCs w:val="20"/>
                <w:highlight w:val="red"/>
              </w:rPr>
              <w:t>loudspeakers.</w:t>
            </w:r>
          </w:p>
        </w:tc>
        <w:tc>
          <w:tcPr>
            <w:tcW w:w="1174" w:type="dxa"/>
          </w:tcPr>
          <w:p w14:paraId="3E2C7A04" w14:textId="77777777" w:rsidR="00B336F6" w:rsidRPr="0083399F" w:rsidRDefault="00B336F6" w:rsidP="00B336F6">
            <w:pPr>
              <w:rPr>
                <w:rFonts w:asciiTheme="majorHAnsi" w:hAnsiTheme="majorHAnsi" w:cstheme="majorHAnsi"/>
                <w:b/>
                <w:bCs/>
                <w:sz w:val="20"/>
                <w:szCs w:val="20"/>
              </w:rPr>
            </w:pPr>
            <w:r w:rsidRPr="0083399F">
              <w:rPr>
                <w:rFonts w:asciiTheme="majorHAnsi" w:hAnsiTheme="majorHAnsi" w:cstheme="majorHAnsi"/>
                <w:b/>
                <w:bCs/>
                <w:sz w:val="20"/>
                <w:szCs w:val="20"/>
              </w:rPr>
              <w:lastRenderedPageBreak/>
              <w:t>suspended</w:t>
            </w:r>
          </w:p>
        </w:tc>
        <w:tc>
          <w:tcPr>
            <w:tcW w:w="1440" w:type="dxa"/>
          </w:tcPr>
          <w:p w14:paraId="4B51BAF4" w14:textId="77777777" w:rsidR="00B336F6" w:rsidRPr="0083399F" w:rsidRDefault="00B336F6" w:rsidP="00B336F6">
            <w:pPr>
              <w:rPr>
                <w:rFonts w:asciiTheme="majorHAnsi" w:hAnsiTheme="majorHAnsi" w:cstheme="majorHAnsi"/>
                <w:b/>
                <w:bCs/>
                <w:sz w:val="20"/>
                <w:szCs w:val="20"/>
              </w:rPr>
            </w:pPr>
            <w:r w:rsidRPr="0083399F">
              <w:rPr>
                <w:rFonts w:asciiTheme="majorHAnsi" w:hAnsiTheme="majorHAnsi" w:cstheme="majorHAnsi"/>
                <w:b/>
                <w:bCs/>
                <w:sz w:val="20"/>
                <w:szCs w:val="20"/>
              </w:rPr>
              <w:t>suspended</w:t>
            </w:r>
          </w:p>
        </w:tc>
        <w:tc>
          <w:tcPr>
            <w:tcW w:w="1440" w:type="dxa"/>
          </w:tcPr>
          <w:p w14:paraId="197DF1C5" w14:textId="77777777" w:rsidR="00B336F6" w:rsidRPr="0083399F" w:rsidRDefault="00B336F6" w:rsidP="00B336F6">
            <w:pPr>
              <w:spacing w:line="259" w:lineRule="auto"/>
              <w:rPr>
                <w:rFonts w:asciiTheme="majorHAnsi" w:hAnsiTheme="majorHAnsi" w:cstheme="majorBidi"/>
              </w:rPr>
            </w:pPr>
            <w:r w:rsidRPr="0083399F">
              <w:rPr>
                <w:rFonts w:asciiTheme="majorHAnsi" w:hAnsiTheme="majorHAnsi" w:cstheme="majorBidi"/>
              </w:rPr>
              <w:t xml:space="preserve">Some disaffiliations were done. </w:t>
            </w:r>
          </w:p>
          <w:p w14:paraId="0FB0BEDA" w14:textId="77777777" w:rsidR="00B336F6" w:rsidRPr="0083399F" w:rsidRDefault="00B336F6" w:rsidP="00B336F6">
            <w:pPr>
              <w:spacing w:line="259" w:lineRule="auto"/>
              <w:rPr>
                <w:rFonts w:asciiTheme="majorHAnsi" w:hAnsiTheme="majorHAnsi" w:cstheme="majorBidi"/>
              </w:rPr>
            </w:pPr>
          </w:p>
        </w:tc>
        <w:tc>
          <w:tcPr>
            <w:tcW w:w="1350" w:type="dxa"/>
          </w:tcPr>
          <w:p w14:paraId="0A967216" w14:textId="77777777" w:rsidR="00B336F6" w:rsidRPr="00E03197" w:rsidRDefault="00B336F6" w:rsidP="00B336F6">
            <w:pPr>
              <w:rPr>
                <w:rFonts w:asciiTheme="majorHAnsi" w:hAnsiTheme="majorHAnsi" w:cstheme="majorBidi"/>
              </w:rPr>
            </w:pPr>
            <w:r w:rsidRPr="00EC382A">
              <w:rPr>
                <w:rFonts w:asciiTheme="majorHAnsi" w:hAnsiTheme="majorHAnsi" w:cstheme="majorBidi"/>
              </w:rPr>
              <w:t xml:space="preserve">Delivering normal </w:t>
            </w:r>
            <w:proofErr w:type="gramStart"/>
            <w:r w:rsidRPr="00EC382A">
              <w:rPr>
                <w:rFonts w:asciiTheme="majorHAnsi" w:hAnsiTheme="majorHAnsi" w:cstheme="majorBidi"/>
              </w:rPr>
              <w:t>&amp;  CO</w:t>
            </w:r>
            <w:proofErr w:type="gramEnd"/>
            <w:r w:rsidRPr="00EC382A">
              <w:rPr>
                <w:rFonts w:asciiTheme="majorHAnsi" w:hAnsiTheme="majorHAnsi" w:cstheme="majorBidi"/>
              </w:rPr>
              <w:t xml:space="preserve"> based letters by  digital &amp; normal    mail mean.</w:t>
            </w:r>
          </w:p>
        </w:tc>
        <w:tc>
          <w:tcPr>
            <w:tcW w:w="1350" w:type="dxa"/>
          </w:tcPr>
          <w:p w14:paraId="48A37502" w14:textId="77777777" w:rsidR="00B336F6" w:rsidRDefault="00B336F6" w:rsidP="00B336F6">
            <w:pPr>
              <w:spacing w:line="259" w:lineRule="auto"/>
              <w:rPr>
                <w:rFonts w:asciiTheme="majorHAnsi" w:hAnsiTheme="majorHAnsi" w:cstheme="majorBidi"/>
              </w:rPr>
            </w:pPr>
            <w:r w:rsidRPr="06BCFD01">
              <w:rPr>
                <w:rFonts w:asciiTheme="majorHAnsi" w:hAnsiTheme="majorHAnsi" w:cstheme="majorBidi"/>
              </w:rPr>
              <w:t>Delivering DFC</w:t>
            </w:r>
          </w:p>
          <w:p w14:paraId="41CC9E5A" w14:textId="77777777" w:rsidR="00B336F6" w:rsidRPr="00E03197" w:rsidRDefault="00B336F6" w:rsidP="00B336F6">
            <w:pPr>
              <w:rPr>
                <w:rFonts w:asciiTheme="majorHAnsi" w:hAnsiTheme="majorHAnsi" w:cstheme="majorBidi"/>
              </w:rPr>
            </w:pPr>
          </w:p>
          <w:p w14:paraId="61E3A741" w14:textId="77777777" w:rsidR="00B336F6" w:rsidRPr="00E03197" w:rsidRDefault="00B336F6" w:rsidP="00B336F6">
            <w:pPr>
              <w:rPr>
                <w:rFonts w:asciiTheme="majorHAnsi" w:hAnsiTheme="majorHAnsi" w:cstheme="majorBidi"/>
                <w:highlight w:val="red"/>
              </w:rPr>
            </w:pPr>
          </w:p>
        </w:tc>
      </w:tr>
      <w:tr w:rsidR="00426236" w:rsidRPr="00E03197" w14:paraId="5C915BC8" w14:textId="77777777" w:rsidTr="007634BF">
        <w:tc>
          <w:tcPr>
            <w:tcW w:w="1620" w:type="dxa"/>
          </w:tcPr>
          <w:p w14:paraId="54EE407E" w14:textId="77777777" w:rsidR="00426236" w:rsidRPr="00E03197" w:rsidRDefault="00426236" w:rsidP="00426236">
            <w:pPr>
              <w:rPr>
                <w:rFonts w:asciiTheme="majorHAnsi" w:hAnsiTheme="majorHAnsi" w:cstheme="majorBidi"/>
              </w:rPr>
            </w:pPr>
            <w:r w:rsidRPr="00E03197">
              <w:rPr>
                <w:rFonts w:asciiTheme="majorHAnsi" w:hAnsiTheme="majorHAnsi" w:cstheme="majorBidi"/>
              </w:rPr>
              <w:t xml:space="preserve">3052 &amp; 4025 </w:t>
            </w:r>
            <w:proofErr w:type="spellStart"/>
            <w:r w:rsidRPr="00E03197">
              <w:rPr>
                <w:rFonts w:asciiTheme="majorHAnsi" w:hAnsiTheme="majorHAnsi" w:cstheme="majorBidi"/>
              </w:rPr>
              <w:t>Queqchí</w:t>
            </w:r>
            <w:proofErr w:type="spellEnd"/>
            <w:r w:rsidRPr="00E03197">
              <w:rPr>
                <w:rFonts w:asciiTheme="majorHAnsi" w:hAnsiTheme="majorHAnsi" w:cstheme="majorBidi"/>
              </w:rPr>
              <w:t xml:space="preserve"> Area/ </w:t>
            </w:r>
            <w:proofErr w:type="spellStart"/>
            <w:r w:rsidRPr="00E03197">
              <w:rPr>
                <w:rFonts w:asciiTheme="majorHAnsi" w:hAnsiTheme="majorHAnsi" w:cstheme="majorBidi"/>
              </w:rPr>
              <w:t>Taiwán</w:t>
            </w:r>
            <w:proofErr w:type="spellEnd"/>
            <w:r w:rsidRPr="00E03197">
              <w:rPr>
                <w:rFonts w:asciiTheme="majorHAnsi" w:hAnsiTheme="majorHAnsi" w:cstheme="majorBidi"/>
              </w:rPr>
              <w:t xml:space="preserve"> (ADP)</w:t>
            </w:r>
          </w:p>
        </w:tc>
        <w:tc>
          <w:tcPr>
            <w:tcW w:w="1275" w:type="dxa"/>
          </w:tcPr>
          <w:p w14:paraId="70EF06D8" w14:textId="77777777" w:rsidR="00426236" w:rsidRPr="00E03197" w:rsidRDefault="00426236" w:rsidP="00426236">
            <w:pPr>
              <w:rPr>
                <w:rFonts w:asciiTheme="majorHAnsi" w:hAnsiTheme="majorHAnsi" w:cstheme="majorBidi"/>
                <w:b/>
                <w:bCs/>
                <w:sz w:val="20"/>
                <w:szCs w:val="20"/>
              </w:rPr>
            </w:pPr>
            <w:r w:rsidRPr="00E03197">
              <w:rPr>
                <w:rFonts w:asciiTheme="majorHAnsi" w:hAnsiTheme="majorHAnsi" w:cstheme="majorBidi"/>
                <w:b/>
                <w:sz w:val="20"/>
                <w:szCs w:val="20"/>
              </w:rPr>
              <w:t>Educative materials designed to attend population from distance via telephone and social media.</w:t>
            </w:r>
          </w:p>
          <w:p w14:paraId="1CE67BBD" w14:textId="77777777" w:rsidR="00426236" w:rsidRPr="00E03197" w:rsidRDefault="00426236" w:rsidP="00426236">
            <w:pPr>
              <w:rPr>
                <w:rFonts w:asciiTheme="majorHAnsi" w:hAnsiTheme="majorHAnsi" w:cstheme="majorBidi"/>
                <w:b/>
                <w:bCs/>
                <w:sz w:val="20"/>
                <w:szCs w:val="20"/>
              </w:rPr>
            </w:pPr>
          </w:p>
          <w:p w14:paraId="46984C4C" w14:textId="5125D175" w:rsidR="00426236" w:rsidRPr="0083399F" w:rsidRDefault="00426236" w:rsidP="00426236">
            <w:pPr>
              <w:rPr>
                <w:rFonts w:asciiTheme="majorHAnsi" w:hAnsiTheme="majorHAnsi" w:cstheme="majorBidi"/>
                <w:b/>
                <w:sz w:val="20"/>
                <w:szCs w:val="20"/>
              </w:rPr>
            </w:pPr>
            <w:r>
              <w:rPr>
                <w:rFonts w:asciiTheme="majorHAnsi" w:hAnsiTheme="majorHAnsi" w:cstheme="majorBidi"/>
                <w:bCs/>
                <w:sz w:val="20"/>
                <w:szCs w:val="20"/>
                <w:highlight w:val="red"/>
              </w:rPr>
              <w:t>During the month of December</w:t>
            </w:r>
            <w:r w:rsidRPr="00AC080D">
              <w:rPr>
                <w:rFonts w:asciiTheme="majorHAnsi" w:hAnsiTheme="majorHAnsi" w:cstheme="majorBidi"/>
                <w:bCs/>
                <w:sz w:val="20"/>
                <w:szCs w:val="20"/>
                <w:highlight w:val="red"/>
              </w:rPr>
              <w:t>, the implementation of year 3 of the program models continue. Weekly meetings have been held with all the local partners to define the possible actions to be implemented that do not involve contagion risks. The implementation of remote actions such as telep</w:t>
            </w:r>
            <w:r>
              <w:rPr>
                <w:rFonts w:asciiTheme="majorHAnsi" w:hAnsiTheme="majorHAnsi" w:cstheme="majorBidi"/>
                <w:bCs/>
                <w:sz w:val="20"/>
                <w:szCs w:val="20"/>
                <w:highlight w:val="red"/>
              </w:rPr>
              <w:t>hone calls and video conferences, radio broadcast (among others</w:t>
            </w:r>
            <w:proofErr w:type="gramStart"/>
            <w:r>
              <w:rPr>
                <w:rFonts w:asciiTheme="majorHAnsi" w:hAnsiTheme="majorHAnsi" w:cstheme="majorBidi"/>
                <w:bCs/>
                <w:sz w:val="20"/>
                <w:szCs w:val="20"/>
                <w:highlight w:val="red"/>
              </w:rPr>
              <w:t>).</w:t>
            </w:r>
            <w:r w:rsidRPr="00AC080D">
              <w:rPr>
                <w:rFonts w:asciiTheme="majorHAnsi" w:hAnsiTheme="majorHAnsi" w:cstheme="majorBidi"/>
                <w:bCs/>
                <w:sz w:val="20"/>
                <w:szCs w:val="20"/>
                <w:highlight w:val="red"/>
              </w:rPr>
              <w:t>.</w:t>
            </w:r>
            <w:proofErr w:type="gramEnd"/>
            <w:r w:rsidRPr="00AC080D">
              <w:rPr>
                <w:rFonts w:asciiTheme="majorHAnsi" w:hAnsiTheme="majorHAnsi" w:cstheme="majorBidi"/>
                <w:bCs/>
                <w:sz w:val="20"/>
                <w:szCs w:val="20"/>
                <w:highlight w:val="red"/>
              </w:rPr>
              <w:t xml:space="preserve"> </w:t>
            </w:r>
          </w:p>
        </w:tc>
        <w:tc>
          <w:tcPr>
            <w:tcW w:w="1174" w:type="dxa"/>
          </w:tcPr>
          <w:p w14:paraId="5BB3E609" w14:textId="77777777" w:rsidR="00426236" w:rsidRPr="0083399F" w:rsidRDefault="00426236" w:rsidP="00426236">
            <w:pPr>
              <w:rPr>
                <w:rFonts w:asciiTheme="majorHAnsi" w:hAnsiTheme="majorHAnsi" w:cstheme="majorHAnsi"/>
                <w:b/>
                <w:bCs/>
                <w:sz w:val="20"/>
                <w:szCs w:val="20"/>
              </w:rPr>
            </w:pPr>
            <w:r w:rsidRPr="0083399F">
              <w:rPr>
                <w:rFonts w:asciiTheme="majorHAnsi" w:hAnsiTheme="majorHAnsi" w:cstheme="majorHAnsi"/>
                <w:b/>
                <w:bCs/>
                <w:sz w:val="20"/>
                <w:szCs w:val="20"/>
              </w:rPr>
              <w:t>suspended</w:t>
            </w:r>
          </w:p>
        </w:tc>
        <w:tc>
          <w:tcPr>
            <w:tcW w:w="1440" w:type="dxa"/>
          </w:tcPr>
          <w:p w14:paraId="1F8CCCBA" w14:textId="77777777" w:rsidR="00426236" w:rsidRPr="0083399F" w:rsidRDefault="00426236" w:rsidP="00426236">
            <w:pPr>
              <w:rPr>
                <w:rFonts w:asciiTheme="majorHAnsi" w:hAnsiTheme="majorHAnsi" w:cstheme="majorHAnsi"/>
                <w:b/>
                <w:bCs/>
                <w:sz w:val="20"/>
                <w:szCs w:val="20"/>
              </w:rPr>
            </w:pPr>
            <w:r w:rsidRPr="0083399F">
              <w:rPr>
                <w:rFonts w:asciiTheme="majorHAnsi" w:hAnsiTheme="majorHAnsi" w:cstheme="majorHAnsi"/>
                <w:b/>
                <w:bCs/>
                <w:sz w:val="20"/>
                <w:szCs w:val="20"/>
              </w:rPr>
              <w:t>suspended</w:t>
            </w:r>
          </w:p>
        </w:tc>
        <w:tc>
          <w:tcPr>
            <w:tcW w:w="1440" w:type="dxa"/>
          </w:tcPr>
          <w:p w14:paraId="7796ACCC" w14:textId="77777777" w:rsidR="00426236" w:rsidRPr="0083399F" w:rsidRDefault="00426236" w:rsidP="00426236">
            <w:pPr>
              <w:spacing w:line="259" w:lineRule="auto"/>
              <w:rPr>
                <w:rFonts w:asciiTheme="majorHAnsi" w:hAnsiTheme="majorHAnsi" w:cstheme="majorBidi"/>
              </w:rPr>
            </w:pPr>
            <w:r w:rsidRPr="0083399F">
              <w:rPr>
                <w:rFonts w:asciiTheme="majorHAnsi" w:hAnsiTheme="majorHAnsi" w:cstheme="majorBidi"/>
              </w:rPr>
              <w:t>none</w:t>
            </w:r>
          </w:p>
          <w:p w14:paraId="6A6FF4E9" w14:textId="77777777" w:rsidR="00426236" w:rsidRPr="0083399F" w:rsidRDefault="00426236" w:rsidP="00426236">
            <w:pPr>
              <w:rPr>
                <w:rFonts w:asciiTheme="majorHAnsi" w:hAnsiTheme="majorHAnsi" w:cstheme="majorBidi"/>
              </w:rPr>
            </w:pPr>
          </w:p>
        </w:tc>
        <w:tc>
          <w:tcPr>
            <w:tcW w:w="1350" w:type="dxa"/>
          </w:tcPr>
          <w:p w14:paraId="64137093" w14:textId="77777777" w:rsidR="00426236" w:rsidRPr="00E03197" w:rsidRDefault="00426236" w:rsidP="00426236">
            <w:pPr>
              <w:rPr>
                <w:rFonts w:asciiTheme="majorHAnsi" w:hAnsiTheme="majorHAnsi" w:cstheme="majorBidi"/>
                <w:highlight w:val="red"/>
              </w:rPr>
            </w:pPr>
            <w:r w:rsidRPr="00EC382A">
              <w:rPr>
                <w:rFonts w:asciiTheme="majorHAnsi" w:hAnsiTheme="majorHAnsi" w:cstheme="majorBidi"/>
              </w:rPr>
              <w:t xml:space="preserve">Delivering normal </w:t>
            </w:r>
            <w:proofErr w:type="gramStart"/>
            <w:r w:rsidRPr="00EC382A">
              <w:rPr>
                <w:rFonts w:asciiTheme="majorHAnsi" w:hAnsiTheme="majorHAnsi" w:cstheme="majorBidi"/>
              </w:rPr>
              <w:t>&amp;  CO</w:t>
            </w:r>
            <w:proofErr w:type="gramEnd"/>
            <w:r w:rsidRPr="00EC382A">
              <w:rPr>
                <w:rFonts w:asciiTheme="majorHAnsi" w:hAnsiTheme="majorHAnsi" w:cstheme="majorBidi"/>
              </w:rPr>
              <w:t xml:space="preserve"> based letters by  digital &amp; normal    mail mean.</w:t>
            </w:r>
          </w:p>
        </w:tc>
        <w:tc>
          <w:tcPr>
            <w:tcW w:w="1350" w:type="dxa"/>
          </w:tcPr>
          <w:p w14:paraId="58D2A0C0" w14:textId="77777777" w:rsidR="00426236" w:rsidRPr="00E03197" w:rsidRDefault="00426236" w:rsidP="00426236">
            <w:pPr>
              <w:rPr>
                <w:rFonts w:asciiTheme="majorHAnsi" w:hAnsiTheme="majorHAnsi" w:cstheme="majorBidi"/>
              </w:rPr>
            </w:pPr>
            <w:r w:rsidRPr="52D80283">
              <w:rPr>
                <w:rFonts w:asciiTheme="majorHAnsi" w:hAnsiTheme="majorHAnsi" w:cstheme="majorBidi"/>
              </w:rPr>
              <w:t>Delivering DFC</w:t>
            </w:r>
          </w:p>
          <w:p w14:paraId="236DCE6D" w14:textId="77777777" w:rsidR="00426236" w:rsidRPr="00E03197" w:rsidRDefault="00426236" w:rsidP="00426236">
            <w:pPr>
              <w:rPr>
                <w:rFonts w:asciiTheme="majorHAnsi" w:hAnsiTheme="majorHAnsi" w:cstheme="majorBidi"/>
                <w:highlight w:val="red"/>
              </w:rPr>
            </w:pPr>
          </w:p>
          <w:p w14:paraId="4694FBEC" w14:textId="77777777" w:rsidR="00426236" w:rsidRPr="00E03197" w:rsidRDefault="00426236" w:rsidP="00426236">
            <w:pPr>
              <w:rPr>
                <w:rFonts w:asciiTheme="majorHAnsi" w:hAnsiTheme="majorHAnsi" w:cstheme="majorBidi"/>
                <w:highlight w:val="red"/>
              </w:rPr>
            </w:pPr>
          </w:p>
        </w:tc>
      </w:tr>
      <w:tr w:rsidR="00426236" w:rsidRPr="00E03197" w14:paraId="145F1E95" w14:textId="77777777" w:rsidTr="007634BF">
        <w:tc>
          <w:tcPr>
            <w:tcW w:w="1620" w:type="dxa"/>
          </w:tcPr>
          <w:p w14:paraId="4F7AF9B2" w14:textId="77777777" w:rsidR="00426236" w:rsidRPr="00E03197" w:rsidRDefault="00426236" w:rsidP="00426236">
            <w:pPr>
              <w:rPr>
                <w:rFonts w:asciiTheme="majorHAnsi" w:hAnsiTheme="majorHAnsi" w:cstheme="majorBidi"/>
                <w:lang w:val="es-GT"/>
              </w:rPr>
            </w:pPr>
            <w:r w:rsidRPr="00E03197">
              <w:rPr>
                <w:rFonts w:asciiTheme="majorHAnsi" w:hAnsiTheme="majorHAnsi" w:cstheme="majorBidi"/>
                <w:lang w:val="es-GT"/>
              </w:rPr>
              <w:t xml:space="preserve">2387- </w:t>
            </w:r>
            <w:proofErr w:type="spellStart"/>
            <w:r w:rsidRPr="00E03197">
              <w:rPr>
                <w:rFonts w:asciiTheme="majorHAnsi" w:hAnsiTheme="majorHAnsi" w:cstheme="majorBidi"/>
                <w:lang w:val="es-GT"/>
              </w:rPr>
              <w:t>Kiche</w:t>
            </w:r>
            <w:proofErr w:type="spellEnd"/>
            <w:r w:rsidRPr="00E03197">
              <w:rPr>
                <w:rFonts w:asciiTheme="majorHAnsi" w:hAnsiTheme="majorHAnsi" w:cstheme="majorBidi"/>
                <w:lang w:val="es-GT"/>
              </w:rPr>
              <w:t xml:space="preserve"> </w:t>
            </w:r>
            <w:proofErr w:type="spellStart"/>
            <w:r w:rsidRPr="00E03197">
              <w:rPr>
                <w:rFonts w:asciiTheme="majorHAnsi" w:hAnsiTheme="majorHAnsi" w:cstheme="majorBidi"/>
                <w:lang w:val="es-GT"/>
              </w:rPr>
              <w:t>Area</w:t>
            </w:r>
            <w:proofErr w:type="spellEnd"/>
            <w:r w:rsidRPr="00E03197">
              <w:rPr>
                <w:rFonts w:asciiTheme="majorHAnsi" w:hAnsiTheme="majorHAnsi" w:cstheme="majorBidi"/>
                <w:lang w:val="es-GT"/>
              </w:rPr>
              <w:t xml:space="preserve"> (CDRO) </w:t>
            </w:r>
          </w:p>
        </w:tc>
        <w:tc>
          <w:tcPr>
            <w:tcW w:w="1275" w:type="dxa"/>
          </w:tcPr>
          <w:p w14:paraId="3BCA0D09" w14:textId="77777777" w:rsidR="00426236" w:rsidRPr="0083399F" w:rsidRDefault="00426236" w:rsidP="00426236">
            <w:pPr>
              <w:spacing w:line="259" w:lineRule="auto"/>
              <w:rPr>
                <w:rFonts w:asciiTheme="majorHAnsi" w:hAnsiTheme="majorHAnsi" w:cstheme="majorBidi"/>
                <w:b/>
                <w:bCs/>
                <w:sz w:val="20"/>
                <w:szCs w:val="20"/>
              </w:rPr>
            </w:pPr>
            <w:r w:rsidRPr="0083399F">
              <w:rPr>
                <w:rFonts w:asciiTheme="majorHAnsi" w:hAnsiTheme="majorHAnsi" w:cstheme="majorBidi"/>
                <w:b/>
                <w:sz w:val="20"/>
                <w:szCs w:val="20"/>
              </w:rPr>
              <w:t xml:space="preserve">The new local partner </w:t>
            </w:r>
            <w:r w:rsidRPr="0083399F">
              <w:rPr>
                <w:rFonts w:asciiTheme="majorHAnsi" w:hAnsiTheme="majorHAnsi" w:cstheme="majorBidi"/>
                <w:b/>
                <w:sz w:val="20"/>
                <w:szCs w:val="20"/>
              </w:rPr>
              <w:lastRenderedPageBreak/>
              <w:t>(CDRO) has begun with the knowledge of the areas and retaking the communication with the families and the local authorities.</w:t>
            </w:r>
            <w:r w:rsidRPr="0083399F">
              <w:rPr>
                <w:rFonts w:asciiTheme="majorHAnsi" w:hAnsiTheme="majorHAnsi" w:cstheme="majorBidi"/>
                <w:b/>
                <w:bCs/>
                <w:sz w:val="20"/>
                <w:szCs w:val="20"/>
              </w:rPr>
              <w:t xml:space="preserve">  </w:t>
            </w:r>
          </w:p>
          <w:p w14:paraId="5162F746" w14:textId="22668EE6" w:rsidR="00426236" w:rsidRPr="0083399F" w:rsidRDefault="000874B9" w:rsidP="00426236">
            <w:pPr>
              <w:spacing w:line="259" w:lineRule="auto"/>
              <w:rPr>
                <w:rFonts w:asciiTheme="majorHAnsi" w:hAnsiTheme="majorHAnsi" w:cstheme="majorBidi"/>
                <w:b/>
                <w:bCs/>
                <w:sz w:val="20"/>
                <w:szCs w:val="20"/>
              </w:rPr>
            </w:pPr>
            <w:r w:rsidRPr="00AC080D">
              <w:rPr>
                <w:rFonts w:asciiTheme="majorHAnsi" w:hAnsiTheme="majorHAnsi" w:cstheme="majorBidi"/>
                <w:bCs/>
                <w:sz w:val="20"/>
                <w:szCs w:val="20"/>
                <w:highlight w:val="red"/>
              </w:rPr>
              <w:t xml:space="preserve">During the month of </w:t>
            </w:r>
            <w:r>
              <w:rPr>
                <w:rFonts w:asciiTheme="majorHAnsi" w:hAnsiTheme="majorHAnsi" w:cstheme="majorBidi"/>
                <w:bCs/>
                <w:sz w:val="20"/>
                <w:szCs w:val="20"/>
                <w:highlight w:val="red"/>
              </w:rPr>
              <w:t>December</w:t>
            </w:r>
            <w:r w:rsidRPr="00AC080D">
              <w:rPr>
                <w:rFonts w:asciiTheme="majorHAnsi" w:hAnsiTheme="majorHAnsi" w:cstheme="majorBidi"/>
                <w:bCs/>
                <w:sz w:val="20"/>
                <w:szCs w:val="20"/>
                <w:highlight w:val="red"/>
              </w:rPr>
              <w:t>, the implementation of year 3 of the program models continue. Weekly meetings have been held with all the local partners to define the possible actions to be implemented that do not involve contagion risks. The implementation of remote actions such as telep</w:t>
            </w:r>
            <w:r>
              <w:rPr>
                <w:rFonts w:asciiTheme="majorHAnsi" w:hAnsiTheme="majorHAnsi" w:cstheme="majorBidi"/>
                <w:bCs/>
                <w:sz w:val="20"/>
                <w:szCs w:val="20"/>
                <w:highlight w:val="red"/>
              </w:rPr>
              <w:t>hone calls and video conferences, radio broadcast (among others).</w:t>
            </w:r>
          </w:p>
        </w:tc>
        <w:tc>
          <w:tcPr>
            <w:tcW w:w="1174" w:type="dxa"/>
          </w:tcPr>
          <w:p w14:paraId="5CB50C93" w14:textId="77777777" w:rsidR="00426236" w:rsidRPr="0083399F" w:rsidRDefault="00426236" w:rsidP="00426236">
            <w:pPr>
              <w:rPr>
                <w:rFonts w:asciiTheme="majorHAnsi" w:hAnsiTheme="majorHAnsi" w:cstheme="majorHAnsi"/>
                <w:b/>
                <w:bCs/>
                <w:sz w:val="20"/>
                <w:szCs w:val="20"/>
              </w:rPr>
            </w:pPr>
            <w:r w:rsidRPr="0083399F">
              <w:rPr>
                <w:rFonts w:asciiTheme="majorHAnsi" w:hAnsiTheme="majorHAnsi" w:cstheme="majorHAnsi"/>
                <w:b/>
                <w:bCs/>
                <w:sz w:val="20"/>
                <w:szCs w:val="20"/>
              </w:rPr>
              <w:lastRenderedPageBreak/>
              <w:t>suspended</w:t>
            </w:r>
          </w:p>
        </w:tc>
        <w:tc>
          <w:tcPr>
            <w:tcW w:w="1440" w:type="dxa"/>
          </w:tcPr>
          <w:p w14:paraId="28B03C92" w14:textId="77777777" w:rsidR="00426236" w:rsidRPr="0083399F" w:rsidRDefault="00426236" w:rsidP="00426236">
            <w:pPr>
              <w:rPr>
                <w:rFonts w:asciiTheme="majorHAnsi" w:hAnsiTheme="majorHAnsi" w:cstheme="majorHAnsi"/>
                <w:b/>
                <w:bCs/>
                <w:sz w:val="20"/>
                <w:szCs w:val="20"/>
              </w:rPr>
            </w:pPr>
            <w:r w:rsidRPr="0083399F">
              <w:rPr>
                <w:rFonts w:asciiTheme="majorHAnsi" w:hAnsiTheme="majorHAnsi" w:cstheme="majorHAnsi"/>
                <w:b/>
                <w:bCs/>
                <w:sz w:val="20"/>
                <w:szCs w:val="20"/>
              </w:rPr>
              <w:t>suspended</w:t>
            </w:r>
          </w:p>
        </w:tc>
        <w:tc>
          <w:tcPr>
            <w:tcW w:w="1440" w:type="dxa"/>
          </w:tcPr>
          <w:p w14:paraId="0C10665D" w14:textId="77777777" w:rsidR="00426236" w:rsidRPr="0083399F" w:rsidRDefault="00426236" w:rsidP="00426236">
            <w:pPr>
              <w:rPr>
                <w:rFonts w:asciiTheme="majorHAnsi" w:hAnsiTheme="majorHAnsi" w:cstheme="majorBidi"/>
              </w:rPr>
            </w:pPr>
            <w:r w:rsidRPr="0083399F">
              <w:rPr>
                <w:rFonts w:asciiTheme="majorHAnsi" w:hAnsiTheme="majorHAnsi" w:cstheme="majorBidi"/>
              </w:rPr>
              <w:t>None.</w:t>
            </w:r>
          </w:p>
        </w:tc>
        <w:tc>
          <w:tcPr>
            <w:tcW w:w="1350" w:type="dxa"/>
          </w:tcPr>
          <w:p w14:paraId="6C33AF89" w14:textId="77777777" w:rsidR="00426236" w:rsidRPr="00EC382A" w:rsidRDefault="00426236" w:rsidP="00426236">
            <w:pPr>
              <w:rPr>
                <w:rFonts w:asciiTheme="majorHAnsi" w:hAnsiTheme="majorHAnsi" w:cstheme="majorBidi"/>
              </w:rPr>
            </w:pPr>
            <w:r w:rsidRPr="00EC382A">
              <w:rPr>
                <w:rFonts w:asciiTheme="majorHAnsi" w:hAnsiTheme="majorHAnsi" w:cstheme="majorBidi"/>
              </w:rPr>
              <w:t xml:space="preserve">Delivering normal </w:t>
            </w:r>
            <w:proofErr w:type="gramStart"/>
            <w:r w:rsidRPr="00EC382A">
              <w:rPr>
                <w:rFonts w:asciiTheme="majorHAnsi" w:hAnsiTheme="majorHAnsi" w:cstheme="majorBidi"/>
              </w:rPr>
              <w:t xml:space="preserve">&amp;  </w:t>
            </w:r>
            <w:r w:rsidRPr="00EC382A">
              <w:rPr>
                <w:rFonts w:asciiTheme="majorHAnsi" w:hAnsiTheme="majorHAnsi" w:cstheme="majorBidi"/>
              </w:rPr>
              <w:lastRenderedPageBreak/>
              <w:t>CO</w:t>
            </w:r>
            <w:proofErr w:type="gramEnd"/>
            <w:r w:rsidRPr="00EC382A">
              <w:rPr>
                <w:rFonts w:asciiTheme="majorHAnsi" w:hAnsiTheme="majorHAnsi" w:cstheme="majorBidi"/>
              </w:rPr>
              <w:t xml:space="preserve"> based letters by  digital &amp; normal    mail mean.</w:t>
            </w:r>
          </w:p>
          <w:p w14:paraId="15E20BFD" w14:textId="77777777" w:rsidR="00426236" w:rsidRDefault="00426236" w:rsidP="00426236">
            <w:pPr>
              <w:rPr>
                <w:rFonts w:asciiTheme="majorHAnsi" w:hAnsiTheme="majorHAnsi" w:cstheme="majorBidi"/>
              </w:rPr>
            </w:pPr>
          </w:p>
          <w:p w14:paraId="1BF2AE12" w14:textId="77777777" w:rsidR="00426236" w:rsidRPr="00E03197" w:rsidRDefault="00426236" w:rsidP="00426236">
            <w:pPr>
              <w:rPr>
                <w:rFonts w:asciiTheme="majorHAnsi" w:hAnsiTheme="majorHAnsi" w:cstheme="majorBidi"/>
                <w:highlight w:val="red"/>
              </w:rPr>
            </w:pPr>
          </w:p>
        </w:tc>
        <w:tc>
          <w:tcPr>
            <w:tcW w:w="1350" w:type="dxa"/>
          </w:tcPr>
          <w:p w14:paraId="480CB51E" w14:textId="77777777" w:rsidR="00426236" w:rsidRDefault="00426236" w:rsidP="00426236">
            <w:pPr>
              <w:spacing w:line="259" w:lineRule="auto"/>
              <w:rPr>
                <w:rFonts w:asciiTheme="majorHAnsi" w:hAnsiTheme="majorHAnsi" w:cstheme="majorBidi"/>
              </w:rPr>
            </w:pPr>
            <w:r w:rsidRPr="06BCFD01">
              <w:rPr>
                <w:rFonts w:asciiTheme="majorHAnsi" w:hAnsiTheme="majorHAnsi" w:cstheme="majorBidi"/>
              </w:rPr>
              <w:lastRenderedPageBreak/>
              <w:t>Delivering DFC</w:t>
            </w:r>
          </w:p>
          <w:p w14:paraId="2A8D0BCD" w14:textId="77777777" w:rsidR="00426236" w:rsidRPr="00E03197" w:rsidRDefault="00426236" w:rsidP="00426236">
            <w:pPr>
              <w:rPr>
                <w:rFonts w:asciiTheme="majorHAnsi" w:hAnsiTheme="majorHAnsi" w:cstheme="majorBidi"/>
              </w:rPr>
            </w:pPr>
          </w:p>
          <w:p w14:paraId="000A9164" w14:textId="77777777" w:rsidR="00426236" w:rsidRPr="00E03197" w:rsidRDefault="00426236" w:rsidP="00426236">
            <w:pPr>
              <w:rPr>
                <w:rFonts w:asciiTheme="majorHAnsi" w:hAnsiTheme="majorHAnsi" w:cstheme="majorBidi"/>
                <w:highlight w:val="red"/>
              </w:rPr>
            </w:pPr>
          </w:p>
          <w:p w14:paraId="30785B9B" w14:textId="77777777" w:rsidR="00426236" w:rsidRPr="00E03197" w:rsidRDefault="00426236" w:rsidP="00426236">
            <w:pPr>
              <w:rPr>
                <w:rFonts w:asciiTheme="majorHAnsi" w:hAnsiTheme="majorHAnsi" w:cstheme="majorBidi"/>
                <w:highlight w:val="red"/>
              </w:rPr>
            </w:pPr>
          </w:p>
        </w:tc>
      </w:tr>
    </w:tbl>
    <w:p w14:paraId="37AA1FF0" w14:textId="77777777" w:rsidR="00A04907" w:rsidRDefault="00A04907" w:rsidP="00A04907"/>
    <w:p w14:paraId="14980CC3" w14:textId="77777777" w:rsidR="00A04907" w:rsidRPr="00E03197" w:rsidRDefault="00A04907" w:rsidP="00A04907">
      <w:pPr>
        <w:spacing w:line="240" w:lineRule="auto"/>
        <w:rPr>
          <w:rFonts w:asciiTheme="majorHAnsi" w:hAnsiTheme="majorHAnsi" w:cstheme="majorHAnsi"/>
        </w:rPr>
      </w:pPr>
      <w:r w:rsidRPr="00E03197">
        <w:rPr>
          <w:rFonts w:asciiTheme="majorHAnsi" w:hAnsiTheme="majorHAnsi" w:cstheme="majorHAnsi"/>
        </w:rPr>
        <w:lastRenderedPageBreak/>
        <w:t>Note: As a global measure, all sponsor visits have been suspended.</w:t>
      </w:r>
    </w:p>
    <w:p w14:paraId="282E4EC3" w14:textId="77777777" w:rsidR="00A04907" w:rsidRPr="00E03197" w:rsidRDefault="00A04907" w:rsidP="00A04907">
      <w:pPr>
        <w:pStyle w:val="Heading2"/>
      </w:pPr>
      <w:bookmarkStart w:id="12" w:name="_Toc35953025"/>
      <w:bookmarkStart w:id="13" w:name="_Toc45101933"/>
      <w:r w:rsidRPr="00E03197">
        <w:t xml:space="preserve">What issues are children in these areas facing (food shortages, safety concerns, </w:t>
      </w:r>
      <w:proofErr w:type="gramStart"/>
      <w:r w:rsidRPr="00E03197">
        <w:t>schools</w:t>
      </w:r>
      <w:proofErr w:type="gramEnd"/>
      <w:r w:rsidRPr="00E03197">
        <w:t xml:space="preserve"> closure, etc.)?</w:t>
      </w:r>
      <w:bookmarkEnd w:id="12"/>
      <w:bookmarkEnd w:id="13"/>
    </w:p>
    <w:p w14:paraId="139051FB" w14:textId="77777777" w:rsidR="00A04907" w:rsidRPr="00E03197" w:rsidRDefault="00A04907" w:rsidP="00A04907">
      <w:pPr>
        <w:pStyle w:val="ListParagraph"/>
        <w:numPr>
          <w:ilvl w:val="0"/>
          <w:numId w:val="8"/>
        </w:numPr>
        <w:spacing w:line="240" w:lineRule="auto"/>
        <w:rPr>
          <w:rFonts w:asciiTheme="majorHAnsi" w:hAnsiTheme="majorHAnsi" w:cstheme="majorBidi"/>
          <w:color w:val="000000" w:themeColor="text1"/>
        </w:rPr>
      </w:pPr>
      <w:r w:rsidRPr="00E03197">
        <w:rPr>
          <w:rFonts w:asciiTheme="majorHAnsi" w:hAnsiTheme="majorHAnsi" w:cstheme="majorBidi"/>
        </w:rPr>
        <w:t>School closure since March 31st.</w:t>
      </w:r>
    </w:p>
    <w:p w14:paraId="22A5B412" w14:textId="77777777" w:rsidR="00A04907" w:rsidRPr="00E03197" w:rsidRDefault="00A04907" w:rsidP="00A04907">
      <w:pPr>
        <w:pStyle w:val="ListParagraph"/>
        <w:numPr>
          <w:ilvl w:val="0"/>
          <w:numId w:val="8"/>
        </w:numPr>
        <w:spacing w:line="240" w:lineRule="auto"/>
        <w:rPr>
          <w:rFonts w:asciiTheme="majorHAnsi" w:hAnsiTheme="majorHAnsi" w:cstheme="majorBidi"/>
        </w:rPr>
      </w:pPr>
      <w:r w:rsidRPr="00E03197">
        <w:rPr>
          <w:rFonts w:asciiTheme="majorHAnsi" w:hAnsiTheme="majorHAnsi" w:cstheme="majorBidi"/>
        </w:rPr>
        <w:t xml:space="preserve">Some food shortages in specific items and on some hygiene supplies (bleach, alcohol). </w:t>
      </w:r>
    </w:p>
    <w:p w14:paraId="49F9DE9F" w14:textId="77777777" w:rsidR="00A04907" w:rsidRPr="00E03197" w:rsidRDefault="00A04907" w:rsidP="00A04907">
      <w:pPr>
        <w:pStyle w:val="ListParagraph"/>
        <w:numPr>
          <w:ilvl w:val="0"/>
          <w:numId w:val="8"/>
        </w:numPr>
        <w:spacing w:line="240" w:lineRule="auto"/>
        <w:rPr>
          <w:rFonts w:asciiTheme="majorHAnsi" w:eastAsiaTheme="minorEastAsia" w:hAnsiTheme="majorHAnsi" w:cstheme="majorBidi"/>
        </w:rPr>
      </w:pPr>
      <w:r w:rsidRPr="00E03197">
        <w:rPr>
          <w:rFonts w:asciiTheme="majorHAnsi" w:hAnsiTheme="majorHAnsi" w:cstheme="majorBidi"/>
        </w:rPr>
        <w:t xml:space="preserve">All meetings of any kind in the communities are prohibited. </w:t>
      </w:r>
    </w:p>
    <w:p w14:paraId="11DE4990" w14:textId="77777777" w:rsidR="00A04907" w:rsidRPr="00E03197" w:rsidRDefault="00A04907" w:rsidP="00A04907">
      <w:pPr>
        <w:pStyle w:val="ListParagraph"/>
        <w:numPr>
          <w:ilvl w:val="0"/>
          <w:numId w:val="8"/>
        </w:numPr>
        <w:spacing w:line="240" w:lineRule="auto"/>
        <w:rPr>
          <w:rFonts w:asciiTheme="majorHAnsi" w:eastAsiaTheme="minorEastAsia" w:hAnsiTheme="majorHAnsi" w:cstheme="majorBidi"/>
        </w:rPr>
      </w:pPr>
      <w:r w:rsidRPr="00E03197">
        <w:rPr>
          <w:rFonts w:asciiTheme="majorHAnsi" w:hAnsiTheme="majorHAnsi" w:cstheme="majorBidi"/>
        </w:rPr>
        <w:t>Due to the closure of some communities for their local authorities (all transit of people is prohibited) and the closure of local markets there is shortage in corn, beans and cooking fuel.  The prices of some food have been rising due to the speculation in local markets.</w:t>
      </w:r>
    </w:p>
    <w:p w14:paraId="17B8DDF3" w14:textId="77777777" w:rsidR="00A04907" w:rsidRPr="00E03197" w:rsidRDefault="00A04907" w:rsidP="00A04907">
      <w:pPr>
        <w:pStyle w:val="ListParagraph"/>
        <w:numPr>
          <w:ilvl w:val="0"/>
          <w:numId w:val="8"/>
        </w:numPr>
        <w:spacing w:line="240" w:lineRule="auto"/>
        <w:rPr>
          <w:rFonts w:asciiTheme="majorHAnsi" w:hAnsiTheme="majorHAnsi" w:cstheme="majorHAnsi"/>
        </w:rPr>
      </w:pPr>
      <w:r w:rsidRPr="00E03197">
        <w:rPr>
          <w:rFonts w:asciiTheme="majorHAnsi" w:hAnsiTheme="majorHAnsi" w:cstheme="majorBidi"/>
        </w:rPr>
        <w:t xml:space="preserve">A monitoring system is being implemented to determine the specific necessities and shortages in each community.  </w:t>
      </w:r>
    </w:p>
    <w:p w14:paraId="2A277571" w14:textId="77777777" w:rsidR="00A04907" w:rsidRPr="00E03197" w:rsidRDefault="00A04907" w:rsidP="00A04907">
      <w:pPr>
        <w:pStyle w:val="ListParagraph"/>
        <w:numPr>
          <w:ilvl w:val="0"/>
          <w:numId w:val="8"/>
        </w:numPr>
        <w:spacing w:line="240" w:lineRule="auto"/>
        <w:rPr>
          <w:rFonts w:asciiTheme="majorHAnsi" w:hAnsiTheme="majorHAnsi" w:cstheme="majorHAnsi"/>
        </w:rPr>
      </w:pPr>
      <w:r w:rsidRPr="00E03197">
        <w:rPr>
          <w:rFonts w:asciiTheme="majorHAnsi" w:hAnsiTheme="majorHAnsi" w:cstheme="majorBidi"/>
        </w:rPr>
        <w:t>240 communities were monitored by local partner staff and in general families report the following needs:</w:t>
      </w:r>
    </w:p>
    <w:p w14:paraId="46D13270" w14:textId="77777777" w:rsidR="00A04907" w:rsidRPr="00E03197" w:rsidRDefault="00A04907" w:rsidP="00A04907">
      <w:pPr>
        <w:pStyle w:val="ListParagraph"/>
        <w:numPr>
          <w:ilvl w:val="1"/>
          <w:numId w:val="8"/>
        </w:numPr>
        <w:spacing w:line="240" w:lineRule="auto"/>
        <w:rPr>
          <w:rFonts w:asciiTheme="majorHAnsi" w:hAnsiTheme="majorHAnsi" w:cstheme="majorBidi"/>
          <w:lang w:val="es-GT"/>
        </w:rPr>
      </w:pPr>
      <w:r w:rsidRPr="00E03197">
        <w:rPr>
          <w:rFonts w:asciiTheme="majorHAnsi" w:hAnsiTheme="majorHAnsi" w:cstheme="majorBidi"/>
          <w:lang w:val="es-GT"/>
        </w:rPr>
        <w:t>90,4%</w:t>
      </w:r>
      <w:r w:rsidRPr="00E03197">
        <w:rPr>
          <w:rFonts w:asciiTheme="majorHAnsi" w:hAnsiTheme="majorHAnsi" w:cstheme="majorBidi"/>
        </w:rPr>
        <w:t xml:space="preserve"> identifies lack of food.</w:t>
      </w:r>
    </w:p>
    <w:p w14:paraId="6288C9FA" w14:textId="77777777" w:rsidR="00A04907" w:rsidRPr="00E03197" w:rsidRDefault="00A04907" w:rsidP="00A04907">
      <w:pPr>
        <w:pStyle w:val="ListParagraph"/>
        <w:numPr>
          <w:ilvl w:val="1"/>
          <w:numId w:val="8"/>
        </w:numPr>
        <w:spacing w:line="240" w:lineRule="auto"/>
        <w:rPr>
          <w:rFonts w:asciiTheme="majorHAnsi" w:hAnsiTheme="majorHAnsi" w:cstheme="majorBidi"/>
        </w:rPr>
      </w:pPr>
      <w:r w:rsidRPr="00E03197">
        <w:rPr>
          <w:rFonts w:asciiTheme="majorHAnsi" w:hAnsiTheme="majorHAnsi" w:cstheme="majorBidi"/>
        </w:rPr>
        <w:t>64,8% reports lack of hygiene supplies.</w:t>
      </w:r>
    </w:p>
    <w:p w14:paraId="34B96D1D" w14:textId="77777777" w:rsidR="00A04907" w:rsidRPr="00E03197" w:rsidRDefault="00A04907" w:rsidP="00A04907">
      <w:pPr>
        <w:pStyle w:val="ListParagraph"/>
        <w:numPr>
          <w:ilvl w:val="1"/>
          <w:numId w:val="8"/>
        </w:numPr>
        <w:spacing w:line="240" w:lineRule="auto"/>
        <w:rPr>
          <w:rFonts w:asciiTheme="majorHAnsi" w:hAnsiTheme="majorHAnsi" w:cstheme="majorHAnsi"/>
        </w:rPr>
      </w:pPr>
      <w:r w:rsidRPr="00E03197">
        <w:rPr>
          <w:rFonts w:asciiTheme="majorHAnsi" w:hAnsiTheme="majorHAnsi" w:cstheme="majorBidi"/>
        </w:rPr>
        <w:t>Due to the dry season, 45,4% families are lacking water.</w:t>
      </w:r>
    </w:p>
    <w:p w14:paraId="489BBD96" w14:textId="77777777" w:rsidR="00A04907" w:rsidRPr="00E03197" w:rsidRDefault="00A04907" w:rsidP="00A04907">
      <w:pPr>
        <w:pStyle w:val="ListParagraph"/>
        <w:numPr>
          <w:ilvl w:val="0"/>
          <w:numId w:val="8"/>
        </w:numPr>
        <w:spacing w:line="240" w:lineRule="auto"/>
        <w:rPr>
          <w:rFonts w:asciiTheme="majorHAnsi" w:hAnsiTheme="majorHAnsi" w:cstheme="majorHAnsi"/>
        </w:rPr>
      </w:pPr>
      <w:r w:rsidRPr="00E03197">
        <w:rPr>
          <w:rFonts w:asciiTheme="majorHAnsi" w:hAnsiTheme="majorHAnsi" w:cstheme="majorBidi"/>
        </w:rPr>
        <w:t>There are cases of members of the communities that are returning from United States, Mexico and Canada and are not having the monitoring process by health authorities.</w:t>
      </w:r>
    </w:p>
    <w:p w14:paraId="19C50B58" w14:textId="77777777" w:rsidR="00A04907" w:rsidRPr="00E03197" w:rsidRDefault="00A04907" w:rsidP="00A04907">
      <w:pPr>
        <w:spacing w:line="240" w:lineRule="auto"/>
        <w:rPr>
          <w:rFonts w:asciiTheme="majorHAnsi" w:hAnsiTheme="majorHAnsi" w:cstheme="majorHAnsi"/>
        </w:rPr>
      </w:pPr>
    </w:p>
    <w:p w14:paraId="3750FF5E" w14:textId="77777777" w:rsidR="00A04907" w:rsidRPr="00E03197" w:rsidRDefault="00A04907" w:rsidP="00A04907">
      <w:pPr>
        <w:pStyle w:val="ListParagraph"/>
        <w:numPr>
          <w:ilvl w:val="0"/>
          <w:numId w:val="8"/>
        </w:numPr>
        <w:spacing w:line="240" w:lineRule="auto"/>
        <w:rPr>
          <w:rFonts w:asciiTheme="majorHAnsi" w:eastAsiaTheme="minorEastAsia" w:hAnsiTheme="majorHAnsi" w:cstheme="majorBidi"/>
        </w:rPr>
      </w:pPr>
      <w:r w:rsidRPr="00E03197">
        <w:rPr>
          <w:rFonts w:asciiTheme="majorHAnsi" w:hAnsiTheme="majorHAnsi" w:cstheme="majorBidi"/>
        </w:rPr>
        <w:t xml:space="preserve"> On the 2</w:t>
      </w:r>
      <w:r w:rsidRPr="00E03197">
        <w:rPr>
          <w:rFonts w:asciiTheme="majorHAnsi" w:hAnsiTheme="majorHAnsi" w:cstheme="majorBidi"/>
          <w:vertAlign w:val="superscript"/>
        </w:rPr>
        <w:t>nd</w:t>
      </w:r>
      <w:r w:rsidRPr="00E03197">
        <w:rPr>
          <w:rFonts w:asciiTheme="majorHAnsi" w:hAnsiTheme="majorHAnsi" w:cstheme="majorBidi"/>
        </w:rPr>
        <w:t xml:space="preserve"> weekly monitoring (April 7 to 12) by local partner staff, families report the following needs:</w:t>
      </w:r>
    </w:p>
    <w:p w14:paraId="39618F2B" w14:textId="77777777" w:rsidR="00A04907" w:rsidRPr="00E03197" w:rsidRDefault="00A04907" w:rsidP="00A04907">
      <w:pPr>
        <w:pStyle w:val="ListParagraph"/>
        <w:numPr>
          <w:ilvl w:val="1"/>
          <w:numId w:val="8"/>
        </w:numPr>
        <w:spacing w:line="240" w:lineRule="auto"/>
        <w:rPr>
          <w:rFonts w:asciiTheme="majorHAnsi" w:hAnsiTheme="majorHAnsi" w:cstheme="majorBidi"/>
        </w:rPr>
      </w:pPr>
      <w:r w:rsidRPr="00E03197">
        <w:rPr>
          <w:rFonts w:asciiTheme="majorHAnsi" w:hAnsiTheme="majorHAnsi" w:cstheme="majorBidi"/>
        </w:rPr>
        <w:t>88,3% identifies lack of food.</w:t>
      </w:r>
    </w:p>
    <w:p w14:paraId="6EBE2C2D" w14:textId="77777777" w:rsidR="00A04907" w:rsidRPr="00E03197" w:rsidRDefault="00A04907" w:rsidP="00A04907">
      <w:pPr>
        <w:pStyle w:val="ListParagraph"/>
        <w:numPr>
          <w:ilvl w:val="1"/>
          <w:numId w:val="8"/>
        </w:numPr>
        <w:spacing w:line="240" w:lineRule="auto"/>
        <w:rPr>
          <w:rFonts w:asciiTheme="majorHAnsi" w:hAnsiTheme="majorHAnsi" w:cstheme="majorBidi"/>
        </w:rPr>
      </w:pPr>
      <w:r w:rsidRPr="00E03197">
        <w:rPr>
          <w:rFonts w:asciiTheme="majorHAnsi" w:hAnsiTheme="majorHAnsi" w:cstheme="majorBidi"/>
        </w:rPr>
        <w:t xml:space="preserve">69% reports lack of hygiene supplies. </w:t>
      </w:r>
    </w:p>
    <w:p w14:paraId="10B1A619" w14:textId="77777777" w:rsidR="00A04907" w:rsidRPr="00E03197" w:rsidRDefault="00A04907" w:rsidP="00A04907">
      <w:pPr>
        <w:pStyle w:val="ListParagraph"/>
        <w:numPr>
          <w:ilvl w:val="1"/>
          <w:numId w:val="8"/>
        </w:numPr>
        <w:spacing w:line="240" w:lineRule="auto"/>
        <w:rPr>
          <w:rFonts w:asciiTheme="majorHAnsi" w:hAnsiTheme="majorHAnsi" w:cstheme="majorBidi"/>
        </w:rPr>
      </w:pPr>
      <w:r w:rsidRPr="00E03197">
        <w:rPr>
          <w:rFonts w:asciiTheme="majorHAnsi" w:hAnsiTheme="majorHAnsi" w:cstheme="majorBidi"/>
        </w:rPr>
        <w:t>50,6% lack of medicine (for other diseases).</w:t>
      </w:r>
    </w:p>
    <w:p w14:paraId="0A3DC85B" w14:textId="77777777" w:rsidR="00A04907" w:rsidRPr="00E03197" w:rsidRDefault="00A04907" w:rsidP="00A04907">
      <w:pPr>
        <w:pStyle w:val="ListParagraph"/>
        <w:numPr>
          <w:ilvl w:val="1"/>
          <w:numId w:val="8"/>
        </w:numPr>
        <w:spacing w:line="240" w:lineRule="auto"/>
        <w:rPr>
          <w:rFonts w:asciiTheme="majorHAnsi" w:hAnsiTheme="majorHAnsi" w:cstheme="majorBidi"/>
        </w:rPr>
      </w:pPr>
      <w:r w:rsidRPr="00E03197">
        <w:rPr>
          <w:rFonts w:asciiTheme="majorHAnsi" w:hAnsiTheme="majorHAnsi" w:cstheme="majorBidi"/>
        </w:rPr>
        <w:t>45% of the families are experiencing lack of water due to dry season.</w:t>
      </w:r>
    </w:p>
    <w:p w14:paraId="7F3BF22B" w14:textId="77777777" w:rsidR="00A04907" w:rsidRPr="00E03197" w:rsidRDefault="00A04907" w:rsidP="00A04907">
      <w:pPr>
        <w:spacing w:line="240" w:lineRule="auto"/>
        <w:rPr>
          <w:rFonts w:asciiTheme="majorHAnsi" w:hAnsiTheme="majorHAnsi" w:cstheme="majorBidi"/>
        </w:rPr>
      </w:pPr>
    </w:p>
    <w:p w14:paraId="39C654C8" w14:textId="3CA8897D" w:rsidR="00A04907" w:rsidRPr="00E03197" w:rsidRDefault="00A04907" w:rsidP="00A04907">
      <w:pPr>
        <w:spacing w:line="240" w:lineRule="auto"/>
        <w:rPr>
          <w:rFonts w:asciiTheme="majorHAnsi" w:hAnsiTheme="majorHAnsi" w:cstheme="majorBidi"/>
        </w:rPr>
      </w:pPr>
      <w:r w:rsidRPr="00E03197">
        <w:rPr>
          <w:rFonts w:asciiTheme="majorHAnsi" w:hAnsiTheme="majorHAnsi" w:cstheme="majorBidi"/>
        </w:rPr>
        <w:t>- On the 3</w:t>
      </w:r>
      <w:r w:rsidRPr="00E03197">
        <w:rPr>
          <w:rFonts w:asciiTheme="majorHAnsi" w:hAnsiTheme="majorHAnsi" w:cstheme="majorBidi"/>
          <w:vertAlign w:val="superscript"/>
        </w:rPr>
        <w:t>rd</w:t>
      </w:r>
      <w:r w:rsidRPr="00E03197">
        <w:rPr>
          <w:rFonts w:asciiTheme="majorHAnsi" w:hAnsiTheme="majorHAnsi" w:cstheme="majorBidi"/>
        </w:rPr>
        <w:t xml:space="preserve"> weekly monitoring (</w:t>
      </w:r>
      <w:r w:rsidR="004C1D67" w:rsidRPr="00E03197">
        <w:rPr>
          <w:rFonts w:asciiTheme="majorHAnsi" w:hAnsiTheme="majorHAnsi" w:cstheme="majorBidi"/>
        </w:rPr>
        <w:t>April</w:t>
      </w:r>
      <w:r w:rsidRPr="00E03197">
        <w:rPr>
          <w:rFonts w:asciiTheme="majorHAnsi" w:hAnsiTheme="majorHAnsi" w:cstheme="majorBidi"/>
        </w:rPr>
        <w:t xml:space="preserve"> 13 to 20) made by local partner staff, families report the following needs:</w:t>
      </w:r>
    </w:p>
    <w:p w14:paraId="08AF4B8F" w14:textId="77777777" w:rsidR="00A04907" w:rsidRPr="00E03197" w:rsidRDefault="00A04907" w:rsidP="00A04907">
      <w:pPr>
        <w:pStyle w:val="ListParagraph"/>
        <w:numPr>
          <w:ilvl w:val="0"/>
          <w:numId w:val="9"/>
        </w:numPr>
        <w:spacing w:line="240" w:lineRule="auto"/>
        <w:rPr>
          <w:rFonts w:asciiTheme="majorHAnsi" w:eastAsiaTheme="minorEastAsia" w:hAnsiTheme="majorHAnsi" w:cstheme="majorBidi"/>
        </w:rPr>
      </w:pPr>
      <w:r w:rsidRPr="00E03197">
        <w:rPr>
          <w:rFonts w:asciiTheme="majorHAnsi" w:hAnsiTheme="majorHAnsi" w:cstheme="majorBidi"/>
        </w:rPr>
        <w:t xml:space="preserve">86.4% identify lack of food. </w:t>
      </w:r>
    </w:p>
    <w:p w14:paraId="47F26AB1" w14:textId="77777777" w:rsidR="00A04907" w:rsidRPr="00E03197" w:rsidRDefault="00A04907" w:rsidP="00A04907">
      <w:pPr>
        <w:pStyle w:val="ListParagraph"/>
        <w:numPr>
          <w:ilvl w:val="0"/>
          <w:numId w:val="9"/>
        </w:numPr>
        <w:spacing w:line="240" w:lineRule="auto"/>
        <w:rPr>
          <w:rFonts w:asciiTheme="majorHAnsi" w:hAnsiTheme="majorHAnsi" w:cstheme="majorBidi"/>
        </w:rPr>
      </w:pPr>
      <w:r w:rsidRPr="00E03197">
        <w:rPr>
          <w:rFonts w:asciiTheme="majorHAnsi" w:hAnsiTheme="majorHAnsi" w:cstheme="majorBidi"/>
        </w:rPr>
        <w:t xml:space="preserve">71.8 % reports lack of hygiene supplies. </w:t>
      </w:r>
    </w:p>
    <w:p w14:paraId="39F3D58D" w14:textId="77777777" w:rsidR="00A04907" w:rsidRPr="00E03197" w:rsidRDefault="00A04907" w:rsidP="00A04907">
      <w:pPr>
        <w:pStyle w:val="ListParagraph"/>
        <w:numPr>
          <w:ilvl w:val="0"/>
          <w:numId w:val="9"/>
        </w:numPr>
        <w:spacing w:line="240" w:lineRule="auto"/>
        <w:rPr>
          <w:rFonts w:asciiTheme="majorHAnsi" w:hAnsiTheme="majorHAnsi" w:cstheme="majorBidi"/>
        </w:rPr>
      </w:pPr>
      <w:r w:rsidRPr="00E03197">
        <w:rPr>
          <w:rFonts w:asciiTheme="majorHAnsi" w:hAnsiTheme="majorHAnsi" w:cstheme="majorBidi"/>
        </w:rPr>
        <w:t xml:space="preserve">52.4 % lack of medicine for other diseases. </w:t>
      </w:r>
    </w:p>
    <w:p w14:paraId="5A54667A" w14:textId="77777777" w:rsidR="00A04907" w:rsidRPr="00E03197" w:rsidRDefault="00A04907" w:rsidP="00A04907">
      <w:pPr>
        <w:pStyle w:val="ListParagraph"/>
        <w:numPr>
          <w:ilvl w:val="0"/>
          <w:numId w:val="9"/>
        </w:numPr>
        <w:spacing w:line="240" w:lineRule="auto"/>
        <w:rPr>
          <w:rFonts w:asciiTheme="majorHAnsi" w:hAnsiTheme="majorHAnsi" w:cstheme="majorBidi"/>
        </w:rPr>
      </w:pPr>
      <w:r w:rsidRPr="00E03197">
        <w:rPr>
          <w:rFonts w:asciiTheme="majorHAnsi" w:hAnsiTheme="majorHAnsi" w:cstheme="majorBidi"/>
        </w:rPr>
        <w:t>40% of families experience lack of tubing water.</w:t>
      </w:r>
    </w:p>
    <w:p w14:paraId="72EC3181" w14:textId="77777777" w:rsidR="00A04907" w:rsidRPr="00E03197" w:rsidRDefault="00A04907" w:rsidP="00A04907">
      <w:pPr>
        <w:spacing w:line="240" w:lineRule="auto"/>
        <w:rPr>
          <w:rFonts w:asciiTheme="majorHAnsi" w:hAnsiTheme="majorHAnsi" w:cstheme="majorBidi"/>
        </w:rPr>
      </w:pPr>
    </w:p>
    <w:p w14:paraId="6A34243C" w14:textId="77777777" w:rsidR="00A04907" w:rsidRPr="00E03197" w:rsidRDefault="00A04907" w:rsidP="00A04907">
      <w:pPr>
        <w:spacing w:line="240" w:lineRule="auto"/>
        <w:rPr>
          <w:rFonts w:asciiTheme="majorHAnsi" w:hAnsiTheme="majorHAnsi" w:cstheme="majorBidi"/>
        </w:rPr>
      </w:pPr>
      <w:r w:rsidRPr="00E03197">
        <w:rPr>
          <w:rFonts w:asciiTheme="majorHAnsi" w:hAnsiTheme="majorHAnsi" w:cstheme="majorBidi"/>
        </w:rPr>
        <w:t>As there are more cases of community contagion, communication with communities is reduced due to greater restrictions on exiting and entering them by their local authorities.</w:t>
      </w:r>
    </w:p>
    <w:p w14:paraId="6D5F1418" w14:textId="77777777" w:rsidR="00A04907" w:rsidRPr="00E03197" w:rsidRDefault="00A04907" w:rsidP="00A04907">
      <w:pPr>
        <w:spacing w:line="240" w:lineRule="auto"/>
        <w:rPr>
          <w:rFonts w:asciiTheme="majorHAnsi" w:hAnsiTheme="majorHAnsi" w:cstheme="majorBidi"/>
        </w:rPr>
      </w:pPr>
      <w:r w:rsidRPr="00E03197">
        <w:rPr>
          <w:rFonts w:asciiTheme="majorHAnsi" w:hAnsiTheme="majorHAnsi" w:cstheme="majorBidi"/>
        </w:rPr>
        <w:t>On 32.5% of the communities have local based mechanisms for child protection working.</w:t>
      </w:r>
    </w:p>
    <w:p w14:paraId="7392D80C" w14:textId="77777777" w:rsidR="00A04907" w:rsidRPr="00E03197" w:rsidRDefault="00A04907" w:rsidP="00A04907">
      <w:pPr>
        <w:spacing w:line="240" w:lineRule="auto"/>
        <w:rPr>
          <w:rFonts w:asciiTheme="majorHAnsi" w:hAnsiTheme="majorHAnsi" w:cstheme="majorBidi"/>
        </w:rPr>
      </w:pPr>
      <w:r w:rsidRPr="00E03197">
        <w:rPr>
          <w:rFonts w:asciiTheme="majorHAnsi" w:hAnsiTheme="majorHAnsi" w:cstheme="majorBidi"/>
        </w:rPr>
        <w:t>On the weekly monitoring (May 4-10) made by local partner staff, families report the following needs:</w:t>
      </w:r>
    </w:p>
    <w:p w14:paraId="637743F6" w14:textId="77777777" w:rsidR="00A04907" w:rsidRPr="00E03197" w:rsidRDefault="00A04907" w:rsidP="00A04907">
      <w:pPr>
        <w:pStyle w:val="ListParagraph"/>
        <w:numPr>
          <w:ilvl w:val="0"/>
          <w:numId w:val="12"/>
        </w:numPr>
        <w:spacing w:line="240" w:lineRule="auto"/>
        <w:rPr>
          <w:rFonts w:asciiTheme="majorHAnsi" w:eastAsiaTheme="majorEastAsia" w:hAnsiTheme="majorHAnsi" w:cstheme="majorBidi"/>
        </w:rPr>
      </w:pPr>
      <w:r w:rsidRPr="00E03197">
        <w:rPr>
          <w:rFonts w:asciiTheme="majorHAnsi" w:hAnsiTheme="majorHAnsi" w:cstheme="majorBidi"/>
        </w:rPr>
        <w:t>80% identify lack of food</w:t>
      </w:r>
    </w:p>
    <w:p w14:paraId="71771B17" w14:textId="77777777" w:rsidR="00A04907" w:rsidRPr="00E03197" w:rsidRDefault="00A04907" w:rsidP="00A04907">
      <w:pPr>
        <w:pStyle w:val="ListParagraph"/>
        <w:numPr>
          <w:ilvl w:val="0"/>
          <w:numId w:val="12"/>
        </w:numPr>
        <w:spacing w:line="240" w:lineRule="auto"/>
        <w:rPr>
          <w:rFonts w:asciiTheme="majorHAnsi" w:hAnsiTheme="majorHAnsi"/>
        </w:rPr>
      </w:pPr>
      <w:r w:rsidRPr="00E03197">
        <w:rPr>
          <w:rFonts w:asciiTheme="majorHAnsi" w:hAnsiTheme="majorHAnsi" w:cstheme="majorBidi"/>
        </w:rPr>
        <w:t>52% of families experience lack of tubing water</w:t>
      </w:r>
    </w:p>
    <w:p w14:paraId="015742B0" w14:textId="77777777" w:rsidR="00A04907" w:rsidRPr="00E03197" w:rsidRDefault="00A04907" w:rsidP="00A04907">
      <w:pPr>
        <w:pStyle w:val="ListParagraph"/>
        <w:numPr>
          <w:ilvl w:val="0"/>
          <w:numId w:val="12"/>
        </w:numPr>
        <w:spacing w:line="240" w:lineRule="auto"/>
        <w:rPr>
          <w:rFonts w:asciiTheme="majorHAnsi" w:hAnsiTheme="majorHAnsi"/>
        </w:rPr>
      </w:pPr>
      <w:r w:rsidRPr="00E03197">
        <w:rPr>
          <w:rFonts w:asciiTheme="majorHAnsi" w:hAnsiTheme="majorHAnsi" w:cstheme="majorBidi"/>
        </w:rPr>
        <w:t>41% report lack of medicine for other diseases</w:t>
      </w:r>
    </w:p>
    <w:p w14:paraId="0BA5FAD6" w14:textId="77777777" w:rsidR="00A04907" w:rsidRPr="00E03197" w:rsidRDefault="00A04907" w:rsidP="00A04907">
      <w:pPr>
        <w:pStyle w:val="ListParagraph"/>
        <w:numPr>
          <w:ilvl w:val="0"/>
          <w:numId w:val="12"/>
        </w:numPr>
        <w:spacing w:line="240" w:lineRule="auto"/>
        <w:rPr>
          <w:rFonts w:asciiTheme="majorHAnsi" w:hAnsiTheme="majorHAnsi"/>
        </w:rPr>
      </w:pPr>
      <w:r w:rsidRPr="00E03197">
        <w:rPr>
          <w:rFonts w:asciiTheme="majorHAnsi" w:hAnsiTheme="majorHAnsi" w:cstheme="majorBidi"/>
        </w:rPr>
        <w:t>80% reports lack of hygiene supplies.</w:t>
      </w:r>
    </w:p>
    <w:p w14:paraId="79948D40" w14:textId="77777777" w:rsidR="00A04907" w:rsidRPr="00E03197" w:rsidRDefault="00A04907" w:rsidP="00A04907">
      <w:pPr>
        <w:rPr>
          <w:rFonts w:asciiTheme="majorHAnsi" w:hAnsiTheme="majorHAnsi"/>
        </w:rPr>
      </w:pPr>
      <w:bookmarkStart w:id="14" w:name="_Toc35953026"/>
      <w:r w:rsidRPr="00E03197">
        <w:rPr>
          <w:rFonts w:asciiTheme="majorHAnsi" w:hAnsiTheme="majorHAnsi"/>
        </w:rPr>
        <w:lastRenderedPageBreak/>
        <w:t>On Thursday, May 14 the government announced an extended curfew from the 15</w:t>
      </w:r>
      <w:r w:rsidRPr="00E03197">
        <w:rPr>
          <w:rFonts w:asciiTheme="majorHAnsi" w:hAnsiTheme="majorHAnsi"/>
          <w:vertAlign w:val="superscript"/>
        </w:rPr>
        <w:t>th</w:t>
      </w:r>
      <w:r w:rsidRPr="00E03197">
        <w:rPr>
          <w:rFonts w:asciiTheme="majorHAnsi" w:hAnsiTheme="majorHAnsi"/>
        </w:rPr>
        <w:t xml:space="preserve"> until 18</w:t>
      </w:r>
      <w:r w:rsidRPr="00E03197">
        <w:rPr>
          <w:rFonts w:asciiTheme="majorHAnsi" w:hAnsiTheme="majorHAnsi"/>
          <w:vertAlign w:val="superscript"/>
        </w:rPr>
        <w:t>th</w:t>
      </w:r>
      <w:r w:rsidRPr="00E03197">
        <w:rPr>
          <w:rFonts w:asciiTheme="majorHAnsi" w:hAnsiTheme="majorHAnsi"/>
        </w:rPr>
        <w:t xml:space="preserve">.  This measure included the closed of local markets producing loss of products and the rise of prices on all the products in the main markets that caters to small markets.   </w:t>
      </w:r>
    </w:p>
    <w:p w14:paraId="52FBCDB7" w14:textId="6B0C1093" w:rsidR="00A04907" w:rsidRPr="00E03197" w:rsidRDefault="00A04907" w:rsidP="00A04907">
      <w:pPr>
        <w:rPr>
          <w:rFonts w:asciiTheme="majorHAnsi" w:hAnsiTheme="majorHAnsi"/>
        </w:rPr>
      </w:pPr>
      <w:r w:rsidRPr="00E03197">
        <w:rPr>
          <w:rFonts w:asciiTheme="majorHAnsi" w:hAnsiTheme="majorHAnsi"/>
        </w:rPr>
        <w:t>On the weekly monitoring (</w:t>
      </w:r>
      <w:r w:rsidR="004C1D67" w:rsidRPr="00E03197">
        <w:rPr>
          <w:rFonts w:asciiTheme="majorHAnsi" w:hAnsiTheme="majorHAnsi"/>
        </w:rPr>
        <w:t>May</w:t>
      </w:r>
      <w:r w:rsidRPr="00E03197">
        <w:rPr>
          <w:rFonts w:asciiTheme="majorHAnsi" w:hAnsiTheme="majorHAnsi"/>
        </w:rPr>
        <w:t xml:space="preserve"> 19-25) made by local partner staff, families report the following needs:</w:t>
      </w:r>
    </w:p>
    <w:p w14:paraId="210FD8A6" w14:textId="77777777" w:rsidR="00A04907" w:rsidRPr="00E03197" w:rsidRDefault="00A04907" w:rsidP="00A04907">
      <w:pPr>
        <w:pStyle w:val="ListParagraph"/>
        <w:numPr>
          <w:ilvl w:val="0"/>
          <w:numId w:val="13"/>
        </w:numPr>
        <w:rPr>
          <w:rFonts w:asciiTheme="majorHAnsi" w:eastAsiaTheme="minorEastAsia" w:hAnsiTheme="majorHAnsi"/>
          <w:color w:val="000000" w:themeColor="text1"/>
        </w:rPr>
      </w:pPr>
      <w:r w:rsidRPr="00E03197">
        <w:rPr>
          <w:rFonts w:asciiTheme="majorHAnsi" w:hAnsiTheme="majorHAnsi"/>
        </w:rPr>
        <w:t xml:space="preserve">49% identify lack of tubing water. </w:t>
      </w:r>
    </w:p>
    <w:p w14:paraId="77F712BF" w14:textId="77777777" w:rsidR="00A04907" w:rsidRPr="00E03197" w:rsidRDefault="00A04907" w:rsidP="00A04907">
      <w:pPr>
        <w:pStyle w:val="ListParagraph"/>
        <w:numPr>
          <w:ilvl w:val="0"/>
          <w:numId w:val="13"/>
        </w:numPr>
        <w:rPr>
          <w:rFonts w:asciiTheme="majorHAnsi" w:hAnsiTheme="majorHAnsi"/>
          <w:color w:val="000000" w:themeColor="text1"/>
        </w:rPr>
      </w:pPr>
      <w:r w:rsidRPr="00E03197">
        <w:rPr>
          <w:rFonts w:asciiTheme="majorHAnsi" w:hAnsiTheme="majorHAnsi"/>
        </w:rPr>
        <w:t>83% report lack of food.</w:t>
      </w:r>
    </w:p>
    <w:p w14:paraId="5C971D4D" w14:textId="77777777" w:rsidR="00A04907" w:rsidRPr="00E03197" w:rsidRDefault="00A04907" w:rsidP="00A04907">
      <w:pPr>
        <w:pStyle w:val="ListParagraph"/>
        <w:numPr>
          <w:ilvl w:val="0"/>
          <w:numId w:val="13"/>
        </w:numPr>
        <w:rPr>
          <w:rFonts w:asciiTheme="majorHAnsi" w:hAnsiTheme="majorHAnsi"/>
          <w:color w:val="000000" w:themeColor="text1"/>
        </w:rPr>
      </w:pPr>
      <w:r w:rsidRPr="00E03197">
        <w:rPr>
          <w:rFonts w:asciiTheme="majorHAnsi" w:hAnsiTheme="majorHAnsi"/>
        </w:rPr>
        <w:t>58% report lack of medicine for other diseases</w:t>
      </w:r>
    </w:p>
    <w:p w14:paraId="2C4BECD0" w14:textId="77777777" w:rsidR="00A04907" w:rsidRPr="00E03197" w:rsidRDefault="00A04907" w:rsidP="00A04907">
      <w:pPr>
        <w:pStyle w:val="ListParagraph"/>
        <w:numPr>
          <w:ilvl w:val="0"/>
          <w:numId w:val="13"/>
        </w:numPr>
        <w:rPr>
          <w:rFonts w:asciiTheme="majorHAnsi" w:hAnsiTheme="majorHAnsi"/>
          <w:color w:val="000000" w:themeColor="text1"/>
        </w:rPr>
      </w:pPr>
      <w:r w:rsidRPr="00E03197">
        <w:rPr>
          <w:rFonts w:asciiTheme="majorHAnsi" w:hAnsiTheme="majorHAnsi"/>
        </w:rPr>
        <w:t>72% report lack of hygiene supplies</w:t>
      </w:r>
    </w:p>
    <w:p w14:paraId="77C8B93B" w14:textId="77777777" w:rsidR="00A04907" w:rsidRPr="00E03197" w:rsidRDefault="00A04907" w:rsidP="00A04907">
      <w:pPr>
        <w:pStyle w:val="ListParagraph"/>
        <w:numPr>
          <w:ilvl w:val="0"/>
          <w:numId w:val="13"/>
        </w:numPr>
        <w:rPr>
          <w:rFonts w:asciiTheme="majorHAnsi" w:hAnsiTheme="majorHAnsi"/>
          <w:color w:val="000000" w:themeColor="text1"/>
        </w:rPr>
      </w:pPr>
      <w:r w:rsidRPr="00E03197">
        <w:rPr>
          <w:rFonts w:asciiTheme="majorHAnsi" w:hAnsiTheme="majorHAnsi"/>
        </w:rPr>
        <w:t>71% report lack of transportation means.</w:t>
      </w:r>
    </w:p>
    <w:p w14:paraId="6A770C2F" w14:textId="77777777" w:rsidR="00A04907" w:rsidRPr="00E03197" w:rsidRDefault="00A04907" w:rsidP="00A04907">
      <w:pPr>
        <w:rPr>
          <w:rFonts w:asciiTheme="majorHAnsi" w:hAnsiTheme="majorHAnsi"/>
          <w:highlight w:val="red"/>
        </w:rPr>
      </w:pPr>
    </w:p>
    <w:p w14:paraId="741B5BBC" w14:textId="0AB50F26" w:rsidR="00A04907" w:rsidRPr="00E03197" w:rsidRDefault="00A04907" w:rsidP="00A04907">
      <w:pPr>
        <w:rPr>
          <w:rFonts w:asciiTheme="majorHAnsi" w:hAnsiTheme="majorHAnsi"/>
        </w:rPr>
      </w:pPr>
      <w:r w:rsidRPr="00E03197">
        <w:rPr>
          <w:rFonts w:asciiTheme="majorHAnsi" w:hAnsiTheme="majorHAnsi"/>
        </w:rPr>
        <w:t>On the weekly monitoring (</w:t>
      </w:r>
      <w:r w:rsidR="004C1D67" w:rsidRPr="00E03197">
        <w:rPr>
          <w:rFonts w:asciiTheme="majorHAnsi" w:hAnsiTheme="majorHAnsi"/>
        </w:rPr>
        <w:t>May</w:t>
      </w:r>
      <w:r w:rsidRPr="00E03197">
        <w:rPr>
          <w:rFonts w:asciiTheme="majorHAnsi" w:hAnsiTheme="majorHAnsi"/>
        </w:rPr>
        <w:t xml:space="preserve"> 26-31) made by local partner staff, communities report the following needs:</w:t>
      </w:r>
    </w:p>
    <w:p w14:paraId="589B3461" w14:textId="77777777" w:rsidR="00A04907" w:rsidRPr="00E03197" w:rsidRDefault="00A04907" w:rsidP="00A04907">
      <w:pPr>
        <w:pStyle w:val="ListParagraph"/>
        <w:numPr>
          <w:ilvl w:val="0"/>
          <w:numId w:val="13"/>
        </w:numPr>
        <w:rPr>
          <w:rFonts w:asciiTheme="majorHAnsi" w:eastAsiaTheme="minorEastAsia" w:hAnsiTheme="majorHAnsi"/>
        </w:rPr>
      </w:pPr>
      <w:r w:rsidRPr="00E03197">
        <w:rPr>
          <w:rFonts w:asciiTheme="majorHAnsi" w:hAnsiTheme="majorHAnsi"/>
        </w:rPr>
        <w:t xml:space="preserve">50% identify lack of tubing water. </w:t>
      </w:r>
    </w:p>
    <w:p w14:paraId="55355B75" w14:textId="77777777" w:rsidR="00A04907" w:rsidRPr="00E03197" w:rsidRDefault="00A04907" w:rsidP="00A04907">
      <w:pPr>
        <w:pStyle w:val="ListParagraph"/>
        <w:numPr>
          <w:ilvl w:val="0"/>
          <w:numId w:val="13"/>
        </w:numPr>
        <w:rPr>
          <w:rFonts w:asciiTheme="majorHAnsi" w:hAnsiTheme="majorHAnsi"/>
        </w:rPr>
      </w:pPr>
      <w:r w:rsidRPr="00E03197">
        <w:rPr>
          <w:rFonts w:asciiTheme="majorHAnsi" w:hAnsiTheme="majorHAnsi"/>
        </w:rPr>
        <w:t>86% report lack of food.</w:t>
      </w:r>
    </w:p>
    <w:p w14:paraId="7B0278C2" w14:textId="77777777" w:rsidR="00A04907" w:rsidRPr="00E03197" w:rsidRDefault="00A04907" w:rsidP="00A04907">
      <w:pPr>
        <w:pStyle w:val="ListParagraph"/>
        <w:numPr>
          <w:ilvl w:val="0"/>
          <w:numId w:val="13"/>
        </w:numPr>
        <w:rPr>
          <w:rFonts w:asciiTheme="majorHAnsi" w:hAnsiTheme="majorHAnsi"/>
        </w:rPr>
      </w:pPr>
      <w:r w:rsidRPr="00E03197">
        <w:rPr>
          <w:rFonts w:asciiTheme="majorHAnsi" w:hAnsiTheme="majorHAnsi"/>
        </w:rPr>
        <w:t>61% report lack of medicine for other diseases</w:t>
      </w:r>
    </w:p>
    <w:p w14:paraId="28DFA1D7" w14:textId="77777777" w:rsidR="00A04907" w:rsidRPr="00E03197" w:rsidRDefault="00A04907" w:rsidP="00A04907">
      <w:pPr>
        <w:pStyle w:val="ListParagraph"/>
        <w:numPr>
          <w:ilvl w:val="0"/>
          <w:numId w:val="13"/>
        </w:numPr>
        <w:rPr>
          <w:rFonts w:asciiTheme="majorHAnsi" w:hAnsiTheme="majorHAnsi"/>
        </w:rPr>
      </w:pPr>
      <w:r w:rsidRPr="00E03197">
        <w:rPr>
          <w:rFonts w:asciiTheme="majorHAnsi" w:hAnsiTheme="majorHAnsi"/>
        </w:rPr>
        <w:t>75% report lack of hygiene supplies</w:t>
      </w:r>
    </w:p>
    <w:p w14:paraId="26507638" w14:textId="77777777" w:rsidR="00A04907" w:rsidRPr="00E03197" w:rsidRDefault="00A04907" w:rsidP="00A04907">
      <w:pPr>
        <w:pStyle w:val="ListParagraph"/>
        <w:numPr>
          <w:ilvl w:val="0"/>
          <w:numId w:val="13"/>
        </w:numPr>
        <w:rPr>
          <w:rFonts w:asciiTheme="majorHAnsi" w:hAnsiTheme="majorHAnsi"/>
        </w:rPr>
      </w:pPr>
      <w:r w:rsidRPr="00E03197">
        <w:rPr>
          <w:rFonts w:asciiTheme="majorHAnsi" w:hAnsiTheme="majorHAnsi"/>
        </w:rPr>
        <w:t>73% report lack of transportation means.</w:t>
      </w:r>
    </w:p>
    <w:p w14:paraId="77D41643" w14:textId="77777777" w:rsidR="00A04907" w:rsidRPr="00E03197" w:rsidRDefault="00A04907" w:rsidP="00A04907">
      <w:pPr>
        <w:rPr>
          <w:rFonts w:asciiTheme="majorHAnsi" w:hAnsiTheme="majorHAnsi"/>
        </w:rPr>
      </w:pPr>
    </w:p>
    <w:p w14:paraId="1E66F2F7" w14:textId="43C48286" w:rsidR="00A04907" w:rsidRPr="00E03197" w:rsidRDefault="00A04907" w:rsidP="00A04907">
      <w:pPr>
        <w:rPr>
          <w:rFonts w:asciiTheme="majorHAnsi" w:hAnsiTheme="majorHAnsi"/>
        </w:rPr>
      </w:pPr>
      <w:r w:rsidRPr="00E03197">
        <w:rPr>
          <w:rFonts w:asciiTheme="majorHAnsi" w:hAnsiTheme="majorHAnsi"/>
        </w:rPr>
        <w:t>On the weekly monitoring (</w:t>
      </w:r>
      <w:r w:rsidR="0083414E" w:rsidRPr="00E03197">
        <w:rPr>
          <w:rFonts w:asciiTheme="majorHAnsi" w:hAnsiTheme="majorHAnsi"/>
        </w:rPr>
        <w:t>Jun</w:t>
      </w:r>
      <w:r w:rsidRPr="00E03197">
        <w:rPr>
          <w:rFonts w:asciiTheme="majorHAnsi" w:hAnsiTheme="majorHAnsi"/>
        </w:rPr>
        <w:t xml:space="preserve"> 1-7) made by local partner staff, communities report the following needs:</w:t>
      </w:r>
    </w:p>
    <w:p w14:paraId="6E83B37C" w14:textId="52705B61" w:rsidR="00A04907" w:rsidRPr="00E03197" w:rsidRDefault="00A04907" w:rsidP="00A04907">
      <w:pPr>
        <w:pStyle w:val="ListParagraph"/>
        <w:numPr>
          <w:ilvl w:val="0"/>
          <w:numId w:val="13"/>
        </w:numPr>
        <w:rPr>
          <w:rFonts w:asciiTheme="majorHAnsi" w:eastAsiaTheme="minorEastAsia" w:hAnsiTheme="majorHAnsi"/>
        </w:rPr>
      </w:pPr>
      <w:r w:rsidRPr="00E03197">
        <w:rPr>
          <w:rFonts w:asciiTheme="majorHAnsi" w:hAnsiTheme="majorHAnsi"/>
        </w:rPr>
        <w:t>49% of the communities identif</w:t>
      </w:r>
      <w:r w:rsidR="0083414E">
        <w:rPr>
          <w:rFonts w:asciiTheme="majorHAnsi" w:hAnsiTheme="majorHAnsi"/>
        </w:rPr>
        <w:t>ied</w:t>
      </w:r>
      <w:r w:rsidRPr="00E03197">
        <w:rPr>
          <w:rFonts w:asciiTheme="majorHAnsi" w:hAnsiTheme="majorHAnsi"/>
        </w:rPr>
        <w:t xml:space="preserve"> lack of tubing water. </w:t>
      </w:r>
    </w:p>
    <w:p w14:paraId="4D89A05F" w14:textId="15664E99" w:rsidR="00A04907" w:rsidRPr="00E03197" w:rsidRDefault="00A04907" w:rsidP="00A04907">
      <w:pPr>
        <w:pStyle w:val="ListParagraph"/>
        <w:numPr>
          <w:ilvl w:val="0"/>
          <w:numId w:val="13"/>
        </w:numPr>
        <w:rPr>
          <w:rFonts w:asciiTheme="majorHAnsi" w:eastAsiaTheme="minorEastAsia" w:hAnsiTheme="majorHAnsi"/>
        </w:rPr>
      </w:pPr>
      <w:r w:rsidRPr="00E03197">
        <w:rPr>
          <w:rFonts w:asciiTheme="majorHAnsi" w:hAnsiTheme="majorHAnsi"/>
        </w:rPr>
        <w:t>85% of the communities report</w:t>
      </w:r>
      <w:r w:rsidR="0083414E">
        <w:rPr>
          <w:rFonts w:asciiTheme="majorHAnsi" w:hAnsiTheme="majorHAnsi"/>
        </w:rPr>
        <w:t>ed</w:t>
      </w:r>
      <w:r w:rsidRPr="00E03197">
        <w:rPr>
          <w:rFonts w:asciiTheme="majorHAnsi" w:hAnsiTheme="majorHAnsi"/>
        </w:rPr>
        <w:t xml:space="preserve"> lack of food.</w:t>
      </w:r>
    </w:p>
    <w:p w14:paraId="33DA2DF6" w14:textId="49A1772C" w:rsidR="00A04907" w:rsidRPr="00E03197" w:rsidRDefault="00A04907" w:rsidP="00A04907">
      <w:pPr>
        <w:pStyle w:val="ListParagraph"/>
        <w:numPr>
          <w:ilvl w:val="0"/>
          <w:numId w:val="13"/>
        </w:numPr>
        <w:rPr>
          <w:rFonts w:asciiTheme="majorHAnsi" w:eastAsiaTheme="minorEastAsia" w:hAnsiTheme="majorHAnsi"/>
        </w:rPr>
      </w:pPr>
      <w:r w:rsidRPr="00E03197">
        <w:rPr>
          <w:rFonts w:asciiTheme="majorHAnsi" w:hAnsiTheme="majorHAnsi"/>
        </w:rPr>
        <w:t>63% of the communities report</w:t>
      </w:r>
      <w:r w:rsidR="0083414E">
        <w:rPr>
          <w:rFonts w:asciiTheme="majorHAnsi" w:hAnsiTheme="majorHAnsi"/>
        </w:rPr>
        <w:t>ed</w:t>
      </w:r>
      <w:r w:rsidRPr="00E03197">
        <w:rPr>
          <w:rFonts w:asciiTheme="majorHAnsi" w:hAnsiTheme="majorHAnsi"/>
        </w:rPr>
        <w:t xml:space="preserve"> lack of medicine for other diseases</w:t>
      </w:r>
    </w:p>
    <w:p w14:paraId="5421FADA" w14:textId="1F4287BE" w:rsidR="00A04907" w:rsidRPr="00E03197" w:rsidRDefault="00A04907" w:rsidP="00A04907">
      <w:pPr>
        <w:pStyle w:val="ListParagraph"/>
        <w:numPr>
          <w:ilvl w:val="0"/>
          <w:numId w:val="13"/>
        </w:numPr>
        <w:rPr>
          <w:rFonts w:asciiTheme="majorHAnsi" w:eastAsiaTheme="minorEastAsia" w:hAnsiTheme="majorHAnsi"/>
        </w:rPr>
      </w:pPr>
      <w:r w:rsidRPr="00E03197">
        <w:rPr>
          <w:rFonts w:asciiTheme="majorHAnsi" w:hAnsiTheme="majorHAnsi"/>
        </w:rPr>
        <w:t>75% of the communities report</w:t>
      </w:r>
      <w:r w:rsidR="0083414E">
        <w:rPr>
          <w:rFonts w:asciiTheme="majorHAnsi" w:hAnsiTheme="majorHAnsi"/>
        </w:rPr>
        <w:t>ed</w:t>
      </w:r>
      <w:r w:rsidRPr="00E03197">
        <w:rPr>
          <w:rFonts w:asciiTheme="majorHAnsi" w:hAnsiTheme="majorHAnsi"/>
        </w:rPr>
        <w:t xml:space="preserve"> lack of hygiene supplies</w:t>
      </w:r>
    </w:p>
    <w:p w14:paraId="36A157C9" w14:textId="66228041" w:rsidR="00A04907" w:rsidRPr="00E03197" w:rsidRDefault="00A04907" w:rsidP="00A04907">
      <w:pPr>
        <w:pStyle w:val="ListParagraph"/>
        <w:numPr>
          <w:ilvl w:val="0"/>
          <w:numId w:val="13"/>
        </w:numPr>
        <w:rPr>
          <w:rFonts w:asciiTheme="majorHAnsi" w:hAnsiTheme="majorHAnsi"/>
        </w:rPr>
      </w:pPr>
      <w:r w:rsidRPr="00E03197">
        <w:rPr>
          <w:rFonts w:asciiTheme="majorHAnsi" w:hAnsiTheme="majorHAnsi"/>
        </w:rPr>
        <w:t>75% of the communities report</w:t>
      </w:r>
      <w:r w:rsidR="0083414E">
        <w:rPr>
          <w:rFonts w:asciiTheme="majorHAnsi" w:hAnsiTheme="majorHAnsi"/>
        </w:rPr>
        <w:t>ed</w:t>
      </w:r>
      <w:r w:rsidRPr="00E03197">
        <w:rPr>
          <w:rFonts w:asciiTheme="majorHAnsi" w:hAnsiTheme="majorHAnsi"/>
        </w:rPr>
        <w:t xml:space="preserve"> lack of transportation means.</w:t>
      </w:r>
    </w:p>
    <w:p w14:paraId="66B184A5" w14:textId="20140EF9" w:rsidR="00A04907" w:rsidRPr="00E03197" w:rsidRDefault="00A04907" w:rsidP="00A04907">
      <w:pPr>
        <w:rPr>
          <w:rFonts w:asciiTheme="majorHAnsi" w:hAnsiTheme="majorHAnsi"/>
        </w:rPr>
      </w:pPr>
      <w:r w:rsidRPr="00E03197">
        <w:rPr>
          <w:rFonts w:asciiTheme="majorHAnsi" w:hAnsiTheme="majorHAnsi"/>
        </w:rPr>
        <w:t>On the weekly monitoring (</w:t>
      </w:r>
      <w:r w:rsidR="0083414E" w:rsidRPr="00E03197">
        <w:rPr>
          <w:rFonts w:asciiTheme="majorHAnsi" w:hAnsiTheme="majorHAnsi"/>
        </w:rPr>
        <w:t>Jun</w:t>
      </w:r>
      <w:r w:rsidRPr="00E03197">
        <w:rPr>
          <w:rFonts w:asciiTheme="majorHAnsi" w:hAnsiTheme="majorHAnsi"/>
        </w:rPr>
        <w:t xml:space="preserve"> 8-15) made by local partner staff, 196 communities were monitored, they report the following needs:</w:t>
      </w:r>
    </w:p>
    <w:p w14:paraId="433AAAD9" w14:textId="234D824A" w:rsidR="00A04907" w:rsidRPr="00E03197" w:rsidRDefault="00A04907" w:rsidP="00A04907">
      <w:pPr>
        <w:pStyle w:val="ListParagraph"/>
        <w:numPr>
          <w:ilvl w:val="0"/>
          <w:numId w:val="13"/>
        </w:numPr>
        <w:rPr>
          <w:rFonts w:asciiTheme="majorHAnsi" w:eastAsiaTheme="minorEastAsia" w:hAnsiTheme="majorHAnsi"/>
        </w:rPr>
      </w:pPr>
      <w:r w:rsidRPr="00E03197">
        <w:rPr>
          <w:rFonts w:asciiTheme="majorHAnsi" w:hAnsiTheme="majorHAnsi"/>
        </w:rPr>
        <w:t>42% of the communities identif</w:t>
      </w:r>
      <w:r w:rsidR="0083414E">
        <w:rPr>
          <w:rFonts w:asciiTheme="majorHAnsi" w:hAnsiTheme="majorHAnsi"/>
        </w:rPr>
        <w:t>ied</w:t>
      </w:r>
      <w:r w:rsidRPr="00E03197">
        <w:rPr>
          <w:rFonts w:asciiTheme="majorHAnsi" w:hAnsiTheme="majorHAnsi"/>
        </w:rPr>
        <w:t xml:space="preserve"> lack of tubing water. </w:t>
      </w:r>
    </w:p>
    <w:p w14:paraId="3CB918CE" w14:textId="6981C6BE" w:rsidR="00A04907" w:rsidRPr="00E03197" w:rsidRDefault="00A04907" w:rsidP="00A04907">
      <w:pPr>
        <w:pStyle w:val="ListParagraph"/>
        <w:numPr>
          <w:ilvl w:val="0"/>
          <w:numId w:val="13"/>
        </w:numPr>
        <w:rPr>
          <w:rFonts w:asciiTheme="majorHAnsi" w:eastAsiaTheme="minorEastAsia" w:hAnsiTheme="majorHAnsi"/>
        </w:rPr>
      </w:pPr>
      <w:r w:rsidRPr="00E03197">
        <w:rPr>
          <w:rFonts w:asciiTheme="majorHAnsi" w:hAnsiTheme="majorHAnsi"/>
        </w:rPr>
        <w:t>82% of the communities report</w:t>
      </w:r>
      <w:r w:rsidR="0083414E">
        <w:rPr>
          <w:rFonts w:asciiTheme="majorHAnsi" w:hAnsiTheme="majorHAnsi"/>
        </w:rPr>
        <w:t>ed</w:t>
      </w:r>
      <w:r w:rsidRPr="00E03197">
        <w:rPr>
          <w:rFonts w:asciiTheme="majorHAnsi" w:hAnsiTheme="majorHAnsi"/>
        </w:rPr>
        <w:t xml:space="preserve"> lack of food.</w:t>
      </w:r>
    </w:p>
    <w:p w14:paraId="23F965BD" w14:textId="7D189CD0" w:rsidR="00A04907" w:rsidRPr="00E03197" w:rsidRDefault="00A04907" w:rsidP="00A04907">
      <w:pPr>
        <w:pStyle w:val="ListParagraph"/>
        <w:numPr>
          <w:ilvl w:val="0"/>
          <w:numId w:val="13"/>
        </w:numPr>
        <w:rPr>
          <w:rFonts w:asciiTheme="majorHAnsi" w:eastAsiaTheme="minorEastAsia" w:hAnsiTheme="majorHAnsi"/>
        </w:rPr>
      </w:pPr>
      <w:r w:rsidRPr="00E03197">
        <w:rPr>
          <w:rFonts w:asciiTheme="majorHAnsi" w:hAnsiTheme="majorHAnsi"/>
        </w:rPr>
        <w:t>58% of the communities report</w:t>
      </w:r>
      <w:r w:rsidR="0083414E">
        <w:rPr>
          <w:rFonts w:asciiTheme="majorHAnsi" w:hAnsiTheme="majorHAnsi"/>
        </w:rPr>
        <w:t>ed</w:t>
      </w:r>
      <w:r w:rsidRPr="00E03197">
        <w:rPr>
          <w:rFonts w:asciiTheme="majorHAnsi" w:hAnsiTheme="majorHAnsi"/>
        </w:rPr>
        <w:t xml:space="preserve"> lack of medicine for other diseases</w:t>
      </w:r>
    </w:p>
    <w:p w14:paraId="31C0C167" w14:textId="509A8600" w:rsidR="00A04907" w:rsidRPr="00E03197" w:rsidRDefault="00A04907" w:rsidP="00A04907">
      <w:pPr>
        <w:pStyle w:val="ListParagraph"/>
        <w:numPr>
          <w:ilvl w:val="0"/>
          <w:numId w:val="13"/>
        </w:numPr>
        <w:rPr>
          <w:rFonts w:asciiTheme="majorHAnsi" w:eastAsiaTheme="minorEastAsia" w:hAnsiTheme="majorHAnsi"/>
        </w:rPr>
      </w:pPr>
      <w:r w:rsidRPr="00E03197">
        <w:rPr>
          <w:rFonts w:asciiTheme="majorHAnsi" w:hAnsiTheme="majorHAnsi"/>
        </w:rPr>
        <w:t>77% of the communities report</w:t>
      </w:r>
      <w:r w:rsidR="0083414E">
        <w:rPr>
          <w:rFonts w:asciiTheme="majorHAnsi" w:hAnsiTheme="majorHAnsi"/>
        </w:rPr>
        <w:t>ed</w:t>
      </w:r>
      <w:r w:rsidRPr="00E03197">
        <w:rPr>
          <w:rFonts w:asciiTheme="majorHAnsi" w:hAnsiTheme="majorHAnsi"/>
        </w:rPr>
        <w:t xml:space="preserve"> lack of hygiene supplies</w:t>
      </w:r>
    </w:p>
    <w:p w14:paraId="0324D961" w14:textId="2DEAF3F2" w:rsidR="00A04907" w:rsidRPr="0083414E" w:rsidRDefault="00A04907" w:rsidP="00A04907">
      <w:pPr>
        <w:pStyle w:val="ListParagraph"/>
        <w:numPr>
          <w:ilvl w:val="0"/>
          <w:numId w:val="13"/>
        </w:numPr>
        <w:rPr>
          <w:rFonts w:asciiTheme="majorHAnsi" w:hAnsiTheme="majorHAnsi"/>
        </w:rPr>
      </w:pPr>
      <w:r w:rsidRPr="00E03197">
        <w:rPr>
          <w:rFonts w:asciiTheme="majorHAnsi" w:hAnsiTheme="majorHAnsi"/>
        </w:rPr>
        <w:t>77% of the communities report</w:t>
      </w:r>
      <w:r w:rsidR="0083414E">
        <w:rPr>
          <w:rFonts w:asciiTheme="majorHAnsi" w:hAnsiTheme="majorHAnsi"/>
        </w:rPr>
        <w:t>ed</w:t>
      </w:r>
      <w:r w:rsidRPr="00E03197">
        <w:rPr>
          <w:rFonts w:asciiTheme="majorHAnsi" w:hAnsiTheme="majorHAnsi"/>
        </w:rPr>
        <w:t xml:space="preserve"> lack of transportation means.</w:t>
      </w:r>
    </w:p>
    <w:p w14:paraId="37B41310" w14:textId="15C79672" w:rsidR="00A04907" w:rsidRPr="00E03197" w:rsidRDefault="00A04907" w:rsidP="00A04907">
      <w:pPr>
        <w:rPr>
          <w:rFonts w:asciiTheme="majorHAnsi" w:hAnsiTheme="majorHAnsi"/>
        </w:rPr>
      </w:pPr>
      <w:r w:rsidRPr="00E03197">
        <w:rPr>
          <w:rFonts w:asciiTheme="majorHAnsi" w:hAnsiTheme="majorHAnsi"/>
        </w:rPr>
        <w:t>On the weekly monitoring (</w:t>
      </w:r>
      <w:r w:rsidR="0083414E" w:rsidRPr="00E03197">
        <w:rPr>
          <w:rFonts w:asciiTheme="majorHAnsi" w:hAnsiTheme="majorHAnsi"/>
        </w:rPr>
        <w:t>June</w:t>
      </w:r>
      <w:r w:rsidRPr="00E03197">
        <w:rPr>
          <w:rFonts w:asciiTheme="majorHAnsi" w:hAnsiTheme="majorHAnsi"/>
        </w:rPr>
        <w:t xml:space="preserve"> 16-21) made by local partner staff, 185 communities were monitored, they report the following needs:</w:t>
      </w:r>
    </w:p>
    <w:p w14:paraId="124C28D4" w14:textId="48A4BCD3" w:rsidR="00A04907" w:rsidRPr="00E03197" w:rsidRDefault="00A04907" w:rsidP="00A04907">
      <w:pPr>
        <w:pStyle w:val="ListParagraph"/>
        <w:numPr>
          <w:ilvl w:val="0"/>
          <w:numId w:val="13"/>
        </w:numPr>
        <w:rPr>
          <w:rFonts w:asciiTheme="majorHAnsi" w:eastAsiaTheme="minorEastAsia" w:hAnsiTheme="majorHAnsi"/>
        </w:rPr>
      </w:pPr>
      <w:r w:rsidRPr="00E03197">
        <w:rPr>
          <w:rFonts w:asciiTheme="majorHAnsi" w:hAnsiTheme="majorHAnsi"/>
        </w:rPr>
        <w:t>47% of the communities identif</w:t>
      </w:r>
      <w:r w:rsidR="0083414E">
        <w:rPr>
          <w:rFonts w:asciiTheme="majorHAnsi" w:hAnsiTheme="majorHAnsi"/>
        </w:rPr>
        <w:t>ied</w:t>
      </w:r>
      <w:r w:rsidRPr="00E03197">
        <w:rPr>
          <w:rFonts w:asciiTheme="majorHAnsi" w:hAnsiTheme="majorHAnsi"/>
        </w:rPr>
        <w:t xml:space="preserve"> lack of tubing water. </w:t>
      </w:r>
    </w:p>
    <w:p w14:paraId="0EC71998" w14:textId="02CA49F7" w:rsidR="00A04907" w:rsidRPr="00E03197" w:rsidRDefault="00A04907" w:rsidP="00A04907">
      <w:pPr>
        <w:pStyle w:val="ListParagraph"/>
        <w:numPr>
          <w:ilvl w:val="0"/>
          <w:numId w:val="13"/>
        </w:numPr>
        <w:rPr>
          <w:rFonts w:asciiTheme="majorHAnsi" w:eastAsiaTheme="minorEastAsia" w:hAnsiTheme="majorHAnsi"/>
        </w:rPr>
      </w:pPr>
      <w:r w:rsidRPr="00E03197">
        <w:rPr>
          <w:rFonts w:asciiTheme="majorHAnsi" w:hAnsiTheme="majorHAnsi"/>
        </w:rPr>
        <w:t>78% of the communities report</w:t>
      </w:r>
      <w:r w:rsidR="0083414E">
        <w:rPr>
          <w:rFonts w:asciiTheme="majorHAnsi" w:hAnsiTheme="majorHAnsi"/>
        </w:rPr>
        <w:t>ed</w:t>
      </w:r>
      <w:r w:rsidRPr="00E03197">
        <w:rPr>
          <w:rFonts w:asciiTheme="majorHAnsi" w:hAnsiTheme="majorHAnsi"/>
        </w:rPr>
        <w:t xml:space="preserve"> lack of food.</w:t>
      </w:r>
    </w:p>
    <w:p w14:paraId="072DA820" w14:textId="5A26B009" w:rsidR="00A04907" w:rsidRPr="00E03197" w:rsidRDefault="00A04907" w:rsidP="00A04907">
      <w:pPr>
        <w:pStyle w:val="ListParagraph"/>
        <w:numPr>
          <w:ilvl w:val="0"/>
          <w:numId w:val="13"/>
        </w:numPr>
        <w:rPr>
          <w:rFonts w:asciiTheme="majorHAnsi" w:eastAsiaTheme="minorEastAsia" w:hAnsiTheme="majorHAnsi"/>
        </w:rPr>
      </w:pPr>
      <w:r w:rsidRPr="00E03197">
        <w:rPr>
          <w:rFonts w:asciiTheme="majorHAnsi" w:hAnsiTheme="majorHAnsi"/>
        </w:rPr>
        <w:t>59% of the communities report</w:t>
      </w:r>
      <w:r w:rsidR="0083414E">
        <w:rPr>
          <w:rFonts w:asciiTheme="majorHAnsi" w:hAnsiTheme="majorHAnsi"/>
        </w:rPr>
        <w:t>ed</w:t>
      </w:r>
      <w:r w:rsidRPr="00E03197">
        <w:rPr>
          <w:rFonts w:asciiTheme="majorHAnsi" w:hAnsiTheme="majorHAnsi"/>
        </w:rPr>
        <w:t xml:space="preserve"> lack of medicine for other diseases</w:t>
      </w:r>
    </w:p>
    <w:p w14:paraId="7D97872C" w14:textId="339D1506" w:rsidR="00A04907" w:rsidRPr="00E03197" w:rsidRDefault="00A04907" w:rsidP="00A04907">
      <w:pPr>
        <w:pStyle w:val="ListParagraph"/>
        <w:numPr>
          <w:ilvl w:val="0"/>
          <w:numId w:val="13"/>
        </w:numPr>
        <w:rPr>
          <w:rFonts w:asciiTheme="majorHAnsi" w:eastAsiaTheme="minorEastAsia" w:hAnsiTheme="majorHAnsi"/>
        </w:rPr>
      </w:pPr>
      <w:r w:rsidRPr="00E03197">
        <w:rPr>
          <w:rFonts w:asciiTheme="majorHAnsi" w:hAnsiTheme="majorHAnsi"/>
        </w:rPr>
        <w:t>71% of the communities report</w:t>
      </w:r>
      <w:r w:rsidR="0083414E">
        <w:rPr>
          <w:rFonts w:asciiTheme="majorHAnsi" w:hAnsiTheme="majorHAnsi"/>
        </w:rPr>
        <w:t>ed</w:t>
      </w:r>
      <w:r w:rsidRPr="00E03197">
        <w:rPr>
          <w:rFonts w:asciiTheme="majorHAnsi" w:hAnsiTheme="majorHAnsi"/>
        </w:rPr>
        <w:t xml:space="preserve"> lack of hygiene supplies</w:t>
      </w:r>
    </w:p>
    <w:p w14:paraId="3929A1FD" w14:textId="2445E446" w:rsidR="00A04907" w:rsidRPr="00E03197" w:rsidRDefault="00A04907" w:rsidP="00A04907">
      <w:pPr>
        <w:pStyle w:val="ListParagraph"/>
        <w:numPr>
          <w:ilvl w:val="0"/>
          <w:numId w:val="13"/>
        </w:numPr>
        <w:rPr>
          <w:rFonts w:asciiTheme="majorHAnsi" w:hAnsiTheme="majorHAnsi"/>
        </w:rPr>
      </w:pPr>
      <w:r w:rsidRPr="00E03197">
        <w:rPr>
          <w:rFonts w:asciiTheme="majorHAnsi" w:hAnsiTheme="majorHAnsi"/>
        </w:rPr>
        <w:lastRenderedPageBreak/>
        <w:t>73% of the communities report</w:t>
      </w:r>
      <w:r w:rsidR="0083414E">
        <w:rPr>
          <w:rFonts w:asciiTheme="majorHAnsi" w:hAnsiTheme="majorHAnsi"/>
        </w:rPr>
        <w:t>ed</w:t>
      </w:r>
      <w:r w:rsidRPr="00E03197">
        <w:rPr>
          <w:rFonts w:asciiTheme="majorHAnsi" w:hAnsiTheme="majorHAnsi"/>
        </w:rPr>
        <w:t xml:space="preserve"> lack of transportation means.</w:t>
      </w:r>
    </w:p>
    <w:p w14:paraId="416C5F2E" w14:textId="77777777" w:rsidR="00A04907" w:rsidRPr="00E03197" w:rsidRDefault="00A04907" w:rsidP="00A04907">
      <w:pPr>
        <w:rPr>
          <w:rFonts w:asciiTheme="majorHAnsi" w:hAnsiTheme="majorHAnsi"/>
        </w:rPr>
      </w:pPr>
      <w:r w:rsidRPr="00E03197">
        <w:rPr>
          <w:rFonts w:asciiTheme="majorHAnsi" w:hAnsiTheme="majorHAnsi"/>
        </w:rPr>
        <w:t>On the weekly monitoring (</w:t>
      </w:r>
      <w:proofErr w:type="spellStart"/>
      <w:r w:rsidRPr="00E03197">
        <w:rPr>
          <w:rFonts w:asciiTheme="majorHAnsi" w:hAnsiTheme="majorHAnsi"/>
        </w:rPr>
        <w:t>june</w:t>
      </w:r>
      <w:proofErr w:type="spellEnd"/>
      <w:r w:rsidRPr="00E03197">
        <w:rPr>
          <w:rFonts w:asciiTheme="majorHAnsi" w:hAnsiTheme="majorHAnsi"/>
        </w:rPr>
        <w:t xml:space="preserve"> 22-29) made by local partner staff, 145 communities were monitored, they report the following needs:</w:t>
      </w:r>
    </w:p>
    <w:p w14:paraId="758C522E" w14:textId="0B47F6F7" w:rsidR="00A04907" w:rsidRPr="00E03197" w:rsidRDefault="00A04907" w:rsidP="00A04907">
      <w:pPr>
        <w:pStyle w:val="ListParagraph"/>
        <w:numPr>
          <w:ilvl w:val="0"/>
          <w:numId w:val="13"/>
        </w:numPr>
        <w:rPr>
          <w:rFonts w:asciiTheme="majorHAnsi" w:eastAsiaTheme="minorEastAsia" w:hAnsiTheme="majorHAnsi"/>
        </w:rPr>
      </w:pPr>
      <w:r w:rsidRPr="00E03197">
        <w:rPr>
          <w:rFonts w:asciiTheme="majorHAnsi" w:hAnsiTheme="majorHAnsi"/>
        </w:rPr>
        <w:t>48% of the communities identif</w:t>
      </w:r>
      <w:r w:rsidR="001E3E84">
        <w:rPr>
          <w:rFonts w:asciiTheme="majorHAnsi" w:hAnsiTheme="majorHAnsi"/>
        </w:rPr>
        <w:t>ied</w:t>
      </w:r>
      <w:r w:rsidRPr="00E03197">
        <w:rPr>
          <w:rFonts w:asciiTheme="majorHAnsi" w:hAnsiTheme="majorHAnsi"/>
        </w:rPr>
        <w:t xml:space="preserve"> lack of tubing water. </w:t>
      </w:r>
    </w:p>
    <w:p w14:paraId="2339B330" w14:textId="663823B9" w:rsidR="00A04907" w:rsidRPr="00E03197" w:rsidRDefault="00A04907" w:rsidP="00A04907">
      <w:pPr>
        <w:pStyle w:val="ListParagraph"/>
        <w:numPr>
          <w:ilvl w:val="0"/>
          <w:numId w:val="13"/>
        </w:numPr>
        <w:rPr>
          <w:rFonts w:asciiTheme="majorHAnsi" w:eastAsiaTheme="minorEastAsia" w:hAnsiTheme="majorHAnsi"/>
        </w:rPr>
      </w:pPr>
      <w:r w:rsidRPr="00E03197">
        <w:rPr>
          <w:rFonts w:asciiTheme="majorHAnsi" w:hAnsiTheme="majorHAnsi"/>
        </w:rPr>
        <w:t>83% of the communities report</w:t>
      </w:r>
      <w:r w:rsidR="001E3E84">
        <w:rPr>
          <w:rFonts w:asciiTheme="majorHAnsi" w:hAnsiTheme="majorHAnsi"/>
        </w:rPr>
        <w:t>ed</w:t>
      </w:r>
      <w:r w:rsidRPr="00E03197">
        <w:rPr>
          <w:rFonts w:asciiTheme="majorHAnsi" w:hAnsiTheme="majorHAnsi"/>
        </w:rPr>
        <w:t xml:space="preserve"> lack of food.</w:t>
      </w:r>
    </w:p>
    <w:p w14:paraId="779BF14E" w14:textId="50EA1020" w:rsidR="00A04907" w:rsidRPr="00E03197" w:rsidRDefault="00A04907" w:rsidP="00A04907">
      <w:pPr>
        <w:pStyle w:val="ListParagraph"/>
        <w:numPr>
          <w:ilvl w:val="0"/>
          <w:numId w:val="13"/>
        </w:numPr>
        <w:rPr>
          <w:rFonts w:asciiTheme="majorHAnsi" w:eastAsiaTheme="minorEastAsia" w:hAnsiTheme="majorHAnsi"/>
        </w:rPr>
      </w:pPr>
      <w:r w:rsidRPr="00E03197">
        <w:rPr>
          <w:rFonts w:asciiTheme="majorHAnsi" w:hAnsiTheme="majorHAnsi"/>
        </w:rPr>
        <w:t>61% of the communities report</w:t>
      </w:r>
      <w:r w:rsidR="001E3E84">
        <w:rPr>
          <w:rFonts w:asciiTheme="majorHAnsi" w:hAnsiTheme="majorHAnsi"/>
        </w:rPr>
        <w:t>ed</w:t>
      </w:r>
      <w:r w:rsidRPr="00E03197">
        <w:rPr>
          <w:rFonts w:asciiTheme="majorHAnsi" w:hAnsiTheme="majorHAnsi"/>
        </w:rPr>
        <w:t xml:space="preserve"> lack of medicine for other diseases</w:t>
      </w:r>
    </w:p>
    <w:p w14:paraId="3485385F" w14:textId="535196C6" w:rsidR="00A04907" w:rsidRPr="00E03197" w:rsidRDefault="00A04907" w:rsidP="00A04907">
      <w:pPr>
        <w:pStyle w:val="ListParagraph"/>
        <w:numPr>
          <w:ilvl w:val="0"/>
          <w:numId w:val="13"/>
        </w:numPr>
        <w:rPr>
          <w:rFonts w:asciiTheme="majorHAnsi" w:eastAsiaTheme="minorEastAsia" w:hAnsiTheme="majorHAnsi"/>
        </w:rPr>
      </w:pPr>
      <w:r w:rsidRPr="00E03197">
        <w:rPr>
          <w:rFonts w:asciiTheme="majorHAnsi" w:hAnsiTheme="majorHAnsi"/>
        </w:rPr>
        <w:t>71% of the communities report</w:t>
      </w:r>
      <w:r w:rsidR="001E3E84">
        <w:rPr>
          <w:rFonts w:asciiTheme="majorHAnsi" w:hAnsiTheme="majorHAnsi"/>
        </w:rPr>
        <w:t>ed</w:t>
      </w:r>
      <w:r w:rsidRPr="00E03197">
        <w:rPr>
          <w:rFonts w:asciiTheme="majorHAnsi" w:hAnsiTheme="majorHAnsi"/>
        </w:rPr>
        <w:t xml:space="preserve"> lack of hygiene supplies</w:t>
      </w:r>
    </w:p>
    <w:p w14:paraId="75D051E0" w14:textId="5C1E779B" w:rsidR="00A04907" w:rsidRPr="00E03197" w:rsidRDefault="00A04907" w:rsidP="00A04907">
      <w:pPr>
        <w:pStyle w:val="ListParagraph"/>
        <w:numPr>
          <w:ilvl w:val="0"/>
          <w:numId w:val="13"/>
        </w:numPr>
        <w:rPr>
          <w:rFonts w:asciiTheme="majorHAnsi" w:hAnsiTheme="majorHAnsi"/>
        </w:rPr>
      </w:pPr>
      <w:r w:rsidRPr="00E03197">
        <w:rPr>
          <w:rFonts w:asciiTheme="majorHAnsi" w:hAnsiTheme="majorHAnsi"/>
        </w:rPr>
        <w:t>71% of the communities report</w:t>
      </w:r>
      <w:r w:rsidR="001E3E84">
        <w:rPr>
          <w:rFonts w:asciiTheme="majorHAnsi" w:hAnsiTheme="majorHAnsi"/>
        </w:rPr>
        <w:t>ed</w:t>
      </w:r>
      <w:r w:rsidRPr="00E03197">
        <w:rPr>
          <w:rFonts w:asciiTheme="majorHAnsi" w:hAnsiTheme="majorHAnsi"/>
        </w:rPr>
        <w:t xml:space="preserve"> lack of transportation means.</w:t>
      </w:r>
    </w:p>
    <w:p w14:paraId="53E1F583" w14:textId="6E05E9CD" w:rsidR="00A04907" w:rsidRPr="00E03197" w:rsidRDefault="00A04907" w:rsidP="00A04907">
      <w:pPr>
        <w:rPr>
          <w:rFonts w:asciiTheme="majorHAnsi" w:hAnsiTheme="majorHAnsi"/>
        </w:rPr>
      </w:pPr>
      <w:r w:rsidRPr="6783A05A">
        <w:rPr>
          <w:rFonts w:asciiTheme="majorHAnsi" w:hAnsiTheme="majorHAnsi"/>
        </w:rPr>
        <w:t xml:space="preserve">The </w:t>
      </w:r>
      <w:r w:rsidR="001E3E84" w:rsidRPr="6783A05A">
        <w:rPr>
          <w:rFonts w:asciiTheme="majorHAnsi" w:hAnsiTheme="majorHAnsi"/>
        </w:rPr>
        <w:t>number</w:t>
      </w:r>
      <w:r w:rsidRPr="6783A05A">
        <w:rPr>
          <w:rFonts w:asciiTheme="majorHAnsi" w:hAnsiTheme="majorHAnsi"/>
        </w:rPr>
        <w:t xml:space="preserve"> of communities monitored decreased due to the end of fiscal year and some changes among the staff of local partners, and also the change of one of the local partners where the new one will </w:t>
      </w:r>
      <w:proofErr w:type="gramStart"/>
      <w:r w:rsidRPr="6783A05A">
        <w:rPr>
          <w:rFonts w:asciiTheme="majorHAnsi" w:hAnsiTheme="majorHAnsi"/>
        </w:rPr>
        <w:t>began</w:t>
      </w:r>
      <w:proofErr w:type="gramEnd"/>
      <w:r w:rsidRPr="6783A05A">
        <w:rPr>
          <w:rFonts w:asciiTheme="majorHAnsi" w:hAnsiTheme="majorHAnsi"/>
        </w:rPr>
        <w:t xml:space="preserve"> to monitor with a new team from second week of July.</w:t>
      </w:r>
    </w:p>
    <w:p w14:paraId="0AE82B4B" w14:textId="77777777" w:rsidR="001E3E84" w:rsidRPr="001E3E84" w:rsidRDefault="00A04907" w:rsidP="00A04907">
      <w:pPr>
        <w:rPr>
          <w:rFonts w:asciiTheme="majorHAnsi" w:hAnsiTheme="majorHAnsi" w:cstheme="majorHAnsi"/>
        </w:rPr>
      </w:pPr>
      <w:r w:rsidRPr="001E3E84">
        <w:rPr>
          <w:rFonts w:asciiTheme="majorHAnsi" w:hAnsiTheme="majorHAnsi" w:cstheme="majorHAnsi"/>
        </w:rPr>
        <w:t>During the month of July, local members reported a slight increase in product prices due to the restriction of mobility to the communities and the lack of transportation. Towards the end of July, a process of economic reopening began, with more flexible measures in terms of mobilization, however, it is predicted that there may be an increase in infections, which could lead to new closings from the central government, but also due to the own communities.</w:t>
      </w:r>
    </w:p>
    <w:p w14:paraId="4062660C" w14:textId="77777777" w:rsidR="00A04907" w:rsidRPr="001E3E84" w:rsidRDefault="00A04907" w:rsidP="00A04907">
      <w:pPr>
        <w:rPr>
          <w:rFonts w:asciiTheme="majorHAnsi" w:hAnsiTheme="majorHAnsi" w:cstheme="majorHAnsi"/>
        </w:rPr>
      </w:pPr>
      <w:r w:rsidRPr="001E3E84">
        <w:rPr>
          <w:rFonts w:asciiTheme="majorHAnsi" w:hAnsiTheme="majorHAnsi" w:cstheme="majorHAnsi"/>
        </w:rPr>
        <w:t xml:space="preserve">During July 123 villages making a total of 214 communities from 9 </w:t>
      </w:r>
      <w:proofErr w:type="spellStart"/>
      <w:r w:rsidRPr="001E3E84">
        <w:rPr>
          <w:rFonts w:asciiTheme="majorHAnsi" w:hAnsiTheme="majorHAnsi" w:cstheme="majorHAnsi"/>
        </w:rPr>
        <w:t>departamentos</w:t>
      </w:r>
      <w:proofErr w:type="spellEnd"/>
      <w:r w:rsidRPr="001E3E84">
        <w:rPr>
          <w:rFonts w:asciiTheme="majorHAnsi" w:hAnsiTheme="majorHAnsi" w:cstheme="majorHAnsi"/>
        </w:rPr>
        <w:t xml:space="preserve"> (sponsorship classification) were monitored with the following results:  </w:t>
      </w:r>
    </w:p>
    <w:p w14:paraId="19F1BFBD" w14:textId="77777777" w:rsidR="00A04907" w:rsidRPr="001E3E84" w:rsidRDefault="00A04907" w:rsidP="00A04907">
      <w:pPr>
        <w:pStyle w:val="ListParagraph"/>
        <w:numPr>
          <w:ilvl w:val="0"/>
          <w:numId w:val="4"/>
        </w:numPr>
        <w:rPr>
          <w:rFonts w:asciiTheme="majorHAnsi" w:eastAsiaTheme="minorEastAsia" w:hAnsiTheme="majorHAnsi" w:cstheme="majorHAnsi"/>
        </w:rPr>
      </w:pPr>
      <w:r w:rsidRPr="001E3E84">
        <w:rPr>
          <w:rFonts w:asciiTheme="majorHAnsi" w:hAnsiTheme="majorHAnsi" w:cstheme="majorHAnsi"/>
        </w:rPr>
        <w:t xml:space="preserve">41% of the communities </w:t>
      </w:r>
      <w:proofErr w:type="spellStart"/>
      <w:r w:rsidRPr="001E3E84">
        <w:rPr>
          <w:rFonts w:asciiTheme="majorHAnsi" w:hAnsiTheme="majorHAnsi" w:cstheme="majorHAnsi"/>
        </w:rPr>
        <w:t>registred</w:t>
      </w:r>
      <w:proofErr w:type="spellEnd"/>
      <w:r w:rsidRPr="001E3E84">
        <w:rPr>
          <w:rFonts w:asciiTheme="majorHAnsi" w:hAnsiTheme="majorHAnsi" w:cstheme="majorHAnsi"/>
        </w:rPr>
        <w:t xml:space="preserve"> restrictions to move </w:t>
      </w:r>
      <w:proofErr w:type="spellStart"/>
      <w:r w:rsidRPr="001E3E84">
        <w:rPr>
          <w:rFonts w:asciiTheme="majorHAnsi" w:hAnsiTheme="majorHAnsi" w:cstheme="majorHAnsi"/>
        </w:rPr>
        <w:t>ouside</w:t>
      </w:r>
      <w:proofErr w:type="spellEnd"/>
      <w:r w:rsidRPr="001E3E84">
        <w:rPr>
          <w:rFonts w:asciiTheme="majorHAnsi" w:hAnsiTheme="majorHAnsi" w:cstheme="majorHAnsi"/>
        </w:rPr>
        <w:t xml:space="preserve"> the community. </w:t>
      </w:r>
    </w:p>
    <w:p w14:paraId="6A558648" w14:textId="77777777" w:rsidR="00A04907" w:rsidRPr="001E3E84" w:rsidRDefault="00A04907" w:rsidP="00A04907">
      <w:pPr>
        <w:pStyle w:val="ListParagraph"/>
        <w:numPr>
          <w:ilvl w:val="0"/>
          <w:numId w:val="4"/>
        </w:numPr>
        <w:rPr>
          <w:rFonts w:asciiTheme="majorHAnsi" w:hAnsiTheme="majorHAnsi" w:cstheme="majorHAnsi"/>
        </w:rPr>
      </w:pPr>
      <w:r w:rsidRPr="001E3E84">
        <w:rPr>
          <w:rFonts w:asciiTheme="majorHAnsi" w:hAnsiTheme="majorHAnsi" w:cstheme="majorHAnsi"/>
        </w:rPr>
        <w:t xml:space="preserve">40.3% of the communities' report lack of tubing water. </w:t>
      </w:r>
    </w:p>
    <w:p w14:paraId="6E0D6314" w14:textId="77777777" w:rsidR="00A04907" w:rsidRPr="001E3E84" w:rsidRDefault="00A04907" w:rsidP="00A04907">
      <w:pPr>
        <w:pStyle w:val="ListParagraph"/>
        <w:numPr>
          <w:ilvl w:val="0"/>
          <w:numId w:val="4"/>
        </w:numPr>
        <w:rPr>
          <w:rFonts w:asciiTheme="majorHAnsi" w:hAnsiTheme="majorHAnsi" w:cstheme="majorHAnsi"/>
        </w:rPr>
      </w:pPr>
      <w:r w:rsidRPr="001E3E84">
        <w:rPr>
          <w:rFonts w:asciiTheme="majorHAnsi" w:hAnsiTheme="majorHAnsi" w:cstheme="majorHAnsi"/>
        </w:rPr>
        <w:t>71.8% of the communities' report lack of hygiene supplies.</w:t>
      </w:r>
    </w:p>
    <w:p w14:paraId="129ED7D3" w14:textId="77777777" w:rsidR="00A04907" w:rsidRPr="001E3E84" w:rsidRDefault="00A04907" w:rsidP="00A04907">
      <w:pPr>
        <w:pStyle w:val="ListParagraph"/>
        <w:numPr>
          <w:ilvl w:val="0"/>
          <w:numId w:val="4"/>
        </w:numPr>
        <w:rPr>
          <w:rFonts w:asciiTheme="majorHAnsi" w:hAnsiTheme="majorHAnsi" w:cstheme="majorHAnsi"/>
        </w:rPr>
      </w:pPr>
      <w:r w:rsidRPr="001E3E84">
        <w:rPr>
          <w:rFonts w:asciiTheme="majorHAnsi" w:hAnsiTheme="majorHAnsi" w:cstheme="majorHAnsi"/>
        </w:rPr>
        <w:t>66% of the communities' report food shortages.</w:t>
      </w:r>
    </w:p>
    <w:p w14:paraId="72CA804F" w14:textId="77777777" w:rsidR="00A04907" w:rsidRPr="001E3E84" w:rsidRDefault="00A04907" w:rsidP="00A04907">
      <w:pPr>
        <w:pStyle w:val="ListParagraph"/>
        <w:numPr>
          <w:ilvl w:val="0"/>
          <w:numId w:val="4"/>
        </w:numPr>
        <w:rPr>
          <w:rFonts w:asciiTheme="majorHAnsi" w:hAnsiTheme="majorHAnsi" w:cstheme="majorHAnsi"/>
        </w:rPr>
      </w:pPr>
      <w:r w:rsidRPr="001E3E84">
        <w:rPr>
          <w:rFonts w:asciiTheme="majorHAnsi" w:hAnsiTheme="majorHAnsi" w:cstheme="majorHAnsi"/>
        </w:rPr>
        <w:t>50% of the communities' report lack of medicine for other common diseases</w:t>
      </w:r>
    </w:p>
    <w:p w14:paraId="5DA93B8D" w14:textId="77777777" w:rsidR="00A04907" w:rsidRPr="001E3E84" w:rsidRDefault="00A04907" w:rsidP="00A04907">
      <w:pPr>
        <w:pStyle w:val="ListParagraph"/>
        <w:numPr>
          <w:ilvl w:val="0"/>
          <w:numId w:val="4"/>
        </w:numPr>
        <w:rPr>
          <w:rFonts w:asciiTheme="majorHAnsi" w:hAnsiTheme="majorHAnsi" w:cstheme="majorHAnsi"/>
        </w:rPr>
      </w:pPr>
      <w:r w:rsidRPr="001E3E84">
        <w:rPr>
          <w:rFonts w:asciiTheme="majorHAnsi" w:hAnsiTheme="majorHAnsi" w:cstheme="majorHAnsi"/>
        </w:rPr>
        <w:t>79% of the communities identified lack of transportation means.</w:t>
      </w:r>
    </w:p>
    <w:p w14:paraId="405E7CF2" w14:textId="77777777" w:rsidR="00A04907" w:rsidRPr="001E3E84" w:rsidRDefault="00A04907" w:rsidP="00A04907">
      <w:pPr>
        <w:rPr>
          <w:rFonts w:asciiTheme="majorHAnsi" w:eastAsia="Calibri" w:hAnsiTheme="majorHAnsi" w:cstheme="majorHAnsi"/>
        </w:rPr>
      </w:pPr>
      <w:r w:rsidRPr="001E3E84">
        <w:rPr>
          <w:rFonts w:asciiTheme="majorHAnsi" w:eastAsia="Calibri" w:hAnsiTheme="majorHAnsi" w:cstheme="majorHAnsi"/>
        </w:rPr>
        <w:t>During the month of August there are no significant changes in the conditions of availability of food or basic inputs in the markets.</w:t>
      </w:r>
    </w:p>
    <w:p w14:paraId="03EC18E6" w14:textId="77777777" w:rsidR="00A04907" w:rsidRPr="001E3E84" w:rsidRDefault="00A04907" w:rsidP="00A04907">
      <w:pPr>
        <w:rPr>
          <w:rFonts w:asciiTheme="majorHAnsi" w:hAnsiTheme="majorHAnsi" w:cstheme="majorHAnsi"/>
        </w:rPr>
      </w:pPr>
      <w:r w:rsidRPr="001E3E84">
        <w:rPr>
          <w:rFonts w:asciiTheme="majorHAnsi" w:hAnsiTheme="majorHAnsi" w:cstheme="majorHAnsi"/>
        </w:rPr>
        <w:t xml:space="preserve">During September, no variation to earlier periods was reported in the communities.  </w:t>
      </w:r>
    </w:p>
    <w:p w14:paraId="1383DFE3" w14:textId="77777777" w:rsidR="00A04907" w:rsidRPr="001E3E84" w:rsidRDefault="00A04907" w:rsidP="00A04907">
      <w:pPr>
        <w:rPr>
          <w:rFonts w:asciiTheme="majorHAnsi" w:hAnsiTheme="majorHAnsi" w:cstheme="majorHAnsi"/>
        </w:rPr>
      </w:pPr>
      <w:r w:rsidRPr="001E3E84">
        <w:rPr>
          <w:rFonts w:asciiTheme="majorHAnsi" w:hAnsiTheme="majorHAnsi" w:cstheme="majorHAnsi"/>
        </w:rPr>
        <w:t xml:space="preserve">During October, no significant variation was reported in the communities.  </w:t>
      </w:r>
    </w:p>
    <w:p w14:paraId="4530C103" w14:textId="77777777" w:rsidR="00A04907" w:rsidRPr="00BB777C" w:rsidRDefault="00A04907" w:rsidP="00A04907">
      <w:pPr>
        <w:rPr>
          <w:rFonts w:asciiTheme="majorHAnsi" w:hAnsiTheme="majorHAnsi" w:cstheme="majorHAnsi"/>
        </w:rPr>
      </w:pPr>
      <w:r w:rsidRPr="00BB777C">
        <w:rPr>
          <w:rFonts w:asciiTheme="majorHAnsi" w:hAnsiTheme="majorHAnsi" w:cstheme="majorHAnsi"/>
        </w:rPr>
        <w:t xml:space="preserve">During November CFI and its local partners, Tierra </w:t>
      </w:r>
      <w:proofErr w:type="gramStart"/>
      <w:r w:rsidRPr="00BB777C">
        <w:rPr>
          <w:rFonts w:asciiTheme="majorHAnsi" w:hAnsiTheme="majorHAnsi" w:cstheme="majorHAnsi"/>
        </w:rPr>
        <w:t>Nueva</w:t>
      </w:r>
      <w:proofErr w:type="gramEnd"/>
      <w:r w:rsidRPr="00BB777C">
        <w:rPr>
          <w:rFonts w:asciiTheme="majorHAnsi" w:hAnsiTheme="majorHAnsi" w:cstheme="majorHAnsi"/>
        </w:rPr>
        <w:t xml:space="preserve"> and ADP, conducted a rapid assessment of the situation of the families directly affected by tropical storms ETA and IOTA. These people remain in made-up shelters being administered by faith groups and private owners of facilities where families sought temporary refuge. These are NOT government-led shelters and therefore the situation inside is critical as people are lacking access to potable water, toilettes, and other utensils to shield themselves against rain, bugs, and cold weather. Shelters are crowded and it is extremely difficult to keep social distancing among members of different families. People do not have access to bleach, face masks, and soup and thus sheltered people are facing a real life-threatening environment as COVID-19 is still spreading in communities</w:t>
      </w:r>
    </w:p>
    <w:p w14:paraId="7A6956BE" w14:textId="77777777" w:rsidR="00A04907" w:rsidRPr="00BB777C" w:rsidRDefault="00A04907" w:rsidP="00A04907">
      <w:pPr>
        <w:rPr>
          <w:rFonts w:asciiTheme="majorHAnsi" w:hAnsiTheme="majorHAnsi" w:cstheme="majorHAnsi"/>
        </w:rPr>
      </w:pPr>
      <w:r w:rsidRPr="00BB777C">
        <w:rPr>
          <w:rFonts w:asciiTheme="majorHAnsi" w:hAnsiTheme="majorHAnsi" w:cstheme="majorHAnsi"/>
        </w:rPr>
        <w:lastRenderedPageBreak/>
        <w:t xml:space="preserve">Health:  Most of displaced people are shielded in non-official shelters which are managed by good-hearted volunteers without much knowledge of protective measures to minimize risks of common infectious diseases, and COVID-19. Common infectious diseases associated to climate change are those vector-transmitted (dengue fever, </w:t>
      </w:r>
      <w:proofErr w:type="spellStart"/>
      <w:r w:rsidRPr="00BB777C">
        <w:rPr>
          <w:rFonts w:asciiTheme="majorHAnsi" w:hAnsiTheme="majorHAnsi" w:cstheme="majorHAnsi"/>
        </w:rPr>
        <w:t>chikunguya</w:t>
      </w:r>
      <w:proofErr w:type="spellEnd"/>
      <w:r w:rsidRPr="00BB777C">
        <w:rPr>
          <w:rFonts w:asciiTheme="majorHAnsi" w:hAnsiTheme="majorHAnsi" w:cstheme="majorHAnsi"/>
        </w:rPr>
        <w:t xml:space="preserve"> fever, zika fever, diarrhea, and leptospirosis). The presence of COVID-19 stretched out the health system beyond its capacity. Preventing the pandemic forced other health services to be shut down like vaccinations, sexual and reproductive health services, mental health services, and health care for people suffering chronic conditions like diabetes, </w:t>
      </w:r>
      <w:proofErr w:type="gramStart"/>
      <w:r w:rsidRPr="00BB777C">
        <w:rPr>
          <w:rFonts w:asciiTheme="majorHAnsi" w:hAnsiTheme="majorHAnsi" w:cstheme="majorHAnsi"/>
        </w:rPr>
        <w:t>hypertension</w:t>
      </w:r>
      <w:proofErr w:type="gramEnd"/>
      <w:r w:rsidRPr="00BB777C">
        <w:rPr>
          <w:rFonts w:asciiTheme="majorHAnsi" w:hAnsiTheme="majorHAnsi" w:cstheme="majorHAnsi"/>
        </w:rPr>
        <w:t xml:space="preserve"> and HIV. Guatemala is set at level 4, high risk of COVID-19 community spreading </w:t>
      </w:r>
    </w:p>
    <w:p w14:paraId="3631C23E" w14:textId="77777777" w:rsidR="00A04907" w:rsidRPr="00BB777C" w:rsidRDefault="00A04907" w:rsidP="00A04907">
      <w:pPr>
        <w:rPr>
          <w:rFonts w:asciiTheme="majorHAnsi" w:hAnsiTheme="majorHAnsi" w:cstheme="majorHAnsi"/>
        </w:rPr>
      </w:pPr>
      <w:r w:rsidRPr="00BB777C">
        <w:rPr>
          <w:rFonts w:asciiTheme="majorHAnsi" w:hAnsiTheme="majorHAnsi" w:cstheme="majorHAnsi"/>
        </w:rPr>
        <w:t xml:space="preserve">Protection:  Prolonged crowdedness prone people to fight for space, food, water, and some privacy. Children and women are most at-risk of facing violence anytime for as long as they are displaced. </w:t>
      </w:r>
    </w:p>
    <w:p w14:paraId="2DF58AE2" w14:textId="77777777" w:rsidR="00A04907" w:rsidRPr="00BB777C" w:rsidRDefault="00A04907" w:rsidP="00A04907">
      <w:pPr>
        <w:rPr>
          <w:rFonts w:asciiTheme="majorHAnsi" w:hAnsiTheme="majorHAnsi" w:cstheme="majorHAnsi"/>
        </w:rPr>
      </w:pPr>
      <w:r w:rsidRPr="00BB777C">
        <w:rPr>
          <w:rFonts w:asciiTheme="majorHAnsi" w:hAnsiTheme="majorHAnsi" w:cstheme="majorHAnsi"/>
        </w:rPr>
        <w:t>Food security: Most of the inhabitants of the prioritized villages are smallholder farmers cropping staples like corn, and beans, and small livestock. Cash crops generating some earnings were achiote (spice), sweet potato, chili</w:t>
      </w:r>
      <w:proofErr w:type="gramStart"/>
      <w:r w:rsidRPr="00BB777C">
        <w:rPr>
          <w:rFonts w:asciiTheme="majorHAnsi" w:hAnsiTheme="majorHAnsi" w:cstheme="majorHAnsi"/>
        </w:rPr>
        <w:t>, ,</w:t>
      </w:r>
      <w:proofErr w:type="gramEnd"/>
      <w:r w:rsidRPr="00BB777C">
        <w:rPr>
          <w:rFonts w:asciiTheme="majorHAnsi" w:hAnsiTheme="majorHAnsi" w:cstheme="majorHAnsi"/>
        </w:rPr>
        <w:t xml:space="preserve"> plantain, bananas, blackberries, yucca, tomato, coriander, squash, rice, and papaya which are sold in local markets. Floods wiped out their groves and thus farmers lost both livelihood and food for their families</w:t>
      </w:r>
    </w:p>
    <w:p w14:paraId="3FDDC915" w14:textId="77777777" w:rsidR="00A04907" w:rsidRPr="00BB777C" w:rsidRDefault="00A04907" w:rsidP="00A04907">
      <w:pPr>
        <w:rPr>
          <w:rFonts w:asciiTheme="majorHAnsi" w:hAnsiTheme="majorHAnsi" w:cstheme="majorHAnsi"/>
        </w:rPr>
      </w:pPr>
      <w:r w:rsidRPr="00BB777C">
        <w:rPr>
          <w:rFonts w:asciiTheme="majorHAnsi" w:hAnsiTheme="majorHAnsi" w:cstheme="majorHAnsi"/>
        </w:rPr>
        <w:t>Water, Sanitation &amp; Hygiene: floods damaged water supply and sanitation facilities, making it difficult for survivors to have access to drinking water and risking contamination as sanitation facilities and sewage systems collapsed. On top of this, high levels of standing water spoors infectious diseases as water transport bacteria, parasites, and viruses.</w:t>
      </w:r>
    </w:p>
    <w:p w14:paraId="3A780152" w14:textId="77777777" w:rsidR="00A04907" w:rsidRPr="00BB777C" w:rsidRDefault="00A04907" w:rsidP="00A04907">
      <w:pPr>
        <w:rPr>
          <w:rFonts w:asciiTheme="majorHAnsi" w:hAnsiTheme="majorHAnsi" w:cstheme="majorHAnsi"/>
        </w:rPr>
      </w:pPr>
      <w:r w:rsidRPr="00BB777C">
        <w:rPr>
          <w:rFonts w:asciiTheme="majorHAnsi" w:hAnsiTheme="majorHAnsi" w:cstheme="majorHAnsi"/>
        </w:rPr>
        <w:t xml:space="preserve">Shelter: flash floods damaged houses and destroyed personal belongings. To offer some protection against cold and bugs, the action will distribute mosquito nets, </w:t>
      </w:r>
      <w:proofErr w:type="gramStart"/>
      <w:r w:rsidRPr="00BB777C">
        <w:rPr>
          <w:rFonts w:asciiTheme="majorHAnsi" w:hAnsiTheme="majorHAnsi" w:cstheme="majorHAnsi"/>
        </w:rPr>
        <w:t>blankets</w:t>
      </w:r>
      <w:proofErr w:type="gramEnd"/>
      <w:r w:rsidRPr="00BB777C">
        <w:rPr>
          <w:rFonts w:asciiTheme="majorHAnsi" w:hAnsiTheme="majorHAnsi" w:cstheme="majorHAnsi"/>
        </w:rPr>
        <w:t xml:space="preserve"> and mattresses for children not to be on the floor.</w:t>
      </w:r>
    </w:p>
    <w:p w14:paraId="28D786B3" w14:textId="77777777" w:rsidR="00A04907" w:rsidRPr="00BB777C" w:rsidRDefault="00A04907" w:rsidP="00A04907">
      <w:pPr>
        <w:rPr>
          <w:rFonts w:asciiTheme="majorHAnsi" w:hAnsiTheme="majorHAnsi" w:cstheme="majorHAnsi"/>
        </w:rPr>
      </w:pPr>
      <w:r w:rsidRPr="00BB777C">
        <w:rPr>
          <w:rFonts w:asciiTheme="majorHAnsi" w:hAnsiTheme="majorHAnsi" w:cstheme="majorHAnsi"/>
        </w:rPr>
        <w:t>Temporary lodging: there are 25 homeless families that need immediate support to condition a new place to stay.</w:t>
      </w:r>
    </w:p>
    <w:p w14:paraId="6F5747AF" w14:textId="77777777" w:rsidR="00A04907" w:rsidRPr="00BB777C" w:rsidRDefault="00A04907" w:rsidP="00A04907">
      <w:pPr>
        <w:rPr>
          <w:rFonts w:asciiTheme="majorHAnsi" w:hAnsiTheme="majorHAnsi" w:cstheme="majorHAnsi"/>
        </w:rPr>
      </w:pPr>
      <w:r w:rsidRPr="00BB777C">
        <w:rPr>
          <w:rFonts w:asciiTheme="majorHAnsi" w:hAnsiTheme="majorHAnsi" w:cstheme="majorHAnsi"/>
        </w:rPr>
        <w:t>With the pertinent evaluations still in process, ChildFund, through these local partners, was able to identify 630 families to be helped by the emergency to address some of the needs in 5 municipalities of 2 departments.</w:t>
      </w:r>
    </w:p>
    <w:p w14:paraId="1BB75E10" w14:textId="77777777" w:rsidR="00BB777C" w:rsidRDefault="00BB777C" w:rsidP="00BB777C">
      <w:bookmarkStart w:id="15" w:name="_Toc45101934"/>
    </w:p>
    <w:p w14:paraId="1AB8E752" w14:textId="0B5374E0" w:rsidR="00A04907" w:rsidRPr="00E03197" w:rsidRDefault="00A04907" w:rsidP="00A04907">
      <w:pPr>
        <w:pStyle w:val="Heading2"/>
      </w:pPr>
      <w:r w:rsidRPr="00E03197">
        <w:t xml:space="preserve">Child protection risks caused or exacerbated by </w:t>
      </w:r>
      <w:proofErr w:type="gramStart"/>
      <w:r w:rsidRPr="00E03197">
        <w:t>crisis situation</w:t>
      </w:r>
      <w:proofErr w:type="gramEnd"/>
      <w:r w:rsidRPr="00E03197">
        <w:t>.</w:t>
      </w:r>
      <w:bookmarkEnd w:id="14"/>
      <w:bookmarkEnd w:id="15"/>
    </w:p>
    <w:p w14:paraId="428EFDC6" w14:textId="77777777" w:rsidR="00A04907" w:rsidRPr="00E03197" w:rsidRDefault="00A04907" w:rsidP="00A04907">
      <w:pPr>
        <w:shd w:val="clear" w:color="auto" w:fill="FFFFFF" w:themeFill="background1"/>
        <w:spacing w:line="240" w:lineRule="auto"/>
        <w:contextualSpacing/>
        <w:rPr>
          <w:rFonts w:asciiTheme="majorHAnsi" w:hAnsiTheme="majorHAnsi" w:cstheme="majorHAnsi"/>
        </w:rPr>
      </w:pPr>
    </w:p>
    <w:p w14:paraId="02AA5C44" w14:textId="77777777" w:rsidR="00A04907" w:rsidRPr="00E03197" w:rsidRDefault="00A04907" w:rsidP="00A049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lang w:val="en"/>
        </w:rPr>
      </w:pPr>
      <w:bookmarkStart w:id="16" w:name="_Hlk39655566"/>
      <w:r w:rsidRPr="267AC69D">
        <w:rPr>
          <w:rFonts w:asciiTheme="majorHAnsi" w:eastAsia="Times New Roman" w:hAnsiTheme="majorHAnsi" w:cstheme="majorBidi"/>
          <w:lang w:val="en"/>
        </w:rPr>
        <w:t xml:space="preserve">For this </w:t>
      </w:r>
      <w:proofErr w:type="gramStart"/>
      <w:r w:rsidRPr="267AC69D">
        <w:rPr>
          <w:rFonts w:asciiTheme="majorHAnsi" w:eastAsia="Times New Roman" w:hAnsiTheme="majorHAnsi" w:cstheme="majorBidi"/>
          <w:lang w:val="en"/>
        </w:rPr>
        <w:t>year</w:t>
      </w:r>
      <w:proofErr w:type="gramEnd"/>
      <w:r w:rsidRPr="267AC69D">
        <w:rPr>
          <w:rFonts w:asciiTheme="majorHAnsi" w:eastAsia="Times New Roman" w:hAnsiTheme="majorHAnsi" w:cstheme="majorBidi"/>
          <w:lang w:val="en"/>
        </w:rPr>
        <w:t xml:space="preserve"> the Secretariat of Food and Nutrition Security (SESAN) predicted risk for the period of seasonal hunger for 2.3 million people, 30% are rural households.</w:t>
      </w:r>
      <w:r w:rsidRPr="267AC69D">
        <w:rPr>
          <w:rFonts w:asciiTheme="majorHAnsi" w:hAnsiTheme="majorHAnsi" w:cstheme="majorBidi"/>
        </w:rPr>
        <w:t xml:space="preserve"> </w:t>
      </w:r>
    </w:p>
    <w:p w14:paraId="5CA24D2E" w14:textId="77777777" w:rsidR="00A04907" w:rsidRPr="00E03197" w:rsidRDefault="00A04907" w:rsidP="00A049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E03197">
        <w:rPr>
          <w:rFonts w:asciiTheme="majorHAnsi" w:eastAsia="Times New Roman" w:hAnsiTheme="majorHAnsi" w:cstheme="majorHAnsi"/>
          <w:lang w:val="en"/>
        </w:rPr>
        <w:t xml:space="preserve">Scarce sources of income and little access to food will increase cases of malnutrition. Particularly in the municipalities of the dry corridor, which is where ChildFund, </w:t>
      </w:r>
      <w:r w:rsidRPr="00E03197">
        <w:rPr>
          <w:rFonts w:asciiTheme="majorHAnsi" w:hAnsiTheme="majorHAnsi" w:cstheme="majorHAnsi"/>
        </w:rPr>
        <w:t>currently</w:t>
      </w:r>
      <w:r w:rsidRPr="00E03197">
        <w:rPr>
          <w:rFonts w:asciiTheme="majorHAnsi" w:eastAsia="Times New Roman" w:hAnsiTheme="majorHAnsi" w:cstheme="majorHAnsi"/>
          <w:lang w:val="en"/>
        </w:rPr>
        <w:t>at this time, has no presence.</w:t>
      </w:r>
    </w:p>
    <w:p w14:paraId="5977CB8F" w14:textId="77777777" w:rsidR="00A04907" w:rsidRPr="00E03197" w:rsidRDefault="00A04907" w:rsidP="00A049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p>
    <w:p w14:paraId="63C9025E" w14:textId="77777777" w:rsidR="00A04907" w:rsidRPr="00E03197" w:rsidRDefault="00A04907" w:rsidP="00A049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rPr>
      </w:pPr>
      <w:r w:rsidRPr="00E03197">
        <w:rPr>
          <w:rFonts w:asciiTheme="majorHAnsi" w:hAnsiTheme="majorHAnsi" w:cstheme="majorHAnsi"/>
        </w:rPr>
        <w:t xml:space="preserve"> </w:t>
      </w:r>
      <w:r w:rsidRPr="00E03197">
        <w:rPr>
          <w:rFonts w:asciiTheme="majorHAnsi" w:eastAsia="Times New Roman" w:hAnsiTheme="majorHAnsi" w:cstheme="majorHAnsi"/>
          <w:lang w:val="en"/>
        </w:rPr>
        <w:t>Likewise, another factor that increased with confinement is violence against girls and boys.</w:t>
      </w:r>
    </w:p>
    <w:bookmarkEnd w:id="16"/>
    <w:p w14:paraId="316CACB0" w14:textId="77777777" w:rsidR="00A04907" w:rsidRPr="00E03197" w:rsidRDefault="00A04907" w:rsidP="00A04907">
      <w:pPr>
        <w:spacing w:line="240" w:lineRule="auto"/>
        <w:contextualSpacing/>
        <w:rPr>
          <w:rFonts w:asciiTheme="majorHAnsi" w:hAnsiTheme="majorHAnsi" w:cstheme="majorHAnsi"/>
          <w:u w:val="single"/>
        </w:rPr>
      </w:pPr>
    </w:p>
    <w:p w14:paraId="31299BED" w14:textId="77777777" w:rsidR="00A04907" w:rsidRPr="00493C34" w:rsidRDefault="00A04907" w:rsidP="00A04907">
      <w:pPr>
        <w:spacing w:line="240" w:lineRule="auto"/>
        <w:contextualSpacing/>
        <w:rPr>
          <w:rFonts w:asciiTheme="majorHAnsi" w:hAnsiTheme="majorHAnsi" w:cstheme="majorHAnsi"/>
          <w:u w:val="single"/>
        </w:rPr>
      </w:pPr>
      <w:r w:rsidRPr="00493C34">
        <w:rPr>
          <w:rFonts w:asciiTheme="majorHAnsi" w:hAnsiTheme="majorHAnsi" w:cstheme="majorHAnsi"/>
          <w:u w:val="single"/>
        </w:rPr>
        <w:t>11/09/2020</w:t>
      </w:r>
    </w:p>
    <w:p w14:paraId="244FB196" w14:textId="77777777" w:rsidR="00A04907" w:rsidRPr="00493C34" w:rsidRDefault="00A04907" w:rsidP="00A049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lang w:val="en"/>
        </w:rPr>
      </w:pPr>
      <w:r w:rsidRPr="00493C34">
        <w:rPr>
          <w:rFonts w:asciiTheme="majorHAnsi" w:eastAsia="Times New Roman" w:hAnsiTheme="majorHAnsi" w:cstheme="majorHAnsi"/>
          <w:sz w:val="20"/>
          <w:szCs w:val="20"/>
          <w:lang w:val="en"/>
        </w:rPr>
        <w:t>The ETA Tropical Depression affected much of the country and there are currently more than 9,852 people housed in 100 shelters in six departments of the country. This situation will increase the risk of contagion and is likely to be reflected in the following Sit Rep.</w:t>
      </w:r>
    </w:p>
    <w:p w14:paraId="205C7CD8" w14:textId="77777777" w:rsidR="00A04907" w:rsidRPr="00493C34" w:rsidRDefault="00A04907" w:rsidP="00A049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lang w:val="en"/>
        </w:rPr>
      </w:pPr>
    </w:p>
    <w:p w14:paraId="172E2A89" w14:textId="77777777" w:rsidR="00A04907" w:rsidRPr="00493C34" w:rsidRDefault="00A04907" w:rsidP="00A049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lang w:val="en"/>
        </w:rPr>
      </w:pPr>
      <w:r w:rsidRPr="00493C34">
        <w:rPr>
          <w:rFonts w:asciiTheme="majorHAnsi" w:eastAsia="Times New Roman" w:hAnsiTheme="majorHAnsi" w:cstheme="majorHAnsi"/>
          <w:sz w:val="20"/>
          <w:szCs w:val="20"/>
          <w:lang w:val="en"/>
        </w:rPr>
        <w:t>There are 156 enrolled families who have been directly affected by this situation and direct response and support has been provided.</w:t>
      </w:r>
    </w:p>
    <w:p w14:paraId="612288DC" w14:textId="77777777" w:rsidR="00A04907" w:rsidRPr="00493C34" w:rsidRDefault="00A04907" w:rsidP="00A049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lang w:val="en"/>
        </w:rPr>
      </w:pPr>
    </w:p>
    <w:p w14:paraId="04E93784" w14:textId="77777777" w:rsidR="00A04907" w:rsidRPr="00493C34" w:rsidRDefault="00A04907" w:rsidP="00A049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lang w:val="en"/>
        </w:rPr>
      </w:pPr>
      <w:r w:rsidRPr="00493C34">
        <w:rPr>
          <w:rFonts w:asciiTheme="majorHAnsi" w:eastAsia="Times New Roman" w:hAnsiTheme="majorHAnsi" w:cstheme="majorHAnsi"/>
          <w:sz w:val="20"/>
          <w:szCs w:val="20"/>
          <w:lang w:val="en"/>
        </w:rPr>
        <w:t>At the national level, 2,421,338 people are affected and 1,781 direct affected. 310,315 people were evacuated, 60 people dead and 100 people missing.</w:t>
      </w:r>
    </w:p>
    <w:p w14:paraId="02038365" w14:textId="77777777" w:rsidR="00A04907" w:rsidRPr="00493C34" w:rsidRDefault="00A04907" w:rsidP="00A049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lang w:val="en"/>
        </w:rPr>
      </w:pPr>
    </w:p>
    <w:p w14:paraId="5BD47542" w14:textId="77777777" w:rsidR="00A04907" w:rsidRPr="00493C34" w:rsidRDefault="00A04907" w:rsidP="00A049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rPr>
      </w:pPr>
      <w:r w:rsidRPr="00493C34">
        <w:rPr>
          <w:rFonts w:asciiTheme="majorHAnsi" w:eastAsia="Times New Roman" w:hAnsiTheme="majorHAnsi" w:cstheme="majorBidi"/>
          <w:sz w:val="20"/>
          <w:szCs w:val="20"/>
          <w:lang w:val="en"/>
        </w:rPr>
        <w:t xml:space="preserve">In the case of children in shelters, the risks increase due to the conditions of nutrition, </w:t>
      </w:r>
      <w:proofErr w:type="gramStart"/>
      <w:r w:rsidRPr="00493C34">
        <w:rPr>
          <w:rFonts w:asciiTheme="majorHAnsi" w:eastAsia="Times New Roman" w:hAnsiTheme="majorHAnsi" w:cstheme="majorBidi"/>
          <w:sz w:val="20"/>
          <w:szCs w:val="20"/>
          <w:lang w:val="en"/>
        </w:rPr>
        <w:t>health</w:t>
      </w:r>
      <w:proofErr w:type="gramEnd"/>
      <w:r w:rsidRPr="00493C34">
        <w:rPr>
          <w:rFonts w:asciiTheme="majorHAnsi" w:eastAsia="Times New Roman" w:hAnsiTheme="majorHAnsi" w:cstheme="majorBidi"/>
          <w:sz w:val="20"/>
          <w:szCs w:val="20"/>
          <w:lang w:val="en"/>
        </w:rPr>
        <w:t xml:space="preserve"> and protection.  297,705 persons are in non-official shelters and only 12,610 in official shelters, which leads to less control over sanitary, protection and needs analysis measures for families who cannot yet return to their homes.</w:t>
      </w:r>
    </w:p>
    <w:p w14:paraId="00A34E55" w14:textId="77777777" w:rsidR="00A04907" w:rsidRPr="00493C34" w:rsidRDefault="00A04907" w:rsidP="00A04907">
      <w:pPr>
        <w:spacing w:after="0" w:line="240" w:lineRule="auto"/>
        <w:jc w:val="left"/>
        <w:rPr>
          <w:rFonts w:asciiTheme="majorHAnsi" w:eastAsia="Times New Roman" w:hAnsiTheme="majorHAnsi" w:cstheme="majorBidi"/>
          <w:sz w:val="20"/>
          <w:szCs w:val="20"/>
          <w:lang w:val="en"/>
        </w:rPr>
      </w:pPr>
    </w:p>
    <w:p w14:paraId="1400C5D5" w14:textId="7B8ECE39" w:rsidR="00A04907" w:rsidRDefault="00A04907" w:rsidP="00A04907">
      <w:pPr>
        <w:spacing w:line="240" w:lineRule="auto"/>
        <w:rPr>
          <w:rFonts w:asciiTheme="majorHAnsi" w:hAnsiTheme="majorHAnsi" w:cstheme="majorBidi"/>
        </w:rPr>
      </w:pPr>
      <w:r w:rsidRPr="00493C34">
        <w:rPr>
          <w:rFonts w:asciiTheme="majorHAnsi" w:hAnsiTheme="majorHAnsi" w:cstheme="majorBidi"/>
        </w:rPr>
        <w:t xml:space="preserve">In the </w:t>
      </w:r>
      <w:proofErr w:type="spellStart"/>
      <w:r w:rsidRPr="00493C34">
        <w:rPr>
          <w:rFonts w:asciiTheme="majorHAnsi" w:hAnsiTheme="majorHAnsi" w:cstheme="majorBidi"/>
        </w:rPr>
        <w:t>Polochic</w:t>
      </w:r>
      <w:proofErr w:type="spellEnd"/>
      <w:r w:rsidRPr="00493C34">
        <w:rPr>
          <w:rFonts w:asciiTheme="majorHAnsi" w:hAnsiTheme="majorHAnsi" w:cstheme="majorBidi"/>
        </w:rPr>
        <w:t xml:space="preserve"> basin in Alta Verapaz department and in </w:t>
      </w:r>
      <w:proofErr w:type="spellStart"/>
      <w:r w:rsidRPr="00493C34">
        <w:rPr>
          <w:rFonts w:asciiTheme="majorHAnsi" w:hAnsiTheme="majorHAnsi" w:cstheme="majorBidi"/>
        </w:rPr>
        <w:t>Aguacatán</w:t>
      </w:r>
      <w:proofErr w:type="spellEnd"/>
      <w:r w:rsidRPr="00493C34">
        <w:rPr>
          <w:rFonts w:asciiTheme="majorHAnsi" w:hAnsiTheme="majorHAnsi" w:cstheme="majorBidi"/>
        </w:rPr>
        <w:t xml:space="preserve">, Huehuetenango there were flooding's resulting in evacuations and placement of families in municipal and community shelters. It should be noted that the lack of preparation resulted in the </w:t>
      </w:r>
      <w:r w:rsidR="00850A2B" w:rsidRPr="00493C34">
        <w:rPr>
          <w:rFonts w:asciiTheme="majorHAnsi" w:hAnsiTheme="majorHAnsi" w:cstheme="majorBidi"/>
        </w:rPr>
        <w:t>bio protection</w:t>
      </w:r>
      <w:r w:rsidRPr="00493C34">
        <w:rPr>
          <w:rFonts w:asciiTheme="majorHAnsi" w:hAnsiTheme="majorHAnsi" w:cstheme="majorBidi"/>
        </w:rPr>
        <w:t xml:space="preserve"> measures not being taken into consideration, which considerably increases the risk of COVID-19 infections.</w:t>
      </w:r>
    </w:p>
    <w:p w14:paraId="344FBD1A" w14:textId="02CC95A0" w:rsidR="00850A2B" w:rsidRDefault="00850A2B" w:rsidP="00A04907">
      <w:pPr>
        <w:spacing w:line="240" w:lineRule="auto"/>
        <w:rPr>
          <w:rFonts w:asciiTheme="majorHAnsi" w:hAnsiTheme="majorHAnsi" w:cstheme="majorBidi"/>
        </w:rPr>
      </w:pPr>
    </w:p>
    <w:p w14:paraId="14960597" w14:textId="77777777" w:rsidR="00850A2B" w:rsidRDefault="00850A2B" w:rsidP="00850A2B">
      <w:pPr>
        <w:spacing w:line="240" w:lineRule="auto"/>
        <w:rPr>
          <w:rFonts w:asciiTheme="majorHAnsi" w:hAnsiTheme="majorHAnsi" w:cstheme="majorBidi"/>
        </w:rPr>
      </w:pPr>
      <w:r w:rsidRPr="00DD6AD1">
        <w:rPr>
          <w:rFonts w:asciiTheme="majorHAnsi" w:hAnsiTheme="majorHAnsi" w:cstheme="majorBidi"/>
          <w:highlight w:val="red"/>
        </w:rPr>
        <w:t>01/12/2021</w:t>
      </w:r>
    </w:p>
    <w:p w14:paraId="5A612D6C" w14:textId="77777777" w:rsidR="00850A2B" w:rsidRDefault="00850A2B" w:rsidP="00850A2B">
      <w:pPr>
        <w:spacing w:line="240" w:lineRule="auto"/>
        <w:rPr>
          <w:rFonts w:asciiTheme="majorHAnsi" w:hAnsiTheme="majorHAnsi" w:cstheme="majorBidi"/>
        </w:rPr>
      </w:pPr>
      <w:r w:rsidRPr="001708D0">
        <w:rPr>
          <w:rFonts w:asciiTheme="majorHAnsi" w:hAnsiTheme="majorHAnsi" w:cstheme="majorBidi"/>
          <w:highlight w:val="red"/>
        </w:rPr>
        <w:t>As of January 5, 2021, 38,702 people were at risk. 2,438,933 people affected and 1,797,230 people affected. A total of 2,856 people in official shelters and 76,283 people in unofficial shelters. 99 missing persons and 61 deceased persons.</w:t>
      </w:r>
    </w:p>
    <w:p w14:paraId="5D187195" w14:textId="77777777" w:rsidR="00850A2B" w:rsidRDefault="00850A2B" w:rsidP="00850A2B">
      <w:pPr>
        <w:spacing w:line="240" w:lineRule="auto"/>
        <w:rPr>
          <w:rFonts w:asciiTheme="majorHAnsi" w:hAnsiTheme="majorHAnsi" w:cstheme="majorBidi"/>
        </w:rPr>
      </w:pPr>
      <w:r w:rsidRPr="001708D0">
        <w:rPr>
          <w:rFonts w:asciiTheme="majorHAnsi" w:hAnsiTheme="majorHAnsi" w:cstheme="majorBidi"/>
          <w:highlight w:val="red"/>
        </w:rPr>
        <w:t>As water levels in some communities have dropped and other community housing conditions have re-established, families have returned to their homes. A total of 115,416 people returned to their homes in risky and precarious situations and 54,862 people are reported even in unofficial shelters, in addition to 2,017 people in official shelters.</w:t>
      </w:r>
    </w:p>
    <w:p w14:paraId="7D94C5FB" w14:textId="77777777" w:rsidR="00850A2B" w:rsidRPr="00493C34" w:rsidRDefault="00850A2B" w:rsidP="00A04907">
      <w:pPr>
        <w:spacing w:line="240" w:lineRule="auto"/>
        <w:rPr>
          <w:rFonts w:asciiTheme="majorHAnsi" w:hAnsiTheme="majorHAnsi" w:cstheme="majorBidi"/>
        </w:rPr>
      </w:pPr>
    </w:p>
    <w:p w14:paraId="7CB243A2" w14:textId="77777777" w:rsidR="00A04907" w:rsidRPr="00A43538" w:rsidRDefault="00A04907" w:rsidP="00A04907">
      <w:pPr>
        <w:pStyle w:val="Heading1"/>
      </w:pPr>
      <w:bookmarkStart w:id="17" w:name="_Toc35953027"/>
      <w:bookmarkStart w:id="18" w:name="_Toc45101935"/>
      <w:r w:rsidRPr="00A43538">
        <w:t>Part 3: ChildFund’s Response</w:t>
      </w:r>
      <w:bookmarkEnd w:id="17"/>
      <w:bookmarkEnd w:id="18"/>
    </w:p>
    <w:p w14:paraId="5DD99F97" w14:textId="77777777" w:rsidR="00A04907" w:rsidRPr="00E03197" w:rsidRDefault="00A04907" w:rsidP="00A04907">
      <w:pPr>
        <w:pStyle w:val="Heading2"/>
      </w:pPr>
      <w:bookmarkStart w:id="19" w:name="_Toc45101936"/>
      <w:r w:rsidRPr="00E03197">
        <w:t>3.a. Overall</w:t>
      </w:r>
      <w:bookmarkEnd w:id="19"/>
    </w:p>
    <w:p w14:paraId="00CC3E26" w14:textId="77777777" w:rsidR="00A04907" w:rsidRPr="00E03197" w:rsidRDefault="00A04907" w:rsidP="00A04907">
      <w:pPr>
        <w:pStyle w:val="Heading2"/>
        <w:rPr>
          <w:u w:val="single"/>
        </w:rPr>
      </w:pPr>
      <w:bookmarkStart w:id="20" w:name="_Toc35953028"/>
      <w:bookmarkStart w:id="21" w:name="_Toc45101937"/>
      <w:r w:rsidRPr="00E03197">
        <w:t>Who is or will be leading/managing the response?</w:t>
      </w:r>
      <w:bookmarkEnd w:id="20"/>
      <w:bookmarkEnd w:id="21"/>
      <w:r w:rsidRPr="00E03197">
        <w:t xml:space="preserve"> </w:t>
      </w:r>
    </w:p>
    <w:p w14:paraId="3678E690" w14:textId="77777777" w:rsidR="00A04907" w:rsidRPr="00E03197" w:rsidRDefault="00A04907" w:rsidP="00A04907">
      <w:pPr>
        <w:spacing w:line="240" w:lineRule="auto"/>
        <w:rPr>
          <w:rFonts w:asciiTheme="majorHAnsi" w:eastAsia="Calibri" w:hAnsiTheme="majorHAnsi" w:cstheme="majorHAnsi"/>
        </w:rPr>
      </w:pPr>
      <w:r w:rsidRPr="00E03197">
        <w:rPr>
          <w:rFonts w:asciiTheme="majorHAnsi" w:eastAsia="Calibri" w:hAnsiTheme="majorHAnsi" w:cstheme="majorHAnsi"/>
        </w:rPr>
        <w:t>From the Country Office: Country Director, and the SMT</w:t>
      </w:r>
    </w:p>
    <w:p w14:paraId="5731E2FA" w14:textId="77777777" w:rsidR="00A04907" w:rsidRPr="00E03197" w:rsidRDefault="00A04907" w:rsidP="00A04907">
      <w:pPr>
        <w:pStyle w:val="Heading2"/>
        <w:rPr>
          <w:rFonts w:cstheme="minorBidi"/>
        </w:rPr>
      </w:pPr>
      <w:bookmarkStart w:id="22" w:name="_Toc45101938"/>
      <w:r w:rsidRPr="00E03197">
        <w:rPr>
          <w:rFonts w:cstheme="minorBidi"/>
        </w:rPr>
        <w:t>How is ChildFund linked with humanitarian coordination structures, i.e., in which clusters or working groups do we participate?</w:t>
      </w:r>
      <w:r w:rsidRPr="00E03197">
        <w:t xml:space="preserve"> The most recent/next meeting and who is representing ChildFund? Donor meetings we have attended, or missions that we are aware of related to the response?</w:t>
      </w:r>
      <w:bookmarkEnd w:id="22"/>
    </w:p>
    <w:p w14:paraId="2FDD6CC2" w14:textId="77777777" w:rsidR="00A04907" w:rsidRPr="00E03197" w:rsidRDefault="00A04907" w:rsidP="00A04907">
      <w:pPr>
        <w:spacing w:line="240" w:lineRule="auto"/>
        <w:rPr>
          <w:rFonts w:asciiTheme="majorHAnsi" w:eastAsia="Calibri" w:hAnsiTheme="majorHAnsi" w:cstheme="majorBidi"/>
        </w:rPr>
      </w:pPr>
    </w:p>
    <w:p w14:paraId="5CA22372" w14:textId="77777777" w:rsidR="00A04907" w:rsidRPr="00E03197" w:rsidRDefault="00A04907" w:rsidP="00A04907">
      <w:pPr>
        <w:pStyle w:val="Heading2"/>
      </w:pPr>
      <w:bookmarkStart w:id="23" w:name="_Toc45101939"/>
      <w:r w:rsidRPr="00E03197">
        <w:t>3.b. Program Response</w:t>
      </w:r>
      <w:bookmarkEnd w:id="23"/>
    </w:p>
    <w:p w14:paraId="5336A581" w14:textId="77777777" w:rsidR="00A04907" w:rsidRPr="00E03197" w:rsidRDefault="00A04907" w:rsidP="00A04907">
      <w:pPr>
        <w:spacing w:line="240" w:lineRule="auto"/>
        <w:rPr>
          <w:rFonts w:asciiTheme="majorHAnsi" w:hAnsiTheme="majorHAnsi" w:cstheme="majorHAnsi"/>
        </w:rPr>
      </w:pPr>
      <w:r w:rsidRPr="00E03197">
        <w:rPr>
          <w:rFonts w:asciiTheme="majorHAnsi" w:hAnsiTheme="majorHAnsi" w:cstheme="majorHAnsi"/>
        </w:rPr>
        <w:t>Please organize your program response report as per the 4 objectives included in our global response plan. You can add an additional category if you have response activities planned or executed that do not align with these objectives. For each objective use the questions below to guide your report.</w:t>
      </w:r>
    </w:p>
    <w:p w14:paraId="72781E93" w14:textId="77777777" w:rsidR="00A04907" w:rsidRPr="00E03197" w:rsidRDefault="00A04907" w:rsidP="00A04907">
      <w:pPr>
        <w:pStyle w:val="ListParagraph"/>
        <w:numPr>
          <w:ilvl w:val="0"/>
          <w:numId w:val="8"/>
        </w:numPr>
        <w:spacing w:line="240" w:lineRule="auto"/>
        <w:ind w:left="720"/>
        <w:rPr>
          <w:rFonts w:asciiTheme="majorHAnsi" w:hAnsiTheme="majorHAnsi" w:cstheme="majorHAnsi"/>
        </w:rPr>
      </w:pPr>
      <w:r w:rsidRPr="00E03197">
        <w:rPr>
          <w:rFonts w:asciiTheme="majorHAnsi" w:hAnsiTheme="majorHAnsi" w:cstheme="majorHAnsi"/>
        </w:rPr>
        <w:t xml:space="preserve">What kind of response activities or interventions have been executed? What support items are needed or have been collected/distributed? </w:t>
      </w:r>
    </w:p>
    <w:p w14:paraId="0539F002" w14:textId="77777777" w:rsidR="00A04907" w:rsidRPr="00E03197" w:rsidRDefault="00A04907" w:rsidP="00A04907">
      <w:pPr>
        <w:pStyle w:val="ListParagraph"/>
        <w:numPr>
          <w:ilvl w:val="0"/>
          <w:numId w:val="8"/>
        </w:numPr>
        <w:spacing w:line="240" w:lineRule="auto"/>
        <w:ind w:left="720"/>
        <w:rPr>
          <w:rFonts w:asciiTheme="majorHAnsi" w:hAnsiTheme="majorHAnsi" w:cstheme="majorHAnsi"/>
        </w:rPr>
      </w:pPr>
      <w:r w:rsidRPr="00E03197">
        <w:rPr>
          <w:rFonts w:asciiTheme="majorHAnsi" w:hAnsiTheme="majorHAnsi" w:cstheme="majorHAnsi"/>
        </w:rPr>
        <w:lastRenderedPageBreak/>
        <w:t>What is the current progress of implementation vs. the established response plan?</w:t>
      </w:r>
    </w:p>
    <w:p w14:paraId="1AB920EB" w14:textId="77777777" w:rsidR="00A04907" w:rsidRPr="00E03197" w:rsidRDefault="00A04907" w:rsidP="00A04907">
      <w:pPr>
        <w:pStyle w:val="ListParagraph"/>
        <w:numPr>
          <w:ilvl w:val="0"/>
          <w:numId w:val="8"/>
        </w:numPr>
        <w:spacing w:line="240" w:lineRule="auto"/>
        <w:ind w:left="720"/>
        <w:rPr>
          <w:rFonts w:asciiTheme="majorHAnsi" w:hAnsiTheme="majorHAnsi" w:cstheme="majorHAnsi"/>
        </w:rPr>
      </w:pPr>
      <w:r w:rsidRPr="00E03197">
        <w:rPr>
          <w:rFonts w:asciiTheme="majorHAnsi" w:hAnsiTheme="majorHAnsi" w:cstheme="majorHAnsi"/>
        </w:rPr>
        <w:t>Who are we partnering or collaborating with to provide our response?</w:t>
      </w:r>
    </w:p>
    <w:p w14:paraId="4B30A6F2" w14:textId="77777777" w:rsidR="00A04907" w:rsidRPr="00E03197" w:rsidRDefault="00A04907" w:rsidP="00A04907">
      <w:pPr>
        <w:pStyle w:val="ListParagraph"/>
        <w:numPr>
          <w:ilvl w:val="0"/>
          <w:numId w:val="8"/>
        </w:numPr>
        <w:spacing w:line="240" w:lineRule="auto"/>
        <w:ind w:left="720"/>
        <w:rPr>
          <w:rFonts w:asciiTheme="majorHAnsi" w:hAnsiTheme="majorHAnsi" w:cstheme="majorBidi"/>
        </w:rPr>
      </w:pPr>
      <w:r w:rsidRPr="00E03197">
        <w:rPr>
          <w:rFonts w:asciiTheme="majorHAnsi" w:hAnsiTheme="majorHAnsi" w:cstheme="majorBidi"/>
        </w:rPr>
        <w:t>What kind of response activities are you still planning for the coming period?</w:t>
      </w:r>
    </w:p>
    <w:p w14:paraId="24816802" w14:textId="77777777" w:rsidR="00A04907" w:rsidRPr="00E03197" w:rsidRDefault="00A04907" w:rsidP="00A04907">
      <w:pPr>
        <w:spacing w:line="240" w:lineRule="auto"/>
        <w:rPr>
          <w:rFonts w:asciiTheme="majorHAnsi" w:hAnsiTheme="majorHAnsi" w:cstheme="majorHAnsi"/>
        </w:rPr>
      </w:pPr>
    </w:p>
    <w:p w14:paraId="137FE341" w14:textId="77777777" w:rsidR="00A04907" w:rsidRPr="00E03197" w:rsidRDefault="00A04907" w:rsidP="00A04907">
      <w:pPr>
        <w:pStyle w:val="Heading2"/>
      </w:pPr>
      <w:bookmarkStart w:id="24" w:name="_Toc45101940"/>
      <w:r w:rsidRPr="00E03197">
        <w:t>What kind of response activities or interventions have been executed? What support items are needed or have been collected/distributed?</w:t>
      </w:r>
      <w:bookmarkEnd w:id="24"/>
      <w:r w:rsidRPr="00E03197">
        <w:t xml:space="preserve"> </w:t>
      </w:r>
    </w:p>
    <w:p w14:paraId="2C3DF5E1" w14:textId="77777777" w:rsidR="00A04907" w:rsidRDefault="00A04907" w:rsidP="00A04907">
      <w:pPr>
        <w:spacing w:line="257" w:lineRule="auto"/>
        <w:rPr>
          <w:rFonts w:asciiTheme="majorHAnsi" w:eastAsia="Calibri" w:hAnsiTheme="majorHAnsi" w:cstheme="majorBidi"/>
        </w:rPr>
      </w:pPr>
      <w:r w:rsidRPr="6783A05A">
        <w:rPr>
          <w:rFonts w:asciiTheme="majorHAnsi" w:eastAsia="Calibri" w:hAnsiTheme="majorHAnsi" w:cstheme="majorBidi"/>
        </w:rPr>
        <w:t xml:space="preserve">1. As ChildFund we follow the instructions of the Government of Guatemala, which has considered a quarantine of 15 days, considering lifting it on March 31, depending on the increase in cases, or contention of the same.  </w:t>
      </w:r>
    </w:p>
    <w:p w14:paraId="600E743B" w14:textId="77777777" w:rsidR="00A04907" w:rsidRPr="00E03197" w:rsidRDefault="00A04907" w:rsidP="00A04907">
      <w:pPr>
        <w:rPr>
          <w:rFonts w:asciiTheme="majorHAnsi" w:eastAsia="Calibri" w:hAnsiTheme="majorHAnsi" w:cstheme="majorBidi"/>
        </w:rPr>
      </w:pPr>
      <w:r w:rsidRPr="6783A05A">
        <w:rPr>
          <w:rFonts w:asciiTheme="majorHAnsi" w:eastAsia="Calibri" w:hAnsiTheme="majorHAnsi" w:cstheme="majorBidi"/>
        </w:rPr>
        <w:t>2. Members of CO and LP have been instructed to follow government instructions, and to safeguard the integrity of program participants and collaborators</w:t>
      </w:r>
    </w:p>
    <w:p w14:paraId="258DDDD1" w14:textId="77777777" w:rsidR="00A04907" w:rsidRDefault="00A04907" w:rsidP="00A04907">
      <w:r>
        <w:t>The Government of Guatemala</w:t>
      </w:r>
      <w:r w:rsidRPr="06BCFD01">
        <w:rPr>
          <w:rFonts w:asciiTheme="majorHAnsi" w:eastAsia="Times New Roman" w:hAnsiTheme="majorHAnsi" w:cstheme="majorBidi"/>
          <w:lang w:val="en"/>
        </w:rPr>
        <w:t xml:space="preserve"> began the reopening of economic and social activities and</w:t>
      </w:r>
      <w:r>
        <w:t xml:space="preserve"> implemented a monitoring tool (traffic lights) in the Country, which classify municipalities according to the number of active cases and thus each municipality determine the security measures that will be established in its territory.  The direction in CO and LP is to maintain home office work and to limit the activities on the field only related to the emergency response.  </w:t>
      </w:r>
    </w:p>
    <w:p w14:paraId="4E83615C" w14:textId="77777777" w:rsidR="00A04907" w:rsidRPr="00E03197" w:rsidRDefault="00A04907" w:rsidP="00A04907">
      <w:pPr>
        <w:rPr>
          <w:rFonts w:asciiTheme="majorHAnsi" w:eastAsia="Calibri" w:hAnsiTheme="majorHAnsi" w:cstheme="majorBidi"/>
        </w:rPr>
      </w:pPr>
      <w:r w:rsidRPr="00E03197">
        <w:rPr>
          <w:rFonts w:asciiTheme="majorHAnsi" w:eastAsia="Calibri" w:hAnsiTheme="majorHAnsi" w:cstheme="majorBidi"/>
        </w:rPr>
        <w:t>3. The local partners have been instructed to maintain communication via telephone and other communication tools, with their collaborators and community leaders, to follow up with possible members of infected families, to aid or guidance. A work team was formed between Sponsorship and Programs to follow up, in direct communication with the coordinators of the local partners.</w:t>
      </w:r>
    </w:p>
    <w:p w14:paraId="213AD65F" w14:textId="77777777" w:rsidR="00A04907" w:rsidRPr="00E03197" w:rsidRDefault="00A04907" w:rsidP="00A04907">
      <w:pPr>
        <w:rPr>
          <w:rFonts w:asciiTheme="majorHAnsi" w:eastAsia="Calibri" w:hAnsiTheme="majorHAnsi" w:cstheme="majorBidi"/>
        </w:rPr>
      </w:pPr>
      <w:r w:rsidRPr="00E03197">
        <w:rPr>
          <w:rFonts w:asciiTheme="majorHAnsi" w:eastAsia="Calibri" w:hAnsiTheme="majorHAnsi" w:cstheme="majorBidi"/>
        </w:rPr>
        <w:t xml:space="preserve"> The FY20 AOP is being restructured.  Local partners are targeting their proposals in three phases:  a) in short term, humanitarian aid with the delivery of food, hygiene supplies, monitoring of children and communities and creation of communications products to reinforce the prevention but also the aiming of reinforcement of protection issues. b) in midterm the reorientation of the programmatic intervention, avoiding meetings and events with groups and designing a process to virtualize the programs using the resources available in the communities like radio, local tv channels, social </w:t>
      </w:r>
      <w:proofErr w:type="gramStart"/>
      <w:r w:rsidRPr="00E03197">
        <w:rPr>
          <w:rFonts w:asciiTheme="majorHAnsi" w:eastAsia="Calibri" w:hAnsiTheme="majorHAnsi" w:cstheme="majorBidi"/>
        </w:rPr>
        <w:t>networks</w:t>
      </w:r>
      <w:proofErr w:type="gramEnd"/>
      <w:r w:rsidRPr="00E03197">
        <w:rPr>
          <w:rFonts w:asciiTheme="majorHAnsi" w:eastAsia="Calibri" w:hAnsiTheme="majorHAnsi" w:cstheme="majorBidi"/>
        </w:rPr>
        <w:t xml:space="preserve"> and telephone. c) in a long term, actions to support the economic recovery with economic aid with cash transfers for some families, incentives for entrepreneurship and process to build food sovereignty.  A full proposal is expected to be ready next week</w:t>
      </w:r>
    </w:p>
    <w:p w14:paraId="693ECD15" w14:textId="77777777" w:rsidR="00A04907" w:rsidRPr="00E03197" w:rsidRDefault="00A04907" w:rsidP="00A04907">
      <w:pPr>
        <w:rPr>
          <w:rFonts w:asciiTheme="majorHAnsi" w:eastAsia="Calibri" w:hAnsiTheme="majorHAnsi" w:cstheme="majorBidi"/>
        </w:rPr>
      </w:pPr>
      <w:r w:rsidRPr="00E03197">
        <w:rPr>
          <w:rFonts w:asciiTheme="majorHAnsi" w:eastAsia="Calibri" w:hAnsiTheme="majorHAnsi" w:cstheme="majorBidi"/>
        </w:rPr>
        <w:t xml:space="preserve">An emergency plan is under elaboration along with local partners, based in a framework of results shared by the </w:t>
      </w:r>
      <w:proofErr w:type="spellStart"/>
      <w:r w:rsidRPr="00E03197">
        <w:rPr>
          <w:rFonts w:asciiTheme="majorHAnsi" w:eastAsia="Calibri" w:hAnsiTheme="majorHAnsi" w:cstheme="majorBidi"/>
        </w:rPr>
        <w:t>multicountry</w:t>
      </w:r>
      <w:proofErr w:type="spellEnd"/>
      <w:r w:rsidRPr="00E03197">
        <w:rPr>
          <w:rFonts w:asciiTheme="majorHAnsi" w:eastAsia="Calibri" w:hAnsiTheme="majorHAnsi" w:cstheme="majorBidi"/>
        </w:rPr>
        <w:t xml:space="preserve"> team, to aid the families during the emergency according to the results: </w:t>
      </w:r>
      <w:proofErr w:type="gramStart"/>
      <w:r w:rsidRPr="00E03197">
        <w:rPr>
          <w:rFonts w:asciiTheme="majorHAnsi" w:eastAsia="Calibri" w:hAnsiTheme="majorHAnsi" w:cstheme="majorBidi"/>
        </w:rPr>
        <w:t>a)  Families</w:t>
      </w:r>
      <w:proofErr w:type="gramEnd"/>
      <w:r w:rsidRPr="00E03197">
        <w:rPr>
          <w:rFonts w:asciiTheme="majorHAnsi" w:eastAsia="Calibri" w:hAnsiTheme="majorHAnsi" w:cstheme="majorBidi"/>
        </w:rPr>
        <w:t xml:space="preserve"> have means for their subsistence during the emergency period, and b) Families apply prevention, protection and self-care measures during the emergency.</w:t>
      </w:r>
    </w:p>
    <w:p w14:paraId="294E7EEA" w14:textId="77777777" w:rsidR="00A04907" w:rsidRPr="00E03197" w:rsidRDefault="00A04907" w:rsidP="00A04907">
      <w:pPr>
        <w:rPr>
          <w:rFonts w:asciiTheme="majorHAnsi" w:eastAsia="Calibri" w:hAnsiTheme="majorHAnsi" w:cstheme="majorBidi"/>
        </w:rPr>
      </w:pPr>
      <w:r w:rsidRPr="00E03197">
        <w:rPr>
          <w:rFonts w:asciiTheme="majorHAnsi" w:eastAsia="Calibri" w:hAnsiTheme="majorHAnsi" w:cstheme="majorBidi"/>
        </w:rPr>
        <w:t>Based on the first objective, 12,873 families were identified to receive aid with cash transfer.  they were classified in three groups according to level of need identified by local partners, based on criteria defined with them.   The modality will be, through vouchers that families will be able to exchange with small local stores.  This to avoid mobility outside the community and help boost local economies.</w:t>
      </w:r>
    </w:p>
    <w:p w14:paraId="43679A25" w14:textId="77777777" w:rsidR="00A04907" w:rsidRPr="00E03197" w:rsidRDefault="00A04907" w:rsidP="00A04907">
      <w:pPr>
        <w:rPr>
          <w:rFonts w:asciiTheme="majorHAnsi" w:eastAsia="Calibri" w:hAnsiTheme="majorHAnsi" w:cstheme="majorBidi"/>
        </w:rPr>
      </w:pPr>
      <w:r w:rsidRPr="00E03197">
        <w:rPr>
          <w:rFonts w:asciiTheme="majorHAnsi" w:eastAsia="Calibri" w:hAnsiTheme="majorHAnsi" w:cstheme="majorBidi"/>
        </w:rPr>
        <w:lastRenderedPageBreak/>
        <w:t xml:space="preserve">In addition, the communication and protection team has elaborated a strategy to elaborate IEC messages related to hygiene and prevention of COVID-19 and protection and prevention of violence, recreational activities with children and self-care. </w:t>
      </w:r>
    </w:p>
    <w:p w14:paraId="78914DB0" w14:textId="77777777" w:rsidR="00A04907" w:rsidRPr="00E03197" w:rsidRDefault="00A04907" w:rsidP="00A04907">
      <w:pPr>
        <w:rPr>
          <w:rFonts w:asciiTheme="majorHAnsi" w:eastAsia="Calibri" w:hAnsiTheme="majorHAnsi" w:cstheme="majorBidi"/>
        </w:rPr>
      </w:pPr>
      <w:r w:rsidRPr="00E03197">
        <w:rPr>
          <w:rFonts w:asciiTheme="majorHAnsi" w:eastAsia="Calibri" w:hAnsiTheme="majorHAnsi" w:cstheme="majorBidi"/>
        </w:rPr>
        <w:t>We expect to have the emergency response plan early next week to shared widely.</w:t>
      </w:r>
    </w:p>
    <w:p w14:paraId="795E4761" w14:textId="77777777" w:rsidR="00A04907" w:rsidRPr="00E03197" w:rsidRDefault="00A04907" w:rsidP="00A04907">
      <w:pPr>
        <w:rPr>
          <w:rFonts w:asciiTheme="majorHAnsi" w:hAnsiTheme="majorHAnsi" w:cstheme="majorHAnsi"/>
        </w:rPr>
      </w:pPr>
      <w:r w:rsidRPr="00E03197">
        <w:rPr>
          <w:rFonts w:asciiTheme="majorHAnsi" w:hAnsiTheme="majorHAnsi" w:cstheme="majorHAnsi"/>
        </w:rPr>
        <w:t>The local partners presented to the country director a proposal for the attention of most families registered with cash transfers, which have already been approved and launched since Thursday of last week (April 9)</w:t>
      </w:r>
    </w:p>
    <w:p w14:paraId="30E54A8D" w14:textId="77777777" w:rsidR="00A04907" w:rsidRPr="00B518B7" w:rsidRDefault="00A04907" w:rsidP="00A04907">
      <w:pPr>
        <w:rPr>
          <w:rFonts w:asciiTheme="majorHAnsi" w:hAnsiTheme="majorHAnsi" w:cstheme="majorHAnsi"/>
        </w:rPr>
      </w:pPr>
      <w:r w:rsidRPr="6783A05A">
        <w:rPr>
          <w:rFonts w:asciiTheme="majorHAnsi" w:hAnsiTheme="majorHAnsi" w:cstheme="majorBidi"/>
        </w:rPr>
        <w:t xml:space="preserve">There is an emergency response plan with a projection of the funds required to respond to the emergency through cash transfers and a communication strategy focused on protection. There is an institutional </w:t>
      </w:r>
      <w:r w:rsidRPr="00B518B7">
        <w:rPr>
          <w:rFonts w:asciiTheme="majorHAnsi" w:hAnsiTheme="majorHAnsi" w:cstheme="majorBidi"/>
        </w:rPr>
        <w:t>communication strategy aligned with the results framework with specific activities and a budget.</w:t>
      </w:r>
    </w:p>
    <w:p w14:paraId="6769D5DE" w14:textId="77777777" w:rsidR="00A04907" w:rsidRPr="00B518B7" w:rsidRDefault="00A04907" w:rsidP="00A04907">
      <w:pPr>
        <w:rPr>
          <w:rFonts w:asciiTheme="majorHAnsi" w:hAnsiTheme="majorHAnsi" w:cstheme="majorBidi"/>
        </w:rPr>
      </w:pPr>
      <w:r w:rsidRPr="00B518B7">
        <w:rPr>
          <w:rFonts w:asciiTheme="majorHAnsi" w:hAnsiTheme="majorHAnsi" w:cstheme="majorBidi"/>
        </w:rPr>
        <w:t xml:space="preserve">Due to the severe effects of ETA and IOTA, a new institutional response plan has been created to address some of the most pressing needs for the identified families. This plan is in a process of review and adjustment. It mainly focuses on food aid for the emergency for 3 months, provision of cleaning supplies and COVID prevention, supplies to ensure shelter such as mats, sheets, </w:t>
      </w:r>
      <w:proofErr w:type="gramStart"/>
      <w:r w:rsidRPr="00B518B7">
        <w:rPr>
          <w:rFonts w:asciiTheme="majorHAnsi" w:hAnsiTheme="majorHAnsi" w:cstheme="majorBidi"/>
        </w:rPr>
        <w:t>blankets</w:t>
      </w:r>
      <w:proofErr w:type="gramEnd"/>
      <w:r w:rsidRPr="00B518B7">
        <w:rPr>
          <w:rFonts w:asciiTheme="majorHAnsi" w:hAnsiTheme="majorHAnsi" w:cstheme="majorBidi"/>
        </w:rPr>
        <w:t xml:space="preserve"> and mosquito nets, as well as aid for the recovery of crops with native seeds and support psychosocial by hiring 5 psychologists.</w:t>
      </w:r>
    </w:p>
    <w:p w14:paraId="623E8CE6" w14:textId="77777777" w:rsidR="00A04907" w:rsidRPr="00B518B7" w:rsidRDefault="00A04907" w:rsidP="00A04907">
      <w:pPr>
        <w:rPr>
          <w:rFonts w:asciiTheme="majorHAnsi" w:hAnsiTheme="majorHAnsi" w:cstheme="majorBidi"/>
        </w:rPr>
      </w:pPr>
      <w:r w:rsidRPr="00B518B7">
        <w:rPr>
          <w:rFonts w:asciiTheme="majorHAnsi" w:hAnsiTheme="majorHAnsi" w:cstheme="majorBidi"/>
        </w:rPr>
        <w:t>The disaggregated information on the identified families is summarized in the following table</w:t>
      </w:r>
    </w:p>
    <w:tbl>
      <w:tblPr>
        <w:tblStyle w:val="TableGrid"/>
        <w:tblW w:w="10098" w:type="dxa"/>
        <w:tbl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insideH w:val="single" w:sz="4" w:space="0" w:color="AEAAAA" w:themeColor="background2" w:themeShade="BF"/>
          <w:insideV w:val="single" w:sz="4" w:space="0" w:color="AEAAAA" w:themeColor="background2" w:themeShade="BF"/>
        </w:tblBorders>
        <w:tblLayout w:type="fixed"/>
        <w:tblLook w:val="04A0" w:firstRow="1" w:lastRow="0" w:firstColumn="1" w:lastColumn="0" w:noHBand="0" w:noVBand="1"/>
      </w:tblPr>
      <w:tblGrid>
        <w:gridCol w:w="1458"/>
        <w:gridCol w:w="1260"/>
        <w:gridCol w:w="1530"/>
        <w:gridCol w:w="720"/>
        <w:gridCol w:w="990"/>
        <w:gridCol w:w="810"/>
        <w:gridCol w:w="810"/>
        <w:gridCol w:w="990"/>
        <w:gridCol w:w="720"/>
        <w:gridCol w:w="810"/>
      </w:tblGrid>
      <w:tr w:rsidR="00A04907" w:rsidRPr="00B518B7" w14:paraId="0A73AD62" w14:textId="77777777" w:rsidTr="00F94BA3">
        <w:trPr>
          <w:trHeight w:val="495"/>
        </w:trPr>
        <w:tc>
          <w:tcPr>
            <w:tcW w:w="1458" w:type="dxa"/>
            <w:shd w:val="clear" w:color="auto" w:fill="F0EFEF" w:themeFill="background2" w:themeFillTint="99"/>
            <w:vAlign w:val="center"/>
            <w:hideMark/>
          </w:tcPr>
          <w:p w14:paraId="14B038F0"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Department</w:t>
            </w:r>
          </w:p>
        </w:tc>
        <w:tc>
          <w:tcPr>
            <w:tcW w:w="1260" w:type="dxa"/>
            <w:shd w:val="clear" w:color="auto" w:fill="F0EFEF" w:themeFill="background2" w:themeFillTint="99"/>
            <w:vAlign w:val="center"/>
            <w:hideMark/>
          </w:tcPr>
          <w:p w14:paraId="4784F972"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District</w:t>
            </w:r>
          </w:p>
        </w:tc>
        <w:tc>
          <w:tcPr>
            <w:tcW w:w="1530" w:type="dxa"/>
            <w:shd w:val="clear" w:color="auto" w:fill="F0EFEF" w:themeFill="background2" w:themeFillTint="99"/>
            <w:vAlign w:val="center"/>
            <w:hideMark/>
          </w:tcPr>
          <w:p w14:paraId="53627556"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Village Name</w:t>
            </w:r>
          </w:p>
        </w:tc>
        <w:tc>
          <w:tcPr>
            <w:tcW w:w="720" w:type="dxa"/>
            <w:shd w:val="clear" w:color="auto" w:fill="F0EFEF" w:themeFill="background2" w:themeFillTint="99"/>
            <w:vAlign w:val="center"/>
            <w:hideMark/>
          </w:tcPr>
          <w:p w14:paraId="033C45CE"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 xml:space="preserve">CFI </w:t>
            </w:r>
          </w:p>
        </w:tc>
        <w:tc>
          <w:tcPr>
            <w:tcW w:w="990" w:type="dxa"/>
            <w:shd w:val="clear" w:color="auto" w:fill="F0EFEF" w:themeFill="background2" w:themeFillTint="99"/>
            <w:vAlign w:val="center"/>
            <w:hideMark/>
          </w:tcPr>
          <w:p w14:paraId="3A4E8FFB"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Affiliate Name</w:t>
            </w:r>
          </w:p>
        </w:tc>
        <w:tc>
          <w:tcPr>
            <w:tcW w:w="810" w:type="dxa"/>
            <w:shd w:val="clear" w:color="auto" w:fill="F0EFEF" w:themeFill="background2" w:themeFillTint="99"/>
            <w:vAlign w:val="center"/>
            <w:hideMark/>
          </w:tcPr>
          <w:p w14:paraId="72F6671A"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 of Fam.</w:t>
            </w:r>
          </w:p>
        </w:tc>
        <w:tc>
          <w:tcPr>
            <w:tcW w:w="810" w:type="dxa"/>
            <w:shd w:val="clear" w:color="auto" w:fill="F0EFEF" w:themeFill="background2" w:themeFillTint="99"/>
            <w:vAlign w:val="center"/>
            <w:hideMark/>
          </w:tcPr>
          <w:p w14:paraId="71DE35E5"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 adults</w:t>
            </w:r>
          </w:p>
        </w:tc>
        <w:tc>
          <w:tcPr>
            <w:tcW w:w="990" w:type="dxa"/>
            <w:shd w:val="clear" w:color="auto" w:fill="F0EFEF" w:themeFill="background2" w:themeFillTint="99"/>
            <w:vAlign w:val="center"/>
            <w:hideMark/>
          </w:tcPr>
          <w:p w14:paraId="74C6904B"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 children</w:t>
            </w:r>
          </w:p>
        </w:tc>
        <w:tc>
          <w:tcPr>
            <w:tcW w:w="720" w:type="dxa"/>
            <w:shd w:val="clear" w:color="auto" w:fill="F0EFEF" w:themeFill="background2" w:themeFillTint="99"/>
            <w:vAlign w:val="center"/>
            <w:hideMark/>
          </w:tcPr>
          <w:p w14:paraId="009A8210"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w:t>
            </w:r>
          </w:p>
          <w:p w14:paraId="427C5A2F"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girls</w:t>
            </w:r>
          </w:p>
        </w:tc>
        <w:tc>
          <w:tcPr>
            <w:tcW w:w="810" w:type="dxa"/>
            <w:shd w:val="clear" w:color="auto" w:fill="F0EFEF" w:themeFill="background2" w:themeFillTint="99"/>
            <w:vAlign w:val="center"/>
            <w:hideMark/>
          </w:tcPr>
          <w:p w14:paraId="379C83A9"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 boys</w:t>
            </w:r>
          </w:p>
        </w:tc>
      </w:tr>
      <w:tr w:rsidR="00A04907" w:rsidRPr="00B518B7" w14:paraId="36692310" w14:textId="77777777" w:rsidTr="00F94BA3">
        <w:trPr>
          <w:trHeight w:val="495"/>
        </w:trPr>
        <w:tc>
          <w:tcPr>
            <w:tcW w:w="1458" w:type="dxa"/>
            <w:hideMark/>
          </w:tcPr>
          <w:p w14:paraId="12CF4AEB" w14:textId="77777777" w:rsidR="00A04907" w:rsidRPr="00B518B7" w:rsidRDefault="00A04907" w:rsidP="00F94BA3">
            <w:pPr>
              <w:rPr>
                <w:rFonts w:ascii="Montserrat" w:hAnsi="Montserrat" w:cstheme="majorHAnsi"/>
                <w:sz w:val="16"/>
                <w:szCs w:val="16"/>
              </w:rPr>
            </w:pPr>
            <w:r w:rsidRPr="00B518B7">
              <w:rPr>
                <w:rFonts w:ascii="Montserrat" w:hAnsi="Montserrat" w:cstheme="majorHAnsi"/>
                <w:sz w:val="16"/>
                <w:szCs w:val="16"/>
              </w:rPr>
              <w:t>Alta Verapaz</w:t>
            </w:r>
          </w:p>
          <w:p w14:paraId="3579C355" w14:textId="77777777" w:rsidR="00A04907" w:rsidRPr="00B518B7" w:rsidRDefault="00A04907" w:rsidP="00F94BA3">
            <w:pPr>
              <w:rPr>
                <w:rFonts w:ascii="Montserrat" w:hAnsi="Montserrat" w:cstheme="majorHAnsi"/>
                <w:sz w:val="16"/>
                <w:szCs w:val="16"/>
              </w:rPr>
            </w:pPr>
            <w:r w:rsidRPr="00B518B7">
              <w:rPr>
                <w:rFonts w:ascii="Montserrat" w:hAnsi="Montserrat" w:cstheme="majorHAnsi"/>
                <w:sz w:val="16"/>
                <w:szCs w:val="16"/>
              </w:rPr>
              <w:t>[Maya Q’eqchi’]</w:t>
            </w:r>
          </w:p>
        </w:tc>
        <w:tc>
          <w:tcPr>
            <w:tcW w:w="1260" w:type="dxa"/>
            <w:hideMark/>
          </w:tcPr>
          <w:p w14:paraId="1B4762EE" w14:textId="77777777" w:rsidR="00A04907" w:rsidRPr="00B518B7" w:rsidRDefault="00A04907" w:rsidP="00F94BA3">
            <w:pPr>
              <w:rPr>
                <w:rFonts w:ascii="Montserrat" w:hAnsi="Montserrat" w:cstheme="majorHAnsi"/>
                <w:sz w:val="16"/>
                <w:szCs w:val="16"/>
              </w:rPr>
            </w:pPr>
            <w:r w:rsidRPr="00B518B7">
              <w:rPr>
                <w:rFonts w:ascii="Montserrat" w:hAnsi="Montserrat" w:cstheme="majorHAnsi"/>
                <w:sz w:val="16"/>
                <w:szCs w:val="16"/>
              </w:rPr>
              <w:t xml:space="preserve">La </w:t>
            </w:r>
            <w:proofErr w:type="spellStart"/>
            <w:r w:rsidRPr="00B518B7">
              <w:rPr>
                <w:rFonts w:ascii="Montserrat" w:hAnsi="Montserrat" w:cstheme="majorHAnsi"/>
                <w:sz w:val="16"/>
                <w:szCs w:val="16"/>
              </w:rPr>
              <w:t>Tinta</w:t>
            </w:r>
            <w:proofErr w:type="spellEnd"/>
          </w:p>
        </w:tc>
        <w:tc>
          <w:tcPr>
            <w:tcW w:w="1530" w:type="dxa"/>
            <w:hideMark/>
          </w:tcPr>
          <w:p w14:paraId="1CAB1024" w14:textId="77777777" w:rsidR="00A04907" w:rsidRPr="00B518B7" w:rsidRDefault="00A04907" w:rsidP="00F94BA3">
            <w:pPr>
              <w:rPr>
                <w:rFonts w:ascii="Montserrat" w:hAnsi="Montserrat" w:cstheme="majorHAnsi"/>
                <w:sz w:val="16"/>
                <w:szCs w:val="16"/>
              </w:rPr>
            </w:pPr>
            <w:r w:rsidRPr="00B518B7">
              <w:rPr>
                <w:rFonts w:ascii="Montserrat" w:hAnsi="Montserrat" w:cstheme="majorHAnsi"/>
                <w:sz w:val="16"/>
                <w:szCs w:val="16"/>
              </w:rPr>
              <w:t xml:space="preserve">La </w:t>
            </w:r>
            <w:proofErr w:type="spellStart"/>
            <w:r w:rsidRPr="00B518B7">
              <w:rPr>
                <w:rFonts w:ascii="Montserrat" w:hAnsi="Montserrat" w:cstheme="majorHAnsi"/>
                <w:sz w:val="16"/>
                <w:szCs w:val="16"/>
              </w:rPr>
              <w:t>Tinta</w:t>
            </w:r>
            <w:proofErr w:type="spellEnd"/>
          </w:p>
        </w:tc>
        <w:tc>
          <w:tcPr>
            <w:tcW w:w="720" w:type="dxa"/>
            <w:vAlign w:val="center"/>
            <w:hideMark/>
          </w:tcPr>
          <w:p w14:paraId="6996FA16"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Y</w:t>
            </w:r>
          </w:p>
        </w:tc>
        <w:tc>
          <w:tcPr>
            <w:tcW w:w="990" w:type="dxa"/>
            <w:vAlign w:val="center"/>
            <w:hideMark/>
          </w:tcPr>
          <w:p w14:paraId="600502FE"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ADP</w:t>
            </w:r>
          </w:p>
        </w:tc>
        <w:tc>
          <w:tcPr>
            <w:tcW w:w="810" w:type="dxa"/>
            <w:vAlign w:val="center"/>
            <w:hideMark/>
          </w:tcPr>
          <w:p w14:paraId="3B50C4C8"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32</w:t>
            </w:r>
          </w:p>
        </w:tc>
        <w:tc>
          <w:tcPr>
            <w:tcW w:w="810" w:type="dxa"/>
            <w:vAlign w:val="center"/>
            <w:hideMark/>
          </w:tcPr>
          <w:p w14:paraId="249A05D3"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61</w:t>
            </w:r>
          </w:p>
        </w:tc>
        <w:tc>
          <w:tcPr>
            <w:tcW w:w="990" w:type="dxa"/>
            <w:vAlign w:val="center"/>
            <w:hideMark/>
          </w:tcPr>
          <w:p w14:paraId="43DE28F9"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134</w:t>
            </w:r>
          </w:p>
        </w:tc>
        <w:tc>
          <w:tcPr>
            <w:tcW w:w="720" w:type="dxa"/>
            <w:vAlign w:val="center"/>
            <w:hideMark/>
          </w:tcPr>
          <w:p w14:paraId="3CD6B093"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68</w:t>
            </w:r>
          </w:p>
        </w:tc>
        <w:tc>
          <w:tcPr>
            <w:tcW w:w="810" w:type="dxa"/>
            <w:vAlign w:val="center"/>
            <w:hideMark/>
          </w:tcPr>
          <w:p w14:paraId="1340C242"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66</w:t>
            </w:r>
          </w:p>
        </w:tc>
      </w:tr>
      <w:tr w:rsidR="00A04907" w:rsidRPr="00B518B7" w14:paraId="2A03CB3B" w14:textId="77777777" w:rsidTr="00F94BA3">
        <w:trPr>
          <w:trHeight w:val="495"/>
        </w:trPr>
        <w:tc>
          <w:tcPr>
            <w:tcW w:w="1458" w:type="dxa"/>
          </w:tcPr>
          <w:p w14:paraId="7A72E26B" w14:textId="77777777" w:rsidR="00A04907" w:rsidRPr="00B518B7" w:rsidRDefault="00A04907" w:rsidP="00F94BA3">
            <w:pPr>
              <w:rPr>
                <w:rFonts w:ascii="Montserrat" w:hAnsi="Montserrat" w:cstheme="majorHAnsi"/>
                <w:sz w:val="16"/>
                <w:szCs w:val="16"/>
              </w:rPr>
            </w:pPr>
            <w:r w:rsidRPr="00B518B7">
              <w:rPr>
                <w:rFonts w:ascii="Montserrat" w:hAnsi="Montserrat" w:cstheme="majorHAnsi"/>
                <w:sz w:val="16"/>
                <w:szCs w:val="16"/>
              </w:rPr>
              <w:t>Alta Verapaz</w:t>
            </w:r>
          </w:p>
          <w:p w14:paraId="24651943" w14:textId="77777777" w:rsidR="00A04907" w:rsidRPr="00B518B7" w:rsidRDefault="00A04907" w:rsidP="00F94BA3">
            <w:pPr>
              <w:rPr>
                <w:rFonts w:ascii="Montserrat" w:hAnsi="Montserrat" w:cstheme="majorHAnsi"/>
                <w:sz w:val="16"/>
                <w:szCs w:val="16"/>
              </w:rPr>
            </w:pPr>
            <w:r w:rsidRPr="00B518B7">
              <w:rPr>
                <w:rFonts w:ascii="Montserrat" w:hAnsi="Montserrat" w:cstheme="majorHAnsi"/>
                <w:sz w:val="16"/>
                <w:szCs w:val="16"/>
              </w:rPr>
              <w:t>[Maya Q’eqchi’]</w:t>
            </w:r>
          </w:p>
        </w:tc>
        <w:tc>
          <w:tcPr>
            <w:tcW w:w="1260" w:type="dxa"/>
          </w:tcPr>
          <w:p w14:paraId="5586D284" w14:textId="77777777" w:rsidR="00A04907" w:rsidRPr="00B518B7" w:rsidRDefault="00A04907" w:rsidP="00F94BA3">
            <w:pPr>
              <w:rPr>
                <w:rFonts w:ascii="Montserrat" w:hAnsi="Montserrat" w:cstheme="majorHAnsi"/>
                <w:sz w:val="16"/>
                <w:szCs w:val="16"/>
              </w:rPr>
            </w:pPr>
            <w:proofErr w:type="spellStart"/>
            <w:r w:rsidRPr="00B518B7">
              <w:rPr>
                <w:rFonts w:ascii="Montserrat" w:hAnsi="Montserrat" w:cstheme="majorHAnsi"/>
                <w:sz w:val="16"/>
                <w:szCs w:val="16"/>
              </w:rPr>
              <w:t>Panzós</w:t>
            </w:r>
            <w:proofErr w:type="spellEnd"/>
          </w:p>
        </w:tc>
        <w:tc>
          <w:tcPr>
            <w:tcW w:w="1530" w:type="dxa"/>
          </w:tcPr>
          <w:p w14:paraId="3046EE1E" w14:textId="77777777" w:rsidR="00A04907" w:rsidRPr="00B518B7" w:rsidRDefault="00A04907" w:rsidP="00F94BA3">
            <w:pPr>
              <w:rPr>
                <w:rFonts w:ascii="Montserrat" w:hAnsi="Montserrat" w:cstheme="majorHAnsi"/>
                <w:sz w:val="16"/>
                <w:szCs w:val="16"/>
              </w:rPr>
            </w:pPr>
            <w:proofErr w:type="spellStart"/>
            <w:r w:rsidRPr="00B518B7">
              <w:rPr>
                <w:rFonts w:ascii="Montserrat" w:hAnsi="Montserrat" w:cstheme="majorHAnsi"/>
                <w:sz w:val="16"/>
                <w:szCs w:val="16"/>
              </w:rPr>
              <w:t>Xucup</w:t>
            </w:r>
            <w:proofErr w:type="spellEnd"/>
            <w:r w:rsidRPr="00B518B7">
              <w:rPr>
                <w:rFonts w:ascii="Montserrat" w:hAnsi="Montserrat" w:cstheme="majorHAnsi"/>
                <w:sz w:val="16"/>
                <w:szCs w:val="16"/>
              </w:rPr>
              <w:t xml:space="preserve"> </w:t>
            </w:r>
            <w:proofErr w:type="spellStart"/>
            <w:r w:rsidRPr="00B518B7">
              <w:rPr>
                <w:rFonts w:ascii="Montserrat" w:hAnsi="Montserrat" w:cstheme="majorHAnsi"/>
                <w:sz w:val="16"/>
                <w:szCs w:val="16"/>
              </w:rPr>
              <w:t>Panla</w:t>
            </w:r>
            <w:proofErr w:type="spellEnd"/>
            <w:r w:rsidRPr="00B518B7">
              <w:rPr>
                <w:rFonts w:ascii="Montserrat" w:hAnsi="Montserrat" w:cstheme="majorHAnsi"/>
                <w:sz w:val="16"/>
                <w:szCs w:val="16"/>
              </w:rPr>
              <w:t xml:space="preserve"> &amp; </w:t>
            </w:r>
            <w:proofErr w:type="spellStart"/>
            <w:r w:rsidRPr="00B518B7">
              <w:rPr>
                <w:rFonts w:ascii="Montserrat" w:hAnsi="Montserrat" w:cstheme="majorHAnsi"/>
                <w:sz w:val="16"/>
                <w:szCs w:val="16"/>
              </w:rPr>
              <w:t>Civich</w:t>
            </w:r>
            <w:proofErr w:type="spellEnd"/>
          </w:p>
        </w:tc>
        <w:tc>
          <w:tcPr>
            <w:tcW w:w="720" w:type="dxa"/>
            <w:vAlign w:val="center"/>
          </w:tcPr>
          <w:p w14:paraId="2C29B869"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Y</w:t>
            </w:r>
          </w:p>
        </w:tc>
        <w:tc>
          <w:tcPr>
            <w:tcW w:w="990" w:type="dxa"/>
            <w:vAlign w:val="center"/>
          </w:tcPr>
          <w:p w14:paraId="579460DF"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ADP</w:t>
            </w:r>
          </w:p>
        </w:tc>
        <w:tc>
          <w:tcPr>
            <w:tcW w:w="810" w:type="dxa"/>
            <w:vAlign w:val="center"/>
          </w:tcPr>
          <w:p w14:paraId="725524D9"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45</w:t>
            </w:r>
          </w:p>
        </w:tc>
        <w:tc>
          <w:tcPr>
            <w:tcW w:w="810" w:type="dxa"/>
            <w:vAlign w:val="center"/>
          </w:tcPr>
          <w:p w14:paraId="477390DE"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86</w:t>
            </w:r>
          </w:p>
        </w:tc>
        <w:tc>
          <w:tcPr>
            <w:tcW w:w="990" w:type="dxa"/>
            <w:vAlign w:val="center"/>
          </w:tcPr>
          <w:p w14:paraId="37896E30"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188</w:t>
            </w:r>
          </w:p>
        </w:tc>
        <w:tc>
          <w:tcPr>
            <w:tcW w:w="720" w:type="dxa"/>
            <w:vAlign w:val="center"/>
          </w:tcPr>
          <w:p w14:paraId="2E55039A"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96</w:t>
            </w:r>
          </w:p>
        </w:tc>
        <w:tc>
          <w:tcPr>
            <w:tcW w:w="810" w:type="dxa"/>
            <w:vAlign w:val="center"/>
          </w:tcPr>
          <w:p w14:paraId="0E77EE76"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92</w:t>
            </w:r>
          </w:p>
        </w:tc>
      </w:tr>
      <w:tr w:rsidR="00A04907" w:rsidRPr="00B518B7" w14:paraId="07D018D4" w14:textId="77777777" w:rsidTr="00F94BA3">
        <w:trPr>
          <w:trHeight w:val="495"/>
        </w:trPr>
        <w:tc>
          <w:tcPr>
            <w:tcW w:w="1458" w:type="dxa"/>
            <w:hideMark/>
          </w:tcPr>
          <w:p w14:paraId="6E987045" w14:textId="77777777" w:rsidR="00A04907" w:rsidRPr="00B518B7" w:rsidRDefault="00A04907" w:rsidP="00F94BA3">
            <w:pPr>
              <w:rPr>
                <w:rFonts w:ascii="Montserrat" w:hAnsi="Montserrat" w:cstheme="majorHAnsi"/>
                <w:sz w:val="16"/>
                <w:szCs w:val="16"/>
              </w:rPr>
            </w:pPr>
            <w:r w:rsidRPr="00B518B7">
              <w:rPr>
                <w:rFonts w:ascii="Montserrat" w:hAnsi="Montserrat" w:cstheme="majorHAnsi"/>
                <w:sz w:val="16"/>
                <w:szCs w:val="16"/>
              </w:rPr>
              <w:t>Alta Verapaz</w:t>
            </w:r>
          </w:p>
          <w:p w14:paraId="6917FF19" w14:textId="77777777" w:rsidR="00A04907" w:rsidRPr="00B518B7" w:rsidRDefault="00A04907" w:rsidP="00F94BA3">
            <w:pPr>
              <w:rPr>
                <w:rFonts w:ascii="Montserrat" w:hAnsi="Montserrat" w:cstheme="majorHAnsi"/>
                <w:sz w:val="16"/>
                <w:szCs w:val="16"/>
              </w:rPr>
            </w:pPr>
            <w:r w:rsidRPr="00B518B7">
              <w:rPr>
                <w:rFonts w:ascii="Montserrat" w:hAnsi="Montserrat" w:cstheme="majorHAnsi"/>
                <w:sz w:val="16"/>
                <w:szCs w:val="16"/>
              </w:rPr>
              <w:t>[Maya Q’eqchi]</w:t>
            </w:r>
          </w:p>
        </w:tc>
        <w:tc>
          <w:tcPr>
            <w:tcW w:w="1260" w:type="dxa"/>
            <w:hideMark/>
          </w:tcPr>
          <w:p w14:paraId="58A261FC" w14:textId="77777777" w:rsidR="00A04907" w:rsidRPr="00B518B7" w:rsidRDefault="00A04907" w:rsidP="00F94BA3">
            <w:pPr>
              <w:rPr>
                <w:rFonts w:ascii="Montserrat" w:hAnsi="Montserrat" w:cstheme="majorHAnsi"/>
                <w:sz w:val="16"/>
                <w:szCs w:val="16"/>
              </w:rPr>
            </w:pPr>
            <w:proofErr w:type="spellStart"/>
            <w:r w:rsidRPr="00B518B7">
              <w:rPr>
                <w:rFonts w:ascii="Montserrat" w:hAnsi="Montserrat" w:cstheme="majorHAnsi"/>
                <w:sz w:val="16"/>
                <w:szCs w:val="16"/>
              </w:rPr>
              <w:t>Panzós</w:t>
            </w:r>
            <w:proofErr w:type="spellEnd"/>
          </w:p>
        </w:tc>
        <w:tc>
          <w:tcPr>
            <w:tcW w:w="1530" w:type="dxa"/>
            <w:hideMark/>
          </w:tcPr>
          <w:p w14:paraId="6895DCB5" w14:textId="77777777" w:rsidR="00A04907" w:rsidRPr="00B518B7" w:rsidRDefault="00A04907" w:rsidP="00F94BA3">
            <w:pPr>
              <w:rPr>
                <w:rFonts w:ascii="Montserrat" w:hAnsi="Montserrat" w:cstheme="majorHAnsi"/>
                <w:sz w:val="16"/>
                <w:szCs w:val="16"/>
              </w:rPr>
            </w:pPr>
            <w:proofErr w:type="spellStart"/>
            <w:r w:rsidRPr="00B518B7">
              <w:rPr>
                <w:rFonts w:ascii="Montserrat" w:hAnsi="Montserrat" w:cstheme="majorHAnsi"/>
                <w:sz w:val="16"/>
                <w:szCs w:val="16"/>
              </w:rPr>
              <w:t>Sepur</w:t>
            </w:r>
            <w:proofErr w:type="spellEnd"/>
            <w:r w:rsidRPr="00B518B7">
              <w:rPr>
                <w:rFonts w:ascii="Montserrat" w:hAnsi="Montserrat" w:cstheme="majorHAnsi"/>
                <w:sz w:val="16"/>
                <w:szCs w:val="16"/>
              </w:rPr>
              <w:t xml:space="preserve"> </w:t>
            </w:r>
            <w:proofErr w:type="spellStart"/>
            <w:r w:rsidRPr="00B518B7">
              <w:rPr>
                <w:rFonts w:ascii="Montserrat" w:hAnsi="Montserrat" w:cstheme="majorHAnsi"/>
                <w:sz w:val="16"/>
                <w:szCs w:val="16"/>
              </w:rPr>
              <w:t>Zarco</w:t>
            </w:r>
            <w:proofErr w:type="spellEnd"/>
          </w:p>
        </w:tc>
        <w:tc>
          <w:tcPr>
            <w:tcW w:w="720" w:type="dxa"/>
            <w:vAlign w:val="center"/>
            <w:hideMark/>
          </w:tcPr>
          <w:p w14:paraId="5840F5A0"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N</w:t>
            </w:r>
          </w:p>
        </w:tc>
        <w:tc>
          <w:tcPr>
            <w:tcW w:w="990" w:type="dxa"/>
            <w:vAlign w:val="center"/>
            <w:hideMark/>
          </w:tcPr>
          <w:p w14:paraId="4F1BEE37"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ADP</w:t>
            </w:r>
          </w:p>
        </w:tc>
        <w:tc>
          <w:tcPr>
            <w:tcW w:w="810" w:type="dxa"/>
            <w:vAlign w:val="center"/>
            <w:hideMark/>
          </w:tcPr>
          <w:p w14:paraId="7D8E8DD1"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151</w:t>
            </w:r>
          </w:p>
        </w:tc>
        <w:tc>
          <w:tcPr>
            <w:tcW w:w="810" w:type="dxa"/>
            <w:vAlign w:val="center"/>
            <w:hideMark/>
          </w:tcPr>
          <w:p w14:paraId="60E382F6"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289</w:t>
            </w:r>
          </w:p>
        </w:tc>
        <w:tc>
          <w:tcPr>
            <w:tcW w:w="990" w:type="dxa"/>
            <w:vAlign w:val="center"/>
            <w:hideMark/>
          </w:tcPr>
          <w:p w14:paraId="1323F0E9"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631</w:t>
            </w:r>
          </w:p>
        </w:tc>
        <w:tc>
          <w:tcPr>
            <w:tcW w:w="720" w:type="dxa"/>
            <w:vAlign w:val="center"/>
            <w:hideMark/>
          </w:tcPr>
          <w:p w14:paraId="64DDD071"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322</w:t>
            </w:r>
          </w:p>
        </w:tc>
        <w:tc>
          <w:tcPr>
            <w:tcW w:w="810" w:type="dxa"/>
            <w:vAlign w:val="center"/>
            <w:hideMark/>
          </w:tcPr>
          <w:p w14:paraId="2C9268ED"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309</w:t>
            </w:r>
          </w:p>
        </w:tc>
      </w:tr>
      <w:tr w:rsidR="00A04907" w:rsidRPr="00B518B7" w14:paraId="3B0D0FDE" w14:textId="77777777" w:rsidTr="00F94BA3">
        <w:trPr>
          <w:trHeight w:val="975"/>
        </w:trPr>
        <w:tc>
          <w:tcPr>
            <w:tcW w:w="1458" w:type="dxa"/>
            <w:hideMark/>
          </w:tcPr>
          <w:p w14:paraId="5555307E" w14:textId="77777777" w:rsidR="00A04907" w:rsidRPr="00B518B7" w:rsidRDefault="00A04907" w:rsidP="00F94BA3">
            <w:pPr>
              <w:rPr>
                <w:rFonts w:ascii="Montserrat" w:hAnsi="Montserrat" w:cstheme="majorHAnsi"/>
                <w:sz w:val="16"/>
                <w:szCs w:val="16"/>
              </w:rPr>
            </w:pPr>
            <w:r w:rsidRPr="00B518B7">
              <w:rPr>
                <w:rFonts w:ascii="Montserrat" w:hAnsi="Montserrat" w:cstheme="majorHAnsi"/>
                <w:sz w:val="16"/>
                <w:szCs w:val="16"/>
              </w:rPr>
              <w:t>Alta Verapaz</w:t>
            </w:r>
          </w:p>
          <w:p w14:paraId="40322372" w14:textId="77777777" w:rsidR="00A04907" w:rsidRPr="00B518B7" w:rsidRDefault="00A04907" w:rsidP="00F94BA3">
            <w:pPr>
              <w:rPr>
                <w:rFonts w:ascii="Montserrat" w:hAnsi="Montserrat" w:cstheme="majorHAnsi"/>
                <w:sz w:val="16"/>
                <w:szCs w:val="16"/>
              </w:rPr>
            </w:pPr>
            <w:r w:rsidRPr="00B518B7">
              <w:rPr>
                <w:rFonts w:ascii="Montserrat" w:hAnsi="Montserrat" w:cstheme="majorHAnsi"/>
                <w:sz w:val="16"/>
                <w:szCs w:val="16"/>
              </w:rPr>
              <w:t>[Maya Q’eqchi]</w:t>
            </w:r>
          </w:p>
        </w:tc>
        <w:tc>
          <w:tcPr>
            <w:tcW w:w="1260" w:type="dxa"/>
            <w:vAlign w:val="center"/>
            <w:hideMark/>
          </w:tcPr>
          <w:p w14:paraId="5E86A5CD" w14:textId="77777777" w:rsidR="00A04907" w:rsidRPr="00B518B7" w:rsidRDefault="00A04907" w:rsidP="00F94BA3">
            <w:pPr>
              <w:jc w:val="center"/>
              <w:rPr>
                <w:rFonts w:ascii="Montserrat" w:hAnsi="Montserrat" w:cstheme="majorHAnsi"/>
                <w:sz w:val="16"/>
                <w:szCs w:val="16"/>
              </w:rPr>
            </w:pPr>
            <w:r w:rsidRPr="00B518B7">
              <w:rPr>
                <w:rFonts w:ascii="Montserrat" w:hAnsi="Montserrat" w:cstheme="majorHAnsi"/>
                <w:sz w:val="16"/>
                <w:szCs w:val="16"/>
              </w:rPr>
              <w:t>Santa Cruz Verapaz</w:t>
            </w:r>
          </w:p>
        </w:tc>
        <w:tc>
          <w:tcPr>
            <w:tcW w:w="1530" w:type="dxa"/>
            <w:hideMark/>
          </w:tcPr>
          <w:p w14:paraId="6E939E0F" w14:textId="77777777" w:rsidR="00A04907" w:rsidRPr="00B518B7" w:rsidRDefault="00A04907" w:rsidP="00F94BA3">
            <w:pPr>
              <w:rPr>
                <w:rFonts w:ascii="Montserrat" w:hAnsi="Montserrat" w:cstheme="majorHAnsi"/>
                <w:sz w:val="16"/>
                <w:szCs w:val="16"/>
              </w:rPr>
            </w:pPr>
            <w:proofErr w:type="spellStart"/>
            <w:r w:rsidRPr="00B518B7">
              <w:rPr>
                <w:rFonts w:ascii="Montserrat" w:hAnsi="Montserrat" w:cstheme="majorHAnsi"/>
                <w:sz w:val="16"/>
                <w:szCs w:val="16"/>
              </w:rPr>
              <w:t>Chitul</w:t>
            </w:r>
            <w:proofErr w:type="spellEnd"/>
            <w:r w:rsidRPr="00B518B7">
              <w:rPr>
                <w:rFonts w:ascii="Montserrat" w:hAnsi="Montserrat" w:cstheme="majorHAnsi"/>
                <w:sz w:val="16"/>
                <w:szCs w:val="16"/>
              </w:rPr>
              <w:t xml:space="preserve">, </w:t>
            </w:r>
            <w:proofErr w:type="spellStart"/>
            <w:r w:rsidRPr="00B518B7">
              <w:rPr>
                <w:rFonts w:ascii="Montserrat" w:hAnsi="Montserrat" w:cstheme="majorHAnsi"/>
                <w:sz w:val="16"/>
                <w:szCs w:val="16"/>
              </w:rPr>
              <w:t>Chixajau</w:t>
            </w:r>
            <w:proofErr w:type="spellEnd"/>
            <w:r w:rsidRPr="00B518B7">
              <w:rPr>
                <w:rFonts w:ascii="Montserrat" w:hAnsi="Montserrat" w:cstheme="majorHAnsi"/>
                <w:sz w:val="16"/>
                <w:szCs w:val="16"/>
              </w:rPr>
              <w:t xml:space="preserve">, </w:t>
            </w:r>
            <w:proofErr w:type="spellStart"/>
            <w:r w:rsidRPr="00B518B7">
              <w:rPr>
                <w:rFonts w:ascii="Montserrat" w:hAnsi="Montserrat" w:cstheme="majorHAnsi"/>
                <w:sz w:val="16"/>
                <w:szCs w:val="16"/>
              </w:rPr>
              <w:t>Acamal</w:t>
            </w:r>
            <w:proofErr w:type="spellEnd"/>
            <w:r w:rsidRPr="00B518B7">
              <w:rPr>
                <w:rFonts w:ascii="Montserrat" w:hAnsi="Montserrat" w:cstheme="majorHAnsi"/>
                <w:sz w:val="16"/>
                <w:szCs w:val="16"/>
              </w:rPr>
              <w:t xml:space="preserve">, </w:t>
            </w:r>
            <w:proofErr w:type="spellStart"/>
            <w:r w:rsidRPr="00B518B7">
              <w:rPr>
                <w:rFonts w:ascii="Montserrat" w:hAnsi="Montserrat" w:cstheme="majorHAnsi"/>
                <w:sz w:val="16"/>
                <w:szCs w:val="16"/>
              </w:rPr>
              <w:t>Pambach</w:t>
            </w:r>
            <w:proofErr w:type="spellEnd"/>
          </w:p>
        </w:tc>
        <w:tc>
          <w:tcPr>
            <w:tcW w:w="720" w:type="dxa"/>
            <w:vAlign w:val="center"/>
            <w:hideMark/>
          </w:tcPr>
          <w:p w14:paraId="30239791"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N</w:t>
            </w:r>
          </w:p>
        </w:tc>
        <w:tc>
          <w:tcPr>
            <w:tcW w:w="990" w:type="dxa"/>
            <w:vAlign w:val="center"/>
            <w:hideMark/>
          </w:tcPr>
          <w:p w14:paraId="607A61BA"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ADP</w:t>
            </w:r>
          </w:p>
        </w:tc>
        <w:tc>
          <w:tcPr>
            <w:tcW w:w="810" w:type="dxa"/>
            <w:vAlign w:val="center"/>
            <w:hideMark/>
          </w:tcPr>
          <w:p w14:paraId="5204046C"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124</w:t>
            </w:r>
          </w:p>
        </w:tc>
        <w:tc>
          <w:tcPr>
            <w:tcW w:w="810" w:type="dxa"/>
            <w:vAlign w:val="center"/>
            <w:hideMark/>
          </w:tcPr>
          <w:p w14:paraId="7F2A73A1"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65</w:t>
            </w:r>
          </w:p>
        </w:tc>
        <w:tc>
          <w:tcPr>
            <w:tcW w:w="990" w:type="dxa"/>
            <w:vAlign w:val="center"/>
            <w:hideMark/>
          </w:tcPr>
          <w:p w14:paraId="1AA2E3DF"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519</w:t>
            </w:r>
          </w:p>
        </w:tc>
        <w:tc>
          <w:tcPr>
            <w:tcW w:w="720" w:type="dxa"/>
            <w:vAlign w:val="center"/>
            <w:hideMark/>
          </w:tcPr>
          <w:p w14:paraId="760CA991"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265</w:t>
            </w:r>
          </w:p>
        </w:tc>
        <w:tc>
          <w:tcPr>
            <w:tcW w:w="810" w:type="dxa"/>
            <w:vAlign w:val="center"/>
            <w:hideMark/>
          </w:tcPr>
          <w:p w14:paraId="5ED20B6C"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254</w:t>
            </w:r>
          </w:p>
        </w:tc>
      </w:tr>
      <w:tr w:rsidR="00A04907" w:rsidRPr="00B518B7" w14:paraId="13BF344A" w14:textId="77777777" w:rsidTr="00F94BA3">
        <w:trPr>
          <w:trHeight w:val="495"/>
        </w:trPr>
        <w:tc>
          <w:tcPr>
            <w:tcW w:w="1458" w:type="dxa"/>
            <w:hideMark/>
          </w:tcPr>
          <w:p w14:paraId="7F26851F" w14:textId="77777777" w:rsidR="00A04907" w:rsidRPr="00B518B7" w:rsidRDefault="00A04907" w:rsidP="00F94BA3">
            <w:pPr>
              <w:rPr>
                <w:rFonts w:ascii="Montserrat" w:hAnsi="Montserrat" w:cstheme="majorHAnsi"/>
                <w:sz w:val="16"/>
                <w:szCs w:val="16"/>
              </w:rPr>
            </w:pPr>
            <w:proofErr w:type="spellStart"/>
            <w:r w:rsidRPr="00B518B7">
              <w:rPr>
                <w:rFonts w:ascii="Montserrat" w:hAnsi="Montserrat" w:cstheme="majorHAnsi"/>
                <w:sz w:val="16"/>
                <w:szCs w:val="16"/>
              </w:rPr>
              <w:t>Huehue-tenango</w:t>
            </w:r>
            <w:proofErr w:type="spellEnd"/>
          </w:p>
          <w:p w14:paraId="03CDEF6D" w14:textId="77777777" w:rsidR="00A04907" w:rsidRPr="00B518B7" w:rsidRDefault="00A04907" w:rsidP="00F94BA3">
            <w:pPr>
              <w:rPr>
                <w:rFonts w:ascii="Montserrat" w:hAnsi="Montserrat" w:cstheme="majorHAnsi"/>
                <w:sz w:val="16"/>
                <w:szCs w:val="16"/>
              </w:rPr>
            </w:pPr>
            <w:r w:rsidRPr="00B518B7">
              <w:rPr>
                <w:rFonts w:ascii="Montserrat" w:hAnsi="Montserrat" w:cstheme="majorHAnsi"/>
                <w:sz w:val="16"/>
                <w:szCs w:val="16"/>
              </w:rPr>
              <w:t>[Maya Mam]</w:t>
            </w:r>
          </w:p>
        </w:tc>
        <w:tc>
          <w:tcPr>
            <w:tcW w:w="1260" w:type="dxa"/>
            <w:vAlign w:val="center"/>
            <w:hideMark/>
          </w:tcPr>
          <w:p w14:paraId="0E66D123" w14:textId="77777777" w:rsidR="00A04907" w:rsidRPr="00B518B7" w:rsidRDefault="00A04907" w:rsidP="00F94BA3">
            <w:pPr>
              <w:jc w:val="center"/>
              <w:rPr>
                <w:rFonts w:ascii="Montserrat" w:hAnsi="Montserrat" w:cstheme="majorHAnsi"/>
                <w:sz w:val="16"/>
                <w:szCs w:val="16"/>
              </w:rPr>
            </w:pPr>
            <w:proofErr w:type="spellStart"/>
            <w:r w:rsidRPr="00B518B7">
              <w:rPr>
                <w:rFonts w:ascii="Montserrat" w:hAnsi="Montserrat" w:cstheme="majorHAnsi"/>
                <w:sz w:val="16"/>
                <w:szCs w:val="16"/>
              </w:rPr>
              <w:t>Aguacatán</w:t>
            </w:r>
            <w:proofErr w:type="spellEnd"/>
          </w:p>
        </w:tc>
        <w:tc>
          <w:tcPr>
            <w:tcW w:w="1530" w:type="dxa"/>
            <w:hideMark/>
          </w:tcPr>
          <w:p w14:paraId="1971E975" w14:textId="77777777" w:rsidR="00A04907" w:rsidRPr="00B518B7" w:rsidRDefault="00A04907" w:rsidP="00F94BA3">
            <w:pPr>
              <w:rPr>
                <w:rFonts w:ascii="Montserrat" w:hAnsi="Montserrat" w:cstheme="majorHAnsi"/>
                <w:sz w:val="16"/>
                <w:szCs w:val="16"/>
              </w:rPr>
            </w:pPr>
            <w:proofErr w:type="spellStart"/>
            <w:r w:rsidRPr="00B518B7">
              <w:rPr>
                <w:rFonts w:ascii="Montserrat" w:hAnsi="Montserrat" w:cstheme="majorHAnsi"/>
                <w:sz w:val="16"/>
                <w:szCs w:val="16"/>
              </w:rPr>
              <w:t>Xenaxicul</w:t>
            </w:r>
            <w:proofErr w:type="spellEnd"/>
          </w:p>
        </w:tc>
        <w:tc>
          <w:tcPr>
            <w:tcW w:w="720" w:type="dxa"/>
            <w:vAlign w:val="center"/>
            <w:hideMark/>
          </w:tcPr>
          <w:p w14:paraId="4215FAC1"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Y</w:t>
            </w:r>
          </w:p>
        </w:tc>
        <w:tc>
          <w:tcPr>
            <w:tcW w:w="990" w:type="dxa"/>
            <w:vAlign w:val="center"/>
            <w:hideMark/>
          </w:tcPr>
          <w:p w14:paraId="6041A25E"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Tierra Nueva</w:t>
            </w:r>
          </w:p>
        </w:tc>
        <w:tc>
          <w:tcPr>
            <w:tcW w:w="810" w:type="dxa"/>
            <w:vAlign w:val="center"/>
            <w:hideMark/>
          </w:tcPr>
          <w:p w14:paraId="50FECB56"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153</w:t>
            </w:r>
          </w:p>
        </w:tc>
        <w:tc>
          <w:tcPr>
            <w:tcW w:w="810" w:type="dxa"/>
            <w:vAlign w:val="center"/>
            <w:hideMark/>
          </w:tcPr>
          <w:p w14:paraId="59CB7E41"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292</w:t>
            </w:r>
          </w:p>
        </w:tc>
        <w:tc>
          <w:tcPr>
            <w:tcW w:w="990" w:type="dxa"/>
            <w:vAlign w:val="center"/>
            <w:hideMark/>
          </w:tcPr>
          <w:p w14:paraId="6EB75F8C"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640</w:t>
            </w:r>
          </w:p>
        </w:tc>
        <w:tc>
          <w:tcPr>
            <w:tcW w:w="720" w:type="dxa"/>
            <w:vAlign w:val="center"/>
            <w:hideMark/>
          </w:tcPr>
          <w:p w14:paraId="0BD97932"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327</w:t>
            </w:r>
          </w:p>
        </w:tc>
        <w:tc>
          <w:tcPr>
            <w:tcW w:w="810" w:type="dxa"/>
            <w:vAlign w:val="center"/>
            <w:hideMark/>
          </w:tcPr>
          <w:p w14:paraId="310B260B"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314</w:t>
            </w:r>
          </w:p>
        </w:tc>
      </w:tr>
      <w:tr w:rsidR="00A04907" w:rsidRPr="00B518B7" w14:paraId="6D6D66DB" w14:textId="77777777" w:rsidTr="00F94BA3">
        <w:trPr>
          <w:trHeight w:val="699"/>
        </w:trPr>
        <w:tc>
          <w:tcPr>
            <w:tcW w:w="1458" w:type="dxa"/>
            <w:hideMark/>
          </w:tcPr>
          <w:p w14:paraId="2945A884" w14:textId="77777777" w:rsidR="00A04907" w:rsidRPr="00B518B7" w:rsidRDefault="00A04907" w:rsidP="00F94BA3">
            <w:pPr>
              <w:rPr>
                <w:rFonts w:ascii="Montserrat" w:hAnsi="Montserrat" w:cstheme="majorHAnsi"/>
                <w:sz w:val="16"/>
                <w:szCs w:val="16"/>
              </w:rPr>
            </w:pPr>
            <w:proofErr w:type="spellStart"/>
            <w:r w:rsidRPr="00B518B7">
              <w:rPr>
                <w:rFonts w:ascii="Montserrat" w:hAnsi="Montserrat" w:cstheme="majorHAnsi"/>
                <w:sz w:val="16"/>
                <w:szCs w:val="16"/>
              </w:rPr>
              <w:t>Huehue-tenango</w:t>
            </w:r>
            <w:proofErr w:type="spellEnd"/>
          </w:p>
          <w:p w14:paraId="705E9B2E" w14:textId="77777777" w:rsidR="00A04907" w:rsidRPr="00B518B7" w:rsidRDefault="00A04907" w:rsidP="00F94BA3">
            <w:pPr>
              <w:rPr>
                <w:rFonts w:ascii="Montserrat" w:hAnsi="Montserrat" w:cstheme="majorHAnsi"/>
                <w:sz w:val="16"/>
                <w:szCs w:val="16"/>
              </w:rPr>
            </w:pPr>
            <w:r w:rsidRPr="00B518B7">
              <w:rPr>
                <w:rFonts w:ascii="Montserrat" w:hAnsi="Montserrat" w:cstheme="majorHAnsi"/>
                <w:sz w:val="16"/>
                <w:szCs w:val="16"/>
              </w:rPr>
              <w:t>[Maya Mam]</w:t>
            </w:r>
          </w:p>
        </w:tc>
        <w:tc>
          <w:tcPr>
            <w:tcW w:w="1260" w:type="dxa"/>
            <w:vAlign w:val="center"/>
            <w:hideMark/>
          </w:tcPr>
          <w:p w14:paraId="78741BA2" w14:textId="77777777" w:rsidR="00A04907" w:rsidRPr="00B518B7" w:rsidRDefault="00A04907" w:rsidP="00F94BA3">
            <w:pPr>
              <w:jc w:val="center"/>
              <w:rPr>
                <w:rFonts w:ascii="Montserrat" w:hAnsi="Montserrat" w:cstheme="majorHAnsi"/>
                <w:sz w:val="16"/>
                <w:szCs w:val="16"/>
              </w:rPr>
            </w:pPr>
            <w:proofErr w:type="spellStart"/>
            <w:r w:rsidRPr="00B518B7">
              <w:rPr>
                <w:rFonts w:ascii="Montserrat" w:hAnsi="Montserrat" w:cstheme="majorHAnsi"/>
                <w:sz w:val="16"/>
                <w:szCs w:val="16"/>
              </w:rPr>
              <w:t>Cuilco</w:t>
            </w:r>
            <w:proofErr w:type="spellEnd"/>
          </w:p>
        </w:tc>
        <w:tc>
          <w:tcPr>
            <w:tcW w:w="1530" w:type="dxa"/>
            <w:hideMark/>
          </w:tcPr>
          <w:p w14:paraId="195513A9" w14:textId="77777777" w:rsidR="00A04907" w:rsidRPr="00B518B7" w:rsidRDefault="00A04907" w:rsidP="00F94BA3">
            <w:pPr>
              <w:rPr>
                <w:rFonts w:ascii="Montserrat" w:hAnsi="Montserrat" w:cstheme="majorHAnsi"/>
                <w:sz w:val="16"/>
                <w:szCs w:val="16"/>
                <w:lang w:val="es-GT"/>
              </w:rPr>
            </w:pPr>
            <w:r w:rsidRPr="00B518B7">
              <w:rPr>
                <w:rFonts w:ascii="Montserrat" w:hAnsi="Montserrat" w:cstheme="majorHAnsi"/>
                <w:sz w:val="16"/>
                <w:szCs w:val="16"/>
                <w:lang w:val="es-GT"/>
              </w:rPr>
              <w:t xml:space="preserve">Boqueroncito Alto, </w:t>
            </w:r>
          </w:p>
          <w:p w14:paraId="6FDFECF8" w14:textId="77777777" w:rsidR="00A04907" w:rsidRPr="00B518B7" w:rsidRDefault="00A04907" w:rsidP="00F94BA3">
            <w:pPr>
              <w:rPr>
                <w:rFonts w:ascii="Montserrat" w:hAnsi="Montserrat" w:cstheme="majorHAnsi"/>
                <w:sz w:val="16"/>
                <w:szCs w:val="16"/>
                <w:lang w:val="es-GT"/>
              </w:rPr>
            </w:pPr>
            <w:r w:rsidRPr="00B518B7">
              <w:rPr>
                <w:rFonts w:ascii="Montserrat" w:hAnsi="Montserrat" w:cstheme="majorHAnsi"/>
                <w:sz w:val="16"/>
                <w:szCs w:val="16"/>
                <w:lang w:val="es-GT"/>
              </w:rPr>
              <w:t xml:space="preserve">Aldea Agua Dulce. </w:t>
            </w:r>
          </w:p>
          <w:p w14:paraId="7C92D73B" w14:textId="77777777" w:rsidR="00A04907" w:rsidRPr="00B518B7" w:rsidRDefault="00A04907" w:rsidP="00F94BA3">
            <w:pPr>
              <w:rPr>
                <w:rFonts w:ascii="Montserrat" w:hAnsi="Montserrat" w:cstheme="majorHAnsi"/>
                <w:sz w:val="16"/>
                <w:szCs w:val="16"/>
                <w:lang w:val="es-GT"/>
              </w:rPr>
            </w:pPr>
            <w:r w:rsidRPr="00B518B7">
              <w:rPr>
                <w:rFonts w:ascii="Montserrat" w:hAnsi="Montserrat" w:cstheme="majorHAnsi"/>
                <w:sz w:val="16"/>
                <w:szCs w:val="16"/>
                <w:lang w:val="es-GT"/>
              </w:rPr>
              <w:t>Caserío Flor del Café, Santa Rosa, Los Rosales</w:t>
            </w:r>
          </w:p>
        </w:tc>
        <w:tc>
          <w:tcPr>
            <w:tcW w:w="720" w:type="dxa"/>
            <w:vAlign w:val="center"/>
            <w:hideMark/>
          </w:tcPr>
          <w:p w14:paraId="2857FD6D"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lang w:val="es-GT"/>
              </w:rPr>
              <w:t>Y</w:t>
            </w:r>
          </w:p>
        </w:tc>
        <w:tc>
          <w:tcPr>
            <w:tcW w:w="990" w:type="dxa"/>
            <w:vAlign w:val="center"/>
            <w:hideMark/>
          </w:tcPr>
          <w:p w14:paraId="52A21656"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Tierra Nueva</w:t>
            </w:r>
          </w:p>
        </w:tc>
        <w:tc>
          <w:tcPr>
            <w:tcW w:w="810" w:type="dxa"/>
            <w:vAlign w:val="center"/>
            <w:hideMark/>
          </w:tcPr>
          <w:p w14:paraId="2F3FD5FB"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126</w:t>
            </w:r>
          </w:p>
        </w:tc>
        <w:tc>
          <w:tcPr>
            <w:tcW w:w="810" w:type="dxa"/>
            <w:vAlign w:val="center"/>
            <w:hideMark/>
          </w:tcPr>
          <w:p w14:paraId="3F00D7E0"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240</w:t>
            </w:r>
          </w:p>
        </w:tc>
        <w:tc>
          <w:tcPr>
            <w:tcW w:w="990" w:type="dxa"/>
            <w:vAlign w:val="center"/>
            <w:hideMark/>
          </w:tcPr>
          <w:p w14:paraId="1E66701D"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527</w:t>
            </w:r>
          </w:p>
        </w:tc>
        <w:tc>
          <w:tcPr>
            <w:tcW w:w="720" w:type="dxa"/>
            <w:vAlign w:val="center"/>
            <w:hideMark/>
          </w:tcPr>
          <w:p w14:paraId="5AE7C3CD"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269</w:t>
            </w:r>
          </w:p>
        </w:tc>
        <w:tc>
          <w:tcPr>
            <w:tcW w:w="810" w:type="dxa"/>
            <w:vAlign w:val="center"/>
            <w:hideMark/>
          </w:tcPr>
          <w:p w14:paraId="084F8351"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258</w:t>
            </w:r>
          </w:p>
        </w:tc>
      </w:tr>
      <w:tr w:rsidR="00A04907" w:rsidRPr="00B518B7" w14:paraId="50CA69B4" w14:textId="77777777" w:rsidTr="00F94BA3">
        <w:trPr>
          <w:trHeight w:val="315"/>
        </w:trPr>
        <w:tc>
          <w:tcPr>
            <w:tcW w:w="5958" w:type="dxa"/>
            <w:gridSpan w:val="5"/>
            <w:shd w:val="clear" w:color="auto" w:fill="F0EFEF" w:themeFill="background2" w:themeFillTint="99"/>
            <w:vAlign w:val="bottom"/>
            <w:hideMark/>
          </w:tcPr>
          <w:p w14:paraId="190FD4C0" w14:textId="77777777" w:rsidR="00A04907" w:rsidRPr="00B518B7" w:rsidRDefault="00A04907" w:rsidP="00F94BA3">
            <w:pPr>
              <w:jc w:val="right"/>
              <w:rPr>
                <w:rFonts w:ascii="Montserrat" w:hAnsi="Montserrat" w:cstheme="majorHAnsi"/>
                <w:sz w:val="18"/>
                <w:szCs w:val="18"/>
              </w:rPr>
            </w:pPr>
          </w:p>
          <w:p w14:paraId="0F618087" w14:textId="77777777" w:rsidR="00A04907" w:rsidRPr="00B518B7" w:rsidRDefault="00A04907" w:rsidP="00F94BA3">
            <w:pPr>
              <w:jc w:val="right"/>
              <w:rPr>
                <w:rFonts w:ascii="Montserrat" w:hAnsi="Montserrat" w:cstheme="majorHAnsi"/>
                <w:sz w:val="18"/>
                <w:szCs w:val="18"/>
              </w:rPr>
            </w:pPr>
          </w:p>
        </w:tc>
        <w:tc>
          <w:tcPr>
            <w:tcW w:w="810" w:type="dxa"/>
            <w:vAlign w:val="center"/>
            <w:hideMark/>
          </w:tcPr>
          <w:p w14:paraId="2A8C660E" w14:textId="77777777" w:rsidR="00A04907" w:rsidRPr="00B518B7" w:rsidRDefault="00A04907" w:rsidP="00F94BA3">
            <w:pPr>
              <w:jc w:val="center"/>
              <w:rPr>
                <w:rFonts w:ascii="Montserrat" w:hAnsi="Montserrat" w:cstheme="majorHAnsi"/>
                <w:b/>
                <w:sz w:val="18"/>
                <w:szCs w:val="18"/>
              </w:rPr>
            </w:pPr>
            <w:r w:rsidRPr="00B518B7">
              <w:rPr>
                <w:rFonts w:ascii="Montserrat" w:hAnsi="Montserrat" w:cstheme="majorHAnsi"/>
                <w:b/>
                <w:sz w:val="18"/>
                <w:szCs w:val="18"/>
              </w:rPr>
              <w:t>631</w:t>
            </w:r>
          </w:p>
        </w:tc>
        <w:tc>
          <w:tcPr>
            <w:tcW w:w="810" w:type="dxa"/>
            <w:vAlign w:val="center"/>
            <w:hideMark/>
          </w:tcPr>
          <w:p w14:paraId="6733E49A" w14:textId="77777777" w:rsidR="00A04907" w:rsidRPr="00B518B7" w:rsidRDefault="00A04907" w:rsidP="00F94BA3">
            <w:pPr>
              <w:jc w:val="center"/>
              <w:rPr>
                <w:rFonts w:ascii="Montserrat" w:hAnsi="Montserrat" w:cstheme="majorHAnsi"/>
                <w:b/>
                <w:sz w:val="18"/>
                <w:szCs w:val="18"/>
              </w:rPr>
            </w:pPr>
            <w:r w:rsidRPr="00B518B7">
              <w:rPr>
                <w:rFonts w:ascii="Montserrat" w:hAnsi="Montserrat" w:cstheme="majorHAnsi"/>
                <w:b/>
                <w:sz w:val="18"/>
                <w:szCs w:val="18"/>
              </w:rPr>
              <w:t>1032</w:t>
            </w:r>
          </w:p>
        </w:tc>
        <w:tc>
          <w:tcPr>
            <w:tcW w:w="990" w:type="dxa"/>
            <w:vAlign w:val="center"/>
            <w:hideMark/>
          </w:tcPr>
          <w:p w14:paraId="4CD5C6A7" w14:textId="77777777" w:rsidR="00A04907" w:rsidRPr="00B518B7" w:rsidRDefault="00A04907" w:rsidP="00F94BA3">
            <w:pPr>
              <w:jc w:val="center"/>
              <w:rPr>
                <w:rFonts w:ascii="Montserrat" w:hAnsi="Montserrat" w:cstheme="majorHAnsi"/>
                <w:b/>
                <w:sz w:val="18"/>
                <w:szCs w:val="18"/>
              </w:rPr>
            </w:pPr>
            <w:r w:rsidRPr="00B518B7">
              <w:rPr>
                <w:rFonts w:ascii="Montserrat" w:hAnsi="Montserrat" w:cstheme="majorHAnsi"/>
                <w:b/>
                <w:sz w:val="18"/>
                <w:szCs w:val="18"/>
              </w:rPr>
              <w:t>2639</w:t>
            </w:r>
          </w:p>
        </w:tc>
        <w:tc>
          <w:tcPr>
            <w:tcW w:w="720" w:type="dxa"/>
            <w:vAlign w:val="center"/>
            <w:hideMark/>
          </w:tcPr>
          <w:p w14:paraId="4032E549" w14:textId="77777777" w:rsidR="00A04907" w:rsidRPr="00B518B7" w:rsidRDefault="00A04907" w:rsidP="00F94BA3">
            <w:pPr>
              <w:jc w:val="center"/>
              <w:rPr>
                <w:rFonts w:ascii="Montserrat" w:hAnsi="Montserrat" w:cstheme="majorHAnsi"/>
                <w:b/>
                <w:sz w:val="18"/>
                <w:szCs w:val="18"/>
              </w:rPr>
            </w:pPr>
            <w:r w:rsidRPr="00B518B7">
              <w:rPr>
                <w:rFonts w:ascii="Montserrat" w:hAnsi="Montserrat" w:cstheme="majorHAnsi"/>
                <w:b/>
                <w:sz w:val="18"/>
                <w:szCs w:val="18"/>
              </w:rPr>
              <w:t>1347</w:t>
            </w:r>
          </w:p>
        </w:tc>
        <w:tc>
          <w:tcPr>
            <w:tcW w:w="810" w:type="dxa"/>
            <w:vAlign w:val="center"/>
            <w:hideMark/>
          </w:tcPr>
          <w:p w14:paraId="7B92FB94" w14:textId="77777777" w:rsidR="00A04907" w:rsidRPr="00B518B7" w:rsidRDefault="00A04907" w:rsidP="00F94BA3">
            <w:pPr>
              <w:jc w:val="center"/>
              <w:rPr>
                <w:rFonts w:ascii="Montserrat" w:hAnsi="Montserrat" w:cstheme="majorHAnsi"/>
                <w:b/>
                <w:sz w:val="18"/>
                <w:szCs w:val="18"/>
              </w:rPr>
            </w:pPr>
            <w:r w:rsidRPr="00B518B7">
              <w:rPr>
                <w:rFonts w:ascii="Montserrat" w:hAnsi="Montserrat" w:cstheme="majorHAnsi"/>
                <w:b/>
                <w:sz w:val="18"/>
                <w:szCs w:val="18"/>
              </w:rPr>
              <w:t>1294</w:t>
            </w:r>
          </w:p>
        </w:tc>
      </w:tr>
    </w:tbl>
    <w:p w14:paraId="004611DC" w14:textId="77777777" w:rsidR="00A04907" w:rsidRPr="00B518B7" w:rsidRDefault="00A04907" w:rsidP="00A04907">
      <w:pPr>
        <w:rPr>
          <w:rFonts w:asciiTheme="majorHAnsi" w:hAnsiTheme="majorHAnsi" w:cstheme="majorBidi"/>
        </w:rPr>
      </w:pPr>
    </w:p>
    <w:p w14:paraId="1B27D4E1" w14:textId="77777777" w:rsidR="00A04907" w:rsidRPr="00B518B7" w:rsidRDefault="00A04907" w:rsidP="00A04907">
      <w:pPr>
        <w:rPr>
          <w:rFonts w:asciiTheme="majorHAnsi" w:hAnsiTheme="majorHAnsi" w:cstheme="majorBidi"/>
        </w:rPr>
      </w:pPr>
      <w:r w:rsidRPr="00B518B7">
        <w:rPr>
          <w:rFonts w:asciiTheme="majorHAnsi" w:hAnsiTheme="majorHAnsi" w:cstheme="majorBidi"/>
        </w:rPr>
        <w:t xml:space="preserve">The actions taken based on the confirmed funds are as following: </w:t>
      </w:r>
    </w:p>
    <w:tbl>
      <w:tblPr>
        <w:tblStyle w:val="TableGrid"/>
        <w:tblW w:w="0" w:type="auto"/>
        <w:tbl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insideH w:val="single" w:sz="4" w:space="0" w:color="AEAAAA" w:themeColor="background2" w:themeShade="BF"/>
          <w:insideV w:val="single" w:sz="4" w:space="0" w:color="AEAAAA" w:themeColor="background2" w:themeShade="BF"/>
        </w:tblBorders>
        <w:tblLayout w:type="fixed"/>
        <w:tblLook w:val="04A0" w:firstRow="1" w:lastRow="0" w:firstColumn="1" w:lastColumn="0" w:noHBand="0" w:noVBand="1"/>
      </w:tblPr>
      <w:tblGrid>
        <w:gridCol w:w="1818"/>
        <w:gridCol w:w="1620"/>
        <w:gridCol w:w="900"/>
        <w:gridCol w:w="1620"/>
        <w:gridCol w:w="3618"/>
      </w:tblGrid>
      <w:tr w:rsidR="00A04907" w:rsidRPr="00B518B7" w14:paraId="6DCDD692" w14:textId="77777777" w:rsidTr="00F94BA3">
        <w:trPr>
          <w:trHeight w:val="600"/>
          <w:tblHeader/>
        </w:trPr>
        <w:tc>
          <w:tcPr>
            <w:tcW w:w="1818" w:type="dxa"/>
            <w:shd w:val="clear" w:color="auto" w:fill="F0EFEF" w:themeFill="background2" w:themeFillTint="99"/>
            <w:vAlign w:val="center"/>
            <w:hideMark/>
          </w:tcPr>
          <w:p w14:paraId="621E78CE"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lastRenderedPageBreak/>
              <w:t>Funding Source</w:t>
            </w:r>
          </w:p>
        </w:tc>
        <w:tc>
          <w:tcPr>
            <w:tcW w:w="1620" w:type="dxa"/>
            <w:shd w:val="clear" w:color="auto" w:fill="F0EFEF" w:themeFill="background2" w:themeFillTint="99"/>
            <w:vAlign w:val="center"/>
            <w:hideMark/>
          </w:tcPr>
          <w:p w14:paraId="460D607C"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 xml:space="preserve">Amount in </w:t>
            </w:r>
          </w:p>
          <w:p w14:paraId="0A3B533C"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US$</w:t>
            </w:r>
          </w:p>
        </w:tc>
        <w:tc>
          <w:tcPr>
            <w:tcW w:w="900" w:type="dxa"/>
            <w:shd w:val="clear" w:color="auto" w:fill="F0EFEF" w:themeFill="background2" w:themeFillTint="99"/>
            <w:vAlign w:val="center"/>
            <w:hideMark/>
          </w:tcPr>
          <w:p w14:paraId="20F4E4A3"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Local partner</w:t>
            </w:r>
          </w:p>
        </w:tc>
        <w:tc>
          <w:tcPr>
            <w:tcW w:w="1620" w:type="dxa"/>
            <w:shd w:val="clear" w:color="auto" w:fill="F0EFEF" w:themeFill="background2" w:themeFillTint="99"/>
            <w:vAlign w:val="center"/>
            <w:hideMark/>
          </w:tcPr>
          <w:p w14:paraId="6DF411C3"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Geographic location</w:t>
            </w:r>
          </w:p>
        </w:tc>
        <w:tc>
          <w:tcPr>
            <w:tcW w:w="3618" w:type="dxa"/>
            <w:shd w:val="clear" w:color="auto" w:fill="F0EFEF" w:themeFill="background2" w:themeFillTint="99"/>
            <w:vAlign w:val="center"/>
            <w:hideMark/>
          </w:tcPr>
          <w:p w14:paraId="475A49CB"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Action Undertaken</w:t>
            </w:r>
          </w:p>
        </w:tc>
      </w:tr>
      <w:tr w:rsidR="00A04907" w:rsidRPr="00B518B7" w14:paraId="383A4C21" w14:textId="77777777" w:rsidTr="00F94BA3">
        <w:trPr>
          <w:trHeight w:val="600"/>
        </w:trPr>
        <w:tc>
          <w:tcPr>
            <w:tcW w:w="1818" w:type="dxa"/>
            <w:shd w:val="clear" w:color="auto" w:fill="auto"/>
            <w:hideMark/>
          </w:tcPr>
          <w:p w14:paraId="0CAD997A" w14:textId="77777777" w:rsidR="00A04907" w:rsidRPr="00B518B7" w:rsidRDefault="00A04907" w:rsidP="00F94BA3">
            <w:pPr>
              <w:rPr>
                <w:rFonts w:ascii="Montserrat" w:hAnsi="Montserrat" w:cstheme="majorHAnsi"/>
                <w:sz w:val="18"/>
                <w:szCs w:val="18"/>
              </w:rPr>
            </w:pPr>
            <w:r w:rsidRPr="00B518B7">
              <w:rPr>
                <w:rFonts w:ascii="Montserrat" w:hAnsi="Montserrat" w:cstheme="majorHAnsi"/>
                <w:sz w:val="18"/>
                <w:szCs w:val="18"/>
              </w:rPr>
              <w:t>Subsidy funds</w:t>
            </w:r>
          </w:p>
        </w:tc>
        <w:tc>
          <w:tcPr>
            <w:tcW w:w="1620" w:type="dxa"/>
            <w:shd w:val="clear" w:color="auto" w:fill="auto"/>
            <w:hideMark/>
          </w:tcPr>
          <w:p w14:paraId="7AE5894D" w14:textId="77777777" w:rsidR="00A04907" w:rsidRPr="00B518B7" w:rsidRDefault="00A04907" w:rsidP="00F94BA3">
            <w:pPr>
              <w:jc w:val="right"/>
              <w:rPr>
                <w:rFonts w:ascii="Montserrat" w:hAnsi="Montserrat" w:cstheme="majorHAnsi"/>
                <w:sz w:val="18"/>
                <w:szCs w:val="18"/>
              </w:rPr>
            </w:pPr>
            <w:r w:rsidRPr="00B518B7">
              <w:rPr>
                <w:rFonts w:ascii="Montserrat" w:hAnsi="Montserrat" w:cstheme="majorHAnsi"/>
                <w:sz w:val="18"/>
                <w:szCs w:val="18"/>
              </w:rPr>
              <w:t>1,662.80</w:t>
            </w:r>
          </w:p>
        </w:tc>
        <w:tc>
          <w:tcPr>
            <w:tcW w:w="900" w:type="dxa"/>
            <w:shd w:val="clear" w:color="auto" w:fill="auto"/>
            <w:hideMark/>
          </w:tcPr>
          <w:p w14:paraId="52D140B7"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ADP</w:t>
            </w:r>
          </w:p>
        </w:tc>
        <w:tc>
          <w:tcPr>
            <w:tcW w:w="1620" w:type="dxa"/>
            <w:shd w:val="clear" w:color="auto" w:fill="auto"/>
            <w:vAlign w:val="center"/>
            <w:hideMark/>
          </w:tcPr>
          <w:p w14:paraId="40AC7C21" w14:textId="77777777" w:rsidR="00A04907" w:rsidRPr="00B518B7" w:rsidRDefault="00A04907" w:rsidP="00F94BA3">
            <w:pPr>
              <w:rPr>
                <w:rFonts w:ascii="Montserrat" w:hAnsi="Montserrat" w:cstheme="majorHAnsi"/>
                <w:sz w:val="18"/>
                <w:szCs w:val="18"/>
                <w:lang w:val="es-GT"/>
              </w:rPr>
            </w:pPr>
            <w:r w:rsidRPr="00B518B7">
              <w:rPr>
                <w:rFonts w:ascii="Montserrat" w:hAnsi="Montserrat" w:cstheme="majorHAnsi"/>
                <w:sz w:val="18"/>
                <w:szCs w:val="18"/>
                <w:lang w:val="es-GT"/>
              </w:rPr>
              <w:t>Panzós &amp; la Tinta, Alta Verapaz</w:t>
            </w:r>
          </w:p>
        </w:tc>
        <w:tc>
          <w:tcPr>
            <w:tcW w:w="3618" w:type="dxa"/>
            <w:shd w:val="clear" w:color="auto" w:fill="auto"/>
            <w:hideMark/>
          </w:tcPr>
          <w:p w14:paraId="3422DB0D" w14:textId="77777777" w:rsidR="00A04907" w:rsidRPr="00B518B7" w:rsidRDefault="00A04907" w:rsidP="00F94BA3">
            <w:pPr>
              <w:rPr>
                <w:rFonts w:ascii="Montserrat" w:hAnsi="Montserrat" w:cstheme="majorHAnsi"/>
                <w:sz w:val="18"/>
                <w:szCs w:val="18"/>
              </w:rPr>
            </w:pPr>
            <w:r w:rsidRPr="00B518B7">
              <w:rPr>
                <w:rFonts w:ascii="Montserrat" w:hAnsi="Montserrat" w:cstheme="majorHAnsi"/>
                <w:sz w:val="18"/>
                <w:szCs w:val="18"/>
              </w:rPr>
              <w:t>Delivery of food bags for 43 registered families (delivered)</w:t>
            </w:r>
          </w:p>
        </w:tc>
      </w:tr>
      <w:tr w:rsidR="00A04907" w:rsidRPr="00B518B7" w14:paraId="37952D46" w14:textId="77777777" w:rsidTr="00F94BA3">
        <w:trPr>
          <w:trHeight w:val="300"/>
        </w:trPr>
        <w:tc>
          <w:tcPr>
            <w:tcW w:w="1818" w:type="dxa"/>
            <w:shd w:val="clear" w:color="auto" w:fill="auto"/>
            <w:hideMark/>
          </w:tcPr>
          <w:p w14:paraId="2F874FA0" w14:textId="77777777" w:rsidR="00A04907" w:rsidRPr="00B518B7" w:rsidRDefault="00A04907" w:rsidP="00F94BA3">
            <w:pPr>
              <w:rPr>
                <w:rFonts w:ascii="Montserrat" w:hAnsi="Montserrat" w:cstheme="majorHAnsi"/>
                <w:sz w:val="18"/>
                <w:szCs w:val="18"/>
              </w:rPr>
            </w:pPr>
            <w:r w:rsidRPr="00B518B7">
              <w:rPr>
                <w:rFonts w:ascii="Montserrat" w:hAnsi="Montserrat" w:cstheme="majorHAnsi"/>
                <w:i/>
                <w:sz w:val="18"/>
                <w:szCs w:val="18"/>
              </w:rPr>
              <w:t>Asociación 13</w:t>
            </w:r>
            <w:r w:rsidRPr="00B518B7">
              <w:rPr>
                <w:rFonts w:ascii="Montserrat" w:hAnsi="Montserrat" w:cstheme="majorHAnsi"/>
                <w:sz w:val="18"/>
                <w:szCs w:val="18"/>
              </w:rPr>
              <w:t xml:space="preserve"> </w:t>
            </w:r>
            <w:proofErr w:type="spellStart"/>
            <w:r w:rsidRPr="00B518B7">
              <w:rPr>
                <w:rFonts w:ascii="Montserrat" w:hAnsi="Montserrat" w:cstheme="majorHAnsi"/>
                <w:i/>
                <w:sz w:val="18"/>
                <w:szCs w:val="18"/>
              </w:rPr>
              <w:t>aguas</w:t>
            </w:r>
            <w:proofErr w:type="spellEnd"/>
            <w:r w:rsidRPr="00B518B7">
              <w:rPr>
                <w:rFonts w:ascii="Montserrat" w:hAnsi="Montserrat" w:cstheme="majorHAnsi"/>
                <w:sz w:val="18"/>
                <w:szCs w:val="18"/>
              </w:rPr>
              <w:t xml:space="preserve"> – local fundraising</w:t>
            </w:r>
          </w:p>
        </w:tc>
        <w:tc>
          <w:tcPr>
            <w:tcW w:w="1620" w:type="dxa"/>
            <w:shd w:val="clear" w:color="auto" w:fill="auto"/>
            <w:hideMark/>
          </w:tcPr>
          <w:p w14:paraId="75068B75" w14:textId="77777777" w:rsidR="00A04907" w:rsidRPr="00B518B7" w:rsidRDefault="00A04907" w:rsidP="00F94BA3">
            <w:pPr>
              <w:jc w:val="right"/>
              <w:rPr>
                <w:rFonts w:ascii="Montserrat" w:hAnsi="Montserrat" w:cstheme="majorHAnsi"/>
                <w:sz w:val="18"/>
                <w:szCs w:val="18"/>
              </w:rPr>
            </w:pPr>
            <w:r w:rsidRPr="00B518B7">
              <w:rPr>
                <w:rFonts w:ascii="Montserrat" w:hAnsi="Montserrat" w:cstheme="majorHAnsi"/>
                <w:sz w:val="18"/>
                <w:szCs w:val="18"/>
              </w:rPr>
              <w:t>2850.00</w:t>
            </w:r>
          </w:p>
        </w:tc>
        <w:tc>
          <w:tcPr>
            <w:tcW w:w="900" w:type="dxa"/>
            <w:shd w:val="clear" w:color="auto" w:fill="auto"/>
            <w:hideMark/>
          </w:tcPr>
          <w:p w14:paraId="1720FBA5"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ADP</w:t>
            </w:r>
          </w:p>
        </w:tc>
        <w:tc>
          <w:tcPr>
            <w:tcW w:w="1620" w:type="dxa"/>
            <w:shd w:val="clear" w:color="auto" w:fill="auto"/>
            <w:vAlign w:val="center"/>
            <w:hideMark/>
          </w:tcPr>
          <w:p w14:paraId="6762B165" w14:textId="77777777" w:rsidR="00A04907" w:rsidRPr="00B518B7" w:rsidRDefault="00A04907" w:rsidP="00F94BA3">
            <w:pPr>
              <w:rPr>
                <w:rFonts w:ascii="Montserrat" w:hAnsi="Montserrat" w:cstheme="majorHAnsi"/>
                <w:sz w:val="18"/>
                <w:szCs w:val="18"/>
                <w:lang w:val="es-GT"/>
              </w:rPr>
            </w:pPr>
            <w:r w:rsidRPr="00B518B7">
              <w:rPr>
                <w:rFonts w:ascii="Montserrat" w:hAnsi="Montserrat" w:cstheme="majorHAnsi"/>
                <w:sz w:val="18"/>
                <w:szCs w:val="18"/>
                <w:lang w:val="es-GT"/>
              </w:rPr>
              <w:t>Panzós &amp; La Tinta, Alta Verapaz</w:t>
            </w:r>
          </w:p>
        </w:tc>
        <w:tc>
          <w:tcPr>
            <w:tcW w:w="3618" w:type="dxa"/>
            <w:shd w:val="clear" w:color="auto" w:fill="auto"/>
            <w:hideMark/>
          </w:tcPr>
          <w:p w14:paraId="503C6255" w14:textId="77777777" w:rsidR="00A04907" w:rsidRPr="00B518B7" w:rsidRDefault="00A04907" w:rsidP="00F94BA3">
            <w:pPr>
              <w:rPr>
                <w:rFonts w:ascii="Montserrat" w:hAnsi="Montserrat" w:cstheme="majorHAnsi"/>
                <w:sz w:val="18"/>
                <w:szCs w:val="18"/>
              </w:rPr>
            </w:pPr>
            <w:r w:rsidRPr="00B518B7">
              <w:rPr>
                <w:rFonts w:ascii="Montserrat" w:hAnsi="Montserrat" w:cstheme="majorHAnsi"/>
                <w:sz w:val="18"/>
                <w:szCs w:val="18"/>
              </w:rPr>
              <w:t>Delivery of bags of food for 75 families (delivered)</w:t>
            </w:r>
          </w:p>
        </w:tc>
      </w:tr>
      <w:tr w:rsidR="00A04907" w:rsidRPr="00B518B7" w14:paraId="26241350" w14:textId="77777777" w:rsidTr="00F94BA3">
        <w:trPr>
          <w:trHeight w:val="600"/>
        </w:trPr>
        <w:tc>
          <w:tcPr>
            <w:tcW w:w="1818" w:type="dxa"/>
            <w:shd w:val="clear" w:color="auto" w:fill="auto"/>
            <w:hideMark/>
          </w:tcPr>
          <w:p w14:paraId="70F69A76" w14:textId="77777777" w:rsidR="00A04907" w:rsidRPr="00B518B7" w:rsidRDefault="00A04907" w:rsidP="00F94BA3">
            <w:pPr>
              <w:rPr>
                <w:rFonts w:ascii="Montserrat" w:hAnsi="Montserrat" w:cstheme="majorHAnsi"/>
                <w:sz w:val="18"/>
                <w:szCs w:val="18"/>
              </w:rPr>
            </w:pPr>
            <w:r w:rsidRPr="00B518B7">
              <w:rPr>
                <w:rFonts w:ascii="Montserrat" w:hAnsi="Montserrat" w:cstheme="majorHAnsi"/>
                <w:sz w:val="18"/>
                <w:szCs w:val="18"/>
              </w:rPr>
              <w:t>Subsidy funds</w:t>
            </w:r>
          </w:p>
        </w:tc>
        <w:tc>
          <w:tcPr>
            <w:tcW w:w="1620" w:type="dxa"/>
            <w:shd w:val="clear" w:color="auto" w:fill="auto"/>
            <w:hideMark/>
          </w:tcPr>
          <w:p w14:paraId="3F909E5F" w14:textId="77777777" w:rsidR="00A04907" w:rsidRPr="00B518B7" w:rsidRDefault="00A04907" w:rsidP="00F94BA3">
            <w:pPr>
              <w:jc w:val="right"/>
              <w:rPr>
                <w:rFonts w:ascii="Montserrat" w:hAnsi="Montserrat" w:cstheme="majorHAnsi"/>
                <w:sz w:val="18"/>
                <w:szCs w:val="18"/>
              </w:rPr>
            </w:pPr>
            <w:r w:rsidRPr="00B518B7">
              <w:rPr>
                <w:rFonts w:ascii="Montserrat" w:hAnsi="Montserrat" w:cstheme="majorHAnsi"/>
                <w:sz w:val="18"/>
                <w:szCs w:val="18"/>
              </w:rPr>
              <w:t>6,000.00</w:t>
            </w:r>
          </w:p>
        </w:tc>
        <w:tc>
          <w:tcPr>
            <w:tcW w:w="900" w:type="dxa"/>
            <w:shd w:val="clear" w:color="auto" w:fill="auto"/>
            <w:hideMark/>
          </w:tcPr>
          <w:p w14:paraId="2A1885F1"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ADP</w:t>
            </w:r>
          </w:p>
        </w:tc>
        <w:tc>
          <w:tcPr>
            <w:tcW w:w="1620" w:type="dxa"/>
            <w:shd w:val="clear" w:color="auto" w:fill="auto"/>
            <w:vAlign w:val="center"/>
            <w:hideMark/>
          </w:tcPr>
          <w:p w14:paraId="09D749D1" w14:textId="77777777" w:rsidR="00A04907" w:rsidRPr="00B518B7" w:rsidRDefault="00A04907" w:rsidP="00F94BA3">
            <w:pPr>
              <w:rPr>
                <w:rFonts w:ascii="Montserrat" w:hAnsi="Montserrat" w:cstheme="majorHAnsi"/>
                <w:sz w:val="18"/>
                <w:szCs w:val="18"/>
                <w:lang w:val="es-GT"/>
              </w:rPr>
            </w:pPr>
            <w:r w:rsidRPr="00B518B7">
              <w:rPr>
                <w:rFonts w:ascii="Montserrat" w:hAnsi="Montserrat" w:cstheme="majorHAnsi"/>
                <w:sz w:val="18"/>
                <w:szCs w:val="18"/>
                <w:lang w:val="es-GT"/>
              </w:rPr>
              <w:t>Panzós &amp; La Tinta, Alta Verapaz</w:t>
            </w:r>
          </w:p>
        </w:tc>
        <w:tc>
          <w:tcPr>
            <w:tcW w:w="3618" w:type="dxa"/>
            <w:shd w:val="clear" w:color="auto" w:fill="auto"/>
            <w:hideMark/>
          </w:tcPr>
          <w:p w14:paraId="2337938B" w14:textId="77777777" w:rsidR="00A04907" w:rsidRPr="00B518B7" w:rsidRDefault="00A04907" w:rsidP="00F94BA3">
            <w:pPr>
              <w:rPr>
                <w:rFonts w:ascii="Montserrat" w:hAnsi="Montserrat" w:cstheme="majorHAnsi"/>
                <w:sz w:val="18"/>
                <w:szCs w:val="18"/>
              </w:rPr>
            </w:pPr>
            <w:r w:rsidRPr="00B518B7">
              <w:rPr>
                <w:rFonts w:ascii="Montserrat" w:hAnsi="Montserrat" w:cstheme="majorHAnsi"/>
                <w:sz w:val="18"/>
                <w:szCs w:val="18"/>
              </w:rPr>
              <w:t xml:space="preserve">Support for 77 families from Alta Verapaz with mattresses, </w:t>
            </w:r>
            <w:proofErr w:type="gramStart"/>
            <w:r w:rsidRPr="00B518B7">
              <w:rPr>
                <w:rFonts w:ascii="Montserrat" w:hAnsi="Montserrat" w:cstheme="majorHAnsi"/>
                <w:sz w:val="18"/>
                <w:szCs w:val="18"/>
              </w:rPr>
              <w:t>sheets</w:t>
            </w:r>
            <w:proofErr w:type="gramEnd"/>
            <w:r w:rsidRPr="00B518B7">
              <w:rPr>
                <w:rFonts w:ascii="Montserrat" w:hAnsi="Montserrat" w:cstheme="majorHAnsi"/>
                <w:sz w:val="18"/>
                <w:szCs w:val="18"/>
              </w:rPr>
              <w:t xml:space="preserve"> and mosquito nets.</w:t>
            </w:r>
          </w:p>
        </w:tc>
      </w:tr>
      <w:tr w:rsidR="00A04907" w:rsidRPr="00B518B7" w14:paraId="592CB98C" w14:textId="77777777" w:rsidTr="00F94BA3">
        <w:trPr>
          <w:trHeight w:val="1277"/>
        </w:trPr>
        <w:tc>
          <w:tcPr>
            <w:tcW w:w="1818" w:type="dxa"/>
            <w:shd w:val="clear" w:color="auto" w:fill="auto"/>
            <w:hideMark/>
          </w:tcPr>
          <w:p w14:paraId="5105B968" w14:textId="77777777" w:rsidR="00A04907" w:rsidRPr="00B518B7" w:rsidRDefault="00A04907" w:rsidP="00F94BA3">
            <w:pPr>
              <w:rPr>
                <w:rFonts w:ascii="Montserrat" w:hAnsi="Montserrat" w:cstheme="majorHAnsi"/>
                <w:sz w:val="18"/>
                <w:szCs w:val="18"/>
              </w:rPr>
            </w:pPr>
            <w:r w:rsidRPr="00B518B7">
              <w:rPr>
                <w:rFonts w:ascii="Montserrat" w:hAnsi="Montserrat" w:cstheme="majorHAnsi"/>
                <w:sz w:val="18"/>
                <w:szCs w:val="18"/>
              </w:rPr>
              <w:t>Subsidy funds</w:t>
            </w:r>
          </w:p>
        </w:tc>
        <w:tc>
          <w:tcPr>
            <w:tcW w:w="1620" w:type="dxa"/>
            <w:shd w:val="clear" w:color="auto" w:fill="auto"/>
            <w:hideMark/>
          </w:tcPr>
          <w:p w14:paraId="63A6A059" w14:textId="77777777" w:rsidR="00A04907" w:rsidRPr="00B518B7" w:rsidRDefault="00A04907" w:rsidP="00F94BA3">
            <w:pPr>
              <w:jc w:val="right"/>
              <w:rPr>
                <w:rFonts w:ascii="Montserrat" w:hAnsi="Montserrat" w:cstheme="majorHAnsi"/>
                <w:sz w:val="18"/>
                <w:szCs w:val="18"/>
              </w:rPr>
            </w:pPr>
            <w:r w:rsidRPr="00B518B7">
              <w:rPr>
                <w:rFonts w:ascii="Montserrat" w:hAnsi="Montserrat" w:cstheme="majorHAnsi"/>
                <w:sz w:val="18"/>
                <w:szCs w:val="18"/>
              </w:rPr>
              <w:t>25,000.00</w:t>
            </w:r>
          </w:p>
        </w:tc>
        <w:tc>
          <w:tcPr>
            <w:tcW w:w="900" w:type="dxa"/>
            <w:shd w:val="clear" w:color="auto" w:fill="auto"/>
            <w:hideMark/>
          </w:tcPr>
          <w:p w14:paraId="0A6260CF"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ADP</w:t>
            </w:r>
          </w:p>
        </w:tc>
        <w:tc>
          <w:tcPr>
            <w:tcW w:w="1620" w:type="dxa"/>
            <w:shd w:val="clear" w:color="auto" w:fill="auto"/>
            <w:vAlign w:val="center"/>
            <w:hideMark/>
          </w:tcPr>
          <w:p w14:paraId="7B289CF1" w14:textId="77777777" w:rsidR="00A04907" w:rsidRPr="00B518B7" w:rsidRDefault="00A04907" w:rsidP="00F94BA3">
            <w:pPr>
              <w:rPr>
                <w:rFonts w:ascii="Montserrat" w:hAnsi="Montserrat" w:cstheme="majorHAnsi"/>
                <w:sz w:val="18"/>
                <w:szCs w:val="18"/>
                <w:lang w:val="es-GT"/>
              </w:rPr>
            </w:pPr>
            <w:r w:rsidRPr="00B518B7">
              <w:rPr>
                <w:rFonts w:ascii="Montserrat" w:hAnsi="Montserrat" w:cstheme="majorHAnsi"/>
                <w:sz w:val="18"/>
                <w:szCs w:val="18"/>
                <w:lang w:val="es-GT"/>
              </w:rPr>
              <w:t>Santa Cruz and Panzós, Alta Verapaz</w:t>
            </w:r>
          </w:p>
        </w:tc>
        <w:tc>
          <w:tcPr>
            <w:tcW w:w="3618" w:type="dxa"/>
            <w:shd w:val="clear" w:color="auto" w:fill="auto"/>
            <w:hideMark/>
          </w:tcPr>
          <w:p w14:paraId="6019CF25" w14:textId="77777777" w:rsidR="00A04907" w:rsidRPr="00B518B7" w:rsidRDefault="00A04907" w:rsidP="00F94BA3">
            <w:pPr>
              <w:rPr>
                <w:rFonts w:ascii="Montserrat" w:hAnsi="Montserrat" w:cstheme="majorHAnsi"/>
                <w:sz w:val="18"/>
                <w:szCs w:val="18"/>
              </w:rPr>
            </w:pPr>
            <w:r w:rsidRPr="00B518B7">
              <w:rPr>
                <w:rFonts w:ascii="Montserrat" w:hAnsi="Montserrat" w:cstheme="majorHAnsi"/>
                <w:sz w:val="18"/>
                <w:szCs w:val="18"/>
              </w:rPr>
              <w:t xml:space="preserve">Support to families from Santa Cruz and </w:t>
            </w:r>
            <w:proofErr w:type="spellStart"/>
            <w:r w:rsidRPr="00B518B7">
              <w:rPr>
                <w:rFonts w:ascii="Montserrat" w:hAnsi="Montserrat" w:cstheme="majorHAnsi"/>
                <w:sz w:val="18"/>
                <w:szCs w:val="18"/>
              </w:rPr>
              <w:t>Panzós</w:t>
            </w:r>
            <w:proofErr w:type="spellEnd"/>
            <w:r w:rsidRPr="00B518B7">
              <w:rPr>
                <w:rFonts w:ascii="Montserrat" w:hAnsi="Montserrat" w:cstheme="majorHAnsi"/>
                <w:sz w:val="18"/>
                <w:szCs w:val="18"/>
              </w:rPr>
              <w:t xml:space="preserve">: 124 families identified in Santa Cruz and 151 families from </w:t>
            </w:r>
            <w:proofErr w:type="spellStart"/>
            <w:r w:rsidRPr="00B518B7">
              <w:rPr>
                <w:rFonts w:ascii="Montserrat" w:hAnsi="Montserrat" w:cstheme="majorHAnsi"/>
                <w:sz w:val="18"/>
                <w:szCs w:val="18"/>
              </w:rPr>
              <w:t>Sepur</w:t>
            </w:r>
            <w:proofErr w:type="spellEnd"/>
            <w:r w:rsidRPr="00B518B7">
              <w:rPr>
                <w:rFonts w:ascii="Montserrat" w:hAnsi="Montserrat" w:cstheme="majorHAnsi"/>
                <w:sz w:val="18"/>
                <w:szCs w:val="18"/>
              </w:rPr>
              <w:t xml:space="preserve"> </w:t>
            </w:r>
            <w:proofErr w:type="spellStart"/>
            <w:r w:rsidRPr="00B518B7">
              <w:rPr>
                <w:rFonts w:ascii="Montserrat" w:hAnsi="Montserrat" w:cstheme="majorHAnsi"/>
                <w:sz w:val="18"/>
                <w:szCs w:val="18"/>
              </w:rPr>
              <w:t>Zarco</w:t>
            </w:r>
            <w:proofErr w:type="spellEnd"/>
            <w:r w:rsidRPr="00B518B7">
              <w:rPr>
                <w:rFonts w:ascii="Montserrat" w:hAnsi="Montserrat" w:cstheme="majorHAnsi"/>
                <w:sz w:val="18"/>
                <w:szCs w:val="18"/>
              </w:rPr>
              <w:t xml:space="preserve">, </w:t>
            </w:r>
            <w:proofErr w:type="spellStart"/>
            <w:r w:rsidRPr="00B518B7">
              <w:rPr>
                <w:rFonts w:ascii="Montserrat" w:hAnsi="Montserrat" w:cstheme="majorHAnsi"/>
                <w:sz w:val="18"/>
                <w:szCs w:val="18"/>
              </w:rPr>
              <w:t>Panzós</w:t>
            </w:r>
            <w:proofErr w:type="spellEnd"/>
            <w:r w:rsidRPr="00B518B7">
              <w:rPr>
                <w:rFonts w:ascii="Montserrat" w:hAnsi="Montserrat" w:cstheme="majorHAnsi"/>
                <w:sz w:val="18"/>
                <w:szCs w:val="18"/>
              </w:rPr>
              <w:t xml:space="preserve"> identified as needs: mats, sheets, mosquito nets.</w:t>
            </w:r>
          </w:p>
        </w:tc>
      </w:tr>
      <w:tr w:rsidR="00A04907" w:rsidRPr="00B518B7" w14:paraId="124DABDC" w14:textId="77777777" w:rsidTr="00F94BA3">
        <w:trPr>
          <w:trHeight w:val="600"/>
        </w:trPr>
        <w:tc>
          <w:tcPr>
            <w:tcW w:w="1818" w:type="dxa"/>
            <w:shd w:val="clear" w:color="auto" w:fill="auto"/>
            <w:hideMark/>
          </w:tcPr>
          <w:p w14:paraId="23D71A69" w14:textId="77777777" w:rsidR="00A04907" w:rsidRPr="00B518B7" w:rsidRDefault="00A04907" w:rsidP="00F94BA3">
            <w:pPr>
              <w:rPr>
                <w:rFonts w:ascii="Montserrat" w:hAnsi="Montserrat" w:cstheme="majorHAnsi"/>
                <w:sz w:val="18"/>
                <w:szCs w:val="18"/>
              </w:rPr>
            </w:pPr>
            <w:r w:rsidRPr="00B518B7">
              <w:rPr>
                <w:rFonts w:ascii="Montserrat" w:hAnsi="Montserrat" w:cstheme="majorHAnsi"/>
                <w:sz w:val="18"/>
                <w:szCs w:val="18"/>
              </w:rPr>
              <w:t>Subsidy funds</w:t>
            </w:r>
          </w:p>
        </w:tc>
        <w:tc>
          <w:tcPr>
            <w:tcW w:w="1620" w:type="dxa"/>
            <w:shd w:val="clear" w:color="auto" w:fill="auto"/>
            <w:hideMark/>
          </w:tcPr>
          <w:p w14:paraId="0E1CECDD" w14:textId="77777777" w:rsidR="00A04907" w:rsidRPr="00B518B7" w:rsidRDefault="00A04907" w:rsidP="00F94BA3">
            <w:pPr>
              <w:jc w:val="right"/>
              <w:rPr>
                <w:rFonts w:ascii="Montserrat" w:hAnsi="Montserrat" w:cstheme="majorHAnsi"/>
                <w:sz w:val="18"/>
                <w:szCs w:val="18"/>
              </w:rPr>
            </w:pPr>
            <w:r w:rsidRPr="00B518B7">
              <w:rPr>
                <w:rFonts w:ascii="Montserrat" w:hAnsi="Montserrat" w:cstheme="majorHAnsi"/>
                <w:sz w:val="18"/>
                <w:szCs w:val="18"/>
              </w:rPr>
              <w:t xml:space="preserve"> 1,634.00</w:t>
            </w:r>
          </w:p>
        </w:tc>
        <w:tc>
          <w:tcPr>
            <w:tcW w:w="900" w:type="dxa"/>
            <w:shd w:val="clear" w:color="auto" w:fill="auto"/>
            <w:hideMark/>
          </w:tcPr>
          <w:p w14:paraId="06B78F0A"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ADP</w:t>
            </w:r>
          </w:p>
        </w:tc>
        <w:tc>
          <w:tcPr>
            <w:tcW w:w="1620" w:type="dxa"/>
            <w:shd w:val="clear" w:color="auto" w:fill="auto"/>
            <w:vAlign w:val="center"/>
            <w:hideMark/>
          </w:tcPr>
          <w:p w14:paraId="4AF72150" w14:textId="77777777" w:rsidR="00A04907" w:rsidRPr="00B518B7" w:rsidRDefault="00A04907" w:rsidP="00F94BA3">
            <w:pPr>
              <w:rPr>
                <w:rFonts w:ascii="Montserrat" w:hAnsi="Montserrat" w:cstheme="majorHAnsi"/>
                <w:sz w:val="18"/>
                <w:szCs w:val="18"/>
                <w:lang w:val="es-GT"/>
              </w:rPr>
            </w:pPr>
            <w:r w:rsidRPr="00B518B7">
              <w:rPr>
                <w:rFonts w:ascii="Montserrat" w:hAnsi="Montserrat" w:cstheme="majorHAnsi"/>
                <w:sz w:val="18"/>
                <w:szCs w:val="18"/>
                <w:lang w:val="es-GT"/>
              </w:rPr>
              <w:t>Panzós &amp; La Tinta, Alta Verapaz</w:t>
            </w:r>
          </w:p>
        </w:tc>
        <w:tc>
          <w:tcPr>
            <w:tcW w:w="3618" w:type="dxa"/>
            <w:shd w:val="clear" w:color="auto" w:fill="auto"/>
            <w:hideMark/>
          </w:tcPr>
          <w:p w14:paraId="05C5DA20" w14:textId="77777777" w:rsidR="00A04907" w:rsidRPr="00B518B7" w:rsidRDefault="00A04907" w:rsidP="00F94BA3">
            <w:pPr>
              <w:rPr>
                <w:rFonts w:ascii="Montserrat" w:hAnsi="Montserrat" w:cstheme="majorHAnsi"/>
                <w:sz w:val="18"/>
                <w:szCs w:val="18"/>
              </w:rPr>
            </w:pPr>
            <w:r w:rsidRPr="00B518B7">
              <w:rPr>
                <w:rFonts w:ascii="Montserrat" w:hAnsi="Montserrat" w:cstheme="majorHAnsi"/>
                <w:sz w:val="18"/>
                <w:szCs w:val="18"/>
              </w:rPr>
              <w:t>Support to 43 families for food security for 1 month (December)</w:t>
            </w:r>
          </w:p>
        </w:tc>
      </w:tr>
      <w:tr w:rsidR="00A04907" w:rsidRPr="00B518B7" w14:paraId="04AD71ED" w14:textId="77777777" w:rsidTr="00F94BA3">
        <w:trPr>
          <w:trHeight w:val="300"/>
        </w:trPr>
        <w:tc>
          <w:tcPr>
            <w:tcW w:w="1818" w:type="dxa"/>
            <w:shd w:val="clear" w:color="auto" w:fill="auto"/>
            <w:hideMark/>
          </w:tcPr>
          <w:p w14:paraId="48C6CD2B" w14:textId="77777777" w:rsidR="00A04907" w:rsidRPr="00B518B7" w:rsidRDefault="00A04907" w:rsidP="00F94BA3">
            <w:pPr>
              <w:rPr>
                <w:rFonts w:ascii="Montserrat" w:hAnsi="Montserrat" w:cstheme="majorHAnsi"/>
                <w:sz w:val="18"/>
                <w:szCs w:val="18"/>
              </w:rPr>
            </w:pPr>
            <w:r w:rsidRPr="00B518B7">
              <w:rPr>
                <w:rFonts w:ascii="Montserrat" w:hAnsi="Montserrat" w:cstheme="majorHAnsi"/>
                <w:sz w:val="18"/>
                <w:szCs w:val="18"/>
              </w:rPr>
              <w:t>Subsidy funds</w:t>
            </w:r>
          </w:p>
        </w:tc>
        <w:tc>
          <w:tcPr>
            <w:tcW w:w="1620" w:type="dxa"/>
            <w:shd w:val="clear" w:color="auto" w:fill="auto"/>
            <w:vAlign w:val="center"/>
            <w:hideMark/>
          </w:tcPr>
          <w:p w14:paraId="0DB9D7F2"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7,264.00</w:t>
            </w:r>
          </w:p>
        </w:tc>
        <w:tc>
          <w:tcPr>
            <w:tcW w:w="900" w:type="dxa"/>
            <w:shd w:val="clear" w:color="auto" w:fill="auto"/>
            <w:hideMark/>
          </w:tcPr>
          <w:p w14:paraId="2D9E12EA" w14:textId="77777777" w:rsidR="00A04907" w:rsidRPr="00B518B7" w:rsidRDefault="00A04907" w:rsidP="00F94BA3">
            <w:pPr>
              <w:rPr>
                <w:rFonts w:ascii="Montserrat" w:hAnsi="Montserrat" w:cstheme="majorHAnsi"/>
                <w:sz w:val="18"/>
                <w:szCs w:val="18"/>
              </w:rPr>
            </w:pPr>
            <w:r w:rsidRPr="00B518B7">
              <w:rPr>
                <w:rFonts w:ascii="Montserrat" w:hAnsi="Montserrat" w:cstheme="majorHAnsi"/>
                <w:sz w:val="18"/>
                <w:szCs w:val="18"/>
              </w:rPr>
              <w:t>Tierra Nueva</w:t>
            </w:r>
          </w:p>
        </w:tc>
        <w:tc>
          <w:tcPr>
            <w:tcW w:w="1620" w:type="dxa"/>
            <w:shd w:val="clear" w:color="auto" w:fill="auto"/>
            <w:hideMark/>
          </w:tcPr>
          <w:p w14:paraId="24487719" w14:textId="77777777" w:rsidR="00A04907" w:rsidRPr="00B518B7" w:rsidRDefault="00A04907" w:rsidP="00F94BA3">
            <w:pPr>
              <w:rPr>
                <w:rFonts w:ascii="Montserrat" w:hAnsi="Montserrat" w:cstheme="majorHAnsi"/>
                <w:sz w:val="18"/>
                <w:szCs w:val="18"/>
              </w:rPr>
            </w:pPr>
            <w:proofErr w:type="spellStart"/>
            <w:r w:rsidRPr="00B518B7">
              <w:rPr>
                <w:rFonts w:ascii="Montserrat" w:hAnsi="Montserrat" w:cstheme="majorHAnsi"/>
                <w:sz w:val="18"/>
                <w:szCs w:val="18"/>
              </w:rPr>
              <w:t>Xenaxicul</w:t>
            </w:r>
            <w:proofErr w:type="spellEnd"/>
            <w:r w:rsidRPr="00B518B7">
              <w:rPr>
                <w:rFonts w:ascii="Montserrat" w:hAnsi="Montserrat" w:cstheme="majorHAnsi"/>
                <w:sz w:val="18"/>
                <w:szCs w:val="18"/>
              </w:rPr>
              <w:t xml:space="preserve">, </w:t>
            </w:r>
            <w:proofErr w:type="spellStart"/>
            <w:r w:rsidRPr="00B518B7">
              <w:rPr>
                <w:rFonts w:ascii="Montserrat" w:hAnsi="Montserrat" w:cstheme="majorHAnsi"/>
                <w:sz w:val="18"/>
                <w:szCs w:val="18"/>
              </w:rPr>
              <w:t>Aguacatán</w:t>
            </w:r>
            <w:proofErr w:type="spellEnd"/>
            <w:r w:rsidRPr="00B518B7">
              <w:rPr>
                <w:rFonts w:ascii="Montserrat" w:hAnsi="Montserrat" w:cstheme="majorHAnsi"/>
                <w:sz w:val="18"/>
                <w:szCs w:val="18"/>
              </w:rPr>
              <w:t>,</w:t>
            </w:r>
          </w:p>
          <w:p w14:paraId="0B0DB6A1" w14:textId="77777777" w:rsidR="00A04907" w:rsidRPr="00B518B7" w:rsidRDefault="00A04907" w:rsidP="00F94BA3">
            <w:pPr>
              <w:rPr>
                <w:rFonts w:ascii="Montserrat" w:hAnsi="Montserrat" w:cstheme="majorHAnsi"/>
                <w:sz w:val="18"/>
                <w:szCs w:val="18"/>
              </w:rPr>
            </w:pPr>
            <w:r w:rsidRPr="00B518B7">
              <w:rPr>
                <w:rFonts w:ascii="Montserrat" w:hAnsi="Montserrat" w:cstheme="majorHAnsi"/>
                <w:sz w:val="16"/>
                <w:szCs w:val="18"/>
              </w:rPr>
              <w:t>Huehuetenango</w:t>
            </w:r>
          </w:p>
        </w:tc>
        <w:tc>
          <w:tcPr>
            <w:tcW w:w="3618" w:type="dxa"/>
            <w:shd w:val="clear" w:color="auto" w:fill="auto"/>
            <w:hideMark/>
          </w:tcPr>
          <w:p w14:paraId="2823E8F9" w14:textId="77777777" w:rsidR="00A04907" w:rsidRPr="00B518B7" w:rsidRDefault="00A04907" w:rsidP="00F94BA3">
            <w:pPr>
              <w:rPr>
                <w:rFonts w:ascii="Montserrat" w:hAnsi="Montserrat" w:cstheme="majorHAnsi"/>
                <w:sz w:val="18"/>
                <w:szCs w:val="18"/>
              </w:rPr>
            </w:pPr>
            <w:r w:rsidRPr="00B518B7">
              <w:rPr>
                <w:rFonts w:ascii="Montserrat" w:hAnsi="Montserrat" w:cstheme="majorHAnsi"/>
                <w:sz w:val="18"/>
                <w:szCs w:val="18"/>
              </w:rPr>
              <w:t xml:space="preserve">Support to 153 families with food bags for 1 month (delivered), support to rehabilitate community infrastructure (access road to the community. </w:t>
            </w:r>
          </w:p>
        </w:tc>
      </w:tr>
      <w:tr w:rsidR="00A04907" w:rsidRPr="00B518B7" w14:paraId="17B530E6" w14:textId="77777777" w:rsidTr="00F94BA3">
        <w:trPr>
          <w:trHeight w:val="300"/>
        </w:trPr>
        <w:tc>
          <w:tcPr>
            <w:tcW w:w="1818" w:type="dxa"/>
            <w:shd w:val="clear" w:color="auto" w:fill="auto"/>
          </w:tcPr>
          <w:p w14:paraId="0CF83FEE" w14:textId="77777777" w:rsidR="00A04907" w:rsidRPr="00B518B7" w:rsidRDefault="00A04907" w:rsidP="00F94BA3">
            <w:pPr>
              <w:rPr>
                <w:rFonts w:ascii="Montserrat" w:hAnsi="Montserrat" w:cstheme="majorHAnsi"/>
                <w:sz w:val="18"/>
                <w:szCs w:val="18"/>
              </w:rPr>
            </w:pPr>
            <w:r w:rsidRPr="00B518B7">
              <w:rPr>
                <w:rFonts w:ascii="Montserrat" w:hAnsi="Montserrat" w:cstheme="majorHAnsi"/>
                <w:sz w:val="18"/>
                <w:szCs w:val="18"/>
              </w:rPr>
              <w:t xml:space="preserve">Subsidy funds </w:t>
            </w:r>
          </w:p>
        </w:tc>
        <w:tc>
          <w:tcPr>
            <w:tcW w:w="1620" w:type="dxa"/>
            <w:shd w:val="clear" w:color="auto" w:fill="auto"/>
            <w:vAlign w:val="center"/>
          </w:tcPr>
          <w:p w14:paraId="2AB95518" w14:textId="77777777" w:rsidR="00A04907" w:rsidRPr="00B518B7" w:rsidRDefault="00A04907" w:rsidP="00F94BA3">
            <w:pPr>
              <w:jc w:val="center"/>
              <w:rPr>
                <w:rFonts w:ascii="Montserrat" w:hAnsi="Montserrat" w:cstheme="majorHAnsi"/>
                <w:sz w:val="18"/>
                <w:szCs w:val="18"/>
              </w:rPr>
            </w:pPr>
            <w:r w:rsidRPr="00B518B7">
              <w:rPr>
                <w:rFonts w:ascii="Montserrat" w:hAnsi="Montserrat" w:cstheme="majorHAnsi"/>
                <w:sz w:val="18"/>
                <w:szCs w:val="18"/>
              </w:rPr>
              <w:t>10,000.00</w:t>
            </w:r>
          </w:p>
        </w:tc>
        <w:tc>
          <w:tcPr>
            <w:tcW w:w="900" w:type="dxa"/>
            <w:shd w:val="clear" w:color="auto" w:fill="auto"/>
          </w:tcPr>
          <w:p w14:paraId="23024613" w14:textId="77777777" w:rsidR="00A04907" w:rsidRPr="00B518B7" w:rsidRDefault="00A04907" w:rsidP="00F94BA3">
            <w:pPr>
              <w:rPr>
                <w:rFonts w:ascii="Montserrat" w:hAnsi="Montserrat" w:cstheme="majorHAnsi"/>
                <w:sz w:val="18"/>
                <w:szCs w:val="18"/>
              </w:rPr>
            </w:pPr>
            <w:r w:rsidRPr="00B518B7">
              <w:rPr>
                <w:rFonts w:ascii="Montserrat" w:hAnsi="Montserrat" w:cstheme="majorHAnsi"/>
                <w:sz w:val="18"/>
                <w:szCs w:val="18"/>
              </w:rPr>
              <w:t>Tierra Nueva</w:t>
            </w:r>
          </w:p>
        </w:tc>
        <w:tc>
          <w:tcPr>
            <w:tcW w:w="1620" w:type="dxa"/>
            <w:shd w:val="clear" w:color="auto" w:fill="auto"/>
          </w:tcPr>
          <w:p w14:paraId="2946FDE7" w14:textId="77777777" w:rsidR="00A04907" w:rsidRPr="00B518B7" w:rsidRDefault="00A04907" w:rsidP="00F94BA3">
            <w:pPr>
              <w:rPr>
                <w:rFonts w:ascii="Montserrat" w:hAnsi="Montserrat" w:cstheme="majorHAnsi"/>
                <w:sz w:val="18"/>
                <w:szCs w:val="18"/>
              </w:rPr>
            </w:pPr>
            <w:proofErr w:type="spellStart"/>
            <w:r w:rsidRPr="00B518B7">
              <w:rPr>
                <w:rFonts w:ascii="Montserrat" w:hAnsi="Montserrat" w:cstheme="majorHAnsi"/>
                <w:sz w:val="18"/>
                <w:szCs w:val="18"/>
              </w:rPr>
              <w:t>Aguacatán</w:t>
            </w:r>
            <w:proofErr w:type="spellEnd"/>
            <w:r w:rsidRPr="00B518B7">
              <w:rPr>
                <w:rFonts w:ascii="Montserrat" w:hAnsi="Montserrat" w:cstheme="majorHAnsi"/>
                <w:sz w:val="18"/>
                <w:szCs w:val="18"/>
              </w:rPr>
              <w:t xml:space="preserve">, </w:t>
            </w:r>
            <w:r w:rsidRPr="00B518B7">
              <w:rPr>
                <w:rFonts w:ascii="Montserrat" w:hAnsi="Montserrat" w:cstheme="majorHAnsi"/>
                <w:sz w:val="16"/>
                <w:szCs w:val="18"/>
              </w:rPr>
              <w:t>Huehuetenango</w:t>
            </w:r>
          </w:p>
        </w:tc>
        <w:tc>
          <w:tcPr>
            <w:tcW w:w="3618" w:type="dxa"/>
            <w:shd w:val="clear" w:color="auto" w:fill="auto"/>
          </w:tcPr>
          <w:p w14:paraId="238746D5" w14:textId="77777777" w:rsidR="00A04907" w:rsidRPr="00B518B7" w:rsidRDefault="00A04907" w:rsidP="00F94BA3">
            <w:pPr>
              <w:rPr>
                <w:rFonts w:ascii="Montserrat" w:hAnsi="Montserrat" w:cstheme="majorHAnsi"/>
                <w:sz w:val="18"/>
                <w:szCs w:val="18"/>
              </w:rPr>
            </w:pPr>
            <w:r w:rsidRPr="00B518B7">
              <w:rPr>
                <w:rFonts w:ascii="Montserrat" w:hAnsi="Montserrat" w:cstheme="majorHAnsi"/>
                <w:sz w:val="18"/>
                <w:szCs w:val="18"/>
              </w:rPr>
              <w:t xml:space="preserve">Support to 153 families with food kits, NFI kits (hygiene, and COVID prevention) a community medicine kit.  Support to 100 families with mattress, sheets.  In </w:t>
            </w:r>
            <w:proofErr w:type="spellStart"/>
            <w:r w:rsidRPr="00B518B7">
              <w:rPr>
                <w:rFonts w:ascii="Montserrat" w:hAnsi="Montserrat" w:cstheme="majorHAnsi"/>
                <w:sz w:val="18"/>
                <w:szCs w:val="18"/>
              </w:rPr>
              <w:t>Xenaxicul</w:t>
            </w:r>
            <w:proofErr w:type="spellEnd"/>
            <w:r w:rsidRPr="00B518B7">
              <w:rPr>
                <w:rFonts w:ascii="Montserrat" w:hAnsi="Montserrat" w:cstheme="majorHAnsi"/>
                <w:sz w:val="18"/>
                <w:szCs w:val="18"/>
              </w:rPr>
              <w:t xml:space="preserve">, </w:t>
            </w:r>
            <w:proofErr w:type="spellStart"/>
            <w:r w:rsidRPr="00B518B7">
              <w:rPr>
                <w:rFonts w:ascii="Montserrat" w:hAnsi="Montserrat" w:cstheme="majorHAnsi"/>
                <w:sz w:val="18"/>
                <w:szCs w:val="18"/>
              </w:rPr>
              <w:t>Aguacatán</w:t>
            </w:r>
            <w:proofErr w:type="spellEnd"/>
            <w:r w:rsidRPr="00B518B7">
              <w:rPr>
                <w:rFonts w:ascii="Montserrat" w:hAnsi="Montserrat" w:cstheme="majorHAnsi"/>
                <w:sz w:val="18"/>
                <w:szCs w:val="18"/>
              </w:rPr>
              <w:t xml:space="preserve">.   </w:t>
            </w:r>
          </w:p>
        </w:tc>
      </w:tr>
      <w:tr w:rsidR="00A04907" w:rsidRPr="00513980" w14:paraId="0AB743EE" w14:textId="77777777" w:rsidTr="00F94BA3">
        <w:trPr>
          <w:trHeight w:val="300"/>
        </w:trPr>
        <w:tc>
          <w:tcPr>
            <w:tcW w:w="1818" w:type="dxa"/>
            <w:shd w:val="clear" w:color="auto" w:fill="auto"/>
          </w:tcPr>
          <w:p w14:paraId="1D21A107" w14:textId="77777777" w:rsidR="00A04907" w:rsidRPr="00B518B7" w:rsidRDefault="00A04907" w:rsidP="00F94BA3">
            <w:pPr>
              <w:rPr>
                <w:rFonts w:ascii="Montserrat" w:hAnsi="Montserrat" w:cstheme="majorHAnsi"/>
                <w:sz w:val="18"/>
                <w:szCs w:val="18"/>
              </w:rPr>
            </w:pPr>
          </w:p>
        </w:tc>
        <w:tc>
          <w:tcPr>
            <w:tcW w:w="1620" w:type="dxa"/>
            <w:shd w:val="clear" w:color="auto" w:fill="auto"/>
          </w:tcPr>
          <w:p w14:paraId="2E2B493C" w14:textId="77777777" w:rsidR="00A04907" w:rsidRPr="00513980" w:rsidRDefault="00A04907" w:rsidP="00F94BA3">
            <w:pPr>
              <w:rPr>
                <w:rFonts w:ascii="Montserrat" w:hAnsi="Montserrat" w:cstheme="majorHAnsi"/>
                <w:b/>
                <w:sz w:val="18"/>
                <w:szCs w:val="18"/>
              </w:rPr>
            </w:pPr>
            <w:r w:rsidRPr="00B518B7">
              <w:rPr>
                <w:rFonts w:ascii="Montserrat" w:hAnsi="Montserrat" w:cstheme="majorHAnsi"/>
                <w:b/>
                <w:sz w:val="18"/>
                <w:szCs w:val="18"/>
              </w:rPr>
              <w:t>US$54,410.80</w:t>
            </w:r>
          </w:p>
        </w:tc>
        <w:tc>
          <w:tcPr>
            <w:tcW w:w="900" w:type="dxa"/>
            <w:shd w:val="clear" w:color="auto" w:fill="auto"/>
          </w:tcPr>
          <w:p w14:paraId="4DA54568" w14:textId="77777777" w:rsidR="00A04907" w:rsidRPr="00513980" w:rsidRDefault="00A04907" w:rsidP="00F94BA3">
            <w:pPr>
              <w:rPr>
                <w:rFonts w:ascii="Montserrat" w:hAnsi="Montserrat" w:cstheme="majorHAnsi"/>
                <w:sz w:val="18"/>
                <w:szCs w:val="18"/>
              </w:rPr>
            </w:pPr>
          </w:p>
        </w:tc>
        <w:tc>
          <w:tcPr>
            <w:tcW w:w="1620" w:type="dxa"/>
            <w:shd w:val="clear" w:color="auto" w:fill="auto"/>
          </w:tcPr>
          <w:p w14:paraId="586492FA" w14:textId="77777777" w:rsidR="00A04907" w:rsidRPr="00513980" w:rsidRDefault="00A04907" w:rsidP="00F94BA3">
            <w:pPr>
              <w:rPr>
                <w:rFonts w:ascii="Montserrat" w:hAnsi="Montserrat" w:cstheme="majorHAnsi"/>
                <w:sz w:val="18"/>
                <w:szCs w:val="18"/>
              </w:rPr>
            </w:pPr>
          </w:p>
        </w:tc>
        <w:tc>
          <w:tcPr>
            <w:tcW w:w="3618" w:type="dxa"/>
            <w:shd w:val="clear" w:color="auto" w:fill="auto"/>
          </w:tcPr>
          <w:p w14:paraId="256765C0" w14:textId="77777777" w:rsidR="00A04907" w:rsidRPr="00513980" w:rsidRDefault="00A04907" w:rsidP="00F94BA3">
            <w:pPr>
              <w:rPr>
                <w:rFonts w:ascii="Montserrat" w:hAnsi="Montserrat" w:cstheme="majorHAnsi"/>
                <w:sz w:val="18"/>
                <w:szCs w:val="18"/>
              </w:rPr>
            </w:pPr>
          </w:p>
        </w:tc>
      </w:tr>
    </w:tbl>
    <w:p w14:paraId="33B5B862" w14:textId="77777777" w:rsidR="00A04907" w:rsidRDefault="00A04907" w:rsidP="00A04907">
      <w:pPr>
        <w:rPr>
          <w:rFonts w:asciiTheme="majorHAnsi" w:hAnsiTheme="majorHAnsi" w:cstheme="majorBidi"/>
          <w:highlight w:val="red"/>
        </w:rPr>
      </w:pPr>
    </w:p>
    <w:p w14:paraId="2267AF10" w14:textId="77777777" w:rsidR="00B518B7" w:rsidRPr="001708D0" w:rsidRDefault="00B518B7" w:rsidP="00B518B7">
      <w:pPr>
        <w:rPr>
          <w:rFonts w:asciiTheme="majorHAnsi" w:hAnsiTheme="majorHAnsi" w:cstheme="majorBidi"/>
          <w:b/>
        </w:rPr>
      </w:pPr>
      <w:r w:rsidRPr="001708D0">
        <w:rPr>
          <w:rFonts w:asciiTheme="majorHAnsi" w:hAnsiTheme="majorHAnsi" w:cstheme="majorBidi"/>
          <w:b/>
          <w:highlight w:val="red"/>
        </w:rPr>
        <w:t>01/12/2021</w:t>
      </w:r>
    </w:p>
    <w:p w14:paraId="7EB3AD2F" w14:textId="77777777" w:rsidR="00B518B7" w:rsidRDefault="00B518B7" w:rsidP="00B518B7">
      <w:r w:rsidRPr="001708D0">
        <w:rPr>
          <w:highlight w:val="red"/>
        </w:rPr>
        <w:t xml:space="preserve">Following internal discussions and careful assessment of response capacity, the team is broadening the scope of this plan, to include </w:t>
      </w:r>
      <w:proofErr w:type="gramStart"/>
      <w:r w:rsidRPr="001708D0">
        <w:rPr>
          <w:highlight w:val="red"/>
        </w:rPr>
        <w:t>all of</w:t>
      </w:r>
      <w:proofErr w:type="gramEnd"/>
      <w:r w:rsidRPr="001708D0">
        <w:rPr>
          <w:highlight w:val="red"/>
        </w:rPr>
        <w:t xml:space="preserve"> the affected families in those priority municipalities in Alta Verapaz. This is on top of the initial assessment of 631 families for which relief aid is being </w:t>
      </w:r>
      <w:proofErr w:type="gramStart"/>
      <w:r w:rsidRPr="001708D0">
        <w:rPr>
          <w:highlight w:val="red"/>
        </w:rPr>
        <w:t>distributed;</w:t>
      </w:r>
      <w:proofErr w:type="gramEnd"/>
      <w:r>
        <w:t xml:space="preserve"> </w:t>
      </w:r>
    </w:p>
    <w:p w14:paraId="4E07E301" w14:textId="77777777" w:rsidR="00B518B7" w:rsidRDefault="00B518B7" w:rsidP="00B518B7">
      <w:pPr>
        <w:rPr>
          <w:rFonts w:asciiTheme="majorHAnsi" w:hAnsiTheme="majorHAnsi" w:cstheme="majorBidi"/>
        </w:rPr>
      </w:pPr>
      <w:r>
        <w:rPr>
          <w:noProof/>
        </w:rPr>
        <w:lastRenderedPageBreak/>
        <w:drawing>
          <wp:inline distT="0" distB="0" distL="0" distR="0" wp14:anchorId="6BE890CB" wp14:editId="5407AC10">
            <wp:extent cx="5695950" cy="36861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95950" cy="3686175"/>
                    </a:xfrm>
                    <a:prstGeom prst="rect">
                      <a:avLst/>
                    </a:prstGeom>
                  </pic:spPr>
                </pic:pic>
              </a:graphicData>
            </a:graphic>
          </wp:inline>
        </w:drawing>
      </w:r>
    </w:p>
    <w:p w14:paraId="1F9C6BD1" w14:textId="77777777" w:rsidR="00B518B7" w:rsidRDefault="00B518B7" w:rsidP="00B518B7">
      <w:pPr>
        <w:rPr>
          <w:rFonts w:asciiTheme="majorHAnsi" w:hAnsiTheme="majorHAnsi" w:cstheme="majorBidi"/>
        </w:rPr>
      </w:pPr>
      <w:r w:rsidRPr="001708D0">
        <w:rPr>
          <w:highlight w:val="red"/>
        </w:rPr>
        <w:t xml:space="preserve">Initially the plan prioritized 631 families; </w:t>
      </w:r>
      <w:proofErr w:type="gramStart"/>
      <w:r w:rsidRPr="001708D0">
        <w:rPr>
          <w:highlight w:val="red"/>
        </w:rPr>
        <w:t>however</w:t>
      </w:r>
      <w:proofErr w:type="gramEnd"/>
      <w:r w:rsidRPr="001708D0">
        <w:rPr>
          <w:highlight w:val="red"/>
        </w:rPr>
        <w:t xml:space="preserve"> it is not possible to reach families in the municipality of </w:t>
      </w:r>
      <w:proofErr w:type="spellStart"/>
      <w:r w:rsidRPr="001708D0">
        <w:rPr>
          <w:highlight w:val="red"/>
        </w:rPr>
        <w:t>Cuilco</w:t>
      </w:r>
      <w:proofErr w:type="spellEnd"/>
      <w:r w:rsidRPr="001708D0">
        <w:rPr>
          <w:highlight w:val="red"/>
        </w:rPr>
        <w:t xml:space="preserve"> in Huehuetenango as the partner Tierra Nueva could not establish a working collaboration partnership with a peer organization. Therefore, the number of families being assisted dropped down to 505.</w:t>
      </w:r>
    </w:p>
    <w:p w14:paraId="4EE0EB38" w14:textId="77777777" w:rsidR="00B518B7" w:rsidRDefault="00B518B7" w:rsidP="00B518B7">
      <w:pPr>
        <w:rPr>
          <w:rFonts w:asciiTheme="majorHAnsi" w:hAnsiTheme="majorHAnsi" w:cstheme="majorBidi"/>
        </w:rPr>
      </w:pPr>
      <w:r>
        <w:rPr>
          <w:noProof/>
        </w:rPr>
        <w:drawing>
          <wp:inline distT="0" distB="0" distL="0" distR="0" wp14:anchorId="4560C671" wp14:editId="2CA9B4B8">
            <wp:extent cx="5943600" cy="241427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414270"/>
                    </a:xfrm>
                    <a:prstGeom prst="rect">
                      <a:avLst/>
                    </a:prstGeom>
                  </pic:spPr>
                </pic:pic>
              </a:graphicData>
            </a:graphic>
          </wp:inline>
        </w:drawing>
      </w:r>
    </w:p>
    <w:p w14:paraId="25ACA953" w14:textId="77777777" w:rsidR="00B518B7" w:rsidRDefault="00B518B7" w:rsidP="00B518B7">
      <w:pPr>
        <w:rPr>
          <w:rFonts w:asciiTheme="majorHAnsi" w:hAnsiTheme="majorHAnsi" w:cstheme="majorBidi"/>
        </w:rPr>
      </w:pPr>
      <w:r w:rsidRPr="001708D0">
        <w:rPr>
          <w:highlight w:val="red"/>
        </w:rPr>
        <w:t>These families have received food baskets, health kits, WASH kits, and shelter kits as planned. Total investment made is as follows</w:t>
      </w:r>
    </w:p>
    <w:p w14:paraId="5D6F66E9" w14:textId="77777777" w:rsidR="00A04907" w:rsidRDefault="00A04907" w:rsidP="00A04907">
      <w:pPr>
        <w:rPr>
          <w:rFonts w:asciiTheme="majorHAnsi" w:hAnsiTheme="majorHAnsi" w:cstheme="majorBidi"/>
          <w:highlight w:val="red"/>
        </w:rPr>
      </w:pPr>
    </w:p>
    <w:p w14:paraId="15CBD449" w14:textId="77777777" w:rsidR="00A04907" w:rsidRDefault="00A04907" w:rsidP="00A04907">
      <w:pPr>
        <w:rPr>
          <w:rFonts w:asciiTheme="majorHAnsi" w:hAnsiTheme="majorHAnsi" w:cstheme="majorBidi"/>
        </w:rPr>
      </w:pPr>
    </w:p>
    <w:p w14:paraId="479BAD9D" w14:textId="77777777" w:rsidR="00A04907" w:rsidRPr="00E03197" w:rsidRDefault="00A04907" w:rsidP="00A04907">
      <w:pPr>
        <w:pStyle w:val="Heading2"/>
      </w:pPr>
      <w:bookmarkStart w:id="25" w:name="_Toc45101941"/>
      <w:r w:rsidRPr="00E03197">
        <w:lastRenderedPageBreak/>
        <w:t>What is the current progress of implementation vs. the established response plan?</w:t>
      </w:r>
      <w:bookmarkEnd w:id="25"/>
    </w:p>
    <w:p w14:paraId="3A60499C" w14:textId="77777777" w:rsidR="00A04907" w:rsidRPr="00E03197" w:rsidRDefault="00A04907" w:rsidP="00A04907">
      <w:pPr>
        <w:spacing w:after="0"/>
        <w:rPr>
          <w:rFonts w:asciiTheme="majorHAnsi" w:eastAsia="Calibri" w:hAnsiTheme="majorHAnsi" w:cstheme="majorHAnsi"/>
        </w:rPr>
      </w:pPr>
      <w:r w:rsidRPr="00E03197">
        <w:rPr>
          <w:rFonts w:asciiTheme="majorHAnsi" w:eastAsia="Calibri" w:hAnsiTheme="majorHAnsi" w:cstheme="majorHAnsi"/>
        </w:rPr>
        <w:t>1. We will be receiving, for every Monday of each week, updating of member reports,</w:t>
      </w:r>
    </w:p>
    <w:p w14:paraId="1AF4BCE4" w14:textId="77777777" w:rsidR="00A04907" w:rsidRPr="00E03197" w:rsidRDefault="00A04907" w:rsidP="00A04907">
      <w:pPr>
        <w:spacing w:after="0"/>
        <w:rPr>
          <w:rFonts w:asciiTheme="majorHAnsi" w:eastAsia="Calibri" w:hAnsiTheme="majorHAnsi" w:cstheme="majorBidi"/>
        </w:rPr>
      </w:pPr>
      <w:r w:rsidRPr="6783A05A">
        <w:rPr>
          <w:rFonts w:asciiTheme="majorHAnsi" w:eastAsia="Calibri" w:hAnsiTheme="majorHAnsi" w:cstheme="majorBidi"/>
        </w:rPr>
        <w:t>2. And the Country humanitarian team- Health Cluster, Guillermo Leverman, Protection Officer, will be updating us when the meetings are held.</w:t>
      </w:r>
    </w:p>
    <w:p w14:paraId="39FF3ACA" w14:textId="72243F30" w:rsidR="00A04907" w:rsidRDefault="00A04907" w:rsidP="00A04907">
      <w:pPr>
        <w:spacing w:line="257" w:lineRule="auto"/>
        <w:rPr>
          <w:rFonts w:ascii="Calibri Light" w:eastAsia="Calibri Light" w:hAnsi="Calibri Light" w:cs="Calibri Light"/>
          <w:highlight w:val="red"/>
        </w:rPr>
      </w:pPr>
    </w:p>
    <w:p w14:paraId="4EC2F70D" w14:textId="77777777" w:rsidR="00013359" w:rsidRPr="00FC4C4C" w:rsidRDefault="00013359" w:rsidP="00013359">
      <w:pPr>
        <w:spacing w:line="257" w:lineRule="auto"/>
        <w:rPr>
          <w:rFonts w:ascii="Calibri Light" w:eastAsia="Calibri Light" w:hAnsi="Calibri Light" w:cs="Calibri Light"/>
          <w:highlight w:val="red"/>
        </w:rPr>
      </w:pPr>
      <w:r w:rsidRPr="00FC4C4C">
        <w:rPr>
          <w:rFonts w:ascii="Calibri Light" w:eastAsia="Calibri Light" w:hAnsi="Calibri Light" w:cs="Calibri Light"/>
          <w:highlight w:val="red"/>
        </w:rPr>
        <w:t xml:space="preserve">There are 2 response plans: the first to address the emergency </w:t>
      </w:r>
      <w:proofErr w:type="gramStart"/>
      <w:r w:rsidRPr="00FC4C4C">
        <w:rPr>
          <w:rFonts w:ascii="Calibri Light" w:eastAsia="Calibri Light" w:hAnsi="Calibri Light" w:cs="Calibri Light"/>
          <w:highlight w:val="red"/>
        </w:rPr>
        <w:t>due to the effects</w:t>
      </w:r>
      <w:proofErr w:type="gramEnd"/>
      <w:r w:rsidRPr="00FC4C4C">
        <w:rPr>
          <w:rFonts w:ascii="Calibri Light" w:eastAsia="Calibri Light" w:hAnsi="Calibri Light" w:cs="Calibri Light"/>
          <w:highlight w:val="red"/>
        </w:rPr>
        <w:t xml:space="preserve"> of COVID 19 and the second to address the emergency caused by the passage of storms Eta and Iota.</w:t>
      </w:r>
    </w:p>
    <w:p w14:paraId="288C920E" w14:textId="77777777" w:rsidR="00013359" w:rsidRPr="00FC4C4C" w:rsidRDefault="00013359" w:rsidP="00013359">
      <w:pPr>
        <w:spacing w:line="257" w:lineRule="auto"/>
        <w:rPr>
          <w:rFonts w:ascii="Calibri Light" w:eastAsia="Calibri Light" w:hAnsi="Calibri Light" w:cs="Calibri Light"/>
          <w:highlight w:val="red"/>
        </w:rPr>
      </w:pPr>
      <w:r w:rsidRPr="00FC4C4C">
        <w:rPr>
          <w:rFonts w:ascii="Calibri Light" w:eastAsia="Calibri Light" w:hAnsi="Calibri Light" w:cs="Calibri Light"/>
          <w:highlight w:val="red"/>
        </w:rPr>
        <w:t>In the case of the COVID response plan, the funds are under development and the funds to cover the prioritized families with a second installment.</w:t>
      </w:r>
    </w:p>
    <w:p w14:paraId="33CBDEE1" w14:textId="77777777" w:rsidR="00013359" w:rsidRDefault="00013359" w:rsidP="00013359">
      <w:pPr>
        <w:spacing w:line="257" w:lineRule="auto"/>
        <w:rPr>
          <w:rFonts w:ascii="Calibri Light" w:eastAsia="Calibri Light" w:hAnsi="Calibri Light" w:cs="Calibri Light"/>
          <w:highlight w:val="red"/>
        </w:rPr>
      </w:pPr>
      <w:r w:rsidRPr="00FC4C4C">
        <w:rPr>
          <w:rFonts w:ascii="Calibri Light" w:eastAsia="Calibri Light" w:hAnsi="Calibri Light" w:cs="Calibri Light"/>
          <w:highlight w:val="red"/>
        </w:rPr>
        <w:t>In the case of the response plan by ETA-IOTA, it is under development with the performance of diagnoses for psychosocial care, the delivery of shelter and hygiene kits and the necessary funds for its implementa</w:t>
      </w:r>
      <w:r>
        <w:rPr>
          <w:rFonts w:ascii="Calibri Light" w:eastAsia="Calibri Light" w:hAnsi="Calibri Light" w:cs="Calibri Light"/>
          <w:highlight w:val="red"/>
        </w:rPr>
        <w:t xml:space="preserve">tion are been </w:t>
      </w:r>
      <w:proofErr w:type="spellStart"/>
      <w:r>
        <w:rPr>
          <w:rFonts w:ascii="Calibri Light" w:eastAsia="Calibri Light" w:hAnsi="Calibri Light" w:cs="Calibri Light"/>
          <w:highlight w:val="red"/>
        </w:rPr>
        <w:t>seeked</w:t>
      </w:r>
      <w:proofErr w:type="spellEnd"/>
      <w:r w:rsidRPr="00FC4C4C">
        <w:rPr>
          <w:rFonts w:ascii="Calibri Light" w:eastAsia="Calibri Light" w:hAnsi="Calibri Light" w:cs="Calibri Light"/>
          <w:highlight w:val="red"/>
        </w:rPr>
        <w:t>.</w:t>
      </w:r>
    </w:p>
    <w:p w14:paraId="2F3235A1" w14:textId="77777777" w:rsidR="00013359" w:rsidRPr="00946203" w:rsidRDefault="00013359" w:rsidP="00013359">
      <w:pPr>
        <w:spacing w:line="257" w:lineRule="auto"/>
        <w:rPr>
          <w:rFonts w:ascii="Calibri Light" w:eastAsia="Calibri Light" w:hAnsi="Calibri Light" w:cs="Calibri Light"/>
          <w:highlight w:val="red"/>
        </w:rPr>
      </w:pPr>
      <w:r w:rsidRPr="00946203">
        <w:rPr>
          <w:rFonts w:ascii="Calibri Light" w:eastAsia="Calibri Light" w:hAnsi="Calibri Light" w:cs="Calibri Light"/>
          <w:highlight w:val="red"/>
        </w:rPr>
        <w:t xml:space="preserve">The response will focus on the communities where there is already </w:t>
      </w:r>
      <w:r>
        <w:rPr>
          <w:rFonts w:ascii="Calibri Light" w:eastAsia="Calibri Light" w:hAnsi="Calibri Light" w:cs="Calibri Light"/>
          <w:highlight w:val="red"/>
        </w:rPr>
        <w:t xml:space="preserve">programmatic </w:t>
      </w:r>
      <w:r w:rsidRPr="00946203">
        <w:rPr>
          <w:rFonts w:ascii="Calibri Light" w:eastAsia="Calibri Light" w:hAnsi="Calibri Light" w:cs="Calibri Light"/>
          <w:highlight w:val="red"/>
        </w:rPr>
        <w:t>intervention. However, due to the magnitude of the damage and the weakness of the state response, depending on the availability of funds, it is proposed to serve other communities within the area as implementing partners.</w:t>
      </w:r>
    </w:p>
    <w:p w14:paraId="36F2D895" w14:textId="77777777" w:rsidR="00013359" w:rsidRDefault="00013359" w:rsidP="00A04907">
      <w:pPr>
        <w:pStyle w:val="Heading2"/>
      </w:pPr>
    </w:p>
    <w:p w14:paraId="2D14EBBC" w14:textId="5AF2FD78" w:rsidR="00A04907" w:rsidRPr="00E03197" w:rsidRDefault="00A04907" w:rsidP="00A04907">
      <w:pPr>
        <w:pStyle w:val="Heading2"/>
      </w:pPr>
      <w:r>
        <w:t>Who are we partnering or collaborating with to provide our response?</w:t>
      </w:r>
    </w:p>
    <w:p w14:paraId="16A44F8F" w14:textId="77777777" w:rsidR="00A04907" w:rsidRPr="00E03197" w:rsidRDefault="00A04907" w:rsidP="00A04907">
      <w:pPr>
        <w:spacing w:line="240" w:lineRule="auto"/>
        <w:rPr>
          <w:rFonts w:asciiTheme="majorHAnsi" w:hAnsiTheme="majorHAnsi" w:cstheme="majorHAnsi"/>
        </w:rPr>
      </w:pPr>
      <w:r w:rsidRPr="00E03197">
        <w:rPr>
          <w:rFonts w:asciiTheme="majorHAnsi" w:hAnsiTheme="majorHAnsi" w:cstheme="majorHAnsi"/>
        </w:rPr>
        <w:t xml:space="preserve">The situation is under analysis evaluating the possible options. </w:t>
      </w:r>
    </w:p>
    <w:p w14:paraId="388CE6A2" w14:textId="77777777" w:rsidR="00A04907" w:rsidRPr="00E03197" w:rsidRDefault="00A04907" w:rsidP="00A04907">
      <w:pPr>
        <w:rPr>
          <w:rFonts w:asciiTheme="majorHAnsi" w:eastAsia="Calibri" w:hAnsiTheme="majorHAnsi" w:cstheme="majorBidi"/>
        </w:rPr>
      </w:pPr>
      <w:r w:rsidRPr="00E03197">
        <w:rPr>
          <w:rFonts w:asciiTheme="majorHAnsi" w:eastAsia="Calibri" w:hAnsiTheme="majorHAnsi" w:cstheme="majorBidi"/>
        </w:rPr>
        <w:t>ChildFund participates in two cluster of the Humanitarian Country Team: Health and Protection clusters.  Next date of Health cluster meeting is on March 24th.</w:t>
      </w:r>
    </w:p>
    <w:p w14:paraId="1078ABD9" w14:textId="77777777" w:rsidR="00A04907" w:rsidRPr="00E03197" w:rsidRDefault="00A04907" w:rsidP="00A04907">
      <w:pPr>
        <w:rPr>
          <w:rFonts w:asciiTheme="majorHAnsi" w:eastAsia="Calibri" w:hAnsiTheme="majorHAnsi" w:cstheme="majorBidi"/>
        </w:rPr>
      </w:pPr>
      <w:r w:rsidRPr="00E03197">
        <w:rPr>
          <w:rFonts w:asciiTheme="majorHAnsi" w:eastAsia="Calibri" w:hAnsiTheme="majorHAnsi" w:cstheme="majorBidi"/>
        </w:rPr>
        <w:t>The participation on the Health Cluster meetings has overseen by Guillermo Leverman, OP protection specialist and Jairo Hernández, program officer.</w:t>
      </w:r>
    </w:p>
    <w:p w14:paraId="006552E4" w14:textId="7A59A0C6" w:rsidR="00A04907" w:rsidRPr="00E03197" w:rsidRDefault="00A04907" w:rsidP="00A04907">
      <w:pPr>
        <w:rPr>
          <w:rFonts w:asciiTheme="majorHAnsi" w:eastAsia="Calibri" w:hAnsiTheme="majorHAnsi" w:cstheme="majorBidi"/>
        </w:rPr>
      </w:pPr>
      <w:r w:rsidRPr="00E03197">
        <w:rPr>
          <w:rFonts w:asciiTheme="majorHAnsi" w:eastAsia="Calibri" w:hAnsiTheme="majorHAnsi" w:cstheme="majorBidi"/>
        </w:rPr>
        <w:t>There has been participation in the protection and health clusters, and in the Cash Working Group to explore ways of coordination.  As soon as we have a clearer understanding of the resources available and how are we going to invest them, we will be able to participate in the inter</w:t>
      </w:r>
      <w:r w:rsidR="003944C3">
        <w:rPr>
          <w:rFonts w:asciiTheme="majorHAnsi" w:eastAsia="Calibri" w:hAnsiTheme="majorHAnsi" w:cstheme="majorBidi"/>
        </w:rPr>
        <w:t>-</w:t>
      </w:r>
      <w:r w:rsidRPr="00E03197">
        <w:rPr>
          <w:rFonts w:asciiTheme="majorHAnsi" w:eastAsia="Calibri" w:hAnsiTheme="majorHAnsi" w:cstheme="majorBidi"/>
        </w:rPr>
        <w:t xml:space="preserve">cluster response plan.   </w:t>
      </w:r>
    </w:p>
    <w:p w14:paraId="4A29AB00" w14:textId="77777777" w:rsidR="00A04907" w:rsidRPr="00E03197" w:rsidRDefault="00A04907" w:rsidP="00A04907">
      <w:pPr>
        <w:rPr>
          <w:rFonts w:asciiTheme="majorHAnsi" w:hAnsiTheme="majorHAnsi" w:cstheme="majorHAnsi"/>
        </w:rPr>
      </w:pPr>
      <w:r w:rsidRPr="00E03197">
        <w:rPr>
          <w:rFonts w:asciiTheme="majorHAnsi" w:hAnsiTheme="majorHAnsi" w:cstheme="majorHAnsi"/>
        </w:rPr>
        <w:t xml:space="preserve">During the last health cluster meeting on March 31, the Ministry of Health recognized a “small crisis” due to the lack of personal protection kits for the health professionals and others attending the emergency.  The main problem is the impossibility to find providers for the resources at a national level.  </w:t>
      </w:r>
    </w:p>
    <w:p w14:paraId="3B92055B" w14:textId="1CBF84E2" w:rsidR="00A04907" w:rsidRPr="00E03197" w:rsidRDefault="00A04907" w:rsidP="00A04907">
      <w:pPr>
        <w:rPr>
          <w:rFonts w:asciiTheme="majorHAnsi" w:hAnsiTheme="majorHAnsi" w:cstheme="majorBidi"/>
        </w:rPr>
      </w:pPr>
      <w:r w:rsidRPr="00E03197">
        <w:rPr>
          <w:rFonts w:asciiTheme="majorHAnsi" w:hAnsiTheme="majorHAnsi" w:cstheme="majorBidi"/>
        </w:rPr>
        <w:t>We continue participating in the Health cluster, protection cluster and Child</w:t>
      </w:r>
      <w:r w:rsidR="003944C3">
        <w:rPr>
          <w:rFonts w:asciiTheme="majorHAnsi" w:hAnsiTheme="majorHAnsi" w:cstheme="majorBidi"/>
        </w:rPr>
        <w:t xml:space="preserve"> </w:t>
      </w:r>
      <w:r w:rsidRPr="00E03197">
        <w:rPr>
          <w:rFonts w:asciiTheme="majorHAnsi" w:hAnsiTheme="majorHAnsi" w:cstheme="majorBidi"/>
        </w:rPr>
        <w:t xml:space="preserve">protection subcluster to coordinate the possibility for alliances. </w:t>
      </w:r>
    </w:p>
    <w:p w14:paraId="6BE43A90" w14:textId="77777777" w:rsidR="00A04907" w:rsidRPr="003944C3" w:rsidRDefault="00A04907" w:rsidP="00A04907">
      <w:pPr>
        <w:rPr>
          <w:rFonts w:asciiTheme="majorHAnsi" w:hAnsiTheme="majorHAnsi" w:cstheme="majorHAnsi"/>
        </w:rPr>
      </w:pPr>
      <w:r w:rsidRPr="003944C3">
        <w:rPr>
          <w:rFonts w:asciiTheme="majorHAnsi" w:hAnsiTheme="majorHAnsi" w:cstheme="majorHAnsi"/>
        </w:rPr>
        <w:t xml:space="preserve">At a local level, the local partners have made coordination with local health authorities, municipalities and other NGOs for food kits and broadcast of radio messages.   </w:t>
      </w:r>
    </w:p>
    <w:p w14:paraId="2DA7A398" w14:textId="77777777" w:rsidR="00A04907" w:rsidRPr="003944C3" w:rsidRDefault="00A04907" w:rsidP="00A04907">
      <w:pPr>
        <w:rPr>
          <w:rFonts w:asciiTheme="majorHAnsi" w:eastAsia="Calibri Light" w:hAnsiTheme="majorHAnsi" w:cstheme="majorHAnsi"/>
        </w:rPr>
      </w:pPr>
      <w:r w:rsidRPr="003944C3">
        <w:rPr>
          <w:rFonts w:asciiTheme="majorHAnsi" w:eastAsia="Calibri Light" w:hAnsiTheme="majorHAnsi" w:cstheme="majorHAnsi"/>
        </w:rPr>
        <w:t>Coordination have been made with United Way for the delivery of food kits. Currently 1188 kits have been delivered and a 1-to-1 delivery is in development. ChildFund will purchase one kit and United Way will donate one.</w:t>
      </w:r>
    </w:p>
    <w:p w14:paraId="133BCCAC" w14:textId="77777777" w:rsidR="00A04907" w:rsidRPr="003944C3" w:rsidRDefault="00A04907" w:rsidP="00A04907">
      <w:pPr>
        <w:rPr>
          <w:rFonts w:asciiTheme="majorHAnsi" w:hAnsiTheme="majorHAnsi" w:cstheme="majorHAnsi"/>
        </w:rPr>
      </w:pPr>
      <w:r w:rsidRPr="003944C3">
        <w:rPr>
          <w:rFonts w:asciiTheme="majorHAnsi" w:hAnsiTheme="majorHAnsi" w:cstheme="majorHAnsi"/>
        </w:rPr>
        <w:t xml:space="preserve">Isabel Gutiérrez de Bosch Foundation: A donation of Q15,420.00 (US $ 1,976.00) was made to support the implementation of the communications strategy of the humanitarian response in Guatemala, and another </w:t>
      </w:r>
      <w:r w:rsidRPr="003944C3">
        <w:rPr>
          <w:rFonts w:asciiTheme="majorHAnsi" w:hAnsiTheme="majorHAnsi" w:cstheme="majorHAnsi"/>
        </w:rPr>
        <w:lastRenderedPageBreak/>
        <w:t>donation together with the Alliance for Nutrition for 250 boxes of food, with a value of Q250.00 each, which in total equals Q62,500.00 (US $ 8,012.00). The Isabel Gutiérrez de Bosch Foundation, together with PROSAME, supported the design of materials for radio theater focused on early childhood.</w:t>
      </w:r>
    </w:p>
    <w:p w14:paraId="78279CC7" w14:textId="607D10F7" w:rsidR="00A04907" w:rsidRPr="003944C3" w:rsidRDefault="00A04907" w:rsidP="00A04907">
      <w:pPr>
        <w:rPr>
          <w:rFonts w:asciiTheme="majorHAnsi" w:hAnsiTheme="majorHAnsi" w:cstheme="majorHAnsi"/>
        </w:rPr>
      </w:pPr>
      <w:r w:rsidRPr="003944C3">
        <w:rPr>
          <w:rFonts w:asciiTheme="majorHAnsi" w:hAnsiTheme="majorHAnsi" w:cstheme="majorHAnsi"/>
        </w:rPr>
        <w:t>Lego Foundation: The request for financing was made for a total value of US $ 500,000.00 of which US $ 141,918.00 is destined to cash transfers to support 3,547 heads of household. The request was approved by and its implementation is from July to December 2020. T</w:t>
      </w:r>
      <w:r w:rsidR="003944C3">
        <w:rPr>
          <w:rFonts w:asciiTheme="majorHAnsi" w:hAnsiTheme="majorHAnsi" w:cstheme="majorHAnsi"/>
        </w:rPr>
        <w:t>h</w:t>
      </w:r>
      <w:r w:rsidRPr="003944C3">
        <w:rPr>
          <w:rFonts w:asciiTheme="majorHAnsi" w:hAnsiTheme="majorHAnsi" w:cstheme="majorHAnsi"/>
        </w:rPr>
        <w:t xml:space="preserve">is project is under development, radio theaters and storybooks are under design and the coordination for the implementation and monitoring is under process. </w:t>
      </w:r>
    </w:p>
    <w:p w14:paraId="22B66446" w14:textId="3E0AA323" w:rsidR="00A04907" w:rsidRPr="003944C3" w:rsidRDefault="00A04907" w:rsidP="00A04907">
      <w:pPr>
        <w:rPr>
          <w:rFonts w:asciiTheme="majorHAnsi" w:hAnsiTheme="majorHAnsi" w:cstheme="majorHAnsi"/>
        </w:rPr>
      </w:pPr>
      <w:r w:rsidRPr="003944C3">
        <w:rPr>
          <w:rFonts w:asciiTheme="majorHAnsi" w:hAnsiTheme="majorHAnsi" w:cstheme="majorHAnsi"/>
        </w:rPr>
        <w:t xml:space="preserve">United Way: A donation of 1,188 boxes from the “Cajas de amor” (Love boxes) campaign was delivered the same number of families in late June.  In </w:t>
      </w:r>
      <w:proofErr w:type="gramStart"/>
      <w:r w:rsidRPr="003944C3">
        <w:rPr>
          <w:rFonts w:asciiTheme="majorHAnsi" w:hAnsiTheme="majorHAnsi" w:cstheme="majorHAnsi"/>
        </w:rPr>
        <w:t>July</w:t>
      </w:r>
      <w:proofErr w:type="gramEnd"/>
      <w:r w:rsidRPr="003944C3">
        <w:rPr>
          <w:rFonts w:asciiTheme="majorHAnsi" w:hAnsiTheme="majorHAnsi" w:cstheme="majorHAnsi"/>
        </w:rPr>
        <w:t xml:space="preserve"> a donation of 250 additional boxes </w:t>
      </w:r>
      <w:r w:rsidR="003944C3" w:rsidRPr="003944C3">
        <w:rPr>
          <w:rFonts w:asciiTheme="majorHAnsi" w:hAnsiTheme="majorHAnsi" w:cstheme="majorHAnsi"/>
        </w:rPr>
        <w:t>were</w:t>
      </w:r>
      <w:r w:rsidRPr="003944C3">
        <w:rPr>
          <w:rFonts w:asciiTheme="majorHAnsi" w:hAnsiTheme="majorHAnsi" w:cstheme="majorHAnsi"/>
        </w:rPr>
        <w:t xml:space="preserve"> donated by Isabel Gutierrez de Bosh foundation.  And under the 1 x 1 donation system the delivery of was coordinated, making a total of 2,004 more boxes, half financed by United Way (1002) and the other half plus the costs of transportation and delivery was funded by ChildFund.  </w:t>
      </w:r>
    </w:p>
    <w:p w14:paraId="4A318D26" w14:textId="77777777" w:rsidR="00A04907" w:rsidRPr="003944C3" w:rsidRDefault="00A04907" w:rsidP="00A04907">
      <w:pPr>
        <w:rPr>
          <w:rFonts w:asciiTheme="majorHAnsi" w:hAnsiTheme="majorHAnsi" w:cstheme="majorHAnsi"/>
        </w:rPr>
      </w:pPr>
      <w:r w:rsidRPr="003944C3">
        <w:rPr>
          <w:rFonts w:asciiTheme="majorHAnsi" w:hAnsiTheme="majorHAnsi" w:cstheme="majorHAnsi"/>
        </w:rPr>
        <w:t>Response to Eta-Iota:</w:t>
      </w:r>
    </w:p>
    <w:p w14:paraId="6A00BBBA" w14:textId="77777777" w:rsidR="00A04907" w:rsidRPr="003944C3" w:rsidRDefault="00A04907" w:rsidP="00A04907">
      <w:pPr>
        <w:rPr>
          <w:rFonts w:asciiTheme="majorHAnsi" w:hAnsiTheme="majorHAnsi" w:cstheme="majorHAnsi"/>
        </w:rPr>
      </w:pPr>
      <w:r w:rsidRPr="003944C3">
        <w:rPr>
          <w:rFonts w:asciiTheme="majorHAnsi" w:hAnsiTheme="majorHAnsi" w:cstheme="majorHAnsi"/>
        </w:rPr>
        <w:t>Participation and coordination in the health cluster, protection cluster, and child protection subcluster and the Humanitarian Team has been maintained.</w:t>
      </w:r>
    </w:p>
    <w:p w14:paraId="392EAF01" w14:textId="77777777" w:rsidR="00A04907" w:rsidRPr="003944C3" w:rsidRDefault="00A04907" w:rsidP="00A04907">
      <w:pPr>
        <w:rPr>
          <w:rFonts w:asciiTheme="majorHAnsi" w:hAnsiTheme="majorHAnsi" w:cstheme="majorHAnsi"/>
        </w:rPr>
      </w:pPr>
      <w:r w:rsidRPr="003944C3">
        <w:rPr>
          <w:rFonts w:asciiTheme="majorHAnsi" w:hAnsiTheme="majorHAnsi" w:cstheme="majorHAnsi"/>
        </w:rPr>
        <w:t>A coordination has been created with the Isabel Gutiérrez de Bosh Foundation for the use in some shelters in Alta Verapaz of communication products (radio plays) created to promote the prevention of contagion, the development of activities related to child development and the importance of play and recreation. There is an interest of this foundation to finance the support of psychosocial care in shelters.</w:t>
      </w:r>
    </w:p>
    <w:p w14:paraId="761813E4" w14:textId="77777777" w:rsidR="00A04907" w:rsidRPr="00E03197" w:rsidRDefault="00A04907" w:rsidP="00A04907">
      <w:pPr>
        <w:rPr>
          <w:highlight w:val="red"/>
        </w:rPr>
      </w:pPr>
      <w:bookmarkStart w:id="26" w:name="_Toc35953032"/>
      <w:bookmarkStart w:id="27" w:name="_Toc45101943"/>
      <w:r>
        <w:t>Next steps</w:t>
      </w:r>
      <w:bookmarkEnd w:id="26"/>
      <w:bookmarkEnd w:id="27"/>
    </w:p>
    <w:p w14:paraId="14BFF9FB" w14:textId="77777777" w:rsidR="00A04907" w:rsidRPr="00E03197" w:rsidRDefault="00A04907" w:rsidP="00A04907">
      <w:pPr>
        <w:spacing w:after="0"/>
        <w:rPr>
          <w:rFonts w:asciiTheme="majorHAnsi" w:eastAsia="Calibri" w:hAnsiTheme="majorHAnsi" w:cstheme="majorHAnsi"/>
        </w:rPr>
      </w:pPr>
      <w:r w:rsidRPr="00E03197">
        <w:rPr>
          <w:rFonts w:asciiTheme="majorHAnsi" w:eastAsia="Calibri" w:hAnsiTheme="majorHAnsi" w:cstheme="majorHAnsi"/>
        </w:rPr>
        <w:t>1. Local partners and their staff inform and guide families, through leaders and guide mothers (local volunteers), about actions of protection.</w:t>
      </w:r>
    </w:p>
    <w:p w14:paraId="23E5D83E" w14:textId="77777777" w:rsidR="00A04907" w:rsidRPr="00E03197" w:rsidRDefault="00A04907" w:rsidP="00A04907">
      <w:pPr>
        <w:spacing w:after="0"/>
        <w:rPr>
          <w:rFonts w:asciiTheme="majorHAnsi" w:eastAsia="Calibri" w:hAnsiTheme="majorHAnsi" w:cstheme="majorHAnsi"/>
        </w:rPr>
      </w:pPr>
      <w:r w:rsidRPr="00E03197">
        <w:rPr>
          <w:rFonts w:asciiTheme="majorHAnsi" w:eastAsia="Calibri" w:hAnsiTheme="majorHAnsi" w:cstheme="majorHAnsi"/>
        </w:rPr>
        <w:t>2. Make continuous reports about families in the communities.</w:t>
      </w:r>
    </w:p>
    <w:p w14:paraId="43A595FE" w14:textId="77777777" w:rsidR="00A04907" w:rsidRPr="00E03197" w:rsidRDefault="00A04907" w:rsidP="00A04907">
      <w:pPr>
        <w:spacing w:after="0"/>
        <w:rPr>
          <w:rFonts w:asciiTheme="majorHAnsi" w:eastAsia="Calibri" w:hAnsiTheme="majorHAnsi" w:cstheme="majorHAnsi"/>
        </w:rPr>
      </w:pPr>
      <w:r w:rsidRPr="00E03197">
        <w:rPr>
          <w:rFonts w:asciiTheme="majorHAnsi" w:eastAsia="Calibri" w:hAnsiTheme="majorHAnsi" w:cstheme="majorHAnsi"/>
        </w:rPr>
        <w:t>3. Follow-up of cases, if any.</w:t>
      </w:r>
    </w:p>
    <w:p w14:paraId="42781873" w14:textId="77777777" w:rsidR="00A04907" w:rsidRPr="00E03197" w:rsidRDefault="00A04907" w:rsidP="00A04907">
      <w:pPr>
        <w:spacing w:after="0"/>
        <w:rPr>
          <w:rFonts w:asciiTheme="majorHAnsi" w:eastAsia="Calibri" w:hAnsiTheme="majorHAnsi" w:cstheme="majorHAnsi"/>
        </w:rPr>
      </w:pPr>
      <w:r w:rsidRPr="00E03197">
        <w:rPr>
          <w:rFonts w:asciiTheme="majorHAnsi" w:eastAsia="Calibri" w:hAnsiTheme="majorHAnsi" w:cstheme="majorHAnsi"/>
        </w:rPr>
        <w:t>4. We are determining with the local partners what could be our contribution to the situation, especially with the sponsorship resources.</w:t>
      </w:r>
    </w:p>
    <w:p w14:paraId="144ED231" w14:textId="77777777" w:rsidR="00A04907" w:rsidRPr="00E03197" w:rsidRDefault="00A04907" w:rsidP="00A04907">
      <w:pPr>
        <w:spacing w:after="0"/>
        <w:rPr>
          <w:rFonts w:asciiTheme="majorHAnsi" w:eastAsia="Calibri" w:hAnsiTheme="majorHAnsi" w:cstheme="majorHAnsi"/>
        </w:rPr>
      </w:pPr>
      <w:r w:rsidRPr="00E03197">
        <w:rPr>
          <w:rFonts w:asciiTheme="majorHAnsi" w:eastAsia="Calibri" w:hAnsiTheme="majorHAnsi" w:cstheme="majorBidi"/>
        </w:rPr>
        <w:t xml:space="preserve">5. We are analyzing the creation and/or socialization of communication products for the communities regarding the COVID-19 and the link to protection issues. </w:t>
      </w:r>
    </w:p>
    <w:p w14:paraId="2EE2502F" w14:textId="12E19A2E" w:rsidR="00A04907" w:rsidRPr="00E03197" w:rsidRDefault="00A04907" w:rsidP="00A04907">
      <w:pPr>
        <w:spacing w:after="0"/>
        <w:rPr>
          <w:rFonts w:asciiTheme="majorHAnsi" w:eastAsia="Calibri" w:hAnsiTheme="majorHAnsi" w:cstheme="majorBidi"/>
        </w:rPr>
      </w:pPr>
      <w:r w:rsidRPr="00E03197">
        <w:rPr>
          <w:rFonts w:asciiTheme="majorHAnsi" w:eastAsia="Calibri" w:hAnsiTheme="majorHAnsi" w:cstheme="majorBidi"/>
        </w:rPr>
        <w:t>6.   Definit</w:t>
      </w:r>
      <w:r w:rsidR="004D7E5D">
        <w:rPr>
          <w:rFonts w:asciiTheme="majorHAnsi" w:eastAsia="Calibri" w:hAnsiTheme="majorHAnsi" w:cstheme="majorBidi"/>
        </w:rPr>
        <w:t>i</w:t>
      </w:r>
      <w:r w:rsidRPr="00E03197">
        <w:rPr>
          <w:rFonts w:asciiTheme="majorHAnsi" w:eastAsia="Calibri" w:hAnsiTheme="majorHAnsi" w:cstheme="majorBidi"/>
        </w:rPr>
        <w:t xml:space="preserve">on of strategies in a mid and long term to implement the programs without putting on risk the health of collaborators of local partners and participants. </w:t>
      </w:r>
    </w:p>
    <w:p w14:paraId="3B2ADF42" w14:textId="21CFA286" w:rsidR="00A04907" w:rsidRPr="00E03197" w:rsidRDefault="00A04907" w:rsidP="00A04907">
      <w:pPr>
        <w:spacing w:after="0"/>
        <w:rPr>
          <w:rFonts w:asciiTheme="majorHAnsi" w:eastAsia="Calibri" w:hAnsiTheme="majorHAnsi" w:cstheme="majorBidi"/>
        </w:rPr>
      </w:pPr>
      <w:r w:rsidRPr="00E03197">
        <w:rPr>
          <w:rFonts w:asciiTheme="majorHAnsi" w:eastAsia="Calibri" w:hAnsiTheme="majorHAnsi" w:cstheme="majorBidi"/>
        </w:rPr>
        <w:t>7. There is an ongoing negotiation with a major financial service provider through mobile transactions (</w:t>
      </w:r>
      <w:proofErr w:type="spellStart"/>
      <w:r w:rsidR="004D7E5D">
        <w:rPr>
          <w:rFonts w:asciiTheme="majorHAnsi" w:eastAsia="Calibri" w:hAnsiTheme="majorHAnsi" w:cstheme="majorBidi"/>
        </w:rPr>
        <w:t>T</w:t>
      </w:r>
      <w:r w:rsidRPr="00E03197">
        <w:rPr>
          <w:rFonts w:asciiTheme="majorHAnsi" w:eastAsia="Calibri" w:hAnsiTheme="majorHAnsi" w:cstheme="majorBidi"/>
        </w:rPr>
        <w:t>igo</w:t>
      </w:r>
      <w:proofErr w:type="spellEnd"/>
      <w:r w:rsidRPr="00E03197">
        <w:rPr>
          <w:rFonts w:asciiTheme="majorHAnsi" w:eastAsia="Calibri" w:hAnsiTheme="majorHAnsi" w:cstheme="majorBidi"/>
        </w:rPr>
        <w:t xml:space="preserve"> money).</w:t>
      </w:r>
    </w:p>
    <w:p w14:paraId="76C3CC0D" w14:textId="77777777" w:rsidR="00A04907" w:rsidRPr="00E03197" w:rsidRDefault="00A04907" w:rsidP="00A04907">
      <w:pPr>
        <w:spacing w:line="240" w:lineRule="auto"/>
        <w:rPr>
          <w:rFonts w:asciiTheme="majorHAnsi" w:hAnsiTheme="majorHAnsi" w:cstheme="majorBidi"/>
        </w:rPr>
      </w:pPr>
      <w:r w:rsidRPr="00E03197">
        <w:rPr>
          <w:rFonts w:asciiTheme="majorHAnsi" w:eastAsia="Calibri" w:hAnsiTheme="majorHAnsi" w:cstheme="majorBidi"/>
        </w:rPr>
        <w:t>8. It will conclude with the first delivery of vouchers to prioritized families this week.</w:t>
      </w:r>
    </w:p>
    <w:p w14:paraId="50781033" w14:textId="77777777" w:rsidR="00A04907" w:rsidRPr="00E03197" w:rsidRDefault="00A04907" w:rsidP="00A04907">
      <w:pPr>
        <w:spacing w:line="240" w:lineRule="auto"/>
        <w:rPr>
          <w:rFonts w:asciiTheme="majorHAnsi" w:eastAsia="Calibri" w:hAnsiTheme="majorHAnsi" w:cstheme="majorBidi"/>
        </w:rPr>
      </w:pPr>
      <w:r w:rsidRPr="00E03197">
        <w:rPr>
          <w:rFonts w:asciiTheme="majorHAnsi" w:eastAsia="Calibri" w:hAnsiTheme="majorHAnsi" w:cstheme="majorBidi"/>
        </w:rPr>
        <w:t xml:space="preserve">9. Sign agreements with </w:t>
      </w:r>
      <w:proofErr w:type="spellStart"/>
      <w:r w:rsidRPr="00E03197">
        <w:rPr>
          <w:rFonts w:asciiTheme="majorHAnsi" w:eastAsia="Calibri" w:hAnsiTheme="majorHAnsi" w:cstheme="majorBidi"/>
        </w:rPr>
        <w:t>Tigo</w:t>
      </w:r>
      <w:proofErr w:type="spellEnd"/>
      <w:r w:rsidRPr="00E03197">
        <w:rPr>
          <w:rFonts w:asciiTheme="majorHAnsi" w:eastAsia="Calibri" w:hAnsiTheme="majorHAnsi" w:cstheme="majorBidi"/>
        </w:rPr>
        <w:t xml:space="preserve"> money to support the families that have access to that service, continue with the vouchers and bags of supplies.</w:t>
      </w:r>
    </w:p>
    <w:p w14:paraId="29124993" w14:textId="77777777" w:rsidR="00A04907" w:rsidRPr="00E03197" w:rsidRDefault="00A04907" w:rsidP="00A04907">
      <w:pPr>
        <w:spacing w:line="240" w:lineRule="auto"/>
        <w:rPr>
          <w:rFonts w:asciiTheme="majorHAnsi" w:eastAsia="Calibri" w:hAnsiTheme="majorHAnsi" w:cstheme="majorBidi"/>
        </w:rPr>
      </w:pPr>
      <w:r w:rsidRPr="00E03197">
        <w:rPr>
          <w:rFonts w:asciiTheme="majorHAnsi" w:eastAsia="Calibri" w:hAnsiTheme="majorHAnsi" w:cstheme="majorBidi"/>
        </w:rPr>
        <w:t xml:space="preserve">10. The local partners will continue with the delivery of vouchers, cash transfers and food kits.  The local partners will be moving gradually to the cash transfer modality, specifically using </w:t>
      </w:r>
      <w:proofErr w:type="spellStart"/>
      <w:r w:rsidRPr="00E03197">
        <w:rPr>
          <w:rFonts w:asciiTheme="majorHAnsi" w:eastAsia="Calibri" w:hAnsiTheme="majorHAnsi" w:cstheme="majorBidi"/>
        </w:rPr>
        <w:t>Tigo</w:t>
      </w:r>
      <w:proofErr w:type="spellEnd"/>
      <w:r w:rsidRPr="00E03197">
        <w:rPr>
          <w:rFonts w:asciiTheme="majorHAnsi" w:eastAsia="Calibri" w:hAnsiTheme="majorHAnsi" w:cstheme="majorBidi"/>
        </w:rPr>
        <w:t xml:space="preserve"> money services.  </w:t>
      </w:r>
    </w:p>
    <w:p w14:paraId="3D9D4619" w14:textId="77777777" w:rsidR="00A04907" w:rsidRPr="00E03197" w:rsidRDefault="00A04907" w:rsidP="00A04907">
      <w:pPr>
        <w:spacing w:line="240" w:lineRule="auto"/>
        <w:rPr>
          <w:rFonts w:asciiTheme="majorHAnsi" w:eastAsia="Calibri" w:hAnsiTheme="majorHAnsi" w:cstheme="majorBidi"/>
        </w:rPr>
      </w:pPr>
      <w:r w:rsidRPr="00E03197">
        <w:rPr>
          <w:rFonts w:asciiTheme="majorHAnsi" w:eastAsia="Calibri" w:hAnsiTheme="majorHAnsi" w:cstheme="majorBidi"/>
        </w:rPr>
        <w:t>11. During the 3</w:t>
      </w:r>
      <w:r w:rsidRPr="00E03197">
        <w:rPr>
          <w:rFonts w:asciiTheme="majorHAnsi" w:eastAsia="Calibri" w:hAnsiTheme="majorHAnsi" w:cstheme="majorBidi"/>
          <w:vertAlign w:val="superscript"/>
        </w:rPr>
        <w:t>rd</w:t>
      </w:r>
      <w:r w:rsidRPr="00E03197">
        <w:rPr>
          <w:rFonts w:asciiTheme="majorHAnsi" w:eastAsia="Calibri" w:hAnsiTheme="majorHAnsi" w:cstheme="majorBidi"/>
        </w:rPr>
        <w:t xml:space="preserve"> week of June cash transfers will begin with </w:t>
      </w:r>
      <w:proofErr w:type="spellStart"/>
      <w:r w:rsidRPr="00E03197">
        <w:rPr>
          <w:rFonts w:asciiTheme="majorHAnsi" w:eastAsia="Calibri" w:hAnsiTheme="majorHAnsi" w:cstheme="majorBidi"/>
        </w:rPr>
        <w:t>Tigo</w:t>
      </w:r>
      <w:proofErr w:type="spellEnd"/>
      <w:r w:rsidRPr="00E03197">
        <w:rPr>
          <w:rFonts w:asciiTheme="majorHAnsi" w:eastAsia="Calibri" w:hAnsiTheme="majorHAnsi" w:cstheme="majorBidi"/>
        </w:rPr>
        <w:t xml:space="preserve"> money.   </w:t>
      </w:r>
    </w:p>
    <w:p w14:paraId="559701AD" w14:textId="77777777" w:rsidR="00A04907" w:rsidRPr="00E03197" w:rsidRDefault="00A04907" w:rsidP="00A04907">
      <w:pPr>
        <w:spacing w:line="240" w:lineRule="auto"/>
        <w:rPr>
          <w:rFonts w:asciiTheme="majorHAnsi" w:eastAsia="Calibri" w:hAnsiTheme="majorHAnsi" w:cstheme="majorBidi"/>
        </w:rPr>
      </w:pPr>
      <w:r w:rsidRPr="00E03197">
        <w:rPr>
          <w:rFonts w:asciiTheme="majorHAnsi" w:eastAsia="Calibri" w:hAnsiTheme="majorHAnsi" w:cstheme="majorBidi"/>
        </w:rPr>
        <w:lastRenderedPageBreak/>
        <w:t xml:space="preserve">12. The process with </w:t>
      </w:r>
      <w:proofErr w:type="spellStart"/>
      <w:r w:rsidRPr="00E03197">
        <w:rPr>
          <w:rFonts w:asciiTheme="majorHAnsi" w:eastAsia="Calibri" w:hAnsiTheme="majorHAnsi" w:cstheme="majorBidi"/>
        </w:rPr>
        <w:t>Tigo</w:t>
      </w:r>
      <w:proofErr w:type="spellEnd"/>
      <w:r w:rsidRPr="00E03197">
        <w:rPr>
          <w:rFonts w:asciiTheme="majorHAnsi" w:eastAsia="Calibri" w:hAnsiTheme="majorHAnsi" w:cstheme="majorBidi"/>
        </w:rPr>
        <w:t xml:space="preserve"> money is taking longer than expected and we are diversifying the possibilities to deliver cash transfers through other financial providers.  For this reason and because of the experience we have had with two local partners (</w:t>
      </w:r>
      <w:proofErr w:type="spellStart"/>
      <w:r w:rsidRPr="00E03197">
        <w:rPr>
          <w:rFonts w:asciiTheme="majorHAnsi" w:eastAsia="Calibri" w:hAnsiTheme="majorHAnsi" w:cstheme="majorBidi"/>
        </w:rPr>
        <w:t>Renacimiento</w:t>
      </w:r>
      <w:proofErr w:type="spellEnd"/>
      <w:r w:rsidRPr="00E03197">
        <w:rPr>
          <w:rFonts w:asciiTheme="majorHAnsi" w:eastAsia="Calibri" w:hAnsiTheme="majorHAnsi" w:cstheme="majorBidi"/>
        </w:rPr>
        <w:t xml:space="preserve"> and Tierra Nueva), all local partners have been asked to screen families lacking support (and who receive DFC) in the different priorities to determine the best form of delivery. That is, how many missing families (by priority) can the money be delivered through (and not conditioned by this order):</w:t>
      </w:r>
    </w:p>
    <w:p w14:paraId="1D282676" w14:textId="77777777" w:rsidR="00A04907" w:rsidRPr="00E03197" w:rsidRDefault="00A04907" w:rsidP="00A04907">
      <w:pPr>
        <w:pStyle w:val="ListParagraph"/>
        <w:numPr>
          <w:ilvl w:val="0"/>
          <w:numId w:val="16"/>
        </w:numPr>
        <w:rPr>
          <w:rFonts w:asciiTheme="majorHAnsi" w:eastAsiaTheme="minorEastAsia" w:hAnsiTheme="majorHAnsi"/>
        </w:rPr>
      </w:pPr>
      <w:r w:rsidRPr="00E03197">
        <w:rPr>
          <w:rFonts w:asciiTheme="majorHAnsi" w:eastAsia="Calibri Light" w:hAnsiTheme="majorHAnsi" w:cs="Calibri Light"/>
        </w:rPr>
        <w:t xml:space="preserve">Transfer of funds from account to account (at no cost) </w:t>
      </w:r>
      <w:proofErr w:type="spellStart"/>
      <w:r w:rsidRPr="00E03197">
        <w:rPr>
          <w:rFonts w:asciiTheme="majorHAnsi" w:eastAsia="Calibri Light" w:hAnsiTheme="majorHAnsi" w:cs="Calibri Light"/>
        </w:rPr>
        <w:t>Banrural</w:t>
      </w:r>
      <w:proofErr w:type="spellEnd"/>
      <w:r w:rsidRPr="00E03197">
        <w:rPr>
          <w:rFonts w:asciiTheme="majorHAnsi" w:eastAsia="Calibri Light" w:hAnsiTheme="majorHAnsi" w:cs="Calibri Light"/>
        </w:rPr>
        <w:t>, another bank or other-</w:t>
      </w:r>
    </w:p>
    <w:p w14:paraId="285843D3" w14:textId="77777777" w:rsidR="00A04907" w:rsidRPr="00E03197" w:rsidRDefault="00A04907" w:rsidP="00A04907">
      <w:pPr>
        <w:pStyle w:val="ListParagraph"/>
        <w:numPr>
          <w:ilvl w:val="0"/>
          <w:numId w:val="16"/>
        </w:numPr>
        <w:rPr>
          <w:rFonts w:asciiTheme="majorHAnsi" w:hAnsiTheme="majorHAnsi"/>
        </w:rPr>
      </w:pPr>
      <w:r w:rsidRPr="00E03197">
        <w:rPr>
          <w:rFonts w:asciiTheme="majorHAnsi" w:eastAsia="Calibri Light" w:hAnsiTheme="majorHAnsi" w:cs="Calibri Light"/>
        </w:rPr>
        <w:t xml:space="preserve">Transfer of funds by national remittance (with a cost of GTQ5 </w:t>
      </w:r>
      <w:proofErr w:type="spellStart"/>
      <w:r w:rsidRPr="00E03197">
        <w:rPr>
          <w:rFonts w:asciiTheme="majorHAnsi" w:eastAsia="Calibri Light" w:hAnsiTheme="majorHAnsi" w:cs="Calibri Light"/>
        </w:rPr>
        <w:t>approx</w:t>
      </w:r>
      <w:proofErr w:type="spellEnd"/>
      <w:r w:rsidRPr="00E03197">
        <w:rPr>
          <w:rFonts w:asciiTheme="majorHAnsi" w:eastAsia="Calibri Light" w:hAnsiTheme="majorHAnsi" w:cs="Calibri Light"/>
        </w:rPr>
        <w:t xml:space="preserve">) in </w:t>
      </w:r>
      <w:proofErr w:type="spellStart"/>
      <w:r w:rsidRPr="00E03197">
        <w:rPr>
          <w:rFonts w:asciiTheme="majorHAnsi" w:eastAsia="Calibri Light" w:hAnsiTheme="majorHAnsi" w:cs="Calibri Light"/>
        </w:rPr>
        <w:t>Banrural</w:t>
      </w:r>
      <w:proofErr w:type="spellEnd"/>
      <w:r w:rsidRPr="00E03197">
        <w:rPr>
          <w:rFonts w:asciiTheme="majorHAnsi" w:eastAsia="Calibri Light" w:hAnsiTheme="majorHAnsi" w:cs="Calibri Light"/>
        </w:rPr>
        <w:t>, another bank or another</w:t>
      </w:r>
    </w:p>
    <w:p w14:paraId="5D2ED004" w14:textId="77777777" w:rsidR="00A04907" w:rsidRPr="00E03197" w:rsidRDefault="00A04907" w:rsidP="00A04907">
      <w:pPr>
        <w:pStyle w:val="ListParagraph"/>
        <w:numPr>
          <w:ilvl w:val="0"/>
          <w:numId w:val="16"/>
        </w:numPr>
        <w:rPr>
          <w:rFonts w:asciiTheme="majorHAnsi" w:eastAsiaTheme="minorEastAsia" w:hAnsiTheme="majorHAnsi"/>
        </w:rPr>
      </w:pPr>
      <w:r w:rsidRPr="00E03197">
        <w:rPr>
          <w:rFonts w:asciiTheme="majorHAnsi" w:eastAsia="Calibri Light" w:hAnsiTheme="majorHAnsi" w:cs="Calibri Light"/>
        </w:rPr>
        <w:t xml:space="preserve"> Transfer of funds through cooperatives that are close to the service areas - according to research, each cooperative has its own ways of working, so it is necessary for you to address them on site.</w:t>
      </w:r>
    </w:p>
    <w:p w14:paraId="67EF058A" w14:textId="77777777" w:rsidR="00A04907" w:rsidRPr="00E03197" w:rsidRDefault="00A04907" w:rsidP="00A04907">
      <w:pPr>
        <w:pStyle w:val="ListParagraph"/>
        <w:numPr>
          <w:ilvl w:val="0"/>
          <w:numId w:val="16"/>
        </w:numPr>
        <w:rPr>
          <w:rFonts w:asciiTheme="majorHAnsi" w:eastAsiaTheme="minorEastAsia" w:hAnsiTheme="majorHAnsi"/>
        </w:rPr>
      </w:pPr>
      <w:r w:rsidRPr="00E03197">
        <w:rPr>
          <w:rFonts w:asciiTheme="majorHAnsi" w:eastAsia="Calibri Light" w:hAnsiTheme="majorHAnsi" w:cs="Calibri Light"/>
        </w:rPr>
        <w:t xml:space="preserve"> Families that cannot be served by these means will be using the transfer of funds by TIGO for when this system is ready.</w:t>
      </w:r>
    </w:p>
    <w:p w14:paraId="57B46209" w14:textId="77777777" w:rsidR="00A04907" w:rsidRPr="00E03197" w:rsidRDefault="00A04907" w:rsidP="00A04907">
      <w:pPr>
        <w:pStyle w:val="ListParagraph"/>
        <w:numPr>
          <w:ilvl w:val="0"/>
          <w:numId w:val="16"/>
        </w:numPr>
        <w:spacing w:line="240" w:lineRule="auto"/>
        <w:rPr>
          <w:rFonts w:asciiTheme="majorHAnsi" w:eastAsiaTheme="minorEastAsia" w:hAnsiTheme="majorHAnsi"/>
        </w:rPr>
      </w:pPr>
      <w:r w:rsidRPr="6783A05A">
        <w:rPr>
          <w:rFonts w:asciiTheme="majorHAnsi" w:eastAsia="Calibri Light" w:hAnsiTheme="majorHAnsi" w:cs="Calibri Light"/>
        </w:rPr>
        <w:t>Families that will be delivered directly, but with the above options, it would be expected to be a minimum number.</w:t>
      </w:r>
    </w:p>
    <w:p w14:paraId="3E21EA7B" w14:textId="77777777" w:rsidR="00A04907" w:rsidRPr="00D66BA9" w:rsidRDefault="00A04907" w:rsidP="00A04907">
      <w:pPr>
        <w:spacing w:line="240" w:lineRule="auto"/>
        <w:rPr>
          <w:rFonts w:asciiTheme="majorHAnsi" w:eastAsia="Calibri" w:hAnsiTheme="majorHAnsi" w:cstheme="majorBidi"/>
        </w:rPr>
      </w:pPr>
      <w:r w:rsidRPr="00D66BA9">
        <w:rPr>
          <w:rFonts w:asciiTheme="majorHAnsi" w:eastAsia="Calibri" w:hAnsiTheme="majorHAnsi" w:cstheme="majorBidi"/>
        </w:rPr>
        <w:t xml:space="preserve">For the October period, additional funds were available through a NSP (21EM06) with a value of US $ 25,000 to serve the prioritized families in the most vulnerable group and conclude the support to all prioritized families. With these funds, the local partners were able to serve the following number of families: Tierra Nueva 283, CDRO 57 and </w:t>
      </w:r>
      <w:proofErr w:type="spellStart"/>
      <w:r w:rsidRPr="00D66BA9">
        <w:rPr>
          <w:rFonts w:asciiTheme="majorHAnsi" w:eastAsia="Calibri" w:hAnsiTheme="majorHAnsi" w:cstheme="majorBidi"/>
        </w:rPr>
        <w:t>Renacimiento</w:t>
      </w:r>
      <w:proofErr w:type="spellEnd"/>
      <w:r w:rsidRPr="00D66BA9">
        <w:rPr>
          <w:rFonts w:asciiTheme="majorHAnsi" w:eastAsia="Calibri" w:hAnsiTheme="majorHAnsi" w:cstheme="majorBidi"/>
        </w:rPr>
        <w:t xml:space="preserve"> 292. In total, 632 families served through the NSP with vouchers and food bags.</w:t>
      </w:r>
    </w:p>
    <w:p w14:paraId="362D4A26" w14:textId="77777777" w:rsidR="00A04907" w:rsidRPr="00E03197" w:rsidRDefault="00A04907" w:rsidP="00A04907">
      <w:pPr>
        <w:spacing w:line="240" w:lineRule="auto"/>
        <w:rPr>
          <w:rFonts w:asciiTheme="majorHAnsi" w:eastAsia="Calibri" w:hAnsiTheme="majorHAnsi" w:cstheme="majorBidi"/>
        </w:rPr>
      </w:pPr>
    </w:p>
    <w:p w14:paraId="02826901" w14:textId="77777777" w:rsidR="00A04907" w:rsidRPr="00E03197" w:rsidRDefault="00A04907" w:rsidP="00A04907">
      <w:pPr>
        <w:pStyle w:val="Heading3"/>
        <w:rPr>
          <w:rFonts w:cstheme="minorBidi"/>
        </w:rPr>
      </w:pPr>
      <w:bookmarkStart w:id="28" w:name="_Toc45101944"/>
      <w:r w:rsidRPr="00E03197">
        <w:t>3.b.1. Stop COVID-19 from infecting children and families</w:t>
      </w:r>
      <w:bookmarkEnd w:id="28"/>
    </w:p>
    <w:bookmarkStart w:id="29" w:name="_Toc38452800"/>
    <w:bookmarkStart w:id="30" w:name="_Toc38470545"/>
    <w:bookmarkStart w:id="31" w:name="_Toc38470706"/>
    <w:bookmarkStart w:id="32" w:name="_Toc39072313"/>
    <w:bookmarkStart w:id="33" w:name="_Toc40884560"/>
    <w:bookmarkStart w:id="34" w:name="_Hlk38292255"/>
    <w:p w14:paraId="6002ECA1" w14:textId="77777777" w:rsidR="00A04907" w:rsidRPr="00E03197" w:rsidRDefault="00A04907" w:rsidP="00A04907">
      <w:pPr>
        <w:rPr>
          <w:rFonts w:asciiTheme="majorHAnsi" w:hAnsiTheme="majorHAnsi"/>
        </w:rPr>
      </w:pPr>
      <w:r w:rsidRPr="00E03197">
        <w:rPr>
          <w:rFonts w:asciiTheme="majorHAnsi" w:hAnsiTheme="majorHAnsi"/>
          <w:noProof/>
        </w:rPr>
        <mc:AlternateContent>
          <mc:Choice Requires="wps">
            <w:drawing>
              <wp:anchor distT="45720" distB="45720" distL="114300" distR="114300" simplePos="0" relativeHeight="251659264" behindDoc="0" locked="0" layoutInCell="1" allowOverlap="1" wp14:anchorId="397585AE" wp14:editId="6C962506">
                <wp:simplePos x="0" y="0"/>
                <wp:positionH relativeFrom="margin">
                  <wp:align>left</wp:align>
                </wp:positionH>
                <wp:positionV relativeFrom="paragraph">
                  <wp:posOffset>221615</wp:posOffset>
                </wp:positionV>
                <wp:extent cx="6372225" cy="10668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066800"/>
                        </a:xfrm>
                        <a:prstGeom prst="rect">
                          <a:avLst/>
                        </a:prstGeom>
                        <a:solidFill>
                          <a:srgbClr val="FFFFFF"/>
                        </a:solidFill>
                        <a:ln w="9525">
                          <a:solidFill>
                            <a:srgbClr val="000000"/>
                          </a:solidFill>
                          <a:miter lim="800000"/>
                          <a:headEnd/>
                          <a:tailEnd/>
                        </a:ln>
                      </wps:spPr>
                      <wps:txbx>
                        <w:txbxContent>
                          <w:p w14:paraId="4779668B" w14:textId="77777777" w:rsidR="00A04907" w:rsidRPr="00F36F77" w:rsidRDefault="00A04907" w:rsidP="00A04907">
                            <w:pPr>
                              <w:autoSpaceDE w:val="0"/>
                              <w:autoSpaceDN w:val="0"/>
                              <w:adjustRightInd w:val="0"/>
                              <w:spacing w:after="0" w:line="240" w:lineRule="auto"/>
                              <w:rPr>
                                <w:rFonts w:ascii="Montserrat-Bold" w:hAnsi="Montserrat-Bold" w:cs="Montserrat-Bold"/>
                                <w:b/>
                                <w:bCs/>
                                <w:sz w:val="20"/>
                                <w:szCs w:val="20"/>
                              </w:rPr>
                            </w:pPr>
                            <w:r w:rsidRPr="00F36F77">
                              <w:rPr>
                                <w:rFonts w:ascii="Montserrat-Bold" w:hAnsi="Montserrat-Bold" w:cs="Montserrat-Bold"/>
                                <w:b/>
                                <w:bCs/>
                                <w:sz w:val="20"/>
                                <w:szCs w:val="20"/>
                              </w:rPr>
                              <w:t>ChildFund’s Global Response Plan</w:t>
                            </w:r>
                          </w:p>
                          <w:p w14:paraId="175FAE2D" w14:textId="77777777" w:rsidR="00A04907" w:rsidRPr="00EA36A7" w:rsidRDefault="00A04907" w:rsidP="00A04907">
                            <w:pPr>
                              <w:autoSpaceDE w:val="0"/>
                              <w:autoSpaceDN w:val="0"/>
                              <w:adjustRightInd w:val="0"/>
                              <w:spacing w:after="0" w:line="240" w:lineRule="auto"/>
                              <w:rPr>
                                <w:rFonts w:asciiTheme="majorHAnsi" w:hAnsiTheme="majorHAnsi" w:cstheme="majorHAnsi"/>
                              </w:rPr>
                            </w:pPr>
                            <w:r w:rsidRPr="00EA36A7">
                              <w:rPr>
                                <w:rFonts w:asciiTheme="majorHAnsi" w:hAnsiTheme="majorHAnsi" w:cstheme="majorHAnsi"/>
                                <w:sz w:val="20"/>
                                <w:szCs w:val="20"/>
                              </w:rPr>
                              <w:t>To help children and families protect themselves from COVID-19, we are installing community, handwashing stands; educating communities about symptoms, hygiene measures and where to get tested or treatment; and distributing soap, hand sanitizer, gloves and masks to families and frontline, health workers. For children who are being treated for COVID-19 or are subject to quarantine measures, we are creating child-friendly spaces with age-appropriate toys and reading matter.</w:t>
                            </w:r>
                          </w:p>
                          <w:p w14:paraId="4CA9B95B" w14:textId="77777777" w:rsidR="00A04907" w:rsidRDefault="00A04907" w:rsidP="00A049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7585AE" id="_x0000_t202" coordsize="21600,21600" o:spt="202" path="m,l,21600r21600,l21600,xe">
                <v:stroke joinstyle="miter"/>
                <v:path gradientshapeok="t" o:connecttype="rect"/>
              </v:shapetype>
              <v:shape id="Text Box 2" o:spid="_x0000_s1026" type="#_x0000_t202" style="position:absolute;left:0;text-align:left;margin-left:0;margin-top:17.45pt;width:501.75pt;height:84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">
                <v:textbox>
                  <w:txbxContent>
                    <w:p w14:paraId="4779668B" w14:textId="77777777" w:rsidR="00A04907" w:rsidRPr="00F36F77" w:rsidRDefault="00A04907" w:rsidP="00A04907">
                      <w:pPr>
                        <w:autoSpaceDE w:val="0"/>
                        <w:autoSpaceDN w:val="0"/>
                        <w:adjustRightInd w:val="0"/>
                        <w:spacing w:after="0" w:line="240" w:lineRule="auto"/>
                        <w:rPr>
                          <w:rFonts w:ascii="Montserrat-Bold" w:hAnsi="Montserrat-Bold" w:cs="Montserrat-Bold"/>
                          <w:b/>
                          <w:bCs/>
                          <w:sz w:val="20"/>
                          <w:szCs w:val="20"/>
                        </w:rPr>
                      </w:pPr>
                      <w:r w:rsidRPr="00F36F77">
                        <w:rPr>
                          <w:rFonts w:ascii="Montserrat-Bold" w:hAnsi="Montserrat-Bold" w:cs="Montserrat-Bold"/>
                          <w:b/>
                          <w:bCs/>
                          <w:sz w:val="20"/>
                          <w:szCs w:val="20"/>
                        </w:rPr>
                        <w:t>ChildFund’s Global Response Plan</w:t>
                      </w:r>
                    </w:p>
                    <w:p w14:paraId="175FAE2D" w14:textId="77777777" w:rsidR="00A04907" w:rsidRPr="00EA36A7" w:rsidRDefault="00A04907" w:rsidP="00A04907">
                      <w:pPr>
                        <w:autoSpaceDE w:val="0"/>
                        <w:autoSpaceDN w:val="0"/>
                        <w:adjustRightInd w:val="0"/>
                        <w:spacing w:after="0" w:line="240" w:lineRule="auto"/>
                        <w:rPr>
                          <w:rFonts w:asciiTheme="majorHAnsi" w:hAnsiTheme="majorHAnsi" w:cstheme="majorHAnsi"/>
                        </w:rPr>
                      </w:pPr>
                      <w:r w:rsidRPr="00EA36A7">
                        <w:rPr>
                          <w:rFonts w:asciiTheme="majorHAnsi" w:hAnsiTheme="majorHAnsi" w:cstheme="majorHAnsi"/>
                          <w:sz w:val="20"/>
                          <w:szCs w:val="20"/>
                        </w:rPr>
                        <w:t>To help children and families protect themselves from COVID-19, we are installing community, handwashing stands; educating communities about symptoms, hygiene measures and where to get tested or treatment; and distributing soap, hand sanitizer, gloves and masks to families and frontline, health workers. For children who are being treated for COVID-19 or are subject to quarantine measures, we are creating child-friendly spaces with age-appropriate toys and reading matter.</w:t>
                      </w:r>
                    </w:p>
                    <w:p w14:paraId="4CA9B95B" w14:textId="77777777" w:rsidR="00A04907" w:rsidRDefault="00A04907" w:rsidP="00A04907"/>
                  </w:txbxContent>
                </v:textbox>
                <w10:wrap type="square" anchorx="margin"/>
              </v:shape>
            </w:pict>
          </mc:Fallback>
        </mc:AlternateContent>
      </w:r>
      <w:bookmarkEnd w:id="29"/>
      <w:bookmarkEnd w:id="30"/>
      <w:bookmarkEnd w:id="31"/>
      <w:bookmarkEnd w:id="32"/>
      <w:bookmarkEnd w:id="33"/>
    </w:p>
    <w:bookmarkEnd w:id="34"/>
    <w:p w14:paraId="6B3CCF34" w14:textId="77777777" w:rsidR="00A04907" w:rsidRPr="00E03197" w:rsidRDefault="00A04907" w:rsidP="00A04907">
      <w:pPr>
        <w:spacing w:line="240" w:lineRule="auto"/>
        <w:rPr>
          <w:rFonts w:asciiTheme="majorHAnsi" w:hAnsiTheme="majorHAnsi" w:cstheme="majorBidi"/>
        </w:rPr>
      </w:pPr>
      <w:r w:rsidRPr="00E03197">
        <w:rPr>
          <w:rFonts w:asciiTheme="majorHAnsi" w:hAnsiTheme="majorHAnsi" w:cstheme="majorBidi"/>
        </w:rPr>
        <w:t>An institutional communication plan has been defined and the design of materials related to the prevention of contagion and the self-care of families for the prevention of violence is in process.</w:t>
      </w:r>
    </w:p>
    <w:p w14:paraId="16E5F242" w14:textId="77777777" w:rsidR="00A04907" w:rsidRPr="00E03197" w:rsidRDefault="00A04907" w:rsidP="00A04907">
      <w:pPr>
        <w:spacing w:line="240" w:lineRule="auto"/>
        <w:rPr>
          <w:rFonts w:asciiTheme="majorHAnsi" w:hAnsiTheme="majorHAnsi" w:cstheme="majorBidi"/>
        </w:rPr>
      </w:pPr>
      <w:r w:rsidRPr="00E03197">
        <w:rPr>
          <w:rFonts w:asciiTheme="majorHAnsi" w:hAnsiTheme="majorHAnsi" w:cstheme="majorBidi"/>
        </w:rPr>
        <w:t>Local partners have maintained telephone communication with families and created key messages that they carry during this emergency period.</w:t>
      </w:r>
    </w:p>
    <w:p w14:paraId="0E8B84E7" w14:textId="77777777" w:rsidR="00A04907" w:rsidRPr="00E03197" w:rsidRDefault="00A04907" w:rsidP="00A04907">
      <w:pPr>
        <w:spacing w:line="240" w:lineRule="auto"/>
        <w:rPr>
          <w:rFonts w:asciiTheme="majorHAnsi" w:hAnsiTheme="majorHAnsi" w:cstheme="majorBidi"/>
        </w:rPr>
      </w:pPr>
      <w:r w:rsidRPr="00E03197">
        <w:rPr>
          <w:rFonts w:asciiTheme="majorHAnsi" w:hAnsiTheme="majorHAnsi" w:cstheme="majorBidi"/>
        </w:rPr>
        <w:t>In the delivery of vouchers redeemable for food, personal protection equipment was delivered to the families at the time of going to local businesses to make the exchange of the voucher.</w:t>
      </w:r>
      <w:r w:rsidRPr="00E03197">
        <w:rPr>
          <w:rFonts w:asciiTheme="majorHAnsi" w:hAnsiTheme="majorHAnsi" w:cstheme="majorHAnsi"/>
        </w:rPr>
        <w:tab/>
      </w:r>
    </w:p>
    <w:p w14:paraId="19764ADE" w14:textId="77777777" w:rsidR="00A04907" w:rsidRPr="00E03197" w:rsidRDefault="00A04907" w:rsidP="00A04907">
      <w:pPr>
        <w:spacing w:line="240" w:lineRule="auto"/>
        <w:rPr>
          <w:rFonts w:asciiTheme="majorHAnsi" w:hAnsiTheme="majorHAnsi" w:cstheme="majorBidi"/>
        </w:rPr>
      </w:pPr>
      <w:r w:rsidRPr="00E03197">
        <w:rPr>
          <w:rFonts w:asciiTheme="majorHAnsi" w:hAnsiTheme="majorHAnsi" w:cstheme="majorBidi"/>
        </w:rPr>
        <w:t xml:space="preserve">248 families received hygiene supplies as part of bags of food and supplies delivered in their communities. </w:t>
      </w:r>
    </w:p>
    <w:p w14:paraId="6A22DBEC" w14:textId="77777777" w:rsidR="00A04907" w:rsidRPr="00E03197" w:rsidRDefault="00A04907" w:rsidP="00A04907">
      <w:pPr>
        <w:spacing w:line="240" w:lineRule="auto"/>
        <w:rPr>
          <w:rFonts w:asciiTheme="majorHAnsi" w:hAnsiTheme="majorHAnsi" w:cstheme="majorBidi"/>
        </w:rPr>
      </w:pPr>
      <w:r w:rsidRPr="00E03197">
        <w:rPr>
          <w:rFonts w:asciiTheme="majorHAnsi" w:hAnsiTheme="majorHAnsi" w:cstheme="majorBidi"/>
        </w:rPr>
        <w:t>925 families received hygiene supplies during March and April.</w:t>
      </w:r>
    </w:p>
    <w:p w14:paraId="565BCC31" w14:textId="77777777" w:rsidR="00A04907" w:rsidRPr="00E03197" w:rsidRDefault="00A04907" w:rsidP="00A04907">
      <w:pPr>
        <w:spacing w:line="240" w:lineRule="auto"/>
        <w:rPr>
          <w:rFonts w:asciiTheme="majorHAnsi" w:hAnsiTheme="majorHAnsi" w:cstheme="majorBidi"/>
        </w:rPr>
      </w:pPr>
      <w:r w:rsidRPr="00E03197">
        <w:rPr>
          <w:rFonts w:asciiTheme="majorHAnsi" w:hAnsiTheme="majorHAnsi" w:cstheme="majorBidi"/>
        </w:rPr>
        <w:t xml:space="preserve">25 different messages were provided to the families through phone calls, </w:t>
      </w:r>
      <w:proofErr w:type="spellStart"/>
      <w:r w:rsidRPr="00E03197">
        <w:rPr>
          <w:rFonts w:asciiTheme="majorHAnsi" w:hAnsiTheme="majorHAnsi" w:cstheme="majorBidi"/>
        </w:rPr>
        <w:t>whatsapp</w:t>
      </w:r>
      <w:proofErr w:type="spellEnd"/>
      <w:r w:rsidRPr="00E03197">
        <w:rPr>
          <w:rFonts w:asciiTheme="majorHAnsi" w:hAnsiTheme="majorHAnsi" w:cstheme="majorBidi"/>
        </w:rPr>
        <w:t xml:space="preserve">, loudspeakers.   </w:t>
      </w:r>
    </w:p>
    <w:p w14:paraId="1AB55D61" w14:textId="77777777" w:rsidR="00A04907" w:rsidRPr="00E03197" w:rsidRDefault="00A04907" w:rsidP="00A04907">
      <w:pPr>
        <w:spacing w:line="240" w:lineRule="auto"/>
        <w:rPr>
          <w:rFonts w:asciiTheme="majorHAnsi" w:hAnsiTheme="majorHAnsi" w:cstheme="majorBidi"/>
        </w:rPr>
      </w:pPr>
      <w:r w:rsidRPr="00E03197">
        <w:rPr>
          <w:rFonts w:asciiTheme="majorHAnsi" w:hAnsiTheme="majorHAnsi" w:cstheme="majorBidi"/>
        </w:rPr>
        <w:t xml:space="preserve">During May, 17,873 persons were reached with 35 messages related to prevent infections. These messages were provided to the families through phone calls, </w:t>
      </w:r>
      <w:proofErr w:type="spellStart"/>
      <w:r w:rsidRPr="00E03197">
        <w:rPr>
          <w:rFonts w:asciiTheme="majorHAnsi" w:hAnsiTheme="majorHAnsi" w:cstheme="majorBidi"/>
        </w:rPr>
        <w:t>sms</w:t>
      </w:r>
      <w:proofErr w:type="spellEnd"/>
      <w:r w:rsidRPr="00E03197">
        <w:rPr>
          <w:rFonts w:asciiTheme="majorHAnsi" w:hAnsiTheme="majorHAnsi" w:cstheme="majorBidi"/>
        </w:rPr>
        <w:t xml:space="preserve">, </w:t>
      </w:r>
      <w:proofErr w:type="spellStart"/>
      <w:r w:rsidRPr="00E03197">
        <w:rPr>
          <w:rFonts w:asciiTheme="majorHAnsi" w:hAnsiTheme="majorHAnsi" w:cstheme="majorBidi"/>
        </w:rPr>
        <w:t>whatsapp</w:t>
      </w:r>
      <w:proofErr w:type="spellEnd"/>
      <w:r w:rsidRPr="00E03197">
        <w:rPr>
          <w:rFonts w:asciiTheme="majorHAnsi" w:hAnsiTheme="majorHAnsi" w:cstheme="majorBidi"/>
        </w:rPr>
        <w:t xml:space="preserve">, loudspeakers and written materials.  </w:t>
      </w:r>
    </w:p>
    <w:p w14:paraId="3ACC0318" w14:textId="77777777" w:rsidR="00A04907" w:rsidRDefault="00A04907" w:rsidP="00A04907">
      <w:pPr>
        <w:spacing w:line="240" w:lineRule="auto"/>
        <w:rPr>
          <w:highlight w:val="red"/>
        </w:rPr>
      </w:pPr>
      <w:r w:rsidRPr="6783A05A">
        <w:rPr>
          <w:rFonts w:asciiTheme="majorHAnsi" w:hAnsiTheme="majorHAnsi" w:cstheme="majorBidi"/>
        </w:rPr>
        <w:lastRenderedPageBreak/>
        <w:t xml:space="preserve">During June, 21,332 persons were </w:t>
      </w:r>
      <w:proofErr w:type="gramStart"/>
      <w:r w:rsidRPr="6783A05A">
        <w:rPr>
          <w:rFonts w:asciiTheme="majorHAnsi" w:hAnsiTheme="majorHAnsi" w:cstheme="majorBidi"/>
        </w:rPr>
        <w:t>reached</w:t>
      </w:r>
      <w:proofErr w:type="gramEnd"/>
      <w:r w:rsidRPr="6783A05A">
        <w:rPr>
          <w:rFonts w:asciiTheme="majorHAnsi" w:hAnsiTheme="majorHAnsi" w:cstheme="majorBidi"/>
        </w:rPr>
        <w:t xml:space="preserve"> and 127 messages were designed and delivered by the local partners, and 1188 kits of hygiene supplies were delivered to the same amount of families.</w:t>
      </w:r>
      <w:r>
        <w:br/>
      </w:r>
    </w:p>
    <w:p w14:paraId="3F9F73AE" w14:textId="77777777" w:rsidR="00A04907" w:rsidRDefault="00A04907" w:rsidP="00A04907">
      <w:pPr>
        <w:spacing w:line="240" w:lineRule="auto"/>
      </w:pPr>
      <w:r>
        <w:t xml:space="preserve">During July </w:t>
      </w:r>
    </w:p>
    <w:p w14:paraId="6325AA62" w14:textId="77777777" w:rsidR="00A04907" w:rsidRPr="00D66BA9" w:rsidRDefault="00A04907" w:rsidP="00A04907">
      <w:pPr>
        <w:pStyle w:val="ListParagraph"/>
        <w:numPr>
          <w:ilvl w:val="0"/>
          <w:numId w:val="3"/>
        </w:numPr>
        <w:spacing w:line="240" w:lineRule="auto"/>
        <w:rPr>
          <w:rFonts w:eastAsiaTheme="minorEastAsia"/>
        </w:rPr>
      </w:pPr>
      <w:r w:rsidRPr="00D66BA9">
        <w:t xml:space="preserve">2,818 families received hygiene kits. </w:t>
      </w:r>
    </w:p>
    <w:p w14:paraId="37065914" w14:textId="77777777" w:rsidR="00A04907" w:rsidRPr="00D66BA9" w:rsidRDefault="00A04907" w:rsidP="00A04907">
      <w:pPr>
        <w:pStyle w:val="ListParagraph"/>
        <w:numPr>
          <w:ilvl w:val="0"/>
          <w:numId w:val="3"/>
        </w:numPr>
        <w:spacing w:line="240" w:lineRule="auto"/>
        <w:rPr>
          <w:rFonts w:eastAsiaTheme="minorEastAsia"/>
        </w:rPr>
      </w:pPr>
      <w:r w:rsidRPr="00D66BA9">
        <w:t xml:space="preserve">15 Community Protection Mechanisms, in the same number of communities, have developed Covid-19 prevention campaigns and guidelines for the care of cases of children violated in their rights, especially in issues of violence and health.  </w:t>
      </w:r>
    </w:p>
    <w:p w14:paraId="09942830" w14:textId="77777777" w:rsidR="00A04907" w:rsidRPr="00D66BA9" w:rsidRDefault="00A04907" w:rsidP="00A04907">
      <w:pPr>
        <w:pStyle w:val="ListParagraph"/>
        <w:numPr>
          <w:ilvl w:val="0"/>
          <w:numId w:val="3"/>
        </w:numPr>
        <w:spacing w:line="240" w:lineRule="auto"/>
        <w:rPr>
          <w:rFonts w:eastAsiaTheme="minorEastAsia"/>
        </w:rPr>
      </w:pPr>
      <w:r w:rsidRPr="00D66BA9">
        <w:t>27 different messages were designed and delivered by local partners to 9,512 families.</w:t>
      </w:r>
      <w:r w:rsidRPr="00D66BA9">
        <w:br/>
      </w:r>
    </w:p>
    <w:p w14:paraId="13D67DB3" w14:textId="77777777" w:rsidR="00A04907" w:rsidRDefault="00A04907" w:rsidP="00A04907">
      <w:pPr>
        <w:spacing w:line="240" w:lineRule="auto"/>
      </w:pPr>
      <w:r>
        <w:t xml:space="preserve">During the month of August:  </w:t>
      </w:r>
    </w:p>
    <w:p w14:paraId="26A101B6" w14:textId="77777777" w:rsidR="00A04907" w:rsidRDefault="00A04907" w:rsidP="00A04907">
      <w:pPr>
        <w:spacing w:line="240" w:lineRule="auto"/>
      </w:pPr>
      <w:r>
        <w:t xml:space="preserve"> 2709 families received hygiene kits. </w:t>
      </w:r>
    </w:p>
    <w:p w14:paraId="09CB7A1D" w14:textId="77777777" w:rsidR="00A04907" w:rsidRDefault="00A04907" w:rsidP="00A04907">
      <w:pPr>
        <w:spacing w:line="240" w:lineRule="auto"/>
      </w:pPr>
      <w:r>
        <w:t xml:space="preserve"> 227 communication products were addressed to 27,135 people on hygiene and contagion prevention with various remote modalities created by local partners themselves in local languages.  </w:t>
      </w:r>
    </w:p>
    <w:p w14:paraId="5E185997" w14:textId="77777777" w:rsidR="00A04907" w:rsidRDefault="00A04907" w:rsidP="00A04907">
      <w:pPr>
        <w:spacing w:line="240" w:lineRule="auto"/>
      </w:pPr>
      <w:r>
        <w:t xml:space="preserve">The project "playful parenting at home despite </w:t>
      </w:r>
      <w:proofErr w:type="spellStart"/>
      <w:r>
        <w:t>covid</w:t>
      </w:r>
      <w:proofErr w:type="spellEnd"/>
      <w:r>
        <w:t>" began to be implemented with key messages about home parenting and all messages included issues of contagion prevention.</w:t>
      </w:r>
    </w:p>
    <w:p w14:paraId="6731D264" w14:textId="77777777" w:rsidR="00A04907" w:rsidRDefault="00A04907" w:rsidP="00A04907">
      <w:pPr>
        <w:spacing w:line="240" w:lineRule="auto"/>
      </w:pPr>
      <w:r>
        <w:t xml:space="preserve">During September: </w:t>
      </w:r>
    </w:p>
    <w:p w14:paraId="7D612CAD" w14:textId="77777777" w:rsidR="00A04907" w:rsidRDefault="00A04907" w:rsidP="00A04907">
      <w:pPr>
        <w:spacing w:line="240" w:lineRule="auto"/>
      </w:pPr>
      <w:r>
        <w:t>200 families received hygiene kits.</w:t>
      </w:r>
    </w:p>
    <w:p w14:paraId="13FBEDB3" w14:textId="77777777" w:rsidR="00A04907" w:rsidRDefault="00A04907" w:rsidP="00A04907">
      <w:pPr>
        <w:spacing w:line="240" w:lineRule="auto"/>
      </w:pPr>
      <w:r>
        <w:t xml:space="preserve">52 communication products were addressed to 30,176 persons on hygiene and contagion prevention with various remote modalities created by local partners in local languages. </w:t>
      </w:r>
    </w:p>
    <w:p w14:paraId="42DAA174" w14:textId="77777777" w:rsidR="00A04907" w:rsidRPr="00D66BA9" w:rsidRDefault="00A04907" w:rsidP="00A04907">
      <w:pPr>
        <w:spacing w:line="240" w:lineRule="auto"/>
      </w:pPr>
      <w:r w:rsidRPr="00D66BA9">
        <w:t xml:space="preserve">In October, 55 communication products were delivered by different means to families and the importance of maintaining </w:t>
      </w:r>
      <w:proofErr w:type="spellStart"/>
      <w:r w:rsidRPr="00D66BA9">
        <w:t>bioprotection</w:t>
      </w:r>
      <w:proofErr w:type="spellEnd"/>
      <w:r w:rsidRPr="00D66BA9">
        <w:t xml:space="preserve"> measures in communities was reinforced through audio messages transmitted at mobile fairs. In most communities, the population, in general, does not </w:t>
      </w:r>
      <w:proofErr w:type="gramStart"/>
      <w:r w:rsidRPr="00D66BA9">
        <w:t>take action</w:t>
      </w:r>
      <w:proofErr w:type="gramEnd"/>
      <w:r w:rsidRPr="00D66BA9">
        <w:t xml:space="preserve"> assuming that there are no cases within the community. Reinforcing prevention messages was key during the month through mobile activities with little or no contact with the population.</w:t>
      </w:r>
    </w:p>
    <w:p w14:paraId="5870A62C" w14:textId="77777777" w:rsidR="00A04907" w:rsidRDefault="00A04907" w:rsidP="00A04907">
      <w:pPr>
        <w:spacing w:line="240" w:lineRule="auto"/>
      </w:pPr>
      <w:r w:rsidRPr="00D66BA9">
        <w:t>During the mobile activities, 299 kits for the prevention of contagion such as masks, alcohol gel were delivered.</w:t>
      </w:r>
    </w:p>
    <w:p w14:paraId="74A3C750" w14:textId="77777777" w:rsidR="00A04907" w:rsidRDefault="00A04907" w:rsidP="00A04907">
      <w:pPr>
        <w:spacing w:line="240" w:lineRule="auto"/>
      </w:pPr>
      <w:r w:rsidRPr="00D66BA9">
        <w:rPr>
          <w:highlight w:val="red"/>
        </w:rPr>
        <w:t>During November 40 different key messages were delivered to the families</w:t>
      </w:r>
      <w:r>
        <w:rPr>
          <w:highlight w:val="red"/>
        </w:rPr>
        <w:t xml:space="preserve"> regarding </w:t>
      </w:r>
      <w:proofErr w:type="spellStart"/>
      <w:r>
        <w:rPr>
          <w:highlight w:val="red"/>
        </w:rPr>
        <w:t>covid</w:t>
      </w:r>
      <w:proofErr w:type="spellEnd"/>
      <w:r>
        <w:rPr>
          <w:highlight w:val="red"/>
        </w:rPr>
        <w:t xml:space="preserve"> prevention</w:t>
      </w:r>
      <w:r w:rsidRPr="00D66BA9">
        <w:rPr>
          <w:highlight w:val="red"/>
        </w:rPr>
        <w:t>.</w:t>
      </w:r>
      <w:r>
        <w:t xml:space="preserve"> </w:t>
      </w:r>
    </w:p>
    <w:p w14:paraId="4A224664" w14:textId="77777777" w:rsidR="00A04907" w:rsidRPr="00D66BA9" w:rsidRDefault="00A04907" w:rsidP="00A04907">
      <w:pPr>
        <w:spacing w:line="240" w:lineRule="auto"/>
        <w:rPr>
          <w:b/>
          <w:highlight w:val="red"/>
        </w:rPr>
      </w:pPr>
      <w:r w:rsidRPr="00D66BA9">
        <w:rPr>
          <w:b/>
          <w:highlight w:val="red"/>
        </w:rPr>
        <w:t xml:space="preserve">Eta-Iota response: </w:t>
      </w:r>
    </w:p>
    <w:p w14:paraId="1FF34DC3" w14:textId="77777777" w:rsidR="00A04907" w:rsidRPr="00D66BA9" w:rsidRDefault="00A04907" w:rsidP="00A04907">
      <w:pPr>
        <w:spacing w:line="240" w:lineRule="auto"/>
        <w:rPr>
          <w:highlight w:val="red"/>
        </w:rPr>
      </w:pPr>
      <w:r w:rsidRPr="00D66BA9">
        <w:rPr>
          <w:highlight w:val="red"/>
        </w:rPr>
        <w:t>150 masks were delivered in an emergency way in three shelters</w:t>
      </w:r>
      <w:r>
        <w:rPr>
          <w:highlight w:val="red"/>
        </w:rPr>
        <w:t xml:space="preserve"> in Alta Verapaz</w:t>
      </w:r>
      <w:r w:rsidRPr="00D66BA9">
        <w:rPr>
          <w:highlight w:val="red"/>
        </w:rPr>
        <w:t>.</w:t>
      </w:r>
    </w:p>
    <w:p w14:paraId="53FAE6BD" w14:textId="77777777" w:rsidR="00A04907" w:rsidRDefault="00A04907" w:rsidP="00A04907">
      <w:pPr>
        <w:spacing w:line="240" w:lineRule="auto"/>
      </w:pPr>
      <w:r w:rsidRPr="00D66BA9">
        <w:rPr>
          <w:highlight w:val="red"/>
        </w:rPr>
        <w:t>185 families received a hygiene kit for the prevention of contagion containing soap, bleach, and masks.</w:t>
      </w:r>
    </w:p>
    <w:p w14:paraId="5B72C3A4" w14:textId="77777777" w:rsidR="00A04907" w:rsidRDefault="00A04907" w:rsidP="00A04907">
      <w:pPr>
        <w:spacing w:line="240" w:lineRule="auto"/>
      </w:pPr>
    </w:p>
    <w:p w14:paraId="5CC84265" w14:textId="77777777" w:rsidR="00A04907" w:rsidRPr="00E03197" w:rsidRDefault="00A04907" w:rsidP="00A04907">
      <w:pPr>
        <w:pStyle w:val="Heading2"/>
        <w:rPr>
          <w:rFonts w:cstheme="minorBidi"/>
        </w:rPr>
      </w:pPr>
      <w:bookmarkStart w:id="35" w:name="_Toc45101945"/>
      <w:r w:rsidRPr="00E03197">
        <w:lastRenderedPageBreak/>
        <w:t>3.b.2. Ensure that children get food they need</w:t>
      </w:r>
      <w:bookmarkEnd w:id="35"/>
    </w:p>
    <w:bookmarkStart w:id="36" w:name="_Toc38452802"/>
    <w:bookmarkStart w:id="37" w:name="_Toc38470547"/>
    <w:bookmarkStart w:id="38" w:name="_Toc38470708"/>
    <w:bookmarkStart w:id="39" w:name="_Toc39072315"/>
    <w:bookmarkStart w:id="40" w:name="_Toc40884562"/>
    <w:p w14:paraId="09A7F20A" w14:textId="77777777" w:rsidR="00A04907" w:rsidRPr="00E03197" w:rsidRDefault="00A04907" w:rsidP="00A04907">
      <w:pPr>
        <w:rPr>
          <w:rFonts w:asciiTheme="majorHAnsi" w:hAnsiTheme="majorHAnsi"/>
        </w:rPr>
      </w:pPr>
      <w:r w:rsidRPr="00E03197">
        <w:rPr>
          <w:rFonts w:asciiTheme="majorHAnsi" w:hAnsiTheme="majorHAnsi"/>
          <w:noProof/>
        </w:rPr>
        <mc:AlternateContent>
          <mc:Choice Requires="wps">
            <w:drawing>
              <wp:anchor distT="45720" distB="45720" distL="114300" distR="114300" simplePos="0" relativeHeight="251660288" behindDoc="0" locked="0" layoutInCell="1" allowOverlap="1" wp14:anchorId="57173597" wp14:editId="306FB69A">
                <wp:simplePos x="0" y="0"/>
                <wp:positionH relativeFrom="margin">
                  <wp:align>left</wp:align>
                </wp:positionH>
                <wp:positionV relativeFrom="paragraph">
                  <wp:posOffset>221615</wp:posOffset>
                </wp:positionV>
                <wp:extent cx="6372225" cy="1066800"/>
                <wp:effectExtent l="0" t="0" r="28575" b="1905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066800"/>
                        </a:xfrm>
                        <a:prstGeom prst="rect">
                          <a:avLst/>
                        </a:prstGeom>
                        <a:solidFill>
                          <a:srgbClr val="FFFFFF"/>
                        </a:solidFill>
                        <a:ln w="9525">
                          <a:solidFill>
                            <a:srgbClr val="000000"/>
                          </a:solidFill>
                          <a:miter lim="800000"/>
                          <a:headEnd/>
                          <a:tailEnd/>
                        </a:ln>
                      </wps:spPr>
                      <wps:txbx>
                        <w:txbxContent>
                          <w:p w14:paraId="69B9E2F4" w14:textId="77777777" w:rsidR="00A04907" w:rsidRPr="00F36F77" w:rsidRDefault="00A04907" w:rsidP="00A04907">
                            <w:pPr>
                              <w:autoSpaceDE w:val="0"/>
                              <w:autoSpaceDN w:val="0"/>
                              <w:adjustRightInd w:val="0"/>
                              <w:spacing w:after="0" w:line="240" w:lineRule="auto"/>
                              <w:rPr>
                                <w:rFonts w:ascii="Montserrat-Bold" w:hAnsi="Montserrat-Bold" w:cs="Montserrat-Bold"/>
                                <w:b/>
                                <w:bCs/>
                                <w:sz w:val="20"/>
                                <w:szCs w:val="20"/>
                              </w:rPr>
                            </w:pPr>
                            <w:r w:rsidRPr="00F36F77">
                              <w:rPr>
                                <w:rFonts w:ascii="Montserrat-Bold" w:hAnsi="Montserrat-Bold" w:cs="Montserrat-Bold"/>
                                <w:b/>
                                <w:bCs/>
                                <w:sz w:val="20"/>
                                <w:szCs w:val="20"/>
                              </w:rPr>
                              <w:t>ChildFund’s Global Response Plan</w:t>
                            </w:r>
                          </w:p>
                          <w:p w14:paraId="1B44AA2C" w14:textId="77777777" w:rsidR="00A04907" w:rsidRDefault="00A04907" w:rsidP="00A04907">
                            <w:pPr>
                              <w:autoSpaceDE w:val="0"/>
                              <w:autoSpaceDN w:val="0"/>
                              <w:adjustRightInd w:val="0"/>
                              <w:spacing w:after="0" w:line="240" w:lineRule="auto"/>
                            </w:pPr>
                            <w:r w:rsidRPr="00F36F77">
                              <w:rPr>
                                <w:rFonts w:ascii="Montserrat-Regular" w:hAnsi="Montserrat-Regular" w:cs="Montserrat-Regular"/>
                                <w:sz w:val="20"/>
                                <w:szCs w:val="20"/>
                              </w:rPr>
                              <w:t>To ensure that the most vulnerable families can keep food on the table, pay rent and cover other basic needs, we are providing cash for those families most needing this support, such as those who have lost their income because of COVID-19, child or elder-headed households, and/or households affected by disability or chronic illness. Where possible, we are distributing food and basic household items directly, carefully abiding by COVID-19 protection measures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73597" id="_x0000_s1027" type="#_x0000_t202" style="position:absolute;left:0;text-align:left;margin-left:0;margin-top:17.45pt;width:501.75pt;height:84pt;z-index:2516602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">
                <v:textbox>
                  <w:txbxContent>
                    <w:p w14:paraId="69B9E2F4" w14:textId="77777777" w:rsidR="00A04907" w:rsidRPr="00F36F77" w:rsidRDefault="00A04907" w:rsidP="00A04907">
                      <w:pPr>
                        <w:autoSpaceDE w:val="0"/>
                        <w:autoSpaceDN w:val="0"/>
                        <w:adjustRightInd w:val="0"/>
                        <w:spacing w:after="0" w:line="240" w:lineRule="auto"/>
                        <w:rPr>
                          <w:rFonts w:ascii="Montserrat-Bold" w:hAnsi="Montserrat-Bold" w:cs="Montserrat-Bold"/>
                          <w:b/>
                          <w:bCs/>
                          <w:sz w:val="20"/>
                          <w:szCs w:val="20"/>
                        </w:rPr>
                      </w:pPr>
                      <w:r w:rsidRPr="00F36F77">
                        <w:rPr>
                          <w:rFonts w:ascii="Montserrat-Bold" w:hAnsi="Montserrat-Bold" w:cs="Montserrat-Bold"/>
                          <w:b/>
                          <w:bCs/>
                          <w:sz w:val="20"/>
                          <w:szCs w:val="20"/>
                        </w:rPr>
                        <w:t>ChildFund’s Global Response Plan</w:t>
                      </w:r>
                    </w:p>
                    <w:p w14:paraId="1B44AA2C" w14:textId="77777777" w:rsidR="00A04907" w:rsidRDefault="00A04907" w:rsidP="00A04907">
                      <w:pPr>
                        <w:autoSpaceDE w:val="0"/>
                        <w:autoSpaceDN w:val="0"/>
                        <w:adjustRightInd w:val="0"/>
                        <w:spacing w:after="0" w:line="240" w:lineRule="auto"/>
                      </w:pPr>
                      <w:r w:rsidRPr="00F36F77">
                        <w:rPr>
                          <w:rFonts w:ascii="Montserrat-Regular" w:hAnsi="Montserrat-Regular" w:cs="Montserrat-Regular"/>
                          <w:sz w:val="20"/>
                          <w:szCs w:val="20"/>
                        </w:rPr>
                        <w:t>To ensure that the most vulnerable families can keep food on the table, pay rent and cover other basic needs, we are providing cash for those families most needing this support, such as those who have lost their income because of COVID-19, child or elder-headed households, and/or households affected by disability or chronic illness. Where possible, we are distributing food and basic household items directly, carefully abiding by COVID-19 protection measures</w:t>
                      </w:r>
                    </w:p>
                  </w:txbxContent>
                </v:textbox>
                <w10:wrap type="square" anchorx="margin"/>
              </v:shape>
            </w:pict>
          </mc:Fallback>
        </mc:AlternateContent>
      </w:r>
      <w:bookmarkEnd w:id="36"/>
      <w:bookmarkEnd w:id="37"/>
      <w:bookmarkEnd w:id="38"/>
      <w:bookmarkEnd w:id="39"/>
      <w:bookmarkEnd w:id="40"/>
    </w:p>
    <w:p w14:paraId="0AFD18D7" w14:textId="77777777" w:rsidR="00A04907" w:rsidRDefault="00A04907" w:rsidP="00A04907">
      <w:pPr>
        <w:spacing w:line="240" w:lineRule="auto"/>
        <w:rPr>
          <w:rFonts w:asciiTheme="majorHAnsi" w:eastAsia="Calibri" w:hAnsiTheme="majorHAnsi" w:cstheme="majorBidi"/>
        </w:rPr>
      </w:pPr>
      <w:r w:rsidRPr="6783A05A">
        <w:rPr>
          <w:rFonts w:asciiTheme="majorHAnsi" w:eastAsia="Calibri" w:hAnsiTheme="majorHAnsi" w:cstheme="majorBidi"/>
        </w:rPr>
        <w:t>Local partners have delivered vouchers redeemable for food and hygiene supplies to prevent the spread of the virus. Voucher redemption has been done through small local providers so that families do not have to leave their communities to obtain them. Families have received some personal protective equipment such as face masks to use on visits to local stores. Currently, vouchers, worth US $ 38, have been delivered to 569 families, the equivalent of approximately 2,845 people.</w:t>
      </w:r>
    </w:p>
    <w:p w14:paraId="2AAEB438" w14:textId="77777777" w:rsidR="00A04907" w:rsidRPr="00E03197" w:rsidRDefault="00A04907" w:rsidP="00A04907">
      <w:pPr>
        <w:spacing w:line="240" w:lineRule="auto"/>
        <w:rPr>
          <w:rFonts w:asciiTheme="majorHAnsi" w:eastAsia="Calibri" w:hAnsiTheme="majorHAnsi" w:cstheme="majorBidi"/>
        </w:rPr>
      </w:pPr>
      <w:r w:rsidRPr="6783A05A">
        <w:rPr>
          <w:rFonts w:asciiTheme="majorHAnsi" w:eastAsia="Calibri" w:hAnsiTheme="majorHAnsi" w:cstheme="majorBidi"/>
        </w:rPr>
        <w:t xml:space="preserve">Local partners have delivered vouchers redeemable for food and hygiene supplies to prevent the spread of the virus. Voucher redemption has been done through small local providers so that families do not have to leave their communities to obtain them. Families have received some personal protective equipment such as face masks to use on visits to local stores.   In the communities where no local supplier was able to deliver the number of products, other suppliers were found and bags containing food and hygiene supplies equivalent to 38 US$ were delivered directly to the communities on strategic points with specific schedules to avoid concentrations.  DFCs were delivered in cash when they were available and </w:t>
      </w:r>
      <w:proofErr w:type="spellStart"/>
      <w:r w:rsidRPr="6783A05A">
        <w:rPr>
          <w:rFonts w:asciiTheme="majorHAnsi" w:eastAsia="Calibri" w:hAnsiTheme="majorHAnsi" w:cstheme="majorBidi"/>
        </w:rPr>
        <w:t>condtions</w:t>
      </w:r>
      <w:proofErr w:type="spellEnd"/>
      <w:r w:rsidRPr="6783A05A">
        <w:rPr>
          <w:rFonts w:asciiTheme="majorHAnsi" w:eastAsia="Calibri" w:hAnsiTheme="majorHAnsi" w:cstheme="majorBidi"/>
        </w:rPr>
        <w:t xml:space="preserve"> were favorable, 300 families received DFCs in cash.  </w:t>
      </w:r>
    </w:p>
    <w:p w14:paraId="0B448018" w14:textId="77777777" w:rsidR="00A04907" w:rsidRDefault="00A04907" w:rsidP="00A04907">
      <w:pPr>
        <w:spacing w:line="240" w:lineRule="auto"/>
        <w:rPr>
          <w:rFonts w:asciiTheme="majorHAnsi" w:eastAsia="Calibri" w:hAnsiTheme="majorHAnsi" w:cstheme="majorBidi"/>
        </w:rPr>
      </w:pPr>
      <w:r w:rsidRPr="6783A05A">
        <w:rPr>
          <w:rFonts w:asciiTheme="majorHAnsi" w:eastAsia="Calibri" w:hAnsiTheme="majorHAnsi" w:cstheme="majorBidi"/>
        </w:rPr>
        <w:t xml:space="preserve">Currently, vouchers, worth US $ 38, have been delivered to 569 families, the equivalent of approximately 2,845 people.  375 families received bags with food and hygiene kits. 300 families received DFCs in cash. </w:t>
      </w:r>
    </w:p>
    <w:p w14:paraId="5DF2D196" w14:textId="77777777" w:rsidR="00A04907" w:rsidRPr="00E03197" w:rsidRDefault="00A04907" w:rsidP="00A04907">
      <w:pPr>
        <w:spacing w:line="240" w:lineRule="auto"/>
        <w:rPr>
          <w:rFonts w:asciiTheme="majorHAnsi" w:hAnsiTheme="majorHAnsi" w:cstheme="majorBidi"/>
        </w:rPr>
      </w:pPr>
      <w:r w:rsidRPr="00E03197">
        <w:rPr>
          <w:rFonts w:asciiTheme="majorHAnsi" w:hAnsiTheme="majorHAnsi" w:cstheme="majorBidi"/>
        </w:rPr>
        <w:t>L</w:t>
      </w:r>
      <w:r w:rsidRPr="00E03197">
        <w:rPr>
          <w:rFonts w:asciiTheme="majorHAnsi" w:hAnsiTheme="majorHAnsi"/>
        </w:rPr>
        <w:t>3.b.2.1. Cash Transfers and vouchers</w:t>
      </w:r>
    </w:p>
    <w:p w14:paraId="475F6286" w14:textId="77777777" w:rsidR="00A04907" w:rsidRPr="00E03197" w:rsidRDefault="00A04907" w:rsidP="00A04907">
      <w:pPr>
        <w:spacing w:after="0" w:line="240"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-Is your CO planning or implementing cash transfers as part of COVID19 response?</w:t>
      </w:r>
    </w:p>
    <w:p w14:paraId="31539243" w14:textId="77777777" w:rsidR="00A04907" w:rsidRPr="00E03197" w:rsidRDefault="00A04907" w:rsidP="00A04907">
      <w:pPr>
        <w:spacing w:after="0" w:line="240"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 xml:space="preserve">- If so, brief description of progress to date. </w:t>
      </w:r>
    </w:p>
    <w:p w14:paraId="6E1ED72C" w14:textId="77777777" w:rsidR="00A04907" w:rsidRPr="00E03197" w:rsidRDefault="00A04907" w:rsidP="00A04907">
      <w:pPr>
        <w:spacing w:after="0" w:line="240" w:lineRule="auto"/>
        <w:rPr>
          <w:rFonts w:asciiTheme="majorHAnsi" w:eastAsia="Times New Roman" w:hAnsiTheme="majorHAnsi" w:cstheme="majorBidi"/>
          <w:sz w:val="21"/>
          <w:szCs w:val="21"/>
        </w:rPr>
      </w:pPr>
    </w:p>
    <w:p w14:paraId="3031B416" w14:textId="77777777" w:rsidR="00A04907" w:rsidRPr="00E03197" w:rsidRDefault="00A04907" w:rsidP="00A04907">
      <w:pPr>
        <w:spacing w:after="0" w:line="240" w:lineRule="auto"/>
        <w:rPr>
          <w:rFonts w:asciiTheme="majorHAnsi" w:eastAsia="Times New Roman" w:hAnsiTheme="majorHAnsi" w:cstheme="majorBidi"/>
          <w:sz w:val="21"/>
          <w:szCs w:val="21"/>
        </w:rPr>
      </w:pPr>
      <w:r w:rsidRPr="07BCC88B">
        <w:rPr>
          <w:rFonts w:asciiTheme="majorHAnsi" w:eastAsia="Times New Roman" w:hAnsiTheme="majorHAnsi" w:cstheme="majorBidi"/>
          <w:sz w:val="21"/>
          <w:szCs w:val="21"/>
        </w:rPr>
        <w:t xml:space="preserve">The 12,873 families were identified to receive cash transfers.  They are organized in three groups according their necessities based on criteria defined among Guatemala and Honduras country offices. The group #1 (the one with the most vulnerable conditions) consists of 5,522 families.  The second group consists of 3,754 and the third group of 3,597 families.  </w:t>
      </w:r>
    </w:p>
    <w:p w14:paraId="7DD688A1" w14:textId="77777777" w:rsidR="00A04907" w:rsidRPr="00E03197" w:rsidRDefault="00A04907" w:rsidP="00A04907">
      <w:pPr>
        <w:spacing w:after="0" w:line="240"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With the sponsorship funds from March to June local partners will have the capacity to aid 3,255 families of the first group.  Additional funds will be required to aid the rest of the 2,267 families of the first group and the other two groups.  In total 9,618 families will require additional funds to be attended.</w:t>
      </w:r>
    </w:p>
    <w:p w14:paraId="2A44841F" w14:textId="77777777" w:rsidR="00A04907" w:rsidRPr="00E03197" w:rsidRDefault="00A04907" w:rsidP="00A04907">
      <w:pPr>
        <w:spacing w:after="0" w:line="240" w:lineRule="auto"/>
        <w:rPr>
          <w:rFonts w:asciiTheme="majorHAnsi" w:eastAsia="Times New Roman" w:hAnsiTheme="majorHAnsi" w:cstheme="majorBidi"/>
          <w:sz w:val="21"/>
          <w:szCs w:val="21"/>
        </w:rPr>
      </w:pPr>
    </w:p>
    <w:p w14:paraId="218D6803" w14:textId="77777777" w:rsidR="00A04907" w:rsidRPr="00E03197" w:rsidRDefault="00A04907" w:rsidP="00A04907">
      <w:pPr>
        <w:spacing w:after="0" w:line="240"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All LPs submitted the emergency plan response. We are checking consistency and availability of funds before the approval.</w:t>
      </w:r>
    </w:p>
    <w:p w14:paraId="48DC1142" w14:textId="77777777" w:rsidR="00A04907" w:rsidRPr="00E03197" w:rsidRDefault="00A04907" w:rsidP="00A04907">
      <w:pPr>
        <w:spacing w:after="0" w:line="240" w:lineRule="auto"/>
        <w:rPr>
          <w:rFonts w:asciiTheme="majorHAnsi" w:eastAsia="Times New Roman" w:hAnsiTheme="majorHAnsi" w:cstheme="majorBidi"/>
          <w:sz w:val="21"/>
          <w:szCs w:val="21"/>
        </w:rPr>
      </w:pPr>
    </w:p>
    <w:p w14:paraId="3D8EE678" w14:textId="77777777" w:rsidR="00A04907" w:rsidRPr="000E2446" w:rsidRDefault="00A04907" w:rsidP="00A04907">
      <w:pPr>
        <w:spacing w:after="0" w:line="240"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t>We expect to start the cash transfer early next week.</w:t>
      </w:r>
    </w:p>
    <w:p w14:paraId="2E2C6D1A" w14:textId="77777777" w:rsidR="00A04907" w:rsidRPr="000E2446" w:rsidRDefault="00A04907" w:rsidP="00A04907">
      <w:pPr>
        <w:spacing w:after="0" w:line="240" w:lineRule="auto"/>
        <w:rPr>
          <w:rFonts w:asciiTheme="majorHAnsi" w:eastAsia="Times New Roman" w:hAnsiTheme="majorHAnsi" w:cstheme="majorHAnsi"/>
          <w:sz w:val="21"/>
          <w:szCs w:val="21"/>
        </w:rPr>
      </w:pPr>
    </w:p>
    <w:p w14:paraId="79623A4F" w14:textId="77777777" w:rsidR="00A04907" w:rsidRPr="000E2446" w:rsidRDefault="00A04907" w:rsidP="00A04907">
      <w:pPr>
        <w:spacing w:after="0" w:line="240" w:lineRule="auto"/>
        <w:rPr>
          <w:rFonts w:asciiTheme="majorHAnsi" w:eastAsia="Times New Roman" w:hAnsiTheme="majorHAnsi" w:cstheme="majorHAnsi"/>
          <w:sz w:val="21"/>
          <w:szCs w:val="21"/>
        </w:rPr>
      </w:pPr>
      <w:r w:rsidRPr="000E2446">
        <w:rPr>
          <w:rFonts w:asciiTheme="majorHAnsi" w:eastAsia="Calibri" w:hAnsiTheme="majorHAnsi" w:cstheme="majorHAnsi"/>
        </w:rPr>
        <w:t xml:space="preserve">Food voucher delivery started on April 14 with a local partner and all local members are expected to complete all deliveries by April 24. It will serve 839 families with an average of 5 each average </w:t>
      </w:r>
      <w:proofErr w:type="gramStart"/>
      <w:r w:rsidRPr="000E2446">
        <w:rPr>
          <w:rFonts w:asciiTheme="majorHAnsi" w:eastAsia="Calibri" w:hAnsiTheme="majorHAnsi" w:cstheme="majorHAnsi"/>
        </w:rPr>
        <w:t>members</w:t>
      </w:r>
      <w:proofErr w:type="gramEnd"/>
      <w:r w:rsidRPr="000E2446">
        <w:rPr>
          <w:rFonts w:asciiTheme="majorHAnsi" w:eastAsia="Calibri" w:hAnsiTheme="majorHAnsi" w:cstheme="majorHAnsi"/>
        </w:rPr>
        <w:t xml:space="preserve"> for a sum of 4195 members, who are in the group with the greatest need, delivering vouchers that can be exchanged in small stores in their communities for products equivalent to $ 38.</w:t>
      </w:r>
    </w:p>
    <w:p w14:paraId="4863EDEC" w14:textId="77777777" w:rsidR="00A04907" w:rsidRPr="000E2446" w:rsidRDefault="00A04907" w:rsidP="00A04907">
      <w:pPr>
        <w:spacing w:after="0" w:line="240" w:lineRule="auto"/>
        <w:rPr>
          <w:rFonts w:asciiTheme="majorHAnsi" w:eastAsia="Times New Roman" w:hAnsiTheme="majorHAnsi" w:cstheme="majorHAnsi"/>
          <w:sz w:val="21"/>
          <w:szCs w:val="21"/>
        </w:rPr>
      </w:pPr>
    </w:p>
    <w:p w14:paraId="3CAB4F13" w14:textId="3D3B76F3" w:rsidR="00A04907" w:rsidRPr="000E2446" w:rsidRDefault="00A04907" w:rsidP="00A04907">
      <w:pPr>
        <w:spacing w:after="0" w:line="240"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lastRenderedPageBreak/>
        <w:t xml:space="preserve"> </w:t>
      </w:r>
      <w:r w:rsidR="000E2446" w:rsidRPr="000E2446">
        <w:rPr>
          <w:rFonts w:asciiTheme="majorHAnsi" w:eastAsia="Times New Roman" w:hAnsiTheme="majorHAnsi" w:cstheme="majorHAnsi"/>
          <w:sz w:val="21"/>
          <w:szCs w:val="21"/>
        </w:rPr>
        <w:t>Now</w:t>
      </w:r>
      <w:r w:rsidRPr="000E2446">
        <w:rPr>
          <w:rFonts w:asciiTheme="majorHAnsi" w:eastAsia="Times New Roman" w:hAnsiTheme="majorHAnsi" w:cstheme="majorHAnsi"/>
          <w:sz w:val="21"/>
          <w:szCs w:val="21"/>
        </w:rPr>
        <w:t>, 569 families have been supported with an average of 5 members per family.</w:t>
      </w:r>
    </w:p>
    <w:p w14:paraId="13056BAA" w14:textId="77777777" w:rsidR="00A04907" w:rsidRPr="000E2446" w:rsidRDefault="00A04907" w:rsidP="00A04907">
      <w:pPr>
        <w:spacing w:after="0" w:line="240" w:lineRule="auto"/>
        <w:rPr>
          <w:rFonts w:asciiTheme="majorHAnsi" w:eastAsia="Times New Roman" w:hAnsiTheme="majorHAnsi" w:cstheme="majorHAnsi"/>
          <w:sz w:val="21"/>
          <w:szCs w:val="21"/>
          <w:highlight w:val="red"/>
        </w:rPr>
      </w:pPr>
    </w:p>
    <w:p w14:paraId="5200117A" w14:textId="4FA8ECE6" w:rsidR="00A04907" w:rsidRPr="000E2446" w:rsidRDefault="000E2446" w:rsidP="00A04907">
      <w:pPr>
        <w:spacing w:after="0" w:line="240"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t>Now</w:t>
      </w:r>
      <w:r w:rsidR="00A04907" w:rsidRPr="000E2446">
        <w:rPr>
          <w:rFonts w:asciiTheme="majorHAnsi" w:eastAsia="Times New Roman" w:hAnsiTheme="majorHAnsi" w:cstheme="majorHAnsi"/>
          <w:sz w:val="21"/>
          <w:szCs w:val="21"/>
        </w:rPr>
        <w:t xml:space="preserve"> (April 29) 1244 families have been supported with an average of 5 members per family. </w:t>
      </w:r>
    </w:p>
    <w:p w14:paraId="67AB626A" w14:textId="77777777" w:rsidR="00A04907" w:rsidRPr="000E2446" w:rsidRDefault="00A04907" w:rsidP="00A04907">
      <w:pPr>
        <w:spacing w:after="0" w:line="240" w:lineRule="auto"/>
        <w:rPr>
          <w:rFonts w:asciiTheme="majorHAnsi" w:eastAsia="Times New Roman" w:hAnsiTheme="majorHAnsi" w:cstheme="majorHAnsi"/>
          <w:sz w:val="21"/>
          <w:szCs w:val="21"/>
        </w:rPr>
      </w:pPr>
    </w:p>
    <w:p w14:paraId="34EB6855" w14:textId="56BCB289" w:rsidR="00A04907" w:rsidRPr="000E2446" w:rsidRDefault="000E2446" w:rsidP="00A04907">
      <w:pPr>
        <w:spacing w:after="0" w:line="240"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t>On</w:t>
      </w:r>
      <w:r w:rsidR="00A04907" w:rsidRPr="000E2446">
        <w:rPr>
          <w:rFonts w:asciiTheme="majorHAnsi" w:eastAsia="Times New Roman" w:hAnsiTheme="majorHAnsi" w:cstheme="majorHAnsi"/>
          <w:sz w:val="21"/>
          <w:szCs w:val="21"/>
        </w:rPr>
        <w:t xml:space="preserve"> May 5, 1,382 families have been supported.  375 families received kits with food. 512 received vouchers exchanged in small local stores, 495 received cash transfers. </w:t>
      </w:r>
    </w:p>
    <w:p w14:paraId="12DB1341" w14:textId="77777777" w:rsidR="000E2446" w:rsidRDefault="000E2446" w:rsidP="00A04907">
      <w:pPr>
        <w:spacing w:after="0" w:line="240" w:lineRule="auto"/>
        <w:rPr>
          <w:rFonts w:asciiTheme="majorHAnsi" w:eastAsia="Times New Roman" w:hAnsiTheme="majorHAnsi" w:cstheme="majorHAnsi"/>
          <w:sz w:val="21"/>
          <w:szCs w:val="21"/>
        </w:rPr>
      </w:pPr>
    </w:p>
    <w:p w14:paraId="2CC55383" w14:textId="5E663A65" w:rsidR="00A04907" w:rsidRPr="000E2446" w:rsidRDefault="00A04907" w:rsidP="00A04907">
      <w:pPr>
        <w:spacing w:after="0" w:line="240"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t>Currently, local partners are preparing a 2nd delivery of vouchers, food kits and cash transfers.</w:t>
      </w:r>
    </w:p>
    <w:p w14:paraId="2921A401" w14:textId="77777777" w:rsidR="00A04907" w:rsidRPr="000E2446" w:rsidRDefault="00A04907" w:rsidP="00A04907">
      <w:pPr>
        <w:spacing w:after="0" w:line="240" w:lineRule="auto"/>
        <w:rPr>
          <w:rFonts w:asciiTheme="majorHAnsi" w:eastAsia="Times New Roman" w:hAnsiTheme="majorHAnsi" w:cstheme="majorHAnsi"/>
          <w:sz w:val="21"/>
          <w:szCs w:val="21"/>
        </w:rPr>
      </w:pPr>
    </w:p>
    <w:p w14:paraId="0A9D84EC" w14:textId="77777777" w:rsidR="00A04907" w:rsidRPr="000E2446" w:rsidRDefault="00A04907" w:rsidP="00A04907">
      <w:pPr>
        <w:spacing w:line="240" w:lineRule="auto"/>
        <w:rPr>
          <w:rFonts w:asciiTheme="majorHAnsi" w:hAnsiTheme="majorHAnsi" w:cstheme="majorHAnsi"/>
          <w:highlight w:val="yellow"/>
        </w:rPr>
      </w:pPr>
      <w:r w:rsidRPr="000E2446">
        <w:rPr>
          <w:rFonts w:asciiTheme="majorHAnsi" w:hAnsiTheme="majorHAnsi" w:cstheme="majorHAnsi"/>
        </w:rPr>
        <w:t xml:space="preserve">Local partners will be supporting, by May 22: 325 families with food kits, 239 families with cash transfers delivered directly to the families or through banking transactions and 320 families with vouchers.  </w:t>
      </w:r>
      <w:r w:rsidRPr="000E2446">
        <w:rPr>
          <w:rFonts w:asciiTheme="majorHAnsi" w:hAnsiTheme="majorHAnsi" w:cstheme="majorHAnsi"/>
          <w:b/>
          <w:bCs/>
        </w:rPr>
        <w:t xml:space="preserve">884 families in total. </w:t>
      </w:r>
    </w:p>
    <w:p w14:paraId="5800FAF2" w14:textId="77777777" w:rsidR="00A04907" w:rsidRPr="000E2446" w:rsidRDefault="00A04907" w:rsidP="00A04907">
      <w:pPr>
        <w:spacing w:after="0" w:line="240"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t>Through a coordination with United Way, 790 boxes containing food and hygiene supplies with the value of Q200 or US$ 26.32 will be delivered during the present week.</w:t>
      </w:r>
    </w:p>
    <w:p w14:paraId="38A7EC02" w14:textId="77777777" w:rsidR="00A04907" w:rsidRPr="000E2446" w:rsidRDefault="00A04907" w:rsidP="00A04907">
      <w:pPr>
        <w:spacing w:after="0" w:line="240" w:lineRule="auto"/>
        <w:rPr>
          <w:rFonts w:asciiTheme="majorHAnsi" w:eastAsia="Times New Roman" w:hAnsiTheme="majorHAnsi" w:cstheme="majorHAnsi"/>
          <w:sz w:val="21"/>
          <w:szCs w:val="21"/>
        </w:rPr>
      </w:pPr>
    </w:p>
    <w:p w14:paraId="1D15D741" w14:textId="77777777" w:rsidR="00A04907" w:rsidRPr="000E2446" w:rsidRDefault="00A04907" w:rsidP="00A04907">
      <w:pPr>
        <w:spacing w:after="0" w:line="240"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t xml:space="preserve">A review of the families to be aid with cash transfer (in all the modalities) has given an updated amount of 12,386 families.   It is expected to support 8,361 families by the end of June and 4,025 families will be attended in the beginning of next fiscal year.   </w:t>
      </w:r>
    </w:p>
    <w:p w14:paraId="69EF99E0" w14:textId="77777777" w:rsidR="00A04907" w:rsidRPr="000E2446" w:rsidRDefault="00A04907" w:rsidP="00A04907">
      <w:pPr>
        <w:spacing w:after="0" w:line="240" w:lineRule="auto"/>
        <w:rPr>
          <w:rFonts w:asciiTheme="majorHAnsi" w:eastAsia="Times New Roman" w:hAnsiTheme="majorHAnsi" w:cstheme="majorHAnsi"/>
          <w:sz w:val="21"/>
          <w:szCs w:val="21"/>
        </w:rPr>
      </w:pPr>
    </w:p>
    <w:p w14:paraId="27EF083C" w14:textId="77777777" w:rsidR="00A04907" w:rsidRPr="000E2446" w:rsidRDefault="00A04907" w:rsidP="00A04907">
      <w:pPr>
        <w:rPr>
          <w:rFonts w:asciiTheme="majorHAnsi" w:eastAsiaTheme="majorEastAsia" w:hAnsiTheme="majorHAnsi" w:cstheme="majorHAnsi"/>
          <w:color w:val="201F1E"/>
          <w:sz w:val="20"/>
          <w:szCs w:val="20"/>
        </w:rPr>
      </w:pPr>
      <w:r w:rsidRPr="000E2446">
        <w:rPr>
          <w:rFonts w:asciiTheme="majorHAnsi" w:eastAsiaTheme="majorEastAsia" w:hAnsiTheme="majorHAnsi" w:cstheme="majorHAnsi"/>
          <w:color w:val="201F1E"/>
          <w:sz w:val="20"/>
          <w:szCs w:val="20"/>
        </w:rPr>
        <w:t xml:space="preserve">The sign of agreements with </w:t>
      </w:r>
      <w:proofErr w:type="spellStart"/>
      <w:r w:rsidRPr="000E2446">
        <w:rPr>
          <w:rFonts w:asciiTheme="majorHAnsi" w:eastAsiaTheme="majorEastAsia" w:hAnsiTheme="majorHAnsi" w:cstheme="majorHAnsi"/>
          <w:color w:val="201F1E"/>
          <w:sz w:val="20"/>
          <w:szCs w:val="20"/>
        </w:rPr>
        <w:t>Tigo</w:t>
      </w:r>
      <w:proofErr w:type="spellEnd"/>
      <w:r w:rsidRPr="000E2446">
        <w:rPr>
          <w:rFonts w:asciiTheme="majorHAnsi" w:eastAsiaTheme="majorEastAsia" w:hAnsiTheme="majorHAnsi" w:cstheme="majorHAnsi"/>
          <w:color w:val="201F1E"/>
          <w:sz w:val="20"/>
          <w:szCs w:val="20"/>
        </w:rPr>
        <w:t xml:space="preserve"> money are in the final phase and accounts on the </w:t>
      </w:r>
      <w:proofErr w:type="spellStart"/>
      <w:r w:rsidRPr="000E2446">
        <w:rPr>
          <w:rFonts w:asciiTheme="majorHAnsi" w:eastAsiaTheme="majorEastAsia" w:hAnsiTheme="majorHAnsi" w:cstheme="majorHAnsi"/>
          <w:color w:val="201F1E"/>
          <w:sz w:val="20"/>
          <w:szCs w:val="20"/>
        </w:rPr>
        <w:t>transferece</w:t>
      </w:r>
      <w:proofErr w:type="spellEnd"/>
      <w:r w:rsidRPr="000E2446">
        <w:rPr>
          <w:rFonts w:asciiTheme="majorHAnsi" w:eastAsiaTheme="majorEastAsia" w:hAnsiTheme="majorHAnsi" w:cstheme="majorHAnsi"/>
          <w:color w:val="201F1E"/>
          <w:sz w:val="20"/>
          <w:szCs w:val="20"/>
        </w:rPr>
        <w:t xml:space="preserve"> system of cash through this financial service.  On the month of </w:t>
      </w:r>
      <w:proofErr w:type="gramStart"/>
      <w:r w:rsidRPr="000E2446">
        <w:rPr>
          <w:rFonts w:asciiTheme="majorHAnsi" w:eastAsiaTheme="majorEastAsia" w:hAnsiTheme="majorHAnsi" w:cstheme="majorHAnsi"/>
          <w:color w:val="201F1E"/>
          <w:sz w:val="20"/>
          <w:szCs w:val="20"/>
        </w:rPr>
        <w:t>June</w:t>
      </w:r>
      <w:proofErr w:type="gramEnd"/>
      <w:r w:rsidRPr="000E2446">
        <w:rPr>
          <w:rFonts w:asciiTheme="majorHAnsi" w:eastAsiaTheme="majorEastAsia" w:hAnsiTheme="majorHAnsi" w:cstheme="majorHAnsi"/>
          <w:color w:val="201F1E"/>
          <w:sz w:val="20"/>
          <w:szCs w:val="20"/>
        </w:rPr>
        <w:t xml:space="preserve"> we will begin to use this system.  Unfortunately, this will be a mechanism that </w:t>
      </w:r>
      <w:proofErr w:type="gramStart"/>
      <w:r w:rsidRPr="000E2446">
        <w:rPr>
          <w:rFonts w:asciiTheme="majorHAnsi" w:eastAsiaTheme="majorEastAsia" w:hAnsiTheme="majorHAnsi" w:cstheme="majorHAnsi"/>
          <w:color w:val="201F1E"/>
          <w:sz w:val="20"/>
          <w:szCs w:val="20"/>
        </w:rPr>
        <w:t>won’t</w:t>
      </w:r>
      <w:proofErr w:type="gramEnd"/>
      <w:r w:rsidRPr="000E2446">
        <w:rPr>
          <w:rFonts w:asciiTheme="majorHAnsi" w:eastAsiaTheme="majorEastAsia" w:hAnsiTheme="majorHAnsi" w:cstheme="majorHAnsi"/>
          <w:color w:val="201F1E"/>
          <w:sz w:val="20"/>
          <w:szCs w:val="20"/>
        </w:rPr>
        <w:t xml:space="preserve"> include all the families, due to conditions of access and proximity to places where they could use this mechanism.</w:t>
      </w:r>
    </w:p>
    <w:p w14:paraId="181BA1D1" w14:textId="77777777" w:rsidR="00A04907" w:rsidRPr="000E2446" w:rsidRDefault="00A04907" w:rsidP="00A04907">
      <w:pPr>
        <w:rPr>
          <w:rFonts w:asciiTheme="majorHAnsi" w:eastAsiaTheme="majorEastAsia" w:hAnsiTheme="majorHAnsi" w:cstheme="majorHAnsi"/>
          <w:color w:val="201F1E"/>
          <w:sz w:val="20"/>
          <w:szCs w:val="20"/>
        </w:rPr>
      </w:pPr>
      <w:r w:rsidRPr="000E2446">
        <w:rPr>
          <w:rFonts w:asciiTheme="majorHAnsi" w:eastAsiaTheme="majorEastAsia" w:hAnsiTheme="majorHAnsi" w:cstheme="majorHAnsi"/>
          <w:color w:val="201F1E"/>
          <w:sz w:val="20"/>
          <w:szCs w:val="20"/>
        </w:rPr>
        <w:t>On the coming months we will use three mechanisms:</w:t>
      </w:r>
    </w:p>
    <w:p w14:paraId="771B955B" w14:textId="77777777" w:rsidR="00A04907" w:rsidRPr="000E2446" w:rsidRDefault="00A04907" w:rsidP="00A04907">
      <w:pPr>
        <w:spacing w:line="240" w:lineRule="exact"/>
        <w:rPr>
          <w:rFonts w:asciiTheme="majorHAnsi" w:eastAsiaTheme="majorEastAsia" w:hAnsiTheme="majorHAnsi" w:cstheme="majorHAnsi"/>
          <w:color w:val="000000" w:themeColor="text1"/>
          <w:sz w:val="20"/>
          <w:szCs w:val="20"/>
        </w:rPr>
      </w:pPr>
      <w:r w:rsidRPr="000E2446">
        <w:rPr>
          <w:rFonts w:asciiTheme="majorHAnsi" w:eastAsiaTheme="majorEastAsia" w:hAnsiTheme="majorHAnsi" w:cstheme="majorHAnsi"/>
          <w:b/>
          <w:color w:val="000000" w:themeColor="text1"/>
          <w:sz w:val="20"/>
          <w:szCs w:val="20"/>
        </w:rPr>
        <w:t xml:space="preserve">Cash transfer </w:t>
      </w:r>
      <w:r w:rsidRPr="000E2446">
        <w:rPr>
          <w:rFonts w:asciiTheme="majorHAnsi" w:eastAsiaTheme="majorEastAsia" w:hAnsiTheme="majorHAnsi" w:cstheme="majorHAnsi"/>
          <w:color w:val="000000" w:themeColor="text1"/>
          <w:sz w:val="20"/>
          <w:szCs w:val="20"/>
        </w:rPr>
        <w:t xml:space="preserve">(with a local financial system like </w:t>
      </w:r>
      <w:proofErr w:type="spellStart"/>
      <w:r w:rsidRPr="000E2446">
        <w:rPr>
          <w:rFonts w:asciiTheme="majorHAnsi" w:eastAsiaTheme="majorEastAsia" w:hAnsiTheme="majorHAnsi" w:cstheme="majorHAnsi"/>
          <w:color w:val="000000" w:themeColor="text1"/>
          <w:sz w:val="20"/>
          <w:szCs w:val="20"/>
        </w:rPr>
        <w:t>Tigo</w:t>
      </w:r>
      <w:proofErr w:type="spellEnd"/>
      <w:r w:rsidRPr="000E2446">
        <w:rPr>
          <w:rFonts w:asciiTheme="majorHAnsi" w:eastAsiaTheme="majorEastAsia" w:hAnsiTheme="majorHAnsi" w:cstheme="majorHAnsi"/>
          <w:color w:val="000000" w:themeColor="text1"/>
          <w:sz w:val="20"/>
          <w:szCs w:val="20"/>
        </w:rPr>
        <w:t xml:space="preserve"> Money or </w:t>
      </w:r>
      <w:proofErr w:type="spellStart"/>
      <w:r w:rsidRPr="000E2446">
        <w:rPr>
          <w:rFonts w:asciiTheme="majorHAnsi" w:eastAsiaTheme="majorEastAsia" w:hAnsiTheme="majorHAnsi" w:cstheme="majorHAnsi"/>
          <w:color w:val="000000" w:themeColor="text1"/>
          <w:sz w:val="20"/>
          <w:szCs w:val="20"/>
        </w:rPr>
        <w:t>Banrural</w:t>
      </w:r>
      <w:proofErr w:type="spellEnd"/>
      <w:r w:rsidRPr="000E2446">
        <w:rPr>
          <w:rFonts w:asciiTheme="majorHAnsi" w:eastAsiaTheme="majorEastAsia" w:hAnsiTheme="majorHAnsi" w:cstheme="majorHAnsi"/>
          <w:color w:val="000000" w:themeColor="text1"/>
          <w:sz w:val="20"/>
          <w:szCs w:val="20"/>
        </w:rPr>
        <w:t>) depending on the access conditions in the communities to these services.</w:t>
      </w:r>
    </w:p>
    <w:p w14:paraId="783DBA5E" w14:textId="77777777" w:rsidR="00A04907" w:rsidRPr="000E2446" w:rsidRDefault="00A04907" w:rsidP="00A04907">
      <w:pPr>
        <w:spacing w:line="240" w:lineRule="exact"/>
        <w:rPr>
          <w:rFonts w:asciiTheme="majorHAnsi" w:eastAsiaTheme="majorEastAsia" w:hAnsiTheme="majorHAnsi" w:cstheme="majorHAnsi"/>
          <w:color w:val="000000" w:themeColor="text1"/>
          <w:sz w:val="20"/>
          <w:szCs w:val="20"/>
        </w:rPr>
      </w:pPr>
      <w:r w:rsidRPr="000E2446">
        <w:rPr>
          <w:rFonts w:asciiTheme="majorHAnsi" w:eastAsiaTheme="majorEastAsia" w:hAnsiTheme="majorHAnsi" w:cstheme="majorHAnsi"/>
          <w:b/>
          <w:color w:val="000000" w:themeColor="text1"/>
          <w:sz w:val="20"/>
          <w:szCs w:val="20"/>
        </w:rPr>
        <w:t>Direct delivery of cash or vouchers:</w:t>
      </w:r>
      <w:r w:rsidRPr="000E2446">
        <w:rPr>
          <w:rFonts w:asciiTheme="majorHAnsi" w:eastAsiaTheme="majorEastAsia" w:hAnsiTheme="majorHAnsi" w:cstheme="majorHAnsi"/>
          <w:color w:val="000000" w:themeColor="text1"/>
          <w:sz w:val="20"/>
          <w:szCs w:val="20"/>
        </w:rPr>
        <w:t xml:space="preserve"> If, in or nearby the community, there is no financial systems a very well-organized groups will be arranged to make a direct delivery of cash will be done.  Or, in coordination with medium local suppliers, vouchers will be delivered to the families, taking all the measures to guarantee the accountability.  </w:t>
      </w:r>
    </w:p>
    <w:p w14:paraId="7323A128" w14:textId="77777777" w:rsidR="00A04907" w:rsidRPr="000E2446" w:rsidRDefault="00A04907" w:rsidP="00A04907">
      <w:pPr>
        <w:spacing w:line="240" w:lineRule="exact"/>
        <w:rPr>
          <w:rFonts w:asciiTheme="majorHAnsi" w:eastAsiaTheme="majorEastAsia" w:hAnsiTheme="majorHAnsi" w:cstheme="majorHAnsi"/>
          <w:color w:val="000000" w:themeColor="text1"/>
          <w:sz w:val="20"/>
          <w:szCs w:val="20"/>
        </w:rPr>
      </w:pPr>
      <w:r w:rsidRPr="000E2446">
        <w:rPr>
          <w:rFonts w:asciiTheme="majorHAnsi" w:eastAsiaTheme="majorEastAsia" w:hAnsiTheme="majorHAnsi" w:cstheme="majorHAnsi"/>
          <w:b/>
          <w:color w:val="000000" w:themeColor="text1"/>
          <w:sz w:val="20"/>
          <w:szCs w:val="20"/>
        </w:rPr>
        <w:t xml:space="preserve">Food boxes </w:t>
      </w:r>
      <w:r w:rsidRPr="000E2446">
        <w:rPr>
          <w:rFonts w:asciiTheme="majorHAnsi" w:eastAsiaTheme="majorEastAsia" w:hAnsiTheme="majorHAnsi" w:cstheme="majorHAnsi"/>
          <w:b/>
          <w:bCs/>
          <w:color w:val="000000" w:themeColor="text1"/>
          <w:sz w:val="20"/>
          <w:szCs w:val="20"/>
        </w:rPr>
        <w:t>delivery</w:t>
      </w:r>
      <w:r w:rsidRPr="000E2446">
        <w:rPr>
          <w:rFonts w:asciiTheme="majorHAnsi" w:eastAsiaTheme="majorEastAsia" w:hAnsiTheme="majorHAnsi" w:cstheme="majorHAnsi"/>
          <w:b/>
          <w:color w:val="000000" w:themeColor="text1"/>
          <w:sz w:val="20"/>
          <w:szCs w:val="20"/>
        </w:rPr>
        <w:t xml:space="preserve">: </w:t>
      </w:r>
      <w:r w:rsidRPr="000E2446">
        <w:rPr>
          <w:rFonts w:asciiTheme="majorHAnsi" w:eastAsiaTheme="majorEastAsia" w:hAnsiTheme="majorHAnsi" w:cstheme="majorHAnsi"/>
          <w:color w:val="000000" w:themeColor="text1"/>
          <w:sz w:val="20"/>
          <w:szCs w:val="20"/>
        </w:rPr>
        <w:t xml:space="preserve">This modality will be implemented only where no large or medium providers or financial system services will be available. </w:t>
      </w:r>
    </w:p>
    <w:p w14:paraId="38EA62DC" w14:textId="77777777" w:rsidR="00A04907" w:rsidRPr="000E2446" w:rsidRDefault="00A04907" w:rsidP="00A04907">
      <w:pPr>
        <w:spacing w:after="0" w:line="240"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t>938 additional boxes containing food and hygiene supplies from United Way will be delivered this week</w:t>
      </w:r>
    </w:p>
    <w:p w14:paraId="12DF57FC" w14:textId="77777777" w:rsidR="00A04907" w:rsidRPr="000E2446" w:rsidRDefault="00A04907" w:rsidP="00A04907">
      <w:pPr>
        <w:spacing w:after="0" w:line="240" w:lineRule="auto"/>
        <w:rPr>
          <w:rFonts w:asciiTheme="majorHAnsi" w:eastAsia="Times New Roman" w:hAnsiTheme="majorHAnsi" w:cstheme="majorHAnsi"/>
          <w:sz w:val="21"/>
          <w:szCs w:val="21"/>
        </w:rPr>
      </w:pPr>
    </w:p>
    <w:p w14:paraId="1D3F0BA8" w14:textId="77777777" w:rsidR="00A04907" w:rsidRPr="000E2446" w:rsidRDefault="00A04907" w:rsidP="00A04907">
      <w:pPr>
        <w:spacing w:after="0" w:line="240"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t>From June 1</w:t>
      </w:r>
      <w:r w:rsidRPr="000E2446">
        <w:rPr>
          <w:rFonts w:asciiTheme="majorHAnsi" w:eastAsia="Times New Roman" w:hAnsiTheme="majorHAnsi" w:cstheme="majorHAnsi"/>
          <w:sz w:val="21"/>
          <w:szCs w:val="21"/>
          <w:vertAlign w:val="superscript"/>
        </w:rPr>
        <w:t>st</w:t>
      </w:r>
      <w:r w:rsidRPr="000E2446">
        <w:rPr>
          <w:rFonts w:asciiTheme="majorHAnsi" w:eastAsia="Times New Roman" w:hAnsiTheme="majorHAnsi" w:cstheme="majorHAnsi"/>
          <w:sz w:val="21"/>
          <w:szCs w:val="21"/>
        </w:rPr>
        <w:t xml:space="preserve"> to 9</w:t>
      </w:r>
      <w:r w:rsidRPr="000E2446">
        <w:rPr>
          <w:rFonts w:asciiTheme="majorHAnsi" w:eastAsia="Times New Roman" w:hAnsiTheme="majorHAnsi" w:cstheme="majorHAnsi"/>
          <w:sz w:val="21"/>
          <w:szCs w:val="21"/>
          <w:vertAlign w:val="superscript"/>
        </w:rPr>
        <w:t>th</w:t>
      </w:r>
      <w:r w:rsidRPr="000E2446">
        <w:rPr>
          <w:rFonts w:asciiTheme="majorHAnsi" w:eastAsia="Times New Roman" w:hAnsiTheme="majorHAnsi" w:cstheme="majorHAnsi"/>
          <w:sz w:val="21"/>
          <w:szCs w:val="21"/>
        </w:rPr>
        <w:t xml:space="preserve">, 1188 boxes containing food and hygiene supplies from United Way were delivered to the same </w:t>
      </w:r>
      <w:proofErr w:type="gramStart"/>
      <w:r w:rsidRPr="000E2446">
        <w:rPr>
          <w:rFonts w:asciiTheme="majorHAnsi" w:eastAsia="Times New Roman" w:hAnsiTheme="majorHAnsi" w:cstheme="majorHAnsi"/>
          <w:sz w:val="21"/>
          <w:szCs w:val="21"/>
        </w:rPr>
        <w:t>amount</w:t>
      </w:r>
      <w:proofErr w:type="gramEnd"/>
      <w:r w:rsidRPr="000E2446">
        <w:rPr>
          <w:rFonts w:asciiTheme="majorHAnsi" w:eastAsia="Times New Roman" w:hAnsiTheme="majorHAnsi" w:cstheme="majorHAnsi"/>
          <w:sz w:val="21"/>
          <w:szCs w:val="21"/>
        </w:rPr>
        <w:t xml:space="preserve"> of families in the department of Huehuetenango through one local partner. </w:t>
      </w:r>
    </w:p>
    <w:p w14:paraId="16AEECD9" w14:textId="77777777" w:rsidR="00A04907" w:rsidRPr="000E2446" w:rsidRDefault="00A04907" w:rsidP="00A04907">
      <w:pPr>
        <w:spacing w:after="0" w:line="240" w:lineRule="auto"/>
        <w:rPr>
          <w:rFonts w:asciiTheme="majorHAnsi" w:eastAsia="Times New Roman" w:hAnsiTheme="majorHAnsi" w:cstheme="majorHAnsi"/>
          <w:sz w:val="21"/>
          <w:szCs w:val="21"/>
        </w:rPr>
      </w:pPr>
    </w:p>
    <w:p w14:paraId="4FC0F8E1" w14:textId="77777777" w:rsidR="00A04907" w:rsidRPr="000E2446" w:rsidRDefault="00A04907" w:rsidP="00A04907">
      <w:pPr>
        <w:spacing w:after="0" w:line="240"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t>From April to the date, 3407 families have been supported.  2023 with food kits, 925 hygiene supplies, 869 with vouchers and 547 received cash.</w:t>
      </w:r>
    </w:p>
    <w:p w14:paraId="3918A47C" w14:textId="77777777" w:rsidR="00A04907" w:rsidRPr="000E2446" w:rsidRDefault="00A04907" w:rsidP="00A04907">
      <w:pPr>
        <w:spacing w:after="0" w:line="240" w:lineRule="auto"/>
        <w:rPr>
          <w:rFonts w:asciiTheme="majorHAnsi" w:eastAsia="Times New Roman" w:hAnsiTheme="majorHAnsi" w:cstheme="majorHAnsi"/>
          <w:sz w:val="21"/>
          <w:szCs w:val="21"/>
        </w:rPr>
      </w:pPr>
    </w:p>
    <w:p w14:paraId="016AED3C" w14:textId="77777777" w:rsidR="00A04907" w:rsidRPr="000E2446" w:rsidRDefault="00A04907" w:rsidP="00A04907">
      <w:pPr>
        <w:spacing w:after="0" w:line="240"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t>From June 1 to 9:</w:t>
      </w:r>
    </w:p>
    <w:p w14:paraId="7E1BD582" w14:textId="77777777" w:rsidR="00A04907" w:rsidRPr="000E2446" w:rsidRDefault="00A04907" w:rsidP="00A04907">
      <w:pPr>
        <w:pStyle w:val="ListParagraph"/>
        <w:numPr>
          <w:ilvl w:val="0"/>
          <w:numId w:val="5"/>
        </w:numPr>
        <w:spacing w:after="0" w:line="240" w:lineRule="auto"/>
        <w:rPr>
          <w:rFonts w:asciiTheme="majorHAnsi" w:eastAsiaTheme="majorEastAsia" w:hAnsiTheme="majorHAnsi" w:cstheme="majorHAnsi"/>
          <w:color w:val="000000" w:themeColor="text1"/>
          <w:sz w:val="21"/>
          <w:szCs w:val="21"/>
        </w:rPr>
      </w:pPr>
      <w:r w:rsidRPr="000E2446">
        <w:rPr>
          <w:rFonts w:asciiTheme="majorHAnsi" w:eastAsia="Times New Roman" w:hAnsiTheme="majorHAnsi" w:cstheme="majorHAnsi"/>
          <w:sz w:val="21"/>
          <w:szCs w:val="21"/>
        </w:rPr>
        <w:t xml:space="preserve">1188 families received boxes containing food and hygiene supplies. </w:t>
      </w:r>
    </w:p>
    <w:p w14:paraId="0CDADDB5" w14:textId="77777777" w:rsidR="00A04907" w:rsidRPr="000E2446" w:rsidRDefault="00A04907" w:rsidP="00A04907">
      <w:pPr>
        <w:pStyle w:val="ListParagraph"/>
        <w:numPr>
          <w:ilvl w:val="0"/>
          <w:numId w:val="5"/>
        </w:numPr>
        <w:spacing w:after="0" w:line="240" w:lineRule="auto"/>
        <w:rPr>
          <w:rFonts w:asciiTheme="majorHAnsi" w:hAnsiTheme="majorHAnsi" w:cstheme="majorHAnsi"/>
          <w:color w:val="000000" w:themeColor="text1"/>
          <w:sz w:val="21"/>
          <w:szCs w:val="21"/>
        </w:rPr>
      </w:pPr>
      <w:r w:rsidRPr="000E2446">
        <w:rPr>
          <w:rFonts w:asciiTheme="majorHAnsi" w:eastAsia="Times New Roman" w:hAnsiTheme="majorHAnsi" w:cstheme="majorHAnsi"/>
          <w:sz w:val="21"/>
          <w:szCs w:val="21"/>
        </w:rPr>
        <w:t>46 vouchers were delivered.</w:t>
      </w:r>
    </w:p>
    <w:p w14:paraId="437822F9" w14:textId="77777777" w:rsidR="00A04907" w:rsidRPr="000E2446" w:rsidRDefault="00A04907" w:rsidP="00A04907">
      <w:pPr>
        <w:pStyle w:val="ListParagraph"/>
        <w:numPr>
          <w:ilvl w:val="0"/>
          <w:numId w:val="5"/>
        </w:numPr>
        <w:spacing w:after="0" w:line="240" w:lineRule="auto"/>
        <w:rPr>
          <w:rFonts w:asciiTheme="majorHAnsi" w:hAnsiTheme="majorHAnsi" w:cstheme="majorHAnsi"/>
          <w:color w:val="000000" w:themeColor="text1"/>
          <w:sz w:val="21"/>
          <w:szCs w:val="21"/>
        </w:rPr>
      </w:pPr>
      <w:r w:rsidRPr="000E2446">
        <w:rPr>
          <w:rFonts w:asciiTheme="majorHAnsi" w:eastAsia="Times New Roman" w:hAnsiTheme="majorHAnsi" w:cstheme="majorHAnsi"/>
          <w:sz w:val="21"/>
          <w:szCs w:val="21"/>
        </w:rPr>
        <w:t>369 families received cash transfers.</w:t>
      </w:r>
    </w:p>
    <w:p w14:paraId="72E28977" w14:textId="77777777" w:rsidR="00A04907" w:rsidRPr="000E2446" w:rsidRDefault="00A04907" w:rsidP="00A04907">
      <w:pPr>
        <w:spacing w:after="0" w:line="240" w:lineRule="auto"/>
        <w:ind w:left="360"/>
        <w:rPr>
          <w:rFonts w:asciiTheme="majorHAnsi" w:eastAsia="Times New Roman" w:hAnsiTheme="majorHAnsi" w:cstheme="majorHAnsi"/>
          <w:sz w:val="21"/>
          <w:szCs w:val="21"/>
        </w:rPr>
      </w:pPr>
    </w:p>
    <w:p w14:paraId="77C0805B" w14:textId="77777777" w:rsidR="00A04907" w:rsidRPr="000E2446" w:rsidRDefault="00A04907" w:rsidP="00A04907">
      <w:pPr>
        <w:spacing w:after="0" w:line="240"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t>The total amount of families supported to the date (06/26/2020) is: 4357. Approximately 21,785 persons.</w:t>
      </w:r>
    </w:p>
    <w:p w14:paraId="2F091314" w14:textId="77777777" w:rsidR="00A04907" w:rsidRPr="000E2446" w:rsidRDefault="00A04907" w:rsidP="00A04907">
      <w:pPr>
        <w:spacing w:after="0" w:line="240" w:lineRule="auto"/>
        <w:rPr>
          <w:rFonts w:asciiTheme="majorHAnsi" w:eastAsia="Times New Roman" w:hAnsiTheme="majorHAnsi" w:cstheme="majorHAnsi"/>
          <w:sz w:val="21"/>
          <w:szCs w:val="21"/>
          <w:highlight w:val="red"/>
        </w:rPr>
      </w:pPr>
    </w:p>
    <w:p w14:paraId="0A2DAF06" w14:textId="77777777" w:rsidR="00A04907" w:rsidRPr="000E2446" w:rsidRDefault="00A04907" w:rsidP="00A04907">
      <w:pPr>
        <w:spacing w:after="0" w:line="240"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lastRenderedPageBreak/>
        <w:t>The total amount of families supported to the date (06/30/2020) is: 4482. Approximately 22,410 persons.</w:t>
      </w:r>
    </w:p>
    <w:p w14:paraId="15A03AF8" w14:textId="77777777" w:rsidR="00A04907" w:rsidRPr="000E2446" w:rsidRDefault="00A04907" w:rsidP="00A04907">
      <w:pPr>
        <w:spacing w:after="0" w:line="240" w:lineRule="auto"/>
        <w:rPr>
          <w:rFonts w:asciiTheme="majorHAnsi" w:eastAsia="Times New Roman" w:hAnsiTheme="majorHAnsi" w:cstheme="majorHAnsi"/>
          <w:sz w:val="21"/>
          <w:szCs w:val="21"/>
          <w:highlight w:val="red"/>
        </w:rPr>
      </w:pPr>
    </w:p>
    <w:p w14:paraId="3F030201" w14:textId="77777777" w:rsidR="00A04907" w:rsidRPr="000E2446" w:rsidRDefault="00A04907" w:rsidP="00A04907">
      <w:pPr>
        <w:spacing w:after="0" w:line="240"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t>During June:</w:t>
      </w:r>
    </w:p>
    <w:p w14:paraId="7170A5E5" w14:textId="77777777" w:rsidR="00A04907" w:rsidRPr="000E2446" w:rsidRDefault="00A04907" w:rsidP="00A04907">
      <w:pPr>
        <w:spacing w:after="0" w:line="240"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t>1188 families received boxes of food and hygiene supplies were delivered.</w:t>
      </w:r>
    </w:p>
    <w:p w14:paraId="0999319D" w14:textId="77777777" w:rsidR="00A04907" w:rsidRPr="000E2446" w:rsidRDefault="00A04907" w:rsidP="00A04907">
      <w:pPr>
        <w:spacing w:after="0" w:line="240"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t xml:space="preserve">186 families received vouchers. </w:t>
      </w:r>
    </w:p>
    <w:p w14:paraId="55110B68" w14:textId="77777777" w:rsidR="00A04907" w:rsidRPr="000E2446" w:rsidRDefault="00A04907" w:rsidP="00A04907">
      <w:pPr>
        <w:spacing w:after="0" w:line="240"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t>1086 families received cash transfers.</w:t>
      </w:r>
    </w:p>
    <w:p w14:paraId="09EF778A" w14:textId="77777777" w:rsidR="00A04907" w:rsidRPr="000E2446" w:rsidRDefault="00A04907" w:rsidP="00A04907">
      <w:pPr>
        <w:spacing w:after="0" w:line="240" w:lineRule="auto"/>
        <w:rPr>
          <w:rFonts w:asciiTheme="majorHAnsi" w:eastAsia="Times New Roman" w:hAnsiTheme="majorHAnsi" w:cstheme="majorHAnsi"/>
          <w:sz w:val="21"/>
          <w:szCs w:val="21"/>
        </w:rPr>
      </w:pPr>
    </w:p>
    <w:p w14:paraId="42C9AC0B" w14:textId="77777777" w:rsidR="00A04907" w:rsidRPr="000E2446" w:rsidRDefault="00A04907" w:rsidP="00A04907">
      <w:pPr>
        <w:spacing w:after="0" w:line="240"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t xml:space="preserve">To the end of June, a total of 4679 families have been supported, approximately 23,415 persons. </w:t>
      </w:r>
    </w:p>
    <w:p w14:paraId="4DDA03B4" w14:textId="77777777" w:rsidR="00A04907" w:rsidRPr="000E2446" w:rsidRDefault="00A04907" w:rsidP="00A04907">
      <w:pPr>
        <w:spacing w:after="0" w:line="240" w:lineRule="auto"/>
        <w:rPr>
          <w:rFonts w:asciiTheme="majorHAnsi" w:eastAsia="Times New Roman" w:hAnsiTheme="majorHAnsi" w:cstheme="majorHAnsi"/>
          <w:sz w:val="21"/>
          <w:szCs w:val="21"/>
        </w:rPr>
      </w:pPr>
    </w:p>
    <w:p w14:paraId="3FCCE4D6" w14:textId="77777777" w:rsidR="00A04907" w:rsidRPr="000E2446" w:rsidRDefault="00A04907" w:rsidP="00A04907">
      <w:pPr>
        <w:spacing w:after="0" w:line="240"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t xml:space="preserve"> </w:t>
      </w:r>
    </w:p>
    <w:p w14:paraId="3273B46B" w14:textId="77777777" w:rsidR="00A04907" w:rsidRPr="000E2446" w:rsidRDefault="00A04907" w:rsidP="00A04907">
      <w:pPr>
        <w:spacing w:after="0" w:line="240" w:lineRule="auto"/>
        <w:rPr>
          <w:rFonts w:asciiTheme="majorHAnsi" w:hAnsiTheme="majorHAnsi" w:cstheme="majorHAnsi"/>
        </w:rPr>
      </w:pPr>
      <w:r w:rsidRPr="000E2446">
        <w:rPr>
          <w:rFonts w:asciiTheme="majorHAnsi" w:hAnsiTheme="majorHAnsi" w:cstheme="majorHAnsi"/>
        </w:rPr>
        <w:t xml:space="preserve">During July 2,819 families received food and hygiene kits with an individual value of $33, </w:t>
      </w:r>
    </w:p>
    <w:p w14:paraId="1BDD3C13" w14:textId="77777777" w:rsidR="00A04907" w:rsidRPr="000E2446" w:rsidRDefault="00A04907" w:rsidP="00A04907">
      <w:pPr>
        <w:spacing w:after="0" w:line="240" w:lineRule="auto"/>
        <w:rPr>
          <w:rFonts w:asciiTheme="majorHAnsi" w:hAnsiTheme="majorHAnsi" w:cstheme="majorHAnsi"/>
        </w:rPr>
      </w:pPr>
      <w:r w:rsidRPr="000E2446">
        <w:rPr>
          <w:rFonts w:asciiTheme="majorHAnsi" w:hAnsiTheme="majorHAnsi" w:cstheme="majorHAnsi"/>
        </w:rPr>
        <w:t xml:space="preserve">54 families received cash transfers, and 2 families received vouchers.   </w:t>
      </w:r>
    </w:p>
    <w:p w14:paraId="11565828" w14:textId="77777777" w:rsidR="00A04907" w:rsidRPr="000E2446" w:rsidRDefault="00A04907" w:rsidP="00A04907">
      <w:pPr>
        <w:spacing w:after="0" w:line="240" w:lineRule="auto"/>
        <w:rPr>
          <w:rFonts w:asciiTheme="majorHAnsi" w:hAnsiTheme="majorHAnsi" w:cstheme="majorHAnsi"/>
        </w:rPr>
      </w:pPr>
      <w:r w:rsidRPr="000E2446">
        <w:rPr>
          <w:rFonts w:asciiTheme="majorHAnsi" w:hAnsiTheme="majorHAnsi" w:cstheme="majorHAnsi"/>
        </w:rPr>
        <w:t xml:space="preserve">A total of 2875 families.  </w:t>
      </w:r>
    </w:p>
    <w:p w14:paraId="3880B34D" w14:textId="77777777" w:rsidR="00A04907" w:rsidRPr="000E2446" w:rsidRDefault="00A04907" w:rsidP="00A04907">
      <w:pPr>
        <w:spacing w:after="0" w:line="257" w:lineRule="auto"/>
        <w:rPr>
          <w:rFonts w:asciiTheme="majorHAnsi" w:hAnsiTheme="majorHAnsi" w:cstheme="majorHAnsi"/>
        </w:rPr>
      </w:pPr>
      <w:r w:rsidRPr="000E2446">
        <w:rPr>
          <w:rFonts w:asciiTheme="majorHAnsi" w:hAnsiTheme="majorHAnsi" w:cstheme="majorHAnsi"/>
        </w:rPr>
        <w:t xml:space="preserve">In the period of July, an alliance was made with the United Fund for the donation of “love boxes” with a value of US $ 32 with the modality of 1 to 1.  </w:t>
      </w:r>
    </w:p>
    <w:p w14:paraId="3C6B505D" w14:textId="77777777" w:rsidR="00A04907" w:rsidRPr="000E2446" w:rsidRDefault="00A04907" w:rsidP="00A04907">
      <w:pPr>
        <w:spacing w:after="0" w:line="257" w:lineRule="auto"/>
        <w:rPr>
          <w:rFonts w:asciiTheme="majorHAnsi" w:hAnsiTheme="majorHAnsi" w:cstheme="majorHAnsi"/>
        </w:rPr>
      </w:pPr>
      <w:r w:rsidRPr="000E2446">
        <w:rPr>
          <w:rFonts w:asciiTheme="majorHAnsi" w:hAnsiTheme="majorHAnsi" w:cstheme="majorHAnsi"/>
        </w:rPr>
        <w:t xml:space="preserve">2,004 boxes were delivered in total, half financed by United Way and the other half, plus the cost of transportation and delivery to the communities was funded by ChildFund.   </w:t>
      </w:r>
    </w:p>
    <w:p w14:paraId="7BF6CCE2" w14:textId="77777777" w:rsidR="00A04907" w:rsidRPr="000E2446" w:rsidRDefault="00A04907" w:rsidP="00A04907">
      <w:pPr>
        <w:spacing w:after="0" w:line="257"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t>250 boxes containing food and hygiene supplies were delivered on the second week of July by one local partner.  This was a donation from Isabel Gutiérrez de Bosh Foundation.</w:t>
      </w:r>
    </w:p>
    <w:p w14:paraId="461EF6C8" w14:textId="77777777" w:rsidR="00A04907" w:rsidRPr="000E2446" w:rsidRDefault="00A04907" w:rsidP="00A04907">
      <w:pPr>
        <w:spacing w:after="0" w:line="257" w:lineRule="auto"/>
        <w:rPr>
          <w:rFonts w:asciiTheme="majorHAnsi" w:hAnsiTheme="majorHAnsi" w:cstheme="majorHAnsi"/>
        </w:rPr>
      </w:pPr>
      <w:r w:rsidRPr="000E2446">
        <w:rPr>
          <w:rFonts w:asciiTheme="majorHAnsi" w:hAnsiTheme="majorHAnsi" w:cstheme="majorHAnsi"/>
        </w:rPr>
        <w:t>565 food and hygiene kits were delivered by one local partner with one local supplier with the individual value of $32.</w:t>
      </w:r>
    </w:p>
    <w:p w14:paraId="2CEE3A16" w14:textId="77777777" w:rsidR="00A04907" w:rsidRPr="000E2446" w:rsidRDefault="00A04907" w:rsidP="00A04907">
      <w:pPr>
        <w:spacing w:after="0" w:line="257" w:lineRule="auto"/>
        <w:rPr>
          <w:rFonts w:asciiTheme="majorHAnsi" w:eastAsia="Times New Roman" w:hAnsiTheme="majorHAnsi" w:cstheme="majorHAnsi"/>
          <w:sz w:val="21"/>
          <w:szCs w:val="21"/>
        </w:rPr>
      </w:pPr>
      <w:r w:rsidRPr="000E2446">
        <w:rPr>
          <w:rFonts w:asciiTheme="majorHAnsi" w:eastAsia="Times New Roman" w:hAnsiTheme="majorHAnsi" w:cstheme="majorHAnsi"/>
          <w:sz w:val="21"/>
          <w:szCs w:val="21"/>
        </w:rPr>
        <w:t xml:space="preserve">Training for the use of </w:t>
      </w:r>
      <w:proofErr w:type="spellStart"/>
      <w:r w:rsidRPr="000E2446">
        <w:rPr>
          <w:rFonts w:asciiTheme="majorHAnsi" w:eastAsia="Times New Roman" w:hAnsiTheme="majorHAnsi" w:cstheme="majorHAnsi"/>
          <w:sz w:val="21"/>
          <w:szCs w:val="21"/>
        </w:rPr>
        <w:t>Tigo</w:t>
      </w:r>
      <w:proofErr w:type="spellEnd"/>
      <w:r w:rsidRPr="000E2446">
        <w:rPr>
          <w:rFonts w:asciiTheme="majorHAnsi" w:eastAsia="Times New Roman" w:hAnsiTheme="majorHAnsi" w:cstheme="majorHAnsi"/>
          <w:sz w:val="21"/>
          <w:szCs w:val="21"/>
        </w:rPr>
        <w:t xml:space="preserve"> Money was delivered to local partners and now they will begin with the use of this financial provider.</w:t>
      </w:r>
    </w:p>
    <w:p w14:paraId="4A373941" w14:textId="77777777" w:rsidR="00A04907" w:rsidRPr="000E2446" w:rsidRDefault="00A04907" w:rsidP="00A04907">
      <w:pPr>
        <w:spacing w:after="0" w:line="240" w:lineRule="auto"/>
        <w:rPr>
          <w:rFonts w:asciiTheme="majorHAnsi" w:hAnsiTheme="majorHAnsi" w:cstheme="majorHAnsi"/>
        </w:rPr>
      </w:pPr>
      <w:proofErr w:type="spellStart"/>
      <w:r w:rsidRPr="000E2446">
        <w:rPr>
          <w:rFonts w:asciiTheme="majorHAnsi" w:hAnsiTheme="majorHAnsi" w:cstheme="majorHAnsi"/>
        </w:rPr>
        <w:t>Tigo</w:t>
      </w:r>
      <w:proofErr w:type="spellEnd"/>
      <w:r w:rsidRPr="000E2446">
        <w:rPr>
          <w:rFonts w:asciiTheme="majorHAnsi" w:hAnsiTheme="majorHAnsi" w:cstheme="majorHAnsi"/>
        </w:rPr>
        <w:t xml:space="preserve"> Money: The respective processes were started, on the part of the local partners, for the creation of virtual pockets to carry out cash transfers in the areas where there are families within the prioritized </w:t>
      </w:r>
      <w:proofErr w:type="gramStart"/>
      <w:r w:rsidRPr="000E2446">
        <w:rPr>
          <w:rFonts w:asciiTheme="majorHAnsi" w:hAnsiTheme="majorHAnsi" w:cstheme="majorHAnsi"/>
        </w:rPr>
        <w:t>groups</w:t>
      </w:r>
      <w:proofErr w:type="gramEnd"/>
      <w:r w:rsidRPr="000E2446">
        <w:rPr>
          <w:rFonts w:asciiTheme="majorHAnsi" w:hAnsiTheme="majorHAnsi" w:cstheme="majorHAnsi"/>
        </w:rPr>
        <w:t xml:space="preserve"> and which is feasible due to the existence of the service. Contracts and letters of intent were signed and during the month of July the staff of local members were trained in the use of the </w:t>
      </w:r>
      <w:proofErr w:type="spellStart"/>
      <w:r w:rsidRPr="000E2446">
        <w:rPr>
          <w:rFonts w:asciiTheme="majorHAnsi" w:hAnsiTheme="majorHAnsi" w:cstheme="majorHAnsi"/>
        </w:rPr>
        <w:t>Tigo</w:t>
      </w:r>
      <w:proofErr w:type="spellEnd"/>
      <w:r w:rsidRPr="000E2446">
        <w:rPr>
          <w:rFonts w:asciiTheme="majorHAnsi" w:hAnsiTheme="majorHAnsi" w:cstheme="majorHAnsi"/>
        </w:rPr>
        <w:t xml:space="preserve"> money platform, local members are preparing information on the population that will receive transfers using this method. in cash and will start with a pilot with one of them in August.</w:t>
      </w:r>
    </w:p>
    <w:p w14:paraId="439C5598" w14:textId="77777777" w:rsidR="00A04907" w:rsidRPr="000E2446" w:rsidRDefault="00A04907" w:rsidP="00A04907">
      <w:pPr>
        <w:spacing w:after="0" w:line="240" w:lineRule="auto"/>
        <w:rPr>
          <w:rFonts w:asciiTheme="majorHAnsi" w:hAnsiTheme="majorHAnsi" w:cstheme="majorHAnsi"/>
        </w:rPr>
      </w:pPr>
    </w:p>
    <w:p w14:paraId="5F8C8008" w14:textId="77777777" w:rsidR="00A04907" w:rsidRPr="000E2446" w:rsidRDefault="00A04907" w:rsidP="00A04907">
      <w:pPr>
        <w:spacing w:after="0" w:line="240" w:lineRule="auto"/>
        <w:rPr>
          <w:rFonts w:asciiTheme="majorHAnsi" w:hAnsiTheme="majorHAnsi" w:cstheme="majorHAnsi"/>
        </w:rPr>
      </w:pPr>
      <w:r w:rsidRPr="000E2446">
        <w:rPr>
          <w:rFonts w:asciiTheme="majorHAnsi" w:hAnsiTheme="majorHAnsi" w:cstheme="majorHAnsi"/>
        </w:rPr>
        <w:t xml:space="preserve">In August:  </w:t>
      </w:r>
    </w:p>
    <w:p w14:paraId="2C18AE9D" w14:textId="77777777" w:rsidR="00A04907" w:rsidRPr="000E2446" w:rsidRDefault="00A04907" w:rsidP="00A04907">
      <w:pPr>
        <w:spacing w:after="0" w:line="240" w:lineRule="auto"/>
        <w:rPr>
          <w:rFonts w:asciiTheme="majorHAnsi" w:hAnsiTheme="majorHAnsi" w:cstheme="majorHAnsi"/>
        </w:rPr>
      </w:pPr>
      <w:r w:rsidRPr="000E2446">
        <w:rPr>
          <w:rFonts w:asciiTheme="majorHAnsi" w:hAnsiTheme="majorHAnsi" w:cstheme="majorHAnsi"/>
        </w:rPr>
        <w:t xml:space="preserve"> </w:t>
      </w:r>
    </w:p>
    <w:p w14:paraId="49EF929A" w14:textId="77777777" w:rsidR="00A04907" w:rsidRPr="000E2446" w:rsidRDefault="00A04907" w:rsidP="00A04907">
      <w:pPr>
        <w:spacing w:after="0" w:line="240" w:lineRule="auto"/>
        <w:rPr>
          <w:rFonts w:asciiTheme="majorHAnsi" w:hAnsiTheme="majorHAnsi" w:cstheme="majorHAnsi"/>
        </w:rPr>
      </w:pPr>
      <w:r w:rsidRPr="000E2446">
        <w:rPr>
          <w:rFonts w:asciiTheme="majorHAnsi" w:hAnsiTheme="majorHAnsi" w:cstheme="majorHAnsi"/>
        </w:rPr>
        <w:t xml:space="preserve">681 families received cash transfers.  In this period began with the delivery of a small pilot with </w:t>
      </w:r>
      <w:proofErr w:type="spellStart"/>
      <w:r w:rsidRPr="000E2446">
        <w:rPr>
          <w:rFonts w:asciiTheme="majorHAnsi" w:hAnsiTheme="majorHAnsi" w:cstheme="majorHAnsi"/>
        </w:rPr>
        <w:t>Tigo</w:t>
      </w:r>
      <w:proofErr w:type="spellEnd"/>
      <w:r w:rsidRPr="000E2446">
        <w:rPr>
          <w:rFonts w:asciiTheme="majorHAnsi" w:hAnsiTheme="majorHAnsi" w:cstheme="majorHAnsi"/>
        </w:rPr>
        <w:t xml:space="preserve"> money and a larger one with a system bank in the form of national remittances.  </w:t>
      </w:r>
    </w:p>
    <w:p w14:paraId="06D8086C" w14:textId="77777777" w:rsidR="00A04907" w:rsidRPr="000E2446" w:rsidRDefault="00A04907" w:rsidP="00A04907">
      <w:pPr>
        <w:spacing w:after="0" w:line="240" w:lineRule="auto"/>
        <w:rPr>
          <w:rFonts w:asciiTheme="majorHAnsi" w:hAnsiTheme="majorHAnsi" w:cstheme="majorHAnsi"/>
        </w:rPr>
      </w:pPr>
      <w:r w:rsidRPr="000E2446">
        <w:rPr>
          <w:rFonts w:asciiTheme="majorHAnsi" w:hAnsiTheme="majorHAnsi" w:cstheme="majorHAnsi"/>
        </w:rPr>
        <w:t xml:space="preserve">860 families received vouchers redeemable for food.  </w:t>
      </w:r>
    </w:p>
    <w:p w14:paraId="28C7CEFC" w14:textId="77777777" w:rsidR="00A04907" w:rsidRPr="000E2446" w:rsidRDefault="00A04907" w:rsidP="00A04907">
      <w:pPr>
        <w:spacing w:after="0" w:line="240" w:lineRule="auto"/>
        <w:rPr>
          <w:rFonts w:asciiTheme="majorHAnsi" w:hAnsiTheme="majorHAnsi" w:cstheme="majorHAnsi"/>
        </w:rPr>
      </w:pPr>
      <w:r w:rsidRPr="000E2446">
        <w:rPr>
          <w:rFonts w:asciiTheme="majorHAnsi" w:hAnsiTheme="majorHAnsi" w:cstheme="majorHAnsi"/>
        </w:rPr>
        <w:t xml:space="preserve">4766 families received a food kit.   </w:t>
      </w:r>
    </w:p>
    <w:p w14:paraId="145C526C" w14:textId="77777777" w:rsidR="00A04907" w:rsidRPr="000E2446" w:rsidRDefault="00A04907" w:rsidP="00A04907">
      <w:pPr>
        <w:spacing w:after="0" w:line="240" w:lineRule="auto"/>
        <w:rPr>
          <w:rFonts w:asciiTheme="majorHAnsi" w:hAnsiTheme="majorHAnsi" w:cstheme="majorHAnsi"/>
          <w:highlight w:val="red"/>
        </w:rPr>
      </w:pPr>
    </w:p>
    <w:p w14:paraId="34D2A78B" w14:textId="77777777" w:rsidR="00A04907" w:rsidRPr="000E2446" w:rsidRDefault="00A04907" w:rsidP="00A04907">
      <w:pPr>
        <w:spacing w:after="0" w:line="240" w:lineRule="auto"/>
        <w:rPr>
          <w:rFonts w:asciiTheme="majorHAnsi" w:hAnsiTheme="majorHAnsi" w:cstheme="majorHAnsi"/>
        </w:rPr>
      </w:pPr>
      <w:r w:rsidRPr="000E2446">
        <w:rPr>
          <w:rFonts w:asciiTheme="majorHAnsi" w:hAnsiTheme="majorHAnsi" w:cstheme="majorHAnsi"/>
        </w:rPr>
        <w:t xml:space="preserve">During </w:t>
      </w:r>
      <w:proofErr w:type="spellStart"/>
      <w:r w:rsidRPr="000E2446">
        <w:rPr>
          <w:rFonts w:asciiTheme="majorHAnsi" w:hAnsiTheme="majorHAnsi" w:cstheme="majorHAnsi"/>
        </w:rPr>
        <w:t>september</w:t>
      </w:r>
      <w:proofErr w:type="spellEnd"/>
      <w:r w:rsidRPr="000E2446">
        <w:rPr>
          <w:rFonts w:asciiTheme="majorHAnsi" w:hAnsiTheme="majorHAnsi" w:cstheme="majorHAnsi"/>
        </w:rPr>
        <w:t xml:space="preserve">: </w:t>
      </w:r>
    </w:p>
    <w:p w14:paraId="10723CB7" w14:textId="77777777" w:rsidR="00A04907" w:rsidRPr="000E2446" w:rsidRDefault="00A04907" w:rsidP="00A04907">
      <w:pPr>
        <w:spacing w:after="0" w:line="240" w:lineRule="auto"/>
        <w:rPr>
          <w:rFonts w:asciiTheme="majorHAnsi" w:hAnsiTheme="majorHAnsi" w:cstheme="majorHAnsi"/>
        </w:rPr>
      </w:pPr>
    </w:p>
    <w:p w14:paraId="098FFB52" w14:textId="77777777" w:rsidR="00A04907" w:rsidRPr="000E2446" w:rsidRDefault="00A04907" w:rsidP="00A04907">
      <w:pPr>
        <w:spacing w:after="0" w:line="240" w:lineRule="auto"/>
        <w:rPr>
          <w:rFonts w:asciiTheme="majorHAnsi" w:hAnsiTheme="majorHAnsi" w:cstheme="majorHAnsi"/>
        </w:rPr>
      </w:pPr>
      <w:r w:rsidRPr="000E2446">
        <w:rPr>
          <w:rFonts w:asciiTheme="majorHAnsi" w:hAnsiTheme="majorHAnsi" w:cstheme="majorHAnsi"/>
        </w:rPr>
        <w:t>1413 families received food kits.</w:t>
      </w:r>
    </w:p>
    <w:p w14:paraId="73A92D29" w14:textId="77777777" w:rsidR="00A04907" w:rsidRPr="000E2446" w:rsidRDefault="00A04907" w:rsidP="00A04907">
      <w:pPr>
        <w:spacing w:after="0" w:line="240" w:lineRule="auto"/>
        <w:rPr>
          <w:rFonts w:asciiTheme="majorHAnsi" w:hAnsiTheme="majorHAnsi" w:cstheme="majorHAnsi"/>
        </w:rPr>
      </w:pPr>
      <w:r w:rsidRPr="000E2446">
        <w:rPr>
          <w:rFonts w:asciiTheme="majorHAnsi" w:hAnsiTheme="majorHAnsi" w:cstheme="majorHAnsi"/>
        </w:rPr>
        <w:t xml:space="preserve">795 families received cash transfers.  442 of them were made by electronic bank deposits and 60 through </w:t>
      </w:r>
      <w:proofErr w:type="spellStart"/>
      <w:r w:rsidRPr="000E2446">
        <w:rPr>
          <w:rFonts w:asciiTheme="majorHAnsi" w:hAnsiTheme="majorHAnsi" w:cstheme="majorHAnsi"/>
        </w:rPr>
        <w:t>Tigo</w:t>
      </w:r>
      <w:proofErr w:type="spellEnd"/>
      <w:r w:rsidRPr="000E2446">
        <w:rPr>
          <w:rFonts w:asciiTheme="majorHAnsi" w:hAnsiTheme="majorHAnsi" w:cstheme="majorHAnsi"/>
        </w:rPr>
        <w:t xml:space="preserve"> money.</w:t>
      </w:r>
    </w:p>
    <w:p w14:paraId="3C367CD3" w14:textId="77777777" w:rsidR="00A04907" w:rsidRPr="000E2446" w:rsidRDefault="00A04907" w:rsidP="00A04907">
      <w:pPr>
        <w:spacing w:after="0" w:line="240" w:lineRule="auto"/>
        <w:rPr>
          <w:rFonts w:asciiTheme="majorHAnsi" w:hAnsiTheme="majorHAnsi" w:cstheme="majorHAnsi"/>
        </w:rPr>
      </w:pPr>
    </w:p>
    <w:p w14:paraId="115F791B" w14:textId="77777777" w:rsidR="00A04907" w:rsidRPr="000E2446" w:rsidRDefault="00A04907" w:rsidP="00A04907">
      <w:pPr>
        <w:spacing w:after="0" w:line="240" w:lineRule="auto"/>
        <w:rPr>
          <w:rFonts w:asciiTheme="majorHAnsi" w:hAnsiTheme="majorHAnsi" w:cstheme="majorHAnsi"/>
        </w:rPr>
      </w:pPr>
      <w:r w:rsidRPr="000E2446">
        <w:rPr>
          <w:rFonts w:asciiTheme="majorHAnsi" w:hAnsiTheme="majorHAnsi" w:cstheme="majorHAnsi"/>
        </w:rPr>
        <w:t>In the September period, the management of complementary funds for US $ 6,606.08 was registered through the management with the United Fund to support the delivery of 205 food kits and hygiene supplies.</w:t>
      </w:r>
    </w:p>
    <w:p w14:paraId="16B5BB1B" w14:textId="77777777" w:rsidR="00A04907" w:rsidRPr="000E2446" w:rsidRDefault="00A04907" w:rsidP="00A04907">
      <w:pPr>
        <w:spacing w:after="0" w:line="240" w:lineRule="auto"/>
        <w:rPr>
          <w:rFonts w:asciiTheme="majorHAnsi" w:hAnsiTheme="majorHAnsi" w:cstheme="majorHAnsi"/>
        </w:rPr>
      </w:pPr>
      <w:r w:rsidRPr="000E2446">
        <w:rPr>
          <w:rFonts w:asciiTheme="majorHAnsi" w:hAnsiTheme="majorHAnsi" w:cstheme="majorHAnsi"/>
        </w:rPr>
        <w:t xml:space="preserve"> </w:t>
      </w:r>
    </w:p>
    <w:p w14:paraId="54D7BA6C" w14:textId="77777777" w:rsidR="00A04907" w:rsidRPr="000E2446" w:rsidRDefault="00A04907" w:rsidP="00A04907">
      <w:pPr>
        <w:spacing w:after="0" w:line="240" w:lineRule="auto"/>
        <w:rPr>
          <w:rFonts w:asciiTheme="majorHAnsi" w:hAnsiTheme="majorHAnsi" w:cstheme="majorHAnsi"/>
        </w:rPr>
      </w:pPr>
      <w:r w:rsidRPr="000E2446">
        <w:rPr>
          <w:rFonts w:asciiTheme="majorHAnsi" w:hAnsiTheme="majorHAnsi" w:cstheme="majorHAnsi"/>
        </w:rPr>
        <w:lastRenderedPageBreak/>
        <w:t xml:space="preserve">With the support of the LEGO Foundation, through the “playful parenting at home despite </w:t>
      </w:r>
      <w:proofErr w:type="spellStart"/>
      <w:r w:rsidRPr="000E2446">
        <w:rPr>
          <w:rFonts w:asciiTheme="majorHAnsi" w:hAnsiTheme="majorHAnsi" w:cstheme="majorHAnsi"/>
        </w:rPr>
        <w:t>covid</w:t>
      </w:r>
      <w:proofErr w:type="spellEnd"/>
      <w:r w:rsidRPr="000E2446">
        <w:rPr>
          <w:rFonts w:asciiTheme="majorHAnsi" w:hAnsiTheme="majorHAnsi" w:cstheme="majorHAnsi"/>
        </w:rPr>
        <w:t>” project, US $ 56,750 in vouchers and food bags were delivered in September to serve 1,435 families. This adds up to a total of 3103 families supported in the months of August and September with $ 120,821 delivered.</w:t>
      </w:r>
    </w:p>
    <w:p w14:paraId="7317A33D" w14:textId="77777777" w:rsidR="00A04907" w:rsidRPr="000E2446" w:rsidRDefault="00A04907" w:rsidP="00A04907">
      <w:pPr>
        <w:spacing w:after="0" w:line="240" w:lineRule="auto"/>
        <w:rPr>
          <w:rFonts w:asciiTheme="majorHAnsi" w:hAnsiTheme="majorHAnsi" w:cstheme="majorHAnsi"/>
        </w:rPr>
      </w:pPr>
      <w:r w:rsidRPr="000E2446">
        <w:rPr>
          <w:rFonts w:asciiTheme="majorHAnsi" w:hAnsiTheme="majorHAnsi" w:cstheme="majorHAnsi"/>
        </w:rPr>
        <w:t xml:space="preserve"> </w:t>
      </w:r>
    </w:p>
    <w:p w14:paraId="6CDE4B7A" w14:textId="77777777" w:rsidR="00A04907" w:rsidRPr="000E2446" w:rsidRDefault="00A04907" w:rsidP="00A04907">
      <w:pPr>
        <w:spacing w:after="0" w:line="240" w:lineRule="auto"/>
        <w:rPr>
          <w:rFonts w:asciiTheme="majorHAnsi" w:hAnsiTheme="majorHAnsi" w:cstheme="majorHAnsi"/>
        </w:rPr>
      </w:pPr>
      <w:r w:rsidRPr="000E2446">
        <w:rPr>
          <w:rFonts w:asciiTheme="majorHAnsi" w:hAnsiTheme="majorHAnsi" w:cstheme="majorHAnsi"/>
        </w:rPr>
        <w:t xml:space="preserve">  In total, in the September period, funds from other sources were used for a value of approximately US $ 64,281.</w:t>
      </w:r>
    </w:p>
    <w:p w14:paraId="27026BF3" w14:textId="77777777" w:rsidR="00A04907" w:rsidRPr="000E2446" w:rsidRDefault="00A04907" w:rsidP="00A04907">
      <w:pPr>
        <w:spacing w:after="0" w:line="240" w:lineRule="auto"/>
        <w:rPr>
          <w:rFonts w:asciiTheme="majorHAnsi" w:hAnsiTheme="majorHAnsi" w:cstheme="majorHAnsi"/>
        </w:rPr>
      </w:pPr>
    </w:p>
    <w:p w14:paraId="22F42105" w14:textId="77777777" w:rsidR="00A04907" w:rsidRPr="000E2446" w:rsidRDefault="00A04907" w:rsidP="00A04907">
      <w:pPr>
        <w:rPr>
          <w:rFonts w:asciiTheme="majorHAnsi" w:eastAsia="Calibri" w:hAnsiTheme="majorHAnsi" w:cstheme="majorHAnsi"/>
        </w:rPr>
      </w:pPr>
      <w:r w:rsidRPr="000E2446">
        <w:rPr>
          <w:rFonts w:asciiTheme="majorHAnsi" w:eastAsia="Calibri" w:hAnsiTheme="majorHAnsi" w:cstheme="majorHAnsi"/>
        </w:rPr>
        <w:t>In October:</w:t>
      </w:r>
    </w:p>
    <w:p w14:paraId="0AA38B32" w14:textId="77777777" w:rsidR="00A04907" w:rsidRPr="000E2446" w:rsidRDefault="00A04907" w:rsidP="00A04907">
      <w:pPr>
        <w:rPr>
          <w:rFonts w:asciiTheme="majorHAnsi" w:eastAsia="Calibri" w:hAnsiTheme="majorHAnsi" w:cstheme="majorHAnsi"/>
        </w:rPr>
      </w:pPr>
      <w:r w:rsidRPr="000E2446">
        <w:rPr>
          <w:rFonts w:asciiTheme="majorHAnsi" w:eastAsia="Calibri" w:hAnsiTheme="majorHAnsi" w:cstheme="majorHAnsi"/>
        </w:rPr>
        <w:t xml:space="preserve">433 families received cash deliveries through bank transfers, </w:t>
      </w:r>
      <w:proofErr w:type="spellStart"/>
      <w:r w:rsidRPr="000E2446">
        <w:rPr>
          <w:rFonts w:asciiTheme="majorHAnsi" w:eastAsia="Calibri" w:hAnsiTheme="majorHAnsi" w:cstheme="majorHAnsi"/>
        </w:rPr>
        <w:t>Tigo</w:t>
      </w:r>
      <w:proofErr w:type="spellEnd"/>
      <w:r w:rsidRPr="000E2446">
        <w:rPr>
          <w:rFonts w:asciiTheme="majorHAnsi" w:eastAsia="Calibri" w:hAnsiTheme="majorHAnsi" w:cstheme="majorHAnsi"/>
        </w:rPr>
        <w:t xml:space="preserve"> money, and direct cash deliveries.</w:t>
      </w:r>
    </w:p>
    <w:p w14:paraId="3F1FB07E" w14:textId="77777777" w:rsidR="00A04907" w:rsidRPr="000E2446" w:rsidRDefault="00A04907" w:rsidP="00A04907">
      <w:pPr>
        <w:rPr>
          <w:rFonts w:asciiTheme="majorHAnsi" w:eastAsia="Calibri" w:hAnsiTheme="majorHAnsi" w:cstheme="majorHAnsi"/>
        </w:rPr>
      </w:pPr>
      <w:r w:rsidRPr="000E2446">
        <w:rPr>
          <w:rFonts w:asciiTheme="majorHAnsi" w:eastAsia="Calibri" w:hAnsiTheme="majorHAnsi" w:cstheme="majorHAnsi"/>
        </w:rPr>
        <w:t>210 families received vouchers.</w:t>
      </w:r>
    </w:p>
    <w:p w14:paraId="3DC29582" w14:textId="77777777" w:rsidR="00A04907" w:rsidRPr="000E2446" w:rsidRDefault="00A04907" w:rsidP="00A04907">
      <w:pPr>
        <w:rPr>
          <w:rFonts w:asciiTheme="majorHAnsi" w:eastAsia="Calibri" w:hAnsiTheme="majorHAnsi" w:cstheme="majorHAnsi"/>
        </w:rPr>
      </w:pPr>
      <w:r w:rsidRPr="000E2446">
        <w:rPr>
          <w:rFonts w:asciiTheme="majorHAnsi" w:eastAsia="Calibri" w:hAnsiTheme="majorHAnsi" w:cstheme="majorHAnsi"/>
        </w:rPr>
        <w:t>822 families received food baskets</w:t>
      </w:r>
    </w:p>
    <w:p w14:paraId="6CEE7DDB" w14:textId="77777777" w:rsidR="00A04907" w:rsidRPr="000E2446" w:rsidRDefault="00A04907" w:rsidP="00A04907">
      <w:pPr>
        <w:spacing w:after="0" w:line="240" w:lineRule="auto"/>
        <w:rPr>
          <w:rFonts w:asciiTheme="majorHAnsi" w:hAnsiTheme="majorHAnsi" w:cstheme="majorHAnsi"/>
        </w:rPr>
      </w:pPr>
      <w:r w:rsidRPr="000E2446">
        <w:rPr>
          <w:rFonts w:asciiTheme="majorHAnsi" w:hAnsiTheme="majorHAnsi" w:cstheme="majorHAnsi"/>
        </w:rPr>
        <w:t>With an NSP, US$ 25,000 additional were delivered in form of baskets and vouchers to these families.</w:t>
      </w:r>
    </w:p>
    <w:p w14:paraId="145F2E67" w14:textId="77777777" w:rsidR="00A04907" w:rsidRDefault="00A04907" w:rsidP="00A04907">
      <w:pPr>
        <w:spacing w:after="0" w:line="240" w:lineRule="auto"/>
        <w:rPr>
          <w:highlight w:val="red"/>
        </w:rPr>
      </w:pPr>
    </w:p>
    <w:p w14:paraId="2283D201" w14:textId="77777777" w:rsidR="00A04907" w:rsidRPr="000E2446" w:rsidRDefault="00A04907" w:rsidP="00A04907">
      <w:pPr>
        <w:spacing w:after="0" w:line="240" w:lineRule="auto"/>
        <w:rPr>
          <w:rFonts w:asciiTheme="majorHAnsi" w:hAnsiTheme="majorHAnsi" w:cstheme="majorHAnsi"/>
        </w:rPr>
      </w:pPr>
    </w:p>
    <w:p w14:paraId="361C26C3" w14:textId="77777777" w:rsidR="00A04907" w:rsidRPr="000E2446" w:rsidRDefault="00A04907" w:rsidP="00A04907">
      <w:pPr>
        <w:spacing w:after="0" w:line="240" w:lineRule="auto"/>
        <w:rPr>
          <w:rFonts w:asciiTheme="majorHAnsi" w:hAnsiTheme="majorHAnsi" w:cstheme="majorHAnsi"/>
        </w:rPr>
      </w:pPr>
      <w:r w:rsidRPr="000E2446">
        <w:rPr>
          <w:rFonts w:asciiTheme="majorHAnsi" w:hAnsiTheme="majorHAnsi" w:cstheme="majorHAnsi"/>
        </w:rPr>
        <w:t xml:space="preserve">In November: </w:t>
      </w:r>
    </w:p>
    <w:p w14:paraId="7107DBBB" w14:textId="77777777" w:rsidR="00A04907" w:rsidRPr="000E2446" w:rsidRDefault="00A04907" w:rsidP="00A04907">
      <w:pPr>
        <w:spacing w:after="0" w:line="240" w:lineRule="auto"/>
        <w:rPr>
          <w:rFonts w:asciiTheme="majorHAnsi" w:hAnsiTheme="majorHAnsi" w:cstheme="majorHAnsi"/>
        </w:rPr>
      </w:pPr>
    </w:p>
    <w:p w14:paraId="55858D6B" w14:textId="77777777" w:rsidR="00A04907" w:rsidRPr="000E2446" w:rsidRDefault="00A04907" w:rsidP="00A04907">
      <w:pPr>
        <w:spacing w:after="0" w:line="240" w:lineRule="auto"/>
        <w:rPr>
          <w:rFonts w:asciiTheme="majorHAnsi" w:hAnsiTheme="majorHAnsi" w:cstheme="majorHAnsi"/>
        </w:rPr>
      </w:pPr>
      <w:r w:rsidRPr="000E2446">
        <w:rPr>
          <w:rFonts w:asciiTheme="majorHAnsi" w:hAnsiTheme="majorHAnsi" w:cstheme="majorHAnsi"/>
        </w:rPr>
        <w:t xml:space="preserve">381 families received food baskets.  185 of them received a food of basket and hygiene kit due to the Iota and Eta storms.  100 families received food in shelters for one day, approximately $3.8 per person.  </w:t>
      </w:r>
    </w:p>
    <w:p w14:paraId="7F8F1EB4" w14:textId="77777777" w:rsidR="00A04907" w:rsidRPr="000E2446" w:rsidRDefault="00A04907" w:rsidP="00A04907">
      <w:pPr>
        <w:spacing w:after="0" w:line="240" w:lineRule="auto"/>
        <w:rPr>
          <w:rFonts w:asciiTheme="majorHAnsi" w:hAnsiTheme="majorHAnsi" w:cstheme="majorHAnsi"/>
        </w:rPr>
      </w:pPr>
      <w:r w:rsidRPr="000E2446">
        <w:rPr>
          <w:rFonts w:asciiTheme="majorHAnsi" w:hAnsiTheme="majorHAnsi" w:cstheme="majorHAnsi"/>
        </w:rPr>
        <w:t>1249 families received cash transfers</w:t>
      </w:r>
    </w:p>
    <w:p w14:paraId="3099E19E" w14:textId="77777777" w:rsidR="00A04907" w:rsidRDefault="00A04907" w:rsidP="00A04907">
      <w:pPr>
        <w:spacing w:after="0" w:line="240" w:lineRule="auto"/>
        <w:rPr>
          <w:highlight w:val="red"/>
        </w:rPr>
      </w:pPr>
    </w:p>
    <w:p w14:paraId="156126CD" w14:textId="77777777" w:rsidR="000E2446" w:rsidRPr="000E2446" w:rsidRDefault="000E2446" w:rsidP="000E2446">
      <w:pPr>
        <w:rPr>
          <w:rFonts w:asciiTheme="majorHAnsi" w:hAnsiTheme="majorHAnsi" w:cstheme="majorHAnsi"/>
          <w:highlight w:val="red"/>
        </w:rPr>
      </w:pPr>
      <w:r w:rsidRPr="000E2446">
        <w:rPr>
          <w:rFonts w:asciiTheme="majorHAnsi" w:hAnsiTheme="majorHAnsi" w:cstheme="majorHAnsi"/>
          <w:highlight w:val="red"/>
        </w:rPr>
        <w:t>01/12/2021</w:t>
      </w:r>
    </w:p>
    <w:p w14:paraId="4B1A39CC" w14:textId="77777777" w:rsidR="000E2446" w:rsidRPr="000E2446" w:rsidRDefault="000E2446" w:rsidP="000E2446">
      <w:pPr>
        <w:rPr>
          <w:rFonts w:asciiTheme="majorHAnsi" w:hAnsiTheme="majorHAnsi" w:cstheme="majorHAnsi"/>
          <w:highlight w:val="red"/>
        </w:rPr>
      </w:pPr>
      <w:r w:rsidRPr="000E2446">
        <w:rPr>
          <w:rFonts w:asciiTheme="majorHAnsi" w:hAnsiTheme="majorHAnsi" w:cstheme="majorHAnsi"/>
          <w:highlight w:val="red"/>
        </w:rPr>
        <w:t>124 families from 4 communities of Santa Cruz Verapaz were supported with the following humanitarian aid: 2 mattresses, 2 blankets, 2 mosquito nets. This Kit has a cost of Q 600.00 for a total of Q 74,400.00 ($ 9590.10).</w:t>
      </w:r>
    </w:p>
    <w:p w14:paraId="48283135" w14:textId="77777777" w:rsidR="000E2446" w:rsidRPr="000E2446" w:rsidRDefault="000E2446" w:rsidP="000E2446">
      <w:pPr>
        <w:rPr>
          <w:rFonts w:asciiTheme="majorHAnsi" w:hAnsiTheme="majorHAnsi" w:cstheme="majorHAnsi"/>
          <w:highlight w:val="red"/>
        </w:rPr>
      </w:pPr>
      <w:r w:rsidRPr="000E2446">
        <w:rPr>
          <w:rFonts w:asciiTheme="majorHAnsi" w:hAnsiTheme="majorHAnsi" w:cstheme="majorHAnsi"/>
          <w:highlight w:val="red"/>
        </w:rPr>
        <w:t xml:space="preserve">In December, 178 families received a food kit, a contagion prevention </w:t>
      </w:r>
      <w:proofErr w:type="gramStart"/>
      <w:r w:rsidRPr="000E2446">
        <w:rPr>
          <w:rFonts w:asciiTheme="majorHAnsi" w:hAnsiTheme="majorHAnsi" w:cstheme="majorHAnsi"/>
          <w:highlight w:val="red"/>
        </w:rPr>
        <w:t>kit</w:t>
      </w:r>
      <w:proofErr w:type="gramEnd"/>
      <w:r w:rsidRPr="000E2446">
        <w:rPr>
          <w:rFonts w:asciiTheme="majorHAnsi" w:hAnsiTheme="majorHAnsi" w:cstheme="majorHAnsi"/>
          <w:highlight w:val="red"/>
        </w:rPr>
        <w:t xml:space="preserve"> and a shelter kit in </w:t>
      </w:r>
      <w:proofErr w:type="spellStart"/>
      <w:r w:rsidRPr="000E2446">
        <w:rPr>
          <w:rFonts w:asciiTheme="majorHAnsi" w:hAnsiTheme="majorHAnsi" w:cstheme="majorHAnsi"/>
          <w:highlight w:val="red"/>
        </w:rPr>
        <w:t>Aguacatán</w:t>
      </w:r>
      <w:proofErr w:type="spellEnd"/>
      <w:r w:rsidRPr="000E2446">
        <w:rPr>
          <w:rFonts w:asciiTheme="majorHAnsi" w:hAnsiTheme="majorHAnsi" w:cstheme="majorHAnsi"/>
          <w:highlight w:val="red"/>
        </w:rPr>
        <w:t xml:space="preserve">, Huehuetenango as part of the ETA-IOTA service provided by the local partner Tierra </w:t>
      </w:r>
      <w:proofErr w:type="spellStart"/>
      <w:r w:rsidRPr="000E2446">
        <w:rPr>
          <w:rFonts w:asciiTheme="majorHAnsi" w:hAnsiTheme="majorHAnsi" w:cstheme="majorHAnsi"/>
          <w:highlight w:val="red"/>
        </w:rPr>
        <w:t>Nuevaf</w:t>
      </w:r>
      <w:proofErr w:type="spellEnd"/>
      <w:r w:rsidRPr="000E2446">
        <w:rPr>
          <w:rFonts w:asciiTheme="majorHAnsi" w:hAnsiTheme="majorHAnsi" w:cstheme="majorHAnsi"/>
          <w:highlight w:val="red"/>
        </w:rPr>
        <w:t>.</w:t>
      </w:r>
    </w:p>
    <w:p w14:paraId="48F49FE3" w14:textId="77777777" w:rsidR="000E2446" w:rsidRPr="000E2446" w:rsidRDefault="000E2446" w:rsidP="000E2446">
      <w:pPr>
        <w:rPr>
          <w:rFonts w:asciiTheme="majorHAnsi" w:hAnsiTheme="majorHAnsi" w:cstheme="majorHAnsi"/>
          <w:highlight w:val="red"/>
        </w:rPr>
      </w:pPr>
      <w:r w:rsidRPr="000E2446">
        <w:rPr>
          <w:rFonts w:asciiTheme="majorHAnsi" w:hAnsiTheme="majorHAnsi" w:cstheme="majorHAnsi"/>
          <w:highlight w:val="red"/>
        </w:rPr>
        <w:t xml:space="preserve">37 families received a COVID prevention and protection kit in </w:t>
      </w:r>
      <w:proofErr w:type="spellStart"/>
      <w:r w:rsidRPr="000E2446">
        <w:rPr>
          <w:rFonts w:asciiTheme="majorHAnsi" w:hAnsiTheme="majorHAnsi" w:cstheme="majorHAnsi"/>
          <w:highlight w:val="red"/>
        </w:rPr>
        <w:t>Panzós</w:t>
      </w:r>
      <w:proofErr w:type="spellEnd"/>
      <w:r w:rsidRPr="000E2446">
        <w:rPr>
          <w:rFonts w:asciiTheme="majorHAnsi" w:hAnsiTheme="majorHAnsi" w:cstheme="majorHAnsi"/>
          <w:highlight w:val="red"/>
        </w:rPr>
        <w:t xml:space="preserve"> by the local partner ADP.</w:t>
      </w:r>
    </w:p>
    <w:p w14:paraId="6BA694F0" w14:textId="77777777" w:rsidR="000E2446" w:rsidRPr="000E2446" w:rsidRDefault="000E2446" w:rsidP="000E2446">
      <w:pPr>
        <w:rPr>
          <w:rFonts w:asciiTheme="majorHAnsi" w:hAnsiTheme="majorHAnsi" w:cstheme="majorHAnsi"/>
          <w:highlight w:val="red"/>
        </w:rPr>
      </w:pPr>
      <w:r w:rsidRPr="000E2446">
        <w:rPr>
          <w:rFonts w:asciiTheme="majorHAnsi" w:hAnsiTheme="majorHAnsi" w:cstheme="majorHAnsi"/>
          <w:highlight w:val="red"/>
        </w:rPr>
        <w:t>360 families received masks in the department of Sacatepéquez through a community DF.</w:t>
      </w:r>
    </w:p>
    <w:p w14:paraId="70ACB458" w14:textId="77777777" w:rsidR="000E2446" w:rsidRPr="000E2446" w:rsidRDefault="000E2446" w:rsidP="000E2446">
      <w:pPr>
        <w:rPr>
          <w:rFonts w:asciiTheme="majorHAnsi" w:hAnsiTheme="majorHAnsi" w:cstheme="majorHAnsi"/>
        </w:rPr>
      </w:pPr>
      <w:r w:rsidRPr="000E2446">
        <w:rPr>
          <w:rFonts w:asciiTheme="majorHAnsi" w:hAnsiTheme="majorHAnsi" w:cstheme="majorHAnsi"/>
          <w:highlight w:val="red"/>
        </w:rPr>
        <w:t xml:space="preserve">100 children received masks as part of psychosocial care in </w:t>
      </w:r>
      <w:proofErr w:type="spellStart"/>
      <w:r w:rsidRPr="000E2446">
        <w:rPr>
          <w:rFonts w:asciiTheme="majorHAnsi" w:hAnsiTheme="majorHAnsi" w:cstheme="majorHAnsi"/>
          <w:highlight w:val="red"/>
        </w:rPr>
        <w:t>Chitul</w:t>
      </w:r>
      <w:proofErr w:type="spellEnd"/>
      <w:r w:rsidRPr="000E2446">
        <w:rPr>
          <w:rFonts w:asciiTheme="majorHAnsi" w:hAnsiTheme="majorHAnsi" w:cstheme="majorHAnsi"/>
          <w:highlight w:val="red"/>
        </w:rPr>
        <w:t>, Santa Cruz Verapaz.</w:t>
      </w:r>
    </w:p>
    <w:p w14:paraId="04933E03" w14:textId="77777777" w:rsidR="00A04907" w:rsidRDefault="00A04907" w:rsidP="00A04907">
      <w:pPr>
        <w:spacing w:after="0" w:line="240" w:lineRule="auto"/>
      </w:pPr>
    </w:p>
    <w:p w14:paraId="1FBEA2D4" w14:textId="77777777" w:rsidR="00A04907" w:rsidRPr="00E03197" w:rsidRDefault="00A04907" w:rsidP="00A04907">
      <w:pPr>
        <w:spacing w:after="0" w:line="240" w:lineRule="auto"/>
        <w:rPr>
          <w:rFonts w:asciiTheme="majorHAnsi" w:eastAsia="Times New Roman" w:hAnsiTheme="majorHAnsi" w:cstheme="majorBidi"/>
          <w:b/>
          <w:i/>
          <w:sz w:val="21"/>
          <w:szCs w:val="21"/>
        </w:rPr>
      </w:pPr>
      <w:r w:rsidRPr="00E03197">
        <w:rPr>
          <w:rFonts w:asciiTheme="majorHAnsi" w:eastAsia="Times New Roman" w:hAnsiTheme="majorHAnsi" w:cstheme="majorBidi"/>
          <w:b/>
          <w:i/>
          <w:sz w:val="21"/>
          <w:szCs w:val="21"/>
        </w:rPr>
        <w:t>Cash transfers executed</w:t>
      </w:r>
    </w:p>
    <w:tbl>
      <w:tblPr>
        <w:tblStyle w:val="TableGrid"/>
        <w:tblW w:w="0" w:type="auto"/>
        <w:tblLook w:val="04A0" w:firstRow="1" w:lastRow="0" w:firstColumn="1" w:lastColumn="0" w:noHBand="0" w:noVBand="1"/>
      </w:tblPr>
      <w:tblGrid>
        <w:gridCol w:w="985"/>
        <w:gridCol w:w="1080"/>
        <w:gridCol w:w="1170"/>
        <w:gridCol w:w="2700"/>
        <w:gridCol w:w="3415"/>
      </w:tblGrid>
      <w:tr w:rsidR="00A04907" w:rsidRPr="00E03197" w14:paraId="576309FA" w14:textId="77777777" w:rsidTr="00F94BA3">
        <w:tc>
          <w:tcPr>
            <w:tcW w:w="3235" w:type="dxa"/>
            <w:gridSpan w:val="3"/>
          </w:tcPr>
          <w:p w14:paraId="6F795928" w14:textId="77777777" w:rsidR="00A04907" w:rsidRPr="00E03197" w:rsidRDefault="00A04907" w:rsidP="00F94BA3">
            <w:pPr>
              <w:jc w:val="center"/>
              <w:rPr>
                <w:rFonts w:asciiTheme="majorHAnsi" w:eastAsia="Times New Roman" w:hAnsiTheme="majorHAnsi" w:cstheme="majorBidi"/>
                <w:b/>
                <w:sz w:val="21"/>
                <w:szCs w:val="21"/>
              </w:rPr>
            </w:pPr>
            <w:r w:rsidRPr="00E03197">
              <w:rPr>
                <w:rFonts w:asciiTheme="majorHAnsi" w:eastAsia="Times New Roman" w:hAnsiTheme="majorHAnsi" w:cstheme="majorBidi"/>
                <w:b/>
                <w:sz w:val="21"/>
                <w:szCs w:val="21"/>
              </w:rPr>
              <w:t>Beneficiaries</w:t>
            </w:r>
          </w:p>
        </w:tc>
        <w:tc>
          <w:tcPr>
            <w:tcW w:w="2700" w:type="dxa"/>
            <w:vMerge w:val="restart"/>
          </w:tcPr>
          <w:p w14:paraId="1D5E51F0" w14:textId="77777777" w:rsidR="00A04907" w:rsidRPr="00E03197" w:rsidRDefault="00A04907" w:rsidP="00F94BA3">
            <w:pPr>
              <w:rPr>
                <w:rFonts w:asciiTheme="majorHAnsi" w:eastAsia="Times New Roman" w:hAnsiTheme="majorHAnsi" w:cstheme="majorBidi"/>
                <w:b/>
                <w:sz w:val="21"/>
                <w:szCs w:val="21"/>
              </w:rPr>
            </w:pPr>
            <w:r w:rsidRPr="00E03197">
              <w:rPr>
                <w:rFonts w:asciiTheme="majorHAnsi" w:eastAsia="Times New Roman" w:hAnsiTheme="majorHAnsi" w:cstheme="majorBidi"/>
                <w:b/>
                <w:sz w:val="21"/>
                <w:szCs w:val="21"/>
              </w:rPr>
              <w:t>Amount transferred (US$)</w:t>
            </w:r>
          </w:p>
        </w:tc>
        <w:tc>
          <w:tcPr>
            <w:tcW w:w="3415" w:type="dxa"/>
            <w:vMerge w:val="restart"/>
          </w:tcPr>
          <w:p w14:paraId="467A2826" w14:textId="77777777" w:rsidR="00A04907" w:rsidRPr="00E03197" w:rsidRDefault="00A04907" w:rsidP="00F94BA3">
            <w:pPr>
              <w:rPr>
                <w:rFonts w:asciiTheme="majorHAnsi" w:eastAsia="Times New Roman" w:hAnsiTheme="majorHAnsi" w:cstheme="majorBidi"/>
                <w:b/>
                <w:sz w:val="21"/>
                <w:szCs w:val="21"/>
              </w:rPr>
            </w:pPr>
            <w:r w:rsidRPr="00E03197">
              <w:rPr>
                <w:rFonts w:asciiTheme="majorHAnsi" w:eastAsia="Times New Roman" w:hAnsiTheme="majorHAnsi" w:cstheme="majorBidi"/>
                <w:b/>
                <w:sz w:val="21"/>
                <w:szCs w:val="21"/>
              </w:rPr>
              <w:t>Transfer mechanism (</w:t>
            </w:r>
            <w:proofErr w:type="gramStart"/>
            <w:r w:rsidRPr="00E03197">
              <w:rPr>
                <w:rFonts w:asciiTheme="majorHAnsi" w:eastAsia="Times New Roman" w:hAnsiTheme="majorHAnsi" w:cstheme="majorBidi"/>
                <w:b/>
                <w:sz w:val="21"/>
                <w:szCs w:val="21"/>
              </w:rPr>
              <w:t>i.e.</w:t>
            </w:r>
            <w:proofErr w:type="gramEnd"/>
            <w:r w:rsidRPr="00E03197">
              <w:rPr>
                <w:rFonts w:asciiTheme="majorHAnsi" w:eastAsia="Times New Roman" w:hAnsiTheme="majorHAnsi" w:cstheme="majorBidi"/>
                <w:b/>
                <w:sz w:val="21"/>
                <w:szCs w:val="21"/>
              </w:rPr>
              <w:t xml:space="preserve"> mobile money, banking system other financial service provider </w:t>
            </w:r>
            <w:proofErr w:type="spellStart"/>
            <w:r w:rsidRPr="00E03197">
              <w:rPr>
                <w:rFonts w:asciiTheme="majorHAnsi" w:eastAsia="Times New Roman" w:hAnsiTheme="majorHAnsi" w:cstheme="majorBidi"/>
                <w:b/>
                <w:sz w:val="21"/>
                <w:szCs w:val="21"/>
              </w:rPr>
              <w:t>etc</w:t>
            </w:r>
            <w:proofErr w:type="spellEnd"/>
            <w:r w:rsidRPr="00E03197">
              <w:rPr>
                <w:rFonts w:asciiTheme="majorHAnsi" w:eastAsia="Times New Roman" w:hAnsiTheme="majorHAnsi" w:cstheme="majorBidi"/>
                <w:b/>
                <w:sz w:val="21"/>
                <w:szCs w:val="21"/>
              </w:rPr>
              <w:t>,</w:t>
            </w:r>
          </w:p>
        </w:tc>
      </w:tr>
      <w:tr w:rsidR="00A04907" w:rsidRPr="00E03197" w14:paraId="4A2099D4" w14:textId="77777777" w:rsidTr="00F94BA3">
        <w:tc>
          <w:tcPr>
            <w:tcW w:w="985" w:type="dxa"/>
          </w:tcPr>
          <w:p w14:paraId="0D82A34D" w14:textId="77777777" w:rsidR="00A04907" w:rsidRPr="00E03197" w:rsidRDefault="00A04907" w:rsidP="00F94BA3">
            <w:pPr>
              <w:rPr>
                <w:rFonts w:asciiTheme="majorHAnsi" w:eastAsia="Times New Roman" w:hAnsiTheme="majorHAnsi" w:cstheme="majorBidi"/>
                <w:i/>
                <w:sz w:val="21"/>
                <w:szCs w:val="21"/>
              </w:rPr>
            </w:pPr>
            <w:r w:rsidRPr="00E03197">
              <w:rPr>
                <w:rFonts w:asciiTheme="majorHAnsi" w:eastAsia="Times New Roman" w:hAnsiTheme="majorHAnsi" w:cstheme="majorBidi"/>
                <w:i/>
                <w:sz w:val="21"/>
                <w:szCs w:val="21"/>
              </w:rPr>
              <w:t>Total</w:t>
            </w:r>
          </w:p>
        </w:tc>
        <w:tc>
          <w:tcPr>
            <w:tcW w:w="2250" w:type="dxa"/>
            <w:gridSpan w:val="2"/>
          </w:tcPr>
          <w:p w14:paraId="67BF6E87" w14:textId="77777777" w:rsidR="00A04907" w:rsidRPr="00E03197" w:rsidRDefault="00A04907" w:rsidP="00F94BA3">
            <w:pPr>
              <w:rPr>
                <w:rFonts w:asciiTheme="majorHAnsi" w:eastAsia="Times New Roman" w:hAnsiTheme="majorHAnsi" w:cstheme="majorBidi"/>
                <w:i/>
                <w:sz w:val="21"/>
                <w:szCs w:val="21"/>
              </w:rPr>
            </w:pPr>
            <w:r w:rsidRPr="00E03197">
              <w:rPr>
                <w:rFonts w:asciiTheme="majorHAnsi" w:eastAsia="Times New Roman" w:hAnsiTheme="majorHAnsi" w:cstheme="majorBidi"/>
                <w:i/>
                <w:sz w:val="21"/>
                <w:szCs w:val="21"/>
              </w:rPr>
              <w:t>Gender (if available)</w:t>
            </w:r>
          </w:p>
        </w:tc>
        <w:tc>
          <w:tcPr>
            <w:tcW w:w="2700" w:type="dxa"/>
            <w:vMerge/>
          </w:tcPr>
          <w:p w14:paraId="36001BAB" w14:textId="77777777" w:rsidR="00A04907" w:rsidRPr="00E03197" w:rsidRDefault="00A04907" w:rsidP="00F94BA3">
            <w:pPr>
              <w:rPr>
                <w:rFonts w:asciiTheme="majorHAnsi" w:eastAsia="Times New Roman" w:hAnsiTheme="majorHAnsi" w:cstheme="majorHAnsi"/>
                <w:sz w:val="21"/>
                <w:szCs w:val="21"/>
                <w:highlight w:val="yellow"/>
              </w:rPr>
            </w:pPr>
          </w:p>
        </w:tc>
        <w:tc>
          <w:tcPr>
            <w:tcW w:w="3415" w:type="dxa"/>
            <w:vMerge/>
          </w:tcPr>
          <w:p w14:paraId="3D3234CE" w14:textId="77777777" w:rsidR="00A04907" w:rsidRPr="00E03197" w:rsidRDefault="00A04907" w:rsidP="00F94BA3">
            <w:pPr>
              <w:rPr>
                <w:rFonts w:asciiTheme="majorHAnsi" w:eastAsia="Times New Roman" w:hAnsiTheme="majorHAnsi" w:cstheme="majorHAnsi"/>
                <w:sz w:val="21"/>
                <w:szCs w:val="21"/>
                <w:highlight w:val="yellow"/>
              </w:rPr>
            </w:pPr>
          </w:p>
        </w:tc>
      </w:tr>
      <w:tr w:rsidR="00A04907" w:rsidRPr="00E03197" w14:paraId="651B5F45" w14:textId="77777777" w:rsidTr="00F94BA3">
        <w:tc>
          <w:tcPr>
            <w:tcW w:w="985" w:type="dxa"/>
          </w:tcPr>
          <w:p w14:paraId="5FBA2F6F" w14:textId="77777777" w:rsidR="00A04907" w:rsidRPr="00E03197" w:rsidRDefault="00A04907" w:rsidP="00F94BA3">
            <w:pPr>
              <w:rPr>
                <w:rFonts w:asciiTheme="majorHAnsi" w:eastAsia="Times New Roman" w:hAnsiTheme="majorHAnsi" w:cstheme="majorBidi"/>
                <w:sz w:val="21"/>
                <w:szCs w:val="21"/>
              </w:rPr>
            </w:pPr>
          </w:p>
        </w:tc>
        <w:tc>
          <w:tcPr>
            <w:tcW w:w="1080" w:type="dxa"/>
          </w:tcPr>
          <w:p w14:paraId="04BA91DD"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Female</w:t>
            </w:r>
          </w:p>
        </w:tc>
        <w:tc>
          <w:tcPr>
            <w:tcW w:w="1170" w:type="dxa"/>
          </w:tcPr>
          <w:p w14:paraId="047A8B47"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Male</w:t>
            </w:r>
          </w:p>
        </w:tc>
        <w:tc>
          <w:tcPr>
            <w:tcW w:w="2700" w:type="dxa"/>
          </w:tcPr>
          <w:p w14:paraId="6C3DDAE9" w14:textId="77777777" w:rsidR="00A04907" w:rsidRPr="00E03197" w:rsidRDefault="00A04907" w:rsidP="00F94BA3">
            <w:pPr>
              <w:rPr>
                <w:rFonts w:asciiTheme="majorHAnsi" w:eastAsia="Times New Roman" w:hAnsiTheme="majorHAnsi" w:cstheme="majorBidi"/>
                <w:sz w:val="21"/>
                <w:szCs w:val="21"/>
              </w:rPr>
            </w:pPr>
          </w:p>
        </w:tc>
        <w:tc>
          <w:tcPr>
            <w:tcW w:w="3415" w:type="dxa"/>
          </w:tcPr>
          <w:p w14:paraId="1C041EB9" w14:textId="77777777" w:rsidR="00A04907" w:rsidRPr="00E03197" w:rsidRDefault="00A04907" w:rsidP="00F94BA3">
            <w:pPr>
              <w:rPr>
                <w:rFonts w:asciiTheme="majorHAnsi" w:eastAsia="Times New Roman" w:hAnsiTheme="majorHAnsi" w:cstheme="majorBidi"/>
                <w:sz w:val="21"/>
                <w:szCs w:val="21"/>
              </w:rPr>
            </w:pPr>
          </w:p>
        </w:tc>
      </w:tr>
      <w:tr w:rsidR="00A04907" w:rsidRPr="005D67E0" w14:paraId="7ECB3A84" w14:textId="77777777" w:rsidTr="00F94BA3">
        <w:tc>
          <w:tcPr>
            <w:tcW w:w="985" w:type="dxa"/>
          </w:tcPr>
          <w:p w14:paraId="6622BF84"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2845</w:t>
            </w:r>
          </w:p>
          <w:p w14:paraId="5E1A28E8" w14:textId="77777777" w:rsidR="00A04907" w:rsidRPr="00E03197" w:rsidRDefault="00A04907" w:rsidP="00F94BA3">
            <w:pPr>
              <w:rPr>
                <w:rFonts w:asciiTheme="majorHAnsi" w:eastAsia="Times New Roman" w:hAnsiTheme="majorHAnsi" w:cstheme="majorBidi"/>
                <w:sz w:val="21"/>
                <w:szCs w:val="21"/>
                <w:highlight w:val="red"/>
              </w:rPr>
            </w:pPr>
          </w:p>
        </w:tc>
        <w:tc>
          <w:tcPr>
            <w:tcW w:w="1080" w:type="dxa"/>
          </w:tcPr>
          <w:p w14:paraId="2CA03316" w14:textId="77777777" w:rsidR="00A04907" w:rsidRPr="00E03197" w:rsidRDefault="00A04907" w:rsidP="00F94BA3">
            <w:pPr>
              <w:rPr>
                <w:rFonts w:asciiTheme="majorHAnsi" w:eastAsia="Times New Roman" w:hAnsiTheme="majorHAnsi" w:cstheme="majorBidi"/>
                <w:sz w:val="21"/>
                <w:szCs w:val="21"/>
                <w:highlight w:val="red"/>
              </w:rPr>
            </w:pPr>
          </w:p>
        </w:tc>
        <w:tc>
          <w:tcPr>
            <w:tcW w:w="1170" w:type="dxa"/>
          </w:tcPr>
          <w:p w14:paraId="18D48E90" w14:textId="77777777" w:rsidR="00A04907" w:rsidRPr="00E03197" w:rsidRDefault="00A04907" w:rsidP="00F94BA3">
            <w:pPr>
              <w:rPr>
                <w:rFonts w:asciiTheme="majorHAnsi" w:eastAsia="Times New Roman" w:hAnsiTheme="majorHAnsi" w:cstheme="majorBidi"/>
                <w:sz w:val="21"/>
                <w:szCs w:val="21"/>
                <w:highlight w:val="red"/>
              </w:rPr>
            </w:pPr>
          </w:p>
        </w:tc>
        <w:tc>
          <w:tcPr>
            <w:tcW w:w="2700" w:type="dxa"/>
          </w:tcPr>
          <w:p w14:paraId="2D6DED4D"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21,622</w:t>
            </w:r>
          </w:p>
        </w:tc>
        <w:tc>
          <w:tcPr>
            <w:tcW w:w="3415" w:type="dxa"/>
          </w:tcPr>
          <w:p w14:paraId="6D356548" w14:textId="77777777" w:rsidR="00A04907" w:rsidRPr="00E03197" w:rsidRDefault="00A04907" w:rsidP="00F94BA3">
            <w:pPr>
              <w:rPr>
                <w:rFonts w:asciiTheme="majorHAnsi" w:eastAsia="Times New Roman" w:hAnsiTheme="majorHAnsi" w:cstheme="majorBidi"/>
                <w:sz w:val="21"/>
                <w:szCs w:val="21"/>
                <w:lang w:val="es-GT"/>
              </w:rPr>
            </w:pPr>
            <w:proofErr w:type="spellStart"/>
            <w:r w:rsidRPr="00E03197">
              <w:rPr>
                <w:rFonts w:asciiTheme="majorHAnsi" w:eastAsia="Times New Roman" w:hAnsiTheme="majorHAnsi" w:cstheme="majorBidi"/>
                <w:sz w:val="21"/>
                <w:szCs w:val="21"/>
                <w:lang w:val="es-GT"/>
              </w:rPr>
              <w:t>Vouchers</w:t>
            </w:r>
            <w:proofErr w:type="spellEnd"/>
            <w:r w:rsidRPr="00E03197">
              <w:rPr>
                <w:rFonts w:asciiTheme="majorHAnsi" w:eastAsia="Times New Roman" w:hAnsiTheme="majorHAnsi" w:cstheme="majorBidi"/>
                <w:sz w:val="21"/>
                <w:szCs w:val="21"/>
                <w:lang w:val="es-GT"/>
              </w:rPr>
              <w:t xml:space="preserve"> para la entrega de alimentos e insumos de limpieza con pequeños proveedores locales</w:t>
            </w:r>
          </w:p>
          <w:p w14:paraId="347B71D8" w14:textId="77777777" w:rsidR="00A04907" w:rsidRPr="00E03197" w:rsidRDefault="00A04907" w:rsidP="00F94BA3">
            <w:pPr>
              <w:rPr>
                <w:rFonts w:asciiTheme="majorHAnsi" w:eastAsia="Times New Roman" w:hAnsiTheme="majorHAnsi" w:cstheme="majorBidi"/>
                <w:sz w:val="21"/>
                <w:szCs w:val="21"/>
                <w:lang w:val="es-GT"/>
              </w:rPr>
            </w:pPr>
          </w:p>
        </w:tc>
      </w:tr>
      <w:tr w:rsidR="00A04907" w:rsidRPr="00E03197" w14:paraId="19BE207A" w14:textId="77777777" w:rsidTr="00F94BA3">
        <w:tc>
          <w:tcPr>
            <w:tcW w:w="985" w:type="dxa"/>
          </w:tcPr>
          <w:p w14:paraId="5590CBFE" w14:textId="77777777" w:rsidR="00A04907" w:rsidRPr="00E03197" w:rsidRDefault="00A04907" w:rsidP="00F94BA3">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lastRenderedPageBreak/>
              <w:t>6220</w:t>
            </w:r>
          </w:p>
        </w:tc>
        <w:tc>
          <w:tcPr>
            <w:tcW w:w="1080" w:type="dxa"/>
          </w:tcPr>
          <w:p w14:paraId="2EEEBACC" w14:textId="77777777" w:rsidR="00A04907" w:rsidRPr="00E03197" w:rsidRDefault="00A04907" w:rsidP="00F94BA3">
            <w:pPr>
              <w:rPr>
                <w:rFonts w:asciiTheme="majorHAnsi" w:eastAsia="Times New Roman" w:hAnsiTheme="majorHAnsi" w:cstheme="majorBidi"/>
                <w:sz w:val="21"/>
                <w:szCs w:val="21"/>
              </w:rPr>
            </w:pPr>
          </w:p>
        </w:tc>
        <w:tc>
          <w:tcPr>
            <w:tcW w:w="1170" w:type="dxa"/>
          </w:tcPr>
          <w:p w14:paraId="1780F0B0" w14:textId="77777777" w:rsidR="00A04907" w:rsidRPr="00E03197" w:rsidRDefault="00A04907" w:rsidP="00F94BA3">
            <w:pPr>
              <w:rPr>
                <w:rFonts w:asciiTheme="majorHAnsi" w:eastAsia="Times New Roman" w:hAnsiTheme="majorHAnsi" w:cstheme="majorBidi"/>
                <w:sz w:val="21"/>
                <w:szCs w:val="21"/>
              </w:rPr>
            </w:pPr>
          </w:p>
        </w:tc>
        <w:tc>
          <w:tcPr>
            <w:tcW w:w="2700" w:type="dxa"/>
          </w:tcPr>
          <w:p w14:paraId="489E5BD7" w14:textId="77777777" w:rsidR="00A04907" w:rsidRPr="00E03197" w:rsidRDefault="00A04907" w:rsidP="00F94BA3">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47,272</w:t>
            </w:r>
          </w:p>
        </w:tc>
        <w:tc>
          <w:tcPr>
            <w:tcW w:w="3415" w:type="dxa"/>
          </w:tcPr>
          <w:p w14:paraId="7E362104"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 xml:space="preserve">569 families received vouchers exchangeable for food and hygiene supplies in small local stores. </w:t>
            </w:r>
          </w:p>
          <w:p w14:paraId="7D9D9574" w14:textId="77777777" w:rsidR="00A04907" w:rsidRPr="00E03197" w:rsidRDefault="00A04907" w:rsidP="00F94BA3">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 xml:space="preserve">317 families received bags with food and hygiene supplies. </w:t>
            </w:r>
          </w:p>
          <w:p w14:paraId="217B7ED9" w14:textId="77777777" w:rsidR="00A04907" w:rsidRPr="00E03197" w:rsidRDefault="00A04907" w:rsidP="00F94BA3">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 xml:space="preserve">300 families received cash from DFCs. </w:t>
            </w:r>
          </w:p>
        </w:tc>
      </w:tr>
      <w:tr w:rsidR="00A04907" w:rsidRPr="00E03197" w14:paraId="5057001F" w14:textId="77777777" w:rsidTr="00F94BA3">
        <w:tc>
          <w:tcPr>
            <w:tcW w:w="985" w:type="dxa"/>
          </w:tcPr>
          <w:p w14:paraId="2DF0B366" w14:textId="77777777" w:rsidR="00A04907" w:rsidRPr="00E03197" w:rsidRDefault="00A04907" w:rsidP="00F94BA3">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6,910</w:t>
            </w:r>
          </w:p>
        </w:tc>
        <w:tc>
          <w:tcPr>
            <w:tcW w:w="1080" w:type="dxa"/>
          </w:tcPr>
          <w:p w14:paraId="061F2A0C" w14:textId="77777777" w:rsidR="00A04907" w:rsidRPr="00E03197" w:rsidRDefault="00A04907" w:rsidP="00F94BA3">
            <w:pPr>
              <w:rPr>
                <w:rFonts w:asciiTheme="majorHAnsi" w:eastAsia="Times New Roman" w:hAnsiTheme="majorHAnsi" w:cstheme="majorBidi"/>
                <w:sz w:val="21"/>
                <w:szCs w:val="21"/>
              </w:rPr>
            </w:pPr>
          </w:p>
        </w:tc>
        <w:tc>
          <w:tcPr>
            <w:tcW w:w="1170" w:type="dxa"/>
          </w:tcPr>
          <w:p w14:paraId="749CC79A" w14:textId="77777777" w:rsidR="00A04907" w:rsidRPr="00E03197" w:rsidRDefault="00A04907" w:rsidP="00F94BA3">
            <w:pPr>
              <w:rPr>
                <w:rFonts w:asciiTheme="majorHAnsi" w:eastAsia="Times New Roman" w:hAnsiTheme="majorHAnsi" w:cstheme="majorBidi"/>
                <w:sz w:val="21"/>
                <w:szCs w:val="21"/>
              </w:rPr>
            </w:pPr>
          </w:p>
        </w:tc>
        <w:tc>
          <w:tcPr>
            <w:tcW w:w="2700" w:type="dxa"/>
          </w:tcPr>
          <w:p w14:paraId="3DA25675" w14:textId="77777777" w:rsidR="00A04907" w:rsidRPr="00E03197" w:rsidRDefault="00A04907" w:rsidP="00F94BA3">
            <w:pPr>
              <w:spacing w:line="259" w:lineRule="auto"/>
              <w:rPr>
                <w:rFonts w:asciiTheme="majorHAnsi" w:eastAsia="Calibri Light" w:hAnsiTheme="majorHAnsi" w:cs="Calibri Light"/>
                <w:sz w:val="21"/>
                <w:szCs w:val="21"/>
              </w:rPr>
            </w:pPr>
            <w:r w:rsidRPr="00E03197">
              <w:rPr>
                <w:rFonts w:asciiTheme="majorHAnsi" w:eastAsia="Calibri Light" w:hAnsiTheme="majorHAnsi" w:cs="Calibri Light"/>
                <w:sz w:val="21"/>
                <w:szCs w:val="21"/>
              </w:rPr>
              <w:t>54,552</w:t>
            </w:r>
          </w:p>
        </w:tc>
        <w:tc>
          <w:tcPr>
            <w:tcW w:w="3415" w:type="dxa"/>
          </w:tcPr>
          <w:p w14:paraId="17DB958E"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375 families received food kits</w:t>
            </w:r>
          </w:p>
          <w:p w14:paraId="5E053443"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 xml:space="preserve">512 families received vouchers </w:t>
            </w:r>
          </w:p>
          <w:p w14:paraId="08B2D9B7"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300 families received support in cash</w:t>
            </w:r>
          </w:p>
        </w:tc>
      </w:tr>
      <w:tr w:rsidR="00A04907" w:rsidRPr="00E03197" w14:paraId="55AE0A20" w14:textId="77777777" w:rsidTr="00F94BA3">
        <w:tc>
          <w:tcPr>
            <w:tcW w:w="985" w:type="dxa"/>
          </w:tcPr>
          <w:p w14:paraId="34AC7968" w14:textId="77777777" w:rsidR="00A04907" w:rsidRPr="00E03197" w:rsidRDefault="00A04907" w:rsidP="00F94BA3">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4420</w:t>
            </w:r>
          </w:p>
        </w:tc>
        <w:tc>
          <w:tcPr>
            <w:tcW w:w="1080" w:type="dxa"/>
          </w:tcPr>
          <w:p w14:paraId="57BA63F2" w14:textId="77777777" w:rsidR="00A04907" w:rsidRPr="00E03197" w:rsidRDefault="00A04907" w:rsidP="00F94BA3">
            <w:pPr>
              <w:rPr>
                <w:rFonts w:asciiTheme="majorHAnsi" w:eastAsia="Times New Roman" w:hAnsiTheme="majorHAnsi" w:cstheme="majorBidi"/>
                <w:sz w:val="21"/>
                <w:szCs w:val="21"/>
              </w:rPr>
            </w:pPr>
          </w:p>
        </w:tc>
        <w:tc>
          <w:tcPr>
            <w:tcW w:w="1170" w:type="dxa"/>
          </w:tcPr>
          <w:p w14:paraId="24991A99" w14:textId="77777777" w:rsidR="00A04907" w:rsidRPr="00E03197" w:rsidRDefault="00A04907" w:rsidP="00F94BA3">
            <w:pPr>
              <w:rPr>
                <w:rFonts w:asciiTheme="majorHAnsi" w:eastAsia="Times New Roman" w:hAnsiTheme="majorHAnsi" w:cstheme="majorBidi"/>
                <w:sz w:val="21"/>
                <w:szCs w:val="21"/>
              </w:rPr>
            </w:pPr>
          </w:p>
        </w:tc>
        <w:tc>
          <w:tcPr>
            <w:tcW w:w="2700" w:type="dxa"/>
          </w:tcPr>
          <w:p w14:paraId="209E37B3" w14:textId="77777777" w:rsidR="00A04907" w:rsidRPr="00E03197" w:rsidRDefault="00A04907" w:rsidP="00F94BA3">
            <w:pPr>
              <w:spacing w:line="259" w:lineRule="auto"/>
              <w:rPr>
                <w:rFonts w:asciiTheme="majorHAnsi" w:hAnsiTheme="majorHAnsi"/>
              </w:rPr>
            </w:pPr>
            <w:r w:rsidRPr="00E03197">
              <w:rPr>
                <w:rFonts w:asciiTheme="majorHAnsi" w:eastAsia="Calibri Light" w:hAnsiTheme="majorHAnsi" w:cs="Calibri Light"/>
                <w:sz w:val="21"/>
                <w:szCs w:val="21"/>
              </w:rPr>
              <w:t>24,752</w:t>
            </w:r>
          </w:p>
        </w:tc>
        <w:tc>
          <w:tcPr>
            <w:tcW w:w="3415" w:type="dxa"/>
          </w:tcPr>
          <w:p w14:paraId="70CB98E1"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239 will receive cash during this week</w:t>
            </w:r>
          </w:p>
          <w:p w14:paraId="4DB4DB2F"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320 will receive vouchers (178 already have)</w:t>
            </w:r>
          </w:p>
          <w:p w14:paraId="2E498632"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325 will receive food kits during this week.</w:t>
            </w:r>
          </w:p>
        </w:tc>
      </w:tr>
      <w:tr w:rsidR="00A04907" w:rsidRPr="00E03197" w14:paraId="6456D395" w14:textId="77777777" w:rsidTr="00F94BA3">
        <w:tc>
          <w:tcPr>
            <w:tcW w:w="985" w:type="dxa"/>
          </w:tcPr>
          <w:p w14:paraId="10C73EED" w14:textId="77777777" w:rsidR="00A04907" w:rsidRPr="00E03197" w:rsidRDefault="00A04907" w:rsidP="00F94BA3">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7920</w:t>
            </w:r>
          </w:p>
        </w:tc>
        <w:tc>
          <w:tcPr>
            <w:tcW w:w="1080" w:type="dxa"/>
          </w:tcPr>
          <w:p w14:paraId="46C5C0A5" w14:textId="77777777" w:rsidR="00A04907" w:rsidRPr="00E03197" w:rsidRDefault="00A04907" w:rsidP="00F94BA3">
            <w:pPr>
              <w:rPr>
                <w:rFonts w:asciiTheme="majorHAnsi" w:eastAsia="Times New Roman" w:hAnsiTheme="majorHAnsi" w:cstheme="majorBidi"/>
                <w:sz w:val="21"/>
                <w:szCs w:val="21"/>
              </w:rPr>
            </w:pPr>
          </w:p>
        </w:tc>
        <w:tc>
          <w:tcPr>
            <w:tcW w:w="1170" w:type="dxa"/>
          </w:tcPr>
          <w:p w14:paraId="2B7C5CC6" w14:textId="77777777" w:rsidR="00A04907" w:rsidRPr="00E03197" w:rsidRDefault="00A04907" w:rsidP="00F94BA3">
            <w:pPr>
              <w:rPr>
                <w:rFonts w:asciiTheme="majorHAnsi" w:eastAsia="Times New Roman" w:hAnsiTheme="majorHAnsi" w:cstheme="majorBidi"/>
                <w:sz w:val="21"/>
                <w:szCs w:val="21"/>
              </w:rPr>
            </w:pPr>
          </w:p>
        </w:tc>
        <w:tc>
          <w:tcPr>
            <w:tcW w:w="2700" w:type="dxa"/>
          </w:tcPr>
          <w:p w14:paraId="5CFFE1CF" w14:textId="77777777" w:rsidR="00A04907" w:rsidRPr="00E03197" w:rsidRDefault="00A04907" w:rsidP="00F94BA3">
            <w:pPr>
              <w:spacing w:line="259" w:lineRule="auto"/>
              <w:rPr>
                <w:rFonts w:asciiTheme="majorHAnsi" w:eastAsia="Calibri Light" w:hAnsiTheme="majorHAnsi" w:cs="Calibri Light"/>
                <w:sz w:val="21"/>
                <w:szCs w:val="21"/>
              </w:rPr>
            </w:pPr>
            <w:r w:rsidRPr="00E03197">
              <w:rPr>
                <w:rFonts w:asciiTheme="majorHAnsi" w:eastAsia="Calibri Light" w:hAnsiTheme="majorHAnsi" w:cs="Calibri Light"/>
                <w:sz w:val="21"/>
                <w:szCs w:val="21"/>
              </w:rPr>
              <w:t>45,545</w:t>
            </w:r>
          </w:p>
        </w:tc>
        <w:tc>
          <w:tcPr>
            <w:tcW w:w="3415" w:type="dxa"/>
          </w:tcPr>
          <w:p w14:paraId="5F869FC8"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239 will receive cash during this week</w:t>
            </w:r>
          </w:p>
          <w:p w14:paraId="4AACB6D7"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 xml:space="preserve">320 will receive vouchers </w:t>
            </w:r>
          </w:p>
          <w:p w14:paraId="5EEF2142"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325 will receive food kits during this week.</w:t>
            </w:r>
          </w:p>
          <w:p w14:paraId="16DBC1F0"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790 families will receive a box of food and hygiene supplies with a value of $26.32 from United Way</w:t>
            </w:r>
          </w:p>
          <w:p w14:paraId="07ABC951" w14:textId="77777777" w:rsidR="00A04907" w:rsidRPr="00E03197" w:rsidRDefault="00A04907" w:rsidP="00F94BA3">
            <w:pPr>
              <w:rPr>
                <w:rFonts w:asciiTheme="majorHAnsi" w:eastAsia="Times New Roman" w:hAnsiTheme="majorHAnsi" w:cstheme="majorBidi"/>
                <w:sz w:val="21"/>
                <w:szCs w:val="21"/>
              </w:rPr>
            </w:pPr>
          </w:p>
        </w:tc>
      </w:tr>
      <w:tr w:rsidR="00A04907" w:rsidRPr="00E03197" w14:paraId="0A08F95E" w14:textId="77777777" w:rsidTr="00F94BA3">
        <w:tc>
          <w:tcPr>
            <w:tcW w:w="985" w:type="dxa"/>
          </w:tcPr>
          <w:p w14:paraId="71FFECF1" w14:textId="77777777" w:rsidR="00A04907" w:rsidRPr="00E03197" w:rsidRDefault="00A04907" w:rsidP="00F94BA3">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16,723</w:t>
            </w:r>
          </w:p>
        </w:tc>
        <w:tc>
          <w:tcPr>
            <w:tcW w:w="1080" w:type="dxa"/>
          </w:tcPr>
          <w:p w14:paraId="0231D663" w14:textId="77777777" w:rsidR="00A04907" w:rsidRPr="00E03197" w:rsidRDefault="00A04907" w:rsidP="00F94BA3">
            <w:pPr>
              <w:rPr>
                <w:rFonts w:asciiTheme="majorHAnsi" w:eastAsia="Times New Roman" w:hAnsiTheme="majorHAnsi" w:cstheme="majorBidi"/>
                <w:sz w:val="21"/>
                <w:szCs w:val="21"/>
              </w:rPr>
            </w:pPr>
          </w:p>
        </w:tc>
        <w:tc>
          <w:tcPr>
            <w:tcW w:w="1170" w:type="dxa"/>
          </w:tcPr>
          <w:p w14:paraId="4CFA38C1" w14:textId="77777777" w:rsidR="00A04907" w:rsidRPr="00E03197" w:rsidRDefault="00A04907" w:rsidP="00F94BA3">
            <w:pPr>
              <w:rPr>
                <w:rFonts w:asciiTheme="majorHAnsi" w:eastAsia="Times New Roman" w:hAnsiTheme="majorHAnsi" w:cstheme="majorBidi"/>
                <w:sz w:val="21"/>
                <w:szCs w:val="21"/>
              </w:rPr>
            </w:pPr>
          </w:p>
        </w:tc>
        <w:tc>
          <w:tcPr>
            <w:tcW w:w="2700" w:type="dxa"/>
          </w:tcPr>
          <w:p w14:paraId="36602513" w14:textId="77777777" w:rsidR="00A04907" w:rsidRPr="00E03197" w:rsidRDefault="00A04907" w:rsidP="00F94BA3">
            <w:pPr>
              <w:rPr>
                <w:rFonts w:asciiTheme="majorHAnsi" w:hAnsiTheme="majorHAnsi"/>
              </w:rPr>
            </w:pPr>
            <w:r w:rsidRPr="00E03197">
              <w:rPr>
                <w:rFonts w:asciiTheme="majorHAnsi" w:hAnsiTheme="majorHAnsi"/>
              </w:rPr>
              <w:t>115,590.16</w:t>
            </w:r>
          </w:p>
        </w:tc>
        <w:tc>
          <w:tcPr>
            <w:tcW w:w="3415" w:type="dxa"/>
          </w:tcPr>
          <w:p w14:paraId="217B1608"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1188 families received a box containing food and hygiene supplies.</w:t>
            </w:r>
          </w:p>
        </w:tc>
      </w:tr>
      <w:tr w:rsidR="00A04907" w:rsidRPr="00E03197" w14:paraId="3DE000EF" w14:textId="77777777" w:rsidTr="00F94BA3">
        <w:tc>
          <w:tcPr>
            <w:tcW w:w="985" w:type="dxa"/>
          </w:tcPr>
          <w:p w14:paraId="15533111" w14:textId="77777777" w:rsidR="00A04907" w:rsidRPr="00E03197" w:rsidRDefault="00A04907" w:rsidP="00F94BA3">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19,110</w:t>
            </w:r>
          </w:p>
        </w:tc>
        <w:tc>
          <w:tcPr>
            <w:tcW w:w="1080" w:type="dxa"/>
          </w:tcPr>
          <w:p w14:paraId="338E0935" w14:textId="77777777" w:rsidR="00A04907" w:rsidRPr="00E03197" w:rsidRDefault="00A04907" w:rsidP="00F94BA3">
            <w:pPr>
              <w:rPr>
                <w:rFonts w:asciiTheme="majorHAnsi" w:eastAsia="Times New Roman" w:hAnsiTheme="majorHAnsi" w:cstheme="majorBidi"/>
                <w:sz w:val="21"/>
                <w:szCs w:val="21"/>
              </w:rPr>
            </w:pPr>
          </w:p>
        </w:tc>
        <w:tc>
          <w:tcPr>
            <w:tcW w:w="1170" w:type="dxa"/>
          </w:tcPr>
          <w:p w14:paraId="6B03FA49" w14:textId="77777777" w:rsidR="00A04907" w:rsidRPr="00E03197" w:rsidRDefault="00A04907" w:rsidP="00F94BA3">
            <w:pPr>
              <w:rPr>
                <w:rFonts w:asciiTheme="majorHAnsi" w:eastAsia="Times New Roman" w:hAnsiTheme="majorHAnsi" w:cstheme="majorBidi"/>
                <w:sz w:val="21"/>
                <w:szCs w:val="21"/>
              </w:rPr>
            </w:pPr>
          </w:p>
        </w:tc>
        <w:tc>
          <w:tcPr>
            <w:tcW w:w="2700" w:type="dxa"/>
          </w:tcPr>
          <w:p w14:paraId="12A5C007" w14:textId="77777777" w:rsidR="00A04907" w:rsidRPr="00E03197" w:rsidRDefault="00A04907" w:rsidP="00F94BA3">
            <w:pPr>
              <w:rPr>
                <w:rFonts w:asciiTheme="majorHAnsi" w:hAnsiTheme="majorHAnsi"/>
              </w:rPr>
            </w:pPr>
            <w:r w:rsidRPr="00E03197">
              <w:rPr>
                <w:rFonts w:asciiTheme="majorHAnsi" w:hAnsiTheme="majorHAnsi"/>
              </w:rPr>
              <w:t>126,512</w:t>
            </w:r>
          </w:p>
        </w:tc>
        <w:tc>
          <w:tcPr>
            <w:tcW w:w="3415" w:type="dxa"/>
          </w:tcPr>
          <w:p w14:paraId="7BC4899B" w14:textId="77777777" w:rsidR="00A04907" w:rsidRPr="00E03197" w:rsidRDefault="00A04907" w:rsidP="00F94BA3">
            <w:pPr>
              <w:rPr>
                <w:rFonts w:asciiTheme="majorHAnsi" w:eastAsia="Times New Roman" w:hAnsiTheme="majorHAnsi" w:cstheme="majorBidi"/>
                <w:sz w:val="21"/>
                <w:szCs w:val="21"/>
                <w:highlight w:val="red"/>
              </w:rPr>
            </w:pPr>
          </w:p>
        </w:tc>
      </w:tr>
      <w:tr w:rsidR="00A04907" w:rsidRPr="00E03197" w14:paraId="5B9C51AF" w14:textId="77777777" w:rsidTr="00F94BA3">
        <w:tc>
          <w:tcPr>
            <w:tcW w:w="985" w:type="dxa"/>
          </w:tcPr>
          <w:p w14:paraId="5590B3F4" w14:textId="77777777" w:rsidR="00A04907" w:rsidRPr="00E03197" w:rsidRDefault="00A04907" w:rsidP="00F94BA3">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21,785</w:t>
            </w:r>
          </w:p>
        </w:tc>
        <w:tc>
          <w:tcPr>
            <w:tcW w:w="1080" w:type="dxa"/>
          </w:tcPr>
          <w:p w14:paraId="2B547D65" w14:textId="77777777" w:rsidR="00A04907" w:rsidRPr="00E03197" w:rsidRDefault="00A04907" w:rsidP="00F94BA3">
            <w:pPr>
              <w:rPr>
                <w:rFonts w:asciiTheme="majorHAnsi" w:eastAsia="Times New Roman" w:hAnsiTheme="majorHAnsi" w:cstheme="majorBidi"/>
                <w:sz w:val="21"/>
                <w:szCs w:val="21"/>
              </w:rPr>
            </w:pPr>
          </w:p>
        </w:tc>
        <w:tc>
          <w:tcPr>
            <w:tcW w:w="1170" w:type="dxa"/>
          </w:tcPr>
          <w:p w14:paraId="635B58CA" w14:textId="77777777" w:rsidR="00A04907" w:rsidRPr="00E03197" w:rsidRDefault="00A04907" w:rsidP="00F94BA3">
            <w:pPr>
              <w:rPr>
                <w:rFonts w:asciiTheme="majorHAnsi" w:eastAsia="Times New Roman" w:hAnsiTheme="majorHAnsi" w:cstheme="majorBidi"/>
                <w:sz w:val="21"/>
                <w:szCs w:val="21"/>
              </w:rPr>
            </w:pPr>
          </w:p>
        </w:tc>
        <w:tc>
          <w:tcPr>
            <w:tcW w:w="2700" w:type="dxa"/>
          </w:tcPr>
          <w:p w14:paraId="426A3A10" w14:textId="77777777" w:rsidR="00A04907" w:rsidRPr="00E03197" w:rsidRDefault="00A04907" w:rsidP="00F94BA3">
            <w:pPr>
              <w:rPr>
                <w:rFonts w:asciiTheme="majorHAnsi" w:hAnsiTheme="majorHAnsi"/>
              </w:rPr>
            </w:pPr>
            <w:r w:rsidRPr="00E03197">
              <w:rPr>
                <w:rFonts w:asciiTheme="majorHAnsi" w:hAnsiTheme="majorHAnsi"/>
              </w:rPr>
              <w:t>151,690</w:t>
            </w:r>
          </w:p>
        </w:tc>
        <w:tc>
          <w:tcPr>
            <w:tcW w:w="3415" w:type="dxa"/>
          </w:tcPr>
          <w:p w14:paraId="00425B3F"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ChildFund funds (</w:t>
            </w:r>
            <w:proofErr w:type="spellStart"/>
            <w:r w:rsidRPr="00E03197">
              <w:rPr>
                <w:rFonts w:asciiTheme="majorHAnsi" w:eastAsia="Times New Roman" w:hAnsiTheme="majorHAnsi" w:cstheme="majorBidi"/>
                <w:sz w:val="21"/>
                <w:szCs w:val="21"/>
              </w:rPr>
              <w:t>aprox</w:t>
            </w:r>
            <w:proofErr w:type="spellEnd"/>
            <w:r w:rsidRPr="00E03197">
              <w:rPr>
                <w:rFonts w:asciiTheme="majorHAnsi" w:eastAsia="Times New Roman" w:hAnsiTheme="majorHAnsi" w:cstheme="majorBidi"/>
                <w:sz w:val="21"/>
                <w:szCs w:val="21"/>
              </w:rPr>
              <w:t xml:space="preserve"> US$38 per family)</w:t>
            </w:r>
          </w:p>
          <w:p w14:paraId="0CB334CA"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1430 families have received cash transfers.</w:t>
            </w:r>
          </w:p>
          <w:p w14:paraId="51FCE600"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936 families have received food vouchers</w:t>
            </w:r>
          </w:p>
          <w:p w14:paraId="6E107431"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835 families have received food kits</w:t>
            </w:r>
          </w:p>
          <w:p w14:paraId="0846636E" w14:textId="77777777" w:rsidR="00A04907" w:rsidRPr="00E03197" w:rsidRDefault="00A04907" w:rsidP="00F94BA3">
            <w:pPr>
              <w:rPr>
                <w:rFonts w:asciiTheme="majorHAnsi" w:eastAsia="Times New Roman" w:hAnsiTheme="majorHAnsi" w:cstheme="majorBidi"/>
                <w:sz w:val="21"/>
                <w:szCs w:val="21"/>
              </w:rPr>
            </w:pPr>
          </w:p>
          <w:p w14:paraId="0F612E88"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United Way funds (</w:t>
            </w:r>
            <w:proofErr w:type="spellStart"/>
            <w:r w:rsidRPr="00E03197">
              <w:rPr>
                <w:rFonts w:asciiTheme="majorHAnsi" w:eastAsia="Times New Roman" w:hAnsiTheme="majorHAnsi" w:cstheme="majorBidi"/>
                <w:sz w:val="21"/>
                <w:szCs w:val="21"/>
              </w:rPr>
              <w:t>aprox</w:t>
            </w:r>
            <w:proofErr w:type="spellEnd"/>
            <w:r w:rsidRPr="00E03197">
              <w:rPr>
                <w:rFonts w:asciiTheme="majorHAnsi" w:eastAsia="Times New Roman" w:hAnsiTheme="majorHAnsi" w:cstheme="majorBidi"/>
                <w:sz w:val="21"/>
                <w:szCs w:val="21"/>
              </w:rPr>
              <w:t xml:space="preserve"> US$ 26.32 per family)</w:t>
            </w:r>
          </w:p>
          <w:p w14:paraId="1E42DA65"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 xml:space="preserve">1188 families </w:t>
            </w:r>
          </w:p>
          <w:p w14:paraId="05C11702" w14:textId="77777777" w:rsidR="00A04907" w:rsidRPr="00E03197" w:rsidRDefault="00A04907" w:rsidP="00F94BA3">
            <w:pPr>
              <w:rPr>
                <w:rFonts w:asciiTheme="majorHAnsi" w:eastAsia="Times New Roman" w:hAnsiTheme="majorHAnsi" w:cstheme="majorBidi"/>
                <w:sz w:val="21"/>
                <w:szCs w:val="21"/>
              </w:rPr>
            </w:pPr>
          </w:p>
        </w:tc>
      </w:tr>
      <w:tr w:rsidR="00A04907" w:rsidRPr="00E03197" w14:paraId="4B6D5B08" w14:textId="77777777" w:rsidTr="00F94BA3">
        <w:tc>
          <w:tcPr>
            <w:tcW w:w="985" w:type="dxa"/>
          </w:tcPr>
          <w:p w14:paraId="16F69BFD" w14:textId="77777777" w:rsidR="00A04907" w:rsidRPr="00E03197" w:rsidRDefault="00A04907" w:rsidP="00F94BA3">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22,410</w:t>
            </w:r>
          </w:p>
        </w:tc>
        <w:tc>
          <w:tcPr>
            <w:tcW w:w="1080" w:type="dxa"/>
          </w:tcPr>
          <w:p w14:paraId="0DCB0497" w14:textId="77777777" w:rsidR="00A04907" w:rsidRPr="00E03197" w:rsidRDefault="00A04907" w:rsidP="00F94BA3">
            <w:pPr>
              <w:rPr>
                <w:rFonts w:asciiTheme="majorHAnsi" w:eastAsia="Times New Roman" w:hAnsiTheme="majorHAnsi" w:cstheme="majorBidi"/>
                <w:sz w:val="21"/>
                <w:szCs w:val="21"/>
              </w:rPr>
            </w:pPr>
          </w:p>
        </w:tc>
        <w:tc>
          <w:tcPr>
            <w:tcW w:w="1170" w:type="dxa"/>
          </w:tcPr>
          <w:p w14:paraId="407BD9DD" w14:textId="77777777" w:rsidR="00A04907" w:rsidRPr="00E03197" w:rsidRDefault="00A04907" w:rsidP="00F94BA3">
            <w:pPr>
              <w:rPr>
                <w:rFonts w:asciiTheme="majorHAnsi" w:eastAsia="Times New Roman" w:hAnsiTheme="majorHAnsi" w:cstheme="majorBidi"/>
                <w:sz w:val="21"/>
                <w:szCs w:val="21"/>
              </w:rPr>
            </w:pPr>
          </w:p>
        </w:tc>
        <w:tc>
          <w:tcPr>
            <w:tcW w:w="2700" w:type="dxa"/>
          </w:tcPr>
          <w:p w14:paraId="6A61D849" w14:textId="77777777" w:rsidR="00A04907" w:rsidRPr="00E03197" w:rsidRDefault="00A04907" w:rsidP="00F94BA3">
            <w:pPr>
              <w:rPr>
                <w:rFonts w:asciiTheme="majorHAnsi" w:hAnsiTheme="majorHAnsi"/>
              </w:rPr>
            </w:pPr>
            <w:r w:rsidRPr="00E03197">
              <w:rPr>
                <w:rFonts w:asciiTheme="majorHAnsi" w:hAnsiTheme="majorHAnsi"/>
              </w:rPr>
              <w:t>156,440</w:t>
            </w:r>
          </w:p>
          <w:p w14:paraId="46B36307" w14:textId="77777777" w:rsidR="00A04907" w:rsidRPr="00E03197" w:rsidRDefault="00A04907" w:rsidP="00F94BA3">
            <w:pPr>
              <w:rPr>
                <w:rFonts w:asciiTheme="majorHAnsi" w:hAnsiTheme="majorHAnsi"/>
              </w:rPr>
            </w:pPr>
          </w:p>
        </w:tc>
        <w:tc>
          <w:tcPr>
            <w:tcW w:w="3415" w:type="dxa"/>
          </w:tcPr>
          <w:p w14:paraId="6AEADCB5"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ChildFund funds (</w:t>
            </w:r>
            <w:proofErr w:type="spellStart"/>
            <w:r w:rsidRPr="00E03197">
              <w:rPr>
                <w:rFonts w:asciiTheme="majorHAnsi" w:eastAsia="Times New Roman" w:hAnsiTheme="majorHAnsi" w:cstheme="majorBidi"/>
                <w:sz w:val="21"/>
                <w:szCs w:val="21"/>
              </w:rPr>
              <w:t>aprox</w:t>
            </w:r>
            <w:proofErr w:type="spellEnd"/>
            <w:r w:rsidRPr="00E03197">
              <w:rPr>
                <w:rFonts w:asciiTheme="majorHAnsi" w:eastAsia="Times New Roman" w:hAnsiTheme="majorHAnsi" w:cstheme="majorBidi"/>
                <w:sz w:val="21"/>
                <w:szCs w:val="21"/>
              </w:rPr>
              <w:t xml:space="preserve"> US$38 per family)</w:t>
            </w:r>
          </w:p>
          <w:p w14:paraId="4F21EB70"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1555 families have received cash transfers.</w:t>
            </w:r>
          </w:p>
          <w:p w14:paraId="6351FFE0"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936 families have received food vouchers</w:t>
            </w:r>
          </w:p>
          <w:p w14:paraId="5BD22C8F"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835 families have received food kits</w:t>
            </w:r>
          </w:p>
          <w:p w14:paraId="29045147" w14:textId="77777777" w:rsidR="00A04907" w:rsidRPr="00E03197" w:rsidRDefault="00A04907" w:rsidP="00F94BA3">
            <w:pPr>
              <w:rPr>
                <w:rFonts w:asciiTheme="majorHAnsi" w:eastAsia="Times New Roman" w:hAnsiTheme="majorHAnsi" w:cstheme="majorBidi"/>
                <w:sz w:val="21"/>
                <w:szCs w:val="21"/>
              </w:rPr>
            </w:pPr>
          </w:p>
          <w:p w14:paraId="25AED6C7" w14:textId="77777777" w:rsidR="00A04907" w:rsidRPr="00E03197" w:rsidRDefault="00A04907" w:rsidP="00F94BA3">
            <w:pPr>
              <w:rPr>
                <w:rFonts w:asciiTheme="majorHAnsi" w:eastAsia="Times New Roman" w:hAnsiTheme="majorHAnsi" w:cstheme="majorBidi"/>
                <w:sz w:val="21"/>
                <w:szCs w:val="21"/>
              </w:rPr>
            </w:pPr>
            <w:r w:rsidRPr="5BB1D030">
              <w:rPr>
                <w:rFonts w:asciiTheme="majorHAnsi" w:eastAsia="Times New Roman" w:hAnsiTheme="majorHAnsi" w:cstheme="majorBidi"/>
                <w:sz w:val="21"/>
                <w:szCs w:val="21"/>
              </w:rPr>
              <w:t>United Way funds (</w:t>
            </w:r>
            <w:proofErr w:type="spellStart"/>
            <w:r w:rsidRPr="5BB1D030">
              <w:rPr>
                <w:rFonts w:asciiTheme="majorHAnsi" w:eastAsia="Times New Roman" w:hAnsiTheme="majorHAnsi" w:cstheme="majorBidi"/>
                <w:sz w:val="21"/>
                <w:szCs w:val="21"/>
              </w:rPr>
              <w:t>aprox</w:t>
            </w:r>
            <w:proofErr w:type="spellEnd"/>
            <w:r w:rsidRPr="5BB1D030">
              <w:rPr>
                <w:rFonts w:asciiTheme="majorHAnsi" w:eastAsia="Times New Roman" w:hAnsiTheme="majorHAnsi" w:cstheme="majorBidi"/>
                <w:sz w:val="21"/>
                <w:szCs w:val="21"/>
              </w:rPr>
              <w:t xml:space="preserve"> US$ 32 per family)</w:t>
            </w:r>
          </w:p>
          <w:p w14:paraId="3F725CCC" w14:textId="77777777" w:rsidR="00A04907" w:rsidRPr="00E03197" w:rsidRDefault="00A04907" w:rsidP="00F94BA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1188 families</w:t>
            </w:r>
          </w:p>
          <w:p w14:paraId="215EC30C" w14:textId="77777777" w:rsidR="00A04907" w:rsidRPr="00E03197" w:rsidRDefault="00A04907" w:rsidP="00F94BA3">
            <w:pPr>
              <w:rPr>
                <w:rFonts w:asciiTheme="majorHAnsi" w:eastAsia="Times New Roman" w:hAnsiTheme="majorHAnsi" w:cstheme="majorBidi"/>
                <w:sz w:val="21"/>
                <w:szCs w:val="21"/>
              </w:rPr>
            </w:pPr>
          </w:p>
        </w:tc>
      </w:tr>
      <w:tr w:rsidR="00A04907" w:rsidRPr="00E03197" w14:paraId="6A58099E" w14:textId="77777777" w:rsidTr="00F94BA3">
        <w:tc>
          <w:tcPr>
            <w:tcW w:w="985" w:type="dxa"/>
          </w:tcPr>
          <w:p w14:paraId="3D4A1A2C" w14:textId="77777777" w:rsidR="00A04907" w:rsidRPr="00E03197" w:rsidRDefault="00A04907" w:rsidP="00F94BA3">
            <w:pPr>
              <w:spacing w:line="259" w:lineRule="auto"/>
              <w:rPr>
                <w:rFonts w:asciiTheme="majorHAnsi" w:eastAsia="Times New Roman" w:hAnsiTheme="majorHAnsi" w:cstheme="majorBidi"/>
              </w:rPr>
            </w:pPr>
            <w:r w:rsidRPr="33DC5017">
              <w:rPr>
                <w:rFonts w:asciiTheme="majorHAnsi" w:eastAsia="Times New Roman" w:hAnsiTheme="majorHAnsi" w:cstheme="majorBidi"/>
              </w:rPr>
              <w:lastRenderedPageBreak/>
              <w:t>23,415</w:t>
            </w:r>
          </w:p>
        </w:tc>
        <w:tc>
          <w:tcPr>
            <w:tcW w:w="1080" w:type="dxa"/>
          </w:tcPr>
          <w:p w14:paraId="5EDAE2C6" w14:textId="77777777" w:rsidR="00A04907" w:rsidRPr="00E03197" w:rsidRDefault="00A04907" w:rsidP="00F94BA3">
            <w:pPr>
              <w:rPr>
                <w:rFonts w:asciiTheme="majorHAnsi" w:eastAsia="Calibri Light" w:hAnsiTheme="majorHAnsi" w:cs="Calibri Light"/>
                <w:b/>
                <w:bCs/>
                <w:lang w:val="es-EC"/>
              </w:rPr>
            </w:pPr>
            <w:r w:rsidRPr="33DC5017">
              <w:rPr>
                <w:rFonts w:asciiTheme="majorHAnsi" w:eastAsia="Calibri Light" w:hAnsiTheme="majorHAnsi" w:cs="Calibri Light"/>
                <w:b/>
                <w:bCs/>
                <w:lang w:val="es-EC"/>
              </w:rPr>
              <w:t>12412</w:t>
            </w:r>
          </w:p>
        </w:tc>
        <w:tc>
          <w:tcPr>
            <w:tcW w:w="1170" w:type="dxa"/>
          </w:tcPr>
          <w:p w14:paraId="0E3AA923" w14:textId="77777777" w:rsidR="00A04907" w:rsidRPr="00E03197" w:rsidRDefault="00A04907" w:rsidP="00F94BA3">
            <w:pPr>
              <w:rPr>
                <w:rFonts w:asciiTheme="majorHAnsi" w:eastAsia="Calibri Light" w:hAnsiTheme="majorHAnsi" w:cs="Calibri Light"/>
                <w:b/>
                <w:bCs/>
                <w:lang w:val="es-EC"/>
              </w:rPr>
            </w:pPr>
            <w:r w:rsidRPr="33DC5017">
              <w:rPr>
                <w:rFonts w:asciiTheme="majorHAnsi" w:eastAsia="Calibri Light" w:hAnsiTheme="majorHAnsi" w:cs="Calibri Light"/>
                <w:b/>
                <w:bCs/>
                <w:lang w:val="es-EC"/>
              </w:rPr>
              <w:t>11004</w:t>
            </w:r>
          </w:p>
        </w:tc>
        <w:tc>
          <w:tcPr>
            <w:tcW w:w="2700" w:type="dxa"/>
          </w:tcPr>
          <w:p w14:paraId="7B776A12" w14:textId="77777777" w:rsidR="00A04907" w:rsidRPr="00E03197" w:rsidRDefault="00A04907" w:rsidP="00F94BA3">
            <w:pPr>
              <w:rPr>
                <w:rFonts w:asciiTheme="majorHAnsi" w:hAnsiTheme="majorHAnsi"/>
              </w:rPr>
            </w:pPr>
            <w:r w:rsidRPr="33DC5017">
              <w:rPr>
                <w:rFonts w:asciiTheme="majorHAnsi" w:hAnsiTheme="majorHAnsi"/>
              </w:rPr>
              <w:t>$234,419.25</w:t>
            </w:r>
          </w:p>
          <w:p w14:paraId="2F2D23E2" w14:textId="77777777" w:rsidR="00A04907" w:rsidRPr="00E03197" w:rsidRDefault="00A04907" w:rsidP="00F94BA3">
            <w:pPr>
              <w:rPr>
                <w:rFonts w:asciiTheme="majorHAnsi" w:hAnsiTheme="majorHAnsi"/>
              </w:rPr>
            </w:pPr>
          </w:p>
        </w:tc>
        <w:tc>
          <w:tcPr>
            <w:tcW w:w="3415" w:type="dxa"/>
          </w:tcPr>
          <w:p w14:paraId="71C66BF1" w14:textId="77777777" w:rsidR="00A04907" w:rsidRPr="00E03197" w:rsidRDefault="00A04907" w:rsidP="00F94BA3">
            <w:pPr>
              <w:rPr>
                <w:rFonts w:asciiTheme="majorHAnsi" w:eastAsia="Times New Roman" w:hAnsiTheme="majorHAnsi" w:cstheme="majorBidi"/>
                <w:sz w:val="21"/>
                <w:szCs w:val="21"/>
              </w:rPr>
            </w:pPr>
            <w:r w:rsidRPr="33DC5017">
              <w:rPr>
                <w:rFonts w:asciiTheme="majorHAnsi" w:eastAsia="Times New Roman" w:hAnsiTheme="majorHAnsi" w:cstheme="majorBidi"/>
                <w:sz w:val="21"/>
                <w:szCs w:val="21"/>
              </w:rPr>
              <w:t xml:space="preserve">The amount transferred where updated with the information related to </w:t>
            </w:r>
            <w:proofErr w:type="spellStart"/>
            <w:r w:rsidRPr="33DC5017">
              <w:rPr>
                <w:rFonts w:asciiTheme="majorHAnsi" w:eastAsia="Times New Roman" w:hAnsiTheme="majorHAnsi" w:cstheme="majorBidi"/>
                <w:sz w:val="21"/>
                <w:szCs w:val="21"/>
              </w:rPr>
              <w:t>dfs</w:t>
            </w:r>
            <w:proofErr w:type="spellEnd"/>
            <w:r w:rsidRPr="33DC5017">
              <w:rPr>
                <w:rFonts w:asciiTheme="majorHAnsi" w:eastAsia="Times New Roman" w:hAnsiTheme="majorHAnsi" w:cstheme="majorBidi"/>
                <w:sz w:val="21"/>
                <w:szCs w:val="21"/>
              </w:rPr>
              <w:t xml:space="preserve"> delivered (in some cases higher than the $38 defined as a standard) and the financial support of other institutions and local donors. </w:t>
            </w:r>
          </w:p>
          <w:p w14:paraId="6427EA65" w14:textId="77777777" w:rsidR="00A04907" w:rsidRPr="00E03197" w:rsidRDefault="00A04907" w:rsidP="00F94BA3">
            <w:pPr>
              <w:rPr>
                <w:rFonts w:asciiTheme="majorHAnsi" w:eastAsia="Times New Roman" w:hAnsiTheme="majorHAnsi" w:cstheme="majorBidi"/>
                <w:sz w:val="21"/>
                <w:szCs w:val="21"/>
              </w:rPr>
            </w:pPr>
            <w:r w:rsidRPr="33DC5017">
              <w:rPr>
                <w:rFonts w:asciiTheme="majorHAnsi" w:eastAsia="Times New Roman" w:hAnsiTheme="majorHAnsi" w:cstheme="majorBidi"/>
                <w:sz w:val="21"/>
                <w:szCs w:val="21"/>
              </w:rPr>
              <w:t xml:space="preserve">Prior to this, the report of the amount </w:t>
            </w:r>
            <w:proofErr w:type="spellStart"/>
            <w:r w:rsidRPr="33DC5017">
              <w:rPr>
                <w:rFonts w:asciiTheme="majorHAnsi" w:eastAsia="Times New Roman" w:hAnsiTheme="majorHAnsi" w:cstheme="majorBidi"/>
                <w:sz w:val="21"/>
                <w:szCs w:val="21"/>
              </w:rPr>
              <w:t>trasnsfered</w:t>
            </w:r>
            <w:proofErr w:type="spellEnd"/>
            <w:r w:rsidRPr="33DC5017">
              <w:rPr>
                <w:rFonts w:asciiTheme="majorHAnsi" w:eastAsia="Times New Roman" w:hAnsiTheme="majorHAnsi" w:cstheme="majorBidi"/>
                <w:sz w:val="21"/>
                <w:szCs w:val="21"/>
              </w:rPr>
              <w:t xml:space="preserve"> was calculated on base of the amount of $38 for each family. </w:t>
            </w:r>
          </w:p>
        </w:tc>
      </w:tr>
      <w:tr w:rsidR="00A04907" w14:paraId="752DC2FD" w14:textId="77777777" w:rsidTr="00F94BA3">
        <w:tc>
          <w:tcPr>
            <w:tcW w:w="985" w:type="dxa"/>
          </w:tcPr>
          <w:p w14:paraId="4E75E5F0" w14:textId="77777777" w:rsidR="00A04907" w:rsidRDefault="00A04907" w:rsidP="00F94BA3">
            <w:r>
              <w:t>39132</w:t>
            </w:r>
          </w:p>
          <w:p w14:paraId="1C03057A" w14:textId="77777777" w:rsidR="00A04907" w:rsidRDefault="00A04907" w:rsidP="00F94BA3">
            <w:pPr>
              <w:spacing w:line="259" w:lineRule="auto"/>
              <w:rPr>
                <w:rFonts w:asciiTheme="majorHAnsi" w:eastAsia="Times New Roman" w:hAnsiTheme="majorHAnsi" w:cstheme="majorBidi"/>
              </w:rPr>
            </w:pPr>
          </w:p>
        </w:tc>
        <w:tc>
          <w:tcPr>
            <w:tcW w:w="1080" w:type="dxa"/>
          </w:tcPr>
          <w:p w14:paraId="3AF5D244" w14:textId="77777777" w:rsidR="00A04907" w:rsidRDefault="00A04907" w:rsidP="00F94BA3">
            <w:pPr>
              <w:rPr>
                <w:rFonts w:ascii="Calibri Light" w:eastAsia="Calibri Light" w:hAnsi="Calibri Light" w:cs="Calibri Light"/>
                <w:b/>
                <w:bCs/>
                <w:sz w:val="20"/>
                <w:szCs w:val="20"/>
                <w:lang w:val="es-EC"/>
              </w:rPr>
            </w:pPr>
            <w:r w:rsidRPr="5BB1D030">
              <w:rPr>
                <w:rFonts w:ascii="Calibri Light" w:eastAsia="Calibri Light" w:hAnsi="Calibri Light" w:cs="Calibri Light"/>
                <w:b/>
                <w:bCs/>
                <w:sz w:val="20"/>
                <w:szCs w:val="20"/>
                <w:lang w:val="es-EC"/>
              </w:rPr>
              <w:t>20441</w:t>
            </w:r>
          </w:p>
        </w:tc>
        <w:tc>
          <w:tcPr>
            <w:tcW w:w="1170" w:type="dxa"/>
          </w:tcPr>
          <w:p w14:paraId="03905658" w14:textId="77777777" w:rsidR="00A04907" w:rsidRDefault="00A04907" w:rsidP="00F94BA3">
            <w:r>
              <w:t>18692</w:t>
            </w:r>
          </w:p>
        </w:tc>
        <w:tc>
          <w:tcPr>
            <w:tcW w:w="2700" w:type="dxa"/>
          </w:tcPr>
          <w:p w14:paraId="534D2710" w14:textId="77777777" w:rsidR="00A04907" w:rsidRDefault="00A04907" w:rsidP="00F94BA3">
            <w:r>
              <w:t>$ 329,417.51</w:t>
            </w:r>
          </w:p>
        </w:tc>
        <w:tc>
          <w:tcPr>
            <w:tcW w:w="3415" w:type="dxa"/>
          </w:tcPr>
          <w:p w14:paraId="51E07A63" w14:textId="77777777" w:rsidR="00A04907" w:rsidRDefault="00A04907" w:rsidP="00F94BA3">
            <w:pPr>
              <w:rPr>
                <w:rFonts w:asciiTheme="majorHAnsi" w:eastAsia="Times New Roman" w:hAnsiTheme="majorHAnsi" w:cstheme="majorBidi"/>
                <w:sz w:val="21"/>
                <w:szCs w:val="21"/>
              </w:rPr>
            </w:pPr>
            <w:r w:rsidRPr="5BB1D030">
              <w:rPr>
                <w:rFonts w:asciiTheme="majorHAnsi" w:eastAsia="Times New Roman" w:hAnsiTheme="majorHAnsi" w:cstheme="majorBidi"/>
                <w:sz w:val="21"/>
                <w:szCs w:val="21"/>
              </w:rPr>
              <w:t>From April to July:</w:t>
            </w:r>
          </w:p>
          <w:p w14:paraId="2BC3FF2F" w14:textId="77777777" w:rsidR="00A04907" w:rsidRDefault="00A04907" w:rsidP="00F94BA3">
            <w:pPr>
              <w:rPr>
                <w:rFonts w:asciiTheme="majorHAnsi" w:eastAsia="Times New Roman" w:hAnsiTheme="majorHAnsi" w:cstheme="majorBidi"/>
                <w:sz w:val="21"/>
                <w:szCs w:val="21"/>
              </w:rPr>
            </w:pPr>
            <w:r w:rsidRPr="5BB1D030">
              <w:rPr>
                <w:rFonts w:asciiTheme="majorHAnsi" w:eastAsia="Times New Roman" w:hAnsiTheme="majorHAnsi" w:cstheme="majorBidi"/>
                <w:sz w:val="21"/>
                <w:szCs w:val="21"/>
              </w:rPr>
              <w:t xml:space="preserve">4006 families received a box of food and </w:t>
            </w:r>
            <w:proofErr w:type="spellStart"/>
            <w:r w:rsidRPr="5BB1D030">
              <w:rPr>
                <w:rFonts w:asciiTheme="majorHAnsi" w:eastAsia="Times New Roman" w:hAnsiTheme="majorHAnsi" w:cstheme="majorBidi"/>
                <w:sz w:val="21"/>
                <w:szCs w:val="21"/>
              </w:rPr>
              <w:t>hygene</w:t>
            </w:r>
            <w:proofErr w:type="spellEnd"/>
            <w:r w:rsidRPr="5BB1D030">
              <w:rPr>
                <w:rFonts w:asciiTheme="majorHAnsi" w:eastAsia="Times New Roman" w:hAnsiTheme="majorHAnsi" w:cstheme="majorBidi"/>
                <w:sz w:val="21"/>
                <w:szCs w:val="21"/>
              </w:rPr>
              <w:t xml:space="preserve"> kits, with the </w:t>
            </w:r>
            <w:proofErr w:type="spellStart"/>
            <w:r w:rsidRPr="5BB1D030">
              <w:rPr>
                <w:rFonts w:asciiTheme="majorHAnsi" w:eastAsia="Times New Roman" w:hAnsiTheme="majorHAnsi" w:cstheme="majorBidi"/>
                <w:sz w:val="21"/>
                <w:szCs w:val="21"/>
              </w:rPr>
              <w:t>aproximate</w:t>
            </w:r>
            <w:proofErr w:type="spellEnd"/>
            <w:r w:rsidRPr="5BB1D030">
              <w:rPr>
                <w:rFonts w:asciiTheme="majorHAnsi" w:eastAsia="Times New Roman" w:hAnsiTheme="majorHAnsi" w:cstheme="majorBidi"/>
                <w:sz w:val="21"/>
                <w:szCs w:val="21"/>
              </w:rPr>
              <w:t xml:space="preserve"> value of US$ 33 (including transportation cost) in coordination with United Way</w:t>
            </w:r>
          </w:p>
          <w:p w14:paraId="19217209" w14:textId="77777777" w:rsidR="00A04907" w:rsidRDefault="00A04907" w:rsidP="00F94BA3">
            <w:pPr>
              <w:rPr>
                <w:rFonts w:asciiTheme="majorHAnsi" w:eastAsia="Times New Roman" w:hAnsiTheme="majorHAnsi" w:cstheme="majorBidi"/>
                <w:sz w:val="21"/>
                <w:szCs w:val="21"/>
              </w:rPr>
            </w:pPr>
            <w:r w:rsidRPr="5BB1D030">
              <w:rPr>
                <w:rFonts w:asciiTheme="majorHAnsi" w:eastAsia="Times New Roman" w:hAnsiTheme="majorHAnsi" w:cstheme="majorBidi"/>
                <w:sz w:val="21"/>
                <w:szCs w:val="21"/>
              </w:rPr>
              <w:t>836 families received a bag of food with a value of US$ 38</w:t>
            </w:r>
          </w:p>
          <w:p w14:paraId="33209372" w14:textId="77777777" w:rsidR="00A04907" w:rsidRDefault="00A04907" w:rsidP="00F94BA3">
            <w:pPr>
              <w:rPr>
                <w:rFonts w:asciiTheme="majorHAnsi" w:eastAsia="Times New Roman" w:hAnsiTheme="majorHAnsi" w:cstheme="majorBidi"/>
                <w:sz w:val="21"/>
                <w:szCs w:val="21"/>
              </w:rPr>
            </w:pPr>
            <w:r w:rsidRPr="5BB1D030">
              <w:rPr>
                <w:rFonts w:asciiTheme="majorHAnsi" w:eastAsia="Times New Roman" w:hAnsiTheme="majorHAnsi" w:cstheme="majorBidi"/>
                <w:sz w:val="21"/>
                <w:szCs w:val="21"/>
              </w:rPr>
              <w:t xml:space="preserve">4931 families received a hygiene kit. </w:t>
            </w:r>
          </w:p>
          <w:p w14:paraId="03C53D88" w14:textId="77777777" w:rsidR="00A04907" w:rsidRDefault="00A04907" w:rsidP="00F94BA3">
            <w:pPr>
              <w:rPr>
                <w:rFonts w:asciiTheme="majorHAnsi" w:eastAsia="Times New Roman" w:hAnsiTheme="majorHAnsi" w:cstheme="majorBidi"/>
                <w:sz w:val="21"/>
                <w:szCs w:val="21"/>
              </w:rPr>
            </w:pPr>
            <w:r w:rsidRPr="5BB1D030">
              <w:rPr>
                <w:rFonts w:asciiTheme="majorHAnsi" w:eastAsia="Times New Roman" w:hAnsiTheme="majorHAnsi" w:cstheme="majorBidi"/>
                <w:sz w:val="21"/>
                <w:szCs w:val="21"/>
              </w:rPr>
              <w:t xml:space="preserve">1028 families received a voucher </w:t>
            </w:r>
            <w:proofErr w:type="spellStart"/>
            <w:r w:rsidRPr="5BB1D030">
              <w:rPr>
                <w:rFonts w:asciiTheme="majorHAnsi" w:eastAsia="Times New Roman" w:hAnsiTheme="majorHAnsi" w:cstheme="majorBidi"/>
                <w:sz w:val="21"/>
                <w:szCs w:val="21"/>
              </w:rPr>
              <w:t>exchangable</w:t>
            </w:r>
            <w:proofErr w:type="spellEnd"/>
            <w:r w:rsidRPr="5BB1D030">
              <w:rPr>
                <w:rFonts w:asciiTheme="majorHAnsi" w:eastAsia="Times New Roman" w:hAnsiTheme="majorHAnsi" w:cstheme="majorBidi"/>
                <w:sz w:val="21"/>
                <w:szCs w:val="21"/>
              </w:rPr>
              <w:t xml:space="preserve"> for food and other </w:t>
            </w:r>
            <w:proofErr w:type="spellStart"/>
            <w:r w:rsidRPr="5BB1D030">
              <w:rPr>
                <w:rFonts w:asciiTheme="majorHAnsi" w:eastAsia="Times New Roman" w:hAnsiTheme="majorHAnsi" w:cstheme="majorBidi"/>
                <w:sz w:val="21"/>
                <w:szCs w:val="21"/>
              </w:rPr>
              <w:t>esential</w:t>
            </w:r>
            <w:proofErr w:type="spellEnd"/>
            <w:r w:rsidRPr="5BB1D030">
              <w:rPr>
                <w:rFonts w:asciiTheme="majorHAnsi" w:eastAsia="Times New Roman" w:hAnsiTheme="majorHAnsi" w:cstheme="majorBidi"/>
                <w:sz w:val="21"/>
                <w:szCs w:val="21"/>
              </w:rPr>
              <w:t xml:space="preserve"> supplies. </w:t>
            </w:r>
          </w:p>
          <w:p w14:paraId="40D637F7" w14:textId="77777777" w:rsidR="00A04907" w:rsidRDefault="00A04907" w:rsidP="00F94BA3">
            <w:pPr>
              <w:rPr>
                <w:rFonts w:asciiTheme="majorHAnsi" w:eastAsia="Times New Roman" w:hAnsiTheme="majorHAnsi" w:cstheme="majorBidi"/>
                <w:sz w:val="21"/>
                <w:szCs w:val="21"/>
              </w:rPr>
            </w:pPr>
            <w:r w:rsidRPr="5BB1D030">
              <w:rPr>
                <w:rFonts w:asciiTheme="majorHAnsi" w:eastAsia="Times New Roman" w:hAnsiTheme="majorHAnsi" w:cstheme="majorBidi"/>
                <w:sz w:val="21"/>
                <w:szCs w:val="21"/>
              </w:rPr>
              <w:t xml:space="preserve">1718 families received cash transfers.  </w:t>
            </w:r>
          </w:p>
        </w:tc>
      </w:tr>
    </w:tbl>
    <w:p w14:paraId="779E4FF4" w14:textId="77777777" w:rsidR="00A04907" w:rsidRPr="00E03197" w:rsidRDefault="00A04907" w:rsidP="00A04907">
      <w:pPr>
        <w:rPr>
          <w:rFonts w:asciiTheme="majorHAnsi" w:hAnsiTheme="majorHAnsi" w:cstheme="majorBidi"/>
        </w:rPr>
      </w:pPr>
    </w:p>
    <w:tbl>
      <w:tblPr>
        <w:tblStyle w:val="TableGrid"/>
        <w:tblW w:w="0" w:type="auto"/>
        <w:tblLayout w:type="fixed"/>
        <w:tblLook w:val="04A0" w:firstRow="1" w:lastRow="0" w:firstColumn="1" w:lastColumn="0" w:noHBand="0" w:noVBand="1"/>
      </w:tblPr>
      <w:tblGrid>
        <w:gridCol w:w="675"/>
        <w:gridCol w:w="720"/>
        <w:gridCol w:w="780"/>
        <w:gridCol w:w="1605"/>
        <w:gridCol w:w="1605"/>
        <w:gridCol w:w="1680"/>
        <w:gridCol w:w="1755"/>
        <w:gridCol w:w="345"/>
      </w:tblGrid>
      <w:tr w:rsidR="00A04907" w14:paraId="13C60BE0" w14:textId="77777777" w:rsidTr="00F94BA3">
        <w:trPr>
          <w:trHeight w:val="315"/>
        </w:trPr>
        <w:tc>
          <w:tcPr>
            <w:tcW w:w="9165" w:type="dxa"/>
            <w:gridSpan w:val="8"/>
            <w:tcBorders>
              <w:top w:val="single" w:sz="8" w:space="0" w:color="auto"/>
              <w:left w:val="single" w:sz="8" w:space="0" w:color="auto"/>
              <w:bottom w:val="single" w:sz="8" w:space="0" w:color="auto"/>
              <w:right w:val="single" w:sz="8" w:space="0" w:color="auto"/>
            </w:tcBorders>
          </w:tcPr>
          <w:p w14:paraId="0F6E4126"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August</w:t>
            </w:r>
          </w:p>
        </w:tc>
      </w:tr>
      <w:tr w:rsidR="00A04907" w14:paraId="1D6A65B0" w14:textId="77777777" w:rsidTr="00F94BA3">
        <w:trPr>
          <w:gridAfter w:val="1"/>
          <w:wAfter w:w="345" w:type="dxa"/>
          <w:trHeight w:val="1485"/>
        </w:trPr>
        <w:tc>
          <w:tcPr>
            <w:tcW w:w="3780" w:type="dxa"/>
            <w:gridSpan w:val="4"/>
            <w:tcBorders>
              <w:top w:val="single" w:sz="8" w:space="0" w:color="auto"/>
              <w:left w:val="single" w:sz="8" w:space="0" w:color="auto"/>
              <w:bottom w:val="single" w:sz="8" w:space="0" w:color="auto"/>
              <w:right w:val="single" w:sz="8" w:space="0" w:color="auto"/>
            </w:tcBorders>
          </w:tcPr>
          <w:p w14:paraId="2FC24547" w14:textId="77777777" w:rsidR="00A04907" w:rsidRDefault="00A04907" w:rsidP="00F94BA3">
            <w:pPr>
              <w:jc w:val="center"/>
              <w:rPr>
                <w:rFonts w:ascii="Calibri" w:eastAsia="Calibri" w:hAnsi="Calibri" w:cs="Calibri"/>
                <w:b/>
                <w:bCs/>
                <w:sz w:val="16"/>
                <w:szCs w:val="16"/>
                <w:lang w:val="es-EC"/>
              </w:rPr>
            </w:pPr>
            <w:proofErr w:type="spellStart"/>
            <w:r w:rsidRPr="267AC69D">
              <w:rPr>
                <w:rFonts w:ascii="Calibri" w:eastAsia="Calibri" w:hAnsi="Calibri" w:cs="Calibri"/>
                <w:b/>
                <w:bCs/>
                <w:sz w:val="16"/>
                <w:szCs w:val="16"/>
                <w:lang w:val="es-EC"/>
              </w:rPr>
              <w:t>Beneficiaries</w:t>
            </w:r>
            <w:proofErr w:type="spellEnd"/>
          </w:p>
        </w:tc>
        <w:tc>
          <w:tcPr>
            <w:tcW w:w="1605" w:type="dxa"/>
            <w:vMerge w:val="restart"/>
            <w:tcBorders>
              <w:top w:val="nil"/>
              <w:left w:val="nil"/>
              <w:bottom w:val="single" w:sz="8" w:space="0" w:color="auto"/>
              <w:right w:val="single" w:sz="8" w:space="0" w:color="auto"/>
            </w:tcBorders>
          </w:tcPr>
          <w:p w14:paraId="4AE87169"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Transfer </w:t>
            </w:r>
            <w:proofErr w:type="spellStart"/>
            <w:r w:rsidRPr="267AC69D">
              <w:rPr>
                <w:rFonts w:ascii="Calibri" w:eastAsia="Calibri" w:hAnsi="Calibri" w:cs="Calibri"/>
                <w:b/>
                <w:bCs/>
                <w:sz w:val="16"/>
                <w:szCs w:val="16"/>
                <w:lang w:val="es-EC"/>
              </w:rPr>
              <w:t>Amount</w:t>
            </w:r>
            <w:proofErr w:type="spellEnd"/>
            <w:r w:rsidRPr="267AC69D">
              <w:rPr>
                <w:rFonts w:ascii="Calibri" w:eastAsia="Calibri" w:hAnsi="Calibri" w:cs="Calibri"/>
                <w:b/>
                <w:bCs/>
                <w:sz w:val="16"/>
                <w:szCs w:val="16"/>
                <w:lang w:val="es-EC"/>
              </w:rPr>
              <w:t xml:space="preserve"> (US$)</w:t>
            </w:r>
          </w:p>
        </w:tc>
        <w:tc>
          <w:tcPr>
            <w:tcW w:w="1680" w:type="dxa"/>
            <w:vMerge w:val="restart"/>
            <w:tcBorders>
              <w:top w:val="nil"/>
              <w:left w:val="single" w:sz="8" w:space="0" w:color="auto"/>
              <w:bottom w:val="single" w:sz="8" w:space="0" w:color="auto"/>
              <w:right w:val="single" w:sz="8" w:space="0" w:color="auto"/>
            </w:tcBorders>
          </w:tcPr>
          <w:p w14:paraId="5253A0F6"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Transfer </w:t>
            </w:r>
            <w:proofErr w:type="spellStart"/>
            <w:r w:rsidRPr="267AC69D">
              <w:rPr>
                <w:rFonts w:ascii="Calibri" w:eastAsia="Calibri" w:hAnsi="Calibri" w:cs="Calibri"/>
                <w:b/>
                <w:bCs/>
                <w:sz w:val="16"/>
                <w:szCs w:val="16"/>
                <w:lang w:val="es-EC"/>
              </w:rPr>
              <w:t>Amount</w:t>
            </w:r>
            <w:proofErr w:type="spellEnd"/>
            <w:r w:rsidRPr="267AC69D">
              <w:rPr>
                <w:rFonts w:ascii="Calibri" w:eastAsia="Calibri" w:hAnsi="Calibri" w:cs="Calibri"/>
                <w:b/>
                <w:bCs/>
                <w:sz w:val="16"/>
                <w:szCs w:val="16"/>
                <w:lang w:val="es-EC"/>
              </w:rPr>
              <w:t xml:space="preserve"> (</w:t>
            </w:r>
            <w:proofErr w:type="spellStart"/>
            <w:r w:rsidRPr="267AC69D">
              <w:rPr>
                <w:rFonts w:ascii="Calibri" w:eastAsia="Calibri" w:hAnsi="Calibri" w:cs="Calibri"/>
                <w:b/>
                <w:bCs/>
                <w:sz w:val="16"/>
                <w:szCs w:val="16"/>
                <w:lang w:val="es-EC"/>
              </w:rPr>
              <w:t>Qtz</w:t>
            </w:r>
            <w:proofErr w:type="spellEnd"/>
            <w:r w:rsidRPr="267AC69D">
              <w:rPr>
                <w:rFonts w:ascii="Calibri" w:eastAsia="Calibri" w:hAnsi="Calibri" w:cs="Calibri"/>
                <w:b/>
                <w:bCs/>
                <w:sz w:val="16"/>
                <w:szCs w:val="16"/>
                <w:lang w:val="es-EC"/>
              </w:rPr>
              <w:t>.)</w:t>
            </w:r>
          </w:p>
        </w:tc>
        <w:tc>
          <w:tcPr>
            <w:tcW w:w="1755" w:type="dxa"/>
            <w:vMerge w:val="restart"/>
            <w:tcBorders>
              <w:top w:val="nil"/>
              <w:left w:val="single" w:sz="8" w:space="0" w:color="auto"/>
              <w:bottom w:val="single" w:sz="8" w:space="0" w:color="auto"/>
              <w:right w:val="single" w:sz="8" w:space="0" w:color="auto"/>
            </w:tcBorders>
          </w:tcPr>
          <w:p w14:paraId="6D52D2B5" w14:textId="77777777" w:rsidR="00A04907" w:rsidRDefault="00A04907" w:rsidP="00F94BA3">
            <w:pPr>
              <w:spacing w:line="259" w:lineRule="auto"/>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Transfer </w:t>
            </w:r>
            <w:proofErr w:type="spellStart"/>
            <w:r w:rsidRPr="267AC69D">
              <w:rPr>
                <w:rFonts w:ascii="Calibri" w:eastAsia="Calibri" w:hAnsi="Calibri" w:cs="Calibri"/>
                <w:b/>
                <w:bCs/>
                <w:sz w:val="16"/>
                <w:szCs w:val="16"/>
                <w:lang w:val="es-EC"/>
              </w:rPr>
              <w:t>mechanism</w:t>
            </w:r>
            <w:proofErr w:type="spellEnd"/>
          </w:p>
        </w:tc>
      </w:tr>
      <w:tr w:rsidR="00A04907" w14:paraId="11897933" w14:textId="77777777" w:rsidTr="00F94BA3">
        <w:trPr>
          <w:gridAfter w:val="1"/>
          <w:wAfter w:w="345" w:type="dxa"/>
          <w:trHeight w:val="315"/>
        </w:trPr>
        <w:tc>
          <w:tcPr>
            <w:tcW w:w="675" w:type="dxa"/>
            <w:vMerge w:val="restart"/>
            <w:tcBorders>
              <w:top w:val="single" w:sz="8" w:space="0" w:color="auto"/>
              <w:left w:val="single" w:sz="8" w:space="0" w:color="auto"/>
              <w:bottom w:val="single" w:sz="8" w:space="0" w:color="auto"/>
              <w:right w:val="single" w:sz="8" w:space="0" w:color="auto"/>
            </w:tcBorders>
          </w:tcPr>
          <w:p w14:paraId="15CBD533" w14:textId="77777777" w:rsidR="00A04907" w:rsidRDefault="00A04907" w:rsidP="00F94BA3">
            <w:pPr>
              <w:spacing w:line="259" w:lineRule="auto"/>
              <w:jc w:val="center"/>
              <w:rPr>
                <w:rFonts w:ascii="Calibri" w:eastAsia="Calibri" w:hAnsi="Calibri" w:cs="Calibri"/>
                <w:b/>
                <w:bCs/>
                <w:i/>
                <w:iCs/>
                <w:sz w:val="16"/>
                <w:szCs w:val="16"/>
                <w:lang w:val="es-EC"/>
              </w:rPr>
            </w:pPr>
            <w:proofErr w:type="gramStart"/>
            <w:r w:rsidRPr="267AC69D">
              <w:rPr>
                <w:rFonts w:ascii="Calibri" w:eastAsia="Calibri" w:hAnsi="Calibri" w:cs="Calibri"/>
                <w:b/>
                <w:bCs/>
                <w:i/>
                <w:iCs/>
                <w:sz w:val="16"/>
                <w:szCs w:val="16"/>
                <w:lang w:val="es-EC"/>
              </w:rPr>
              <w:t>Total</w:t>
            </w:r>
            <w:proofErr w:type="gramEnd"/>
            <w:r w:rsidRPr="267AC69D">
              <w:rPr>
                <w:rFonts w:ascii="Calibri" w:eastAsia="Calibri" w:hAnsi="Calibri" w:cs="Calibri"/>
                <w:b/>
                <w:bCs/>
                <w:i/>
                <w:iCs/>
                <w:sz w:val="16"/>
                <w:szCs w:val="16"/>
                <w:lang w:val="es-EC"/>
              </w:rPr>
              <w:t xml:space="preserve"> </w:t>
            </w:r>
            <w:proofErr w:type="spellStart"/>
            <w:r w:rsidRPr="267AC69D">
              <w:rPr>
                <w:rFonts w:ascii="Calibri" w:eastAsia="Calibri" w:hAnsi="Calibri" w:cs="Calibri"/>
                <w:b/>
                <w:bCs/>
                <w:i/>
                <w:iCs/>
                <w:sz w:val="16"/>
                <w:szCs w:val="16"/>
                <w:lang w:val="es-EC"/>
              </w:rPr>
              <w:t>families</w:t>
            </w:r>
            <w:proofErr w:type="spellEnd"/>
          </w:p>
        </w:tc>
        <w:tc>
          <w:tcPr>
            <w:tcW w:w="720" w:type="dxa"/>
            <w:vMerge w:val="restart"/>
            <w:tcBorders>
              <w:top w:val="nil"/>
              <w:left w:val="single" w:sz="8" w:space="0" w:color="auto"/>
              <w:bottom w:val="single" w:sz="8" w:space="0" w:color="auto"/>
              <w:right w:val="single" w:sz="8" w:space="0" w:color="auto"/>
            </w:tcBorders>
          </w:tcPr>
          <w:p w14:paraId="47BECB36" w14:textId="77777777" w:rsidR="00A04907" w:rsidRDefault="00A04907" w:rsidP="00F94BA3">
            <w:pPr>
              <w:jc w:val="center"/>
              <w:rPr>
                <w:rFonts w:ascii="Calibri" w:eastAsia="Calibri" w:hAnsi="Calibri" w:cs="Calibri"/>
                <w:b/>
                <w:bCs/>
                <w:i/>
                <w:iCs/>
                <w:sz w:val="16"/>
                <w:szCs w:val="16"/>
                <w:lang w:val="es-EC"/>
              </w:rPr>
            </w:pPr>
            <w:proofErr w:type="gramStart"/>
            <w:r w:rsidRPr="267AC69D">
              <w:rPr>
                <w:rFonts w:ascii="Calibri" w:eastAsia="Calibri" w:hAnsi="Calibri" w:cs="Calibri"/>
                <w:b/>
                <w:bCs/>
                <w:i/>
                <w:iCs/>
                <w:sz w:val="16"/>
                <w:szCs w:val="16"/>
                <w:lang w:val="es-EC"/>
              </w:rPr>
              <w:t>Total</w:t>
            </w:r>
            <w:proofErr w:type="gramEnd"/>
            <w:r w:rsidRPr="267AC69D">
              <w:rPr>
                <w:rFonts w:ascii="Calibri" w:eastAsia="Calibri" w:hAnsi="Calibri" w:cs="Calibri"/>
                <w:b/>
                <w:bCs/>
                <w:i/>
                <w:iCs/>
                <w:sz w:val="16"/>
                <w:szCs w:val="16"/>
                <w:lang w:val="es-EC"/>
              </w:rPr>
              <w:t xml:space="preserve"> </w:t>
            </w:r>
            <w:proofErr w:type="spellStart"/>
            <w:r w:rsidRPr="267AC69D">
              <w:rPr>
                <w:rFonts w:ascii="Calibri" w:eastAsia="Calibri" w:hAnsi="Calibri" w:cs="Calibri"/>
                <w:b/>
                <w:bCs/>
                <w:i/>
                <w:iCs/>
                <w:sz w:val="16"/>
                <w:szCs w:val="16"/>
                <w:lang w:val="es-EC"/>
              </w:rPr>
              <w:t>Persons</w:t>
            </w:r>
            <w:proofErr w:type="spellEnd"/>
          </w:p>
        </w:tc>
        <w:tc>
          <w:tcPr>
            <w:tcW w:w="2385" w:type="dxa"/>
            <w:gridSpan w:val="2"/>
            <w:tcBorders>
              <w:top w:val="nil"/>
              <w:left w:val="single" w:sz="8" w:space="0" w:color="auto"/>
              <w:bottom w:val="single" w:sz="8" w:space="0" w:color="auto"/>
              <w:right w:val="single" w:sz="8" w:space="0" w:color="auto"/>
            </w:tcBorders>
          </w:tcPr>
          <w:p w14:paraId="7D86AD9B" w14:textId="77777777" w:rsidR="00A04907" w:rsidRDefault="00A04907" w:rsidP="00F94BA3">
            <w:pPr>
              <w:jc w:val="center"/>
              <w:rPr>
                <w:rFonts w:ascii="Calibri" w:eastAsia="Calibri" w:hAnsi="Calibri" w:cs="Calibri"/>
                <w:b/>
                <w:bCs/>
                <w:i/>
                <w:iCs/>
                <w:sz w:val="16"/>
                <w:szCs w:val="16"/>
                <w:lang w:val="es-EC"/>
              </w:rPr>
            </w:pPr>
            <w:proofErr w:type="spellStart"/>
            <w:r w:rsidRPr="267AC69D">
              <w:rPr>
                <w:rFonts w:ascii="Calibri" w:eastAsia="Calibri" w:hAnsi="Calibri" w:cs="Calibri"/>
                <w:b/>
                <w:bCs/>
                <w:i/>
                <w:iCs/>
                <w:sz w:val="16"/>
                <w:szCs w:val="16"/>
                <w:lang w:val="es-EC"/>
              </w:rPr>
              <w:t>Gender</w:t>
            </w:r>
            <w:proofErr w:type="spellEnd"/>
          </w:p>
        </w:tc>
        <w:tc>
          <w:tcPr>
            <w:tcW w:w="1605" w:type="dxa"/>
            <w:vMerge/>
            <w:vAlign w:val="center"/>
          </w:tcPr>
          <w:p w14:paraId="32BF0F17" w14:textId="77777777" w:rsidR="00A04907" w:rsidRDefault="00A04907" w:rsidP="00F94BA3"/>
        </w:tc>
        <w:tc>
          <w:tcPr>
            <w:tcW w:w="1680" w:type="dxa"/>
            <w:vMerge/>
            <w:vAlign w:val="center"/>
          </w:tcPr>
          <w:p w14:paraId="66B2C1E4" w14:textId="77777777" w:rsidR="00A04907" w:rsidRDefault="00A04907" w:rsidP="00F94BA3"/>
        </w:tc>
        <w:tc>
          <w:tcPr>
            <w:tcW w:w="1755" w:type="dxa"/>
            <w:vMerge/>
            <w:vAlign w:val="center"/>
          </w:tcPr>
          <w:p w14:paraId="72C52E2D" w14:textId="77777777" w:rsidR="00A04907" w:rsidRDefault="00A04907" w:rsidP="00F94BA3"/>
        </w:tc>
      </w:tr>
      <w:tr w:rsidR="00A04907" w14:paraId="2397069B" w14:textId="77777777" w:rsidTr="00F94BA3">
        <w:trPr>
          <w:gridAfter w:val="1"/>
          <w:wAfter w:w="345" w:type="dxa"/>
          <w:trHeight w:val="615"/>
        </w:trPr>
        <w:tc>
          <w:tcPr>
            <w:tcW w:w="675" w:type="dxa"/>
            <w:vMerge/>
            <w:vAlign w:val="center"/>
          </w:tcPr>
          <w:p w14:paraId="61FB4EF3" w14:textId="77777777" w:rsidR="00A04907" w:rsidRDefault="00A04907" w:rsidP="00F94BA3"/>
        </w:tc>
        <w:tc>
          <w:tcPr>
            <w:tcW w:w="720" w:type="dxa"/>
            <w:vMerge/>
            <w:vAlign w:val="center"/>
          </w:tcPr>
          <w:p w14:paraId="0110ADAD" w14:textId="77777777" w:rsidR="00A04907" w:rsidRDefault="00A04907" w:rsidP="00F94BA3"/>
        </w:tc>
        <w:tc>
          <w:tcPr>
            <w:tcW w:w="780" w:type="dxa"/>
            <w:tcBorders>
              <w:top w:val="single" w:sz="8" w:space="0" w:color="auto"/>
              <w:left w:val="nil"/>
              <w:bottom w:val="single" w:sz="8" w:space="0" w:color="auto"/>
              <w:right w:val="single" w:sz="8" w:space="0" w:color="auto"/>
            </w:tcBorders>
          </w:tcPr>
          <w:p w14:paraId="77E380D0" w14:textId="77777777" w:rsidR="00A04907" w:rsidRDefault="00A04907" w:rsidP="00F94BA3">
            <w:pPr>
              <w:jc w:val="center"/>
              <w:rPr>
                <w:rFonts w:ascii="Calibri" w:eastAsia="Calibri" w:hAnsi="Calibri" w:cs="Calibri"/>
                <w:b/>
                <w:bCs/>
                <w:sz w:val="16"/>
                <w:szCs w:val="16"/>
                <w:lang w:val="es-EC"/>
              </w:rPr>
            </w:pPr>
            <w:proofErr w:type="spellStart"/>
            <w:r w:rsidRPr="267AC69D">
              <w:rPr>
                <w:rFonts w:ascii="Calibri" w:eastAsia="Calibri" w:hAnsi="Calibri" w:cs="Calibri"/>
                <w:b/>
                <w:bCs/>
                <w:sz w:val="16"/>
                <w:szCs w:val="16"/>
                <w:lang w:val="es-EC"/>
              </w:rPr>
              <w:t>Female</w:t>
            </w:r>
            <w:proofErr w:type="spellEnd"/>
          </w:p>
        </w:tc>
        <w:tc>
          <w:tcPr>
            <w:tcW w:w="1605" w:type="dxa"/>
            <w:tcBorders>
              <w:top w:val="nil"/>
              <w:left w:val="single" w:sz="8" w:space="0" w:color="auto"/>
              <w:bottom w:val="single" w:sz="8" w:space="0" w:color="auto"/>
              <w:right w:val="single" w:sz="8" w:space="0" w:color="auto"/>
            </w:tcBorders>
          </w:tcPr>
          <w:p w14:paraId="6DD1A9E4" w14:textId="77777777" w:rsidR="00A04907" w:rsidRDefault="00A04907" w:rsidP="00F94BA3">
            <w:pPr>
              <w:jc w:val="center"/>
              <w:rPr>
                <w:rFonts w:ascii="Calibri" w:eastAsia="Calibri" w:hAnsi="Calibri" w:cs="Calibri"/>
                <w:b/>
                <w:bCs/>
                <w:sz w:val="16"/>
                <w:szCs w:val="16"/>
                <w:lang w:val="es-EC"/>
              </w:rPr>
            </w:pPr>
            <w:proofErr w:type="spellStart"/>
            <w:r w:rsidRPr="267AC69D">
              <w:rPr>
                <w:rFonts w:ascii="Calibri" w:eastAsia="Calibri" w:hAnsi="Calibri" w:cs="Calibri"/>
                <w:b/>
                <w:bCs/>
                <w:sz w:val="16"/>
                <w:szCs w:val="16"/>
                <w:lang w:val="es-EC"/>
              </w:rPr>
              <w:t>Male</w:t>
            </w:r>
            <w:proofErr w:type="spellEnd"/>
          </w:p>
        </w:tc>
        <w:tc>
          <w:tcPr>
            <w:tcW w:w="1605" w:type="dxa"/>
            <w:vMerge/>
            <w:vAlign w:val="center"/>
          </w:tcPr>
          <w:p w14:paraId="1F6F7EA6" w14:textId="77777777" w:rsidR="00A04907" w:rsidRDefault="00A04907" w:rsidP="00F94BA3"/>
        </w:tc>
        <w:tc>
          <w:tcPr>
            <w:tcW w:w="1680" w:type="dxa"/>
            <w:vMerge/>
            <w:vAlign w:val="center"/>
          </w:tcPr>
          <w:p w14:paraId="135A72A9" w14:textId="77777777" w:rsidR="00A04907" w:rsidRDefault="00A04907" w:rsidP="00F94BA3"/>
        </w:tc>
        <w:tc>
          <w:tcPr>
            <w:tcW w:w="1755" w:type="dxa"/>
            <w:vMerge/>
            <w:vAlign w:val="center"/>
          </w:tcPr>
          <w:p w14:paraId="0FED7465" w14:textId="77777777" w:rsidR="00A04907" w:rsidRDefault="00A04907" w:rsidP="00F94BA3"/>
        </w:tc>
      </w:tr>
      <w:tr w:rsidR="00A04907" w14:paraId="75A8A6CF" w14:textId="77777777" w:rsidTr="00F94BA3">
        <w:trPr>
          <w:gridAfter w:val="1"/>
          <w:wAfter w:w="345" w:type="dxa"/>
          <w:trHeight w:val="315"/>
        </w:trPr>
        <w:tc>
          <w:tcPr>
            <w:tcW w:w="675" w:type="dxa"/>
            <w:tcBorders>
              <w:top w:val="nil"/>
              <w:left w:val="single" w:sz="8" w:space="0" w:color="auto"/>
              <w:bottom w:val="single" w:sz="8" w:space="0" w:color="auto"/>
              <w:right w:val="single" w:sz="8" w:space="0" w:color="auto"/>
            </w:tcBorders>
          </w:tcPr>
          <w:p w14:paraId="73E53FD2"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4766</w:t>
            </w:r>
          </w:p>
        </w:tc>
        <w:tc>
          <w:tcPr>
            <w:tcW w:w="720" w:type="dxa"/>
            <w:tcBorders>
              <w:top w:val="nil"/>
              <w:left w:val="single" w:sz="8" w:space="0" w:color="auto"/>
              <w:bottom w:val="single" w:sz="8" w:space="0" w:color="auto"/>
              <w:right w:val="single" w:sz="8" w:space="0" w:color="auto"/>
            </w:tcBorders>
          </w:tcPr>
          <w:p w14:paraId="3CCE617C"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25302</w:t>
            </w:r>
          </w:p>
        </w:tc>
        <w:tc>
          <w:tcPr>
            <w:tcW w:w="780" w:type="dxa"/>
            <w:tcBorders>
              <w:top w:val="single" w:sz="8" w:space="0" w:color="auto"/>
              <w:left w:val="single" w:sz="8" w:space="0" w:color="auto"/>
              <w:bottom w:val="single" w:sz="8" w:space="0" w:color="auto"/>
              <w:right w:val="single" w:sz="8" w:space="0" w:color="auto"/>
            </w:tcBorders>
          </w:tcPr>
          <w:p w14:paraId="547EB82C"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14218</w:t>
            </w:r>
          </w:p>
        </w:tc>
        <w:tc>
          <w:tcPr>
            <w:tcW w:w="1605" w:type="dxa"/>
            <w:tcBorders>
              <w:top w:val="single" w:sz="8" w:space="0" w:color="auto"/>
              <w:left w:val="single" w:sz="8" w:space="0" w:color="auto"/>
              <w:bottom w:val="single" w:sz="8" w:space="0" w:color="auto"/>
              <w:right w:val="single" w:sz="8" w:space="0" w:color="auto"/>
            </w:tcBorders>
          </w:tcPr>
          <w:p w14:paraId="1C6C5FEE"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11083</w:t>
            </w:r>
          </w:p>
        </w:tc>
        <w:tc>
          <w:tcPr>
            <w:tcW w:w="1605" w:type="dxa"/>
            <w:tcBorders>
              <w:top w:val="nil"/>
              <w:left w:val="single" w:sz="8" w:space="0" w:color="auto"/>
              <w:bottom w:val="single" w:sz="8" w:space="0" w:color="auto"/>
              <w:right w:val="single" w:sz="8" w:space="0" w:color="auto"/>
            </w:tcBorders>
          </w:tcPr>
          <w:p w14:paraId="04A8EF2D"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 $            134,507.13 </w:t>
            </w:r>
          </w:p>
        </w:tc>
        <w:tc>
          <w:tcPr>
            <w:tcW w:w="1680" w:type="dxa"/>
            <w:tcBorders>
              <w:top w:val="nil"/>
              <w:left w:val="single" w:sz="8" w:space="0" w:color="auto"/>
              <w:bottom w:val="single" w:sz="8" w:space="0" w:color="auto"/>
              <w:right w:val="single" w:sz="8" w:space="0" w:color="auto"/>
            </w:tcBorders>
          </w:tcPr>
          <w:p w14:paraId="5FEC5049"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     1,040,369.85 GTQ </w:t>
            </w:r>
          </w:p>
        </w:tc>
        <w:tc>
          <w:tcPr>
            <w:tcW w:w="1755" w:type="dxa"/>
            <w:tcBorders>
              <w:top w:val="nil"/>
              <w:left w:val="single" w:sz="8" w:space="0" w:color="auto"/>
              <w:bottom w:val="single" w:sz="8" w:space="0" w:color="auto"/>
              <w:right w:val="single" w:sz="8" w:space="0" w:color="auto"/>
            </w:tcBorders>
          </w:tcPr>
          <w:p w14:paraId="07D0F08B" w14:textId="77777777" w:rsidR="00A04907" w:rsidRDefault="00A04907" w:rsidP="00F94BA3">
            <w:pPr>
              <w:spacing w:line="259" w:lineRule="auto"/>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In </w:t>
            </w:r>
            <w:proofErr w:type="spellStart"/>
            <w:r w:rsidRPr="267AC69D">
              <w:rPr>
                <w:rFonts w:ascii="Calibri" w:eastAsia="Calibri" w:hAnsi="Calibri" w:cs="Calibri"/>
                <w:b/>
                <w:bCs/>
                <w:sz w:val="16"/>
                <w:szCs w:val="16"/>
                <w:lang w:val="es-EC"/>
              </w:rPr>
              <w:t>kind</w:t>
            </w:r>
            <w:proofErr w:type="spellEnd"/>
          </w:p>
        </w:tc>
      </w:tr>
      <w:tr w:rsidR="00A04907" w14:paraId="14ECC07A" w14:textId="77777777" w:rsidTr="00F94BA3">
        <w:trPr>
          <w:gridAfter w:val="1"/>
          <w:wAfter w:w="345" w:type="dxa"/>
          <w:trHeight w:val="315"/>
        </w:trPr>
        <w:tc>
          <w:tcPr>
            <w:tcW w:w="675" w:type="dxa"/>
            <w:tcBorders>
              <w:top w:val="single" w:sz="8" w:space="0" w:color="auto"/>
              <w:left w:val="single" w:sz="8" w:space="0" w:color="auto"/>
              <w:bottom w:val="single" w:sz="8" w:space="0" w:color="auto"/>
              <w:right w:val="single" w:sz="8" w:space="0" w:color="auto"/>
            </w:tcBorders>
          </w:tcPr>
          <w:p w14:paraId="62145ABE"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681</w:t>
            </w:r>
          </w:p>
        </w:tc>
        <w:tc>
          <w:tcPr>
            <w:tcW w:w="720" w:type="dxa"/>
            <w:tcBorders>
              <w:top w:val="single" w:sz="8" w:space="0" w:color="auto"/>
              <w:left w:val="single" w:sz="8" w:space="0" w:color="auto"/>
              <w:bottom w:val="single" w:sz="8" w:space="0" w:color="auto"/>
              <w:right w:val="single" w:sz="8" w:space="0" w:color="auto"/>
            </w:tcBorders>
          </w:tcPr>
          <w:p w14:paraId="41EA1B7E"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4508</w:t>
            </w:r>
          </w:p>
        </w:tc>
        <w:tc>
          <w:tcPr>
            <w:tcW w:w="780" w:type="dxa"/>
            <w:tcBorders>
              <w:top w:val="single" w:sz="8" w:space="0" w:color="auto"/>
              <w:left w:val="single" w:sz="8" w:space="0" w:color="auto"/>
              <w:bottom w:val="single" w:sz="8" w:space="0" w:color="auto"/>
              <w:right w:val="single" w:sz="8" w:space="0" w:color="auto"/>
            </w:tcBorders>
          </w:tcPr>
          <w:p w14:paraId="4D2D7CE6"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2559</w:t>
            </w:r>
          </w:p>
        </w:tc>
        <w:tc>
          <w:tcPr>
            <w:tcW w:w="1605" w:type="dxa"/>
            <w:tcBorders>
              <w:top w:val="single" w:sz="8" w:space="0" w:color="auto"/>
              <w:left w:val="single" w:sz="8" w:space="0" w:color="auto"/>
              <w:bottom w:val="single" w:sz="8" w:space="0" w:color="auto"/>
              <w:right w:val="single" w:sz="8" w:space="0" w:color="auto"/>
            </w:tcBorders>
          </w:tcPr>
          <w:p w14:paraId="651D725F"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1950</w:t>
            </w:r>
          </w:p>
        </w:tc>
        <w:tc>
          <w:tcPr>
            <w:tcW w:w="1605" w:type="dxa"/>
            <w:tcBorders>
              <w:top w:val="single" w:sz="8" w:space="0" w:color="auto"/>
              <w:left w:val="single" w:sz="8" w:space="0" w:color="auto"/>
              <w:bottom w:val="single" w:sz="8" w:space="0" w:color="auto"/>
              <w:right w:val="single" w:sz="8" w:space="0" w:color="auto"/>
            </w:tcBorders>
          </w:tcPr>
          <w:p w14:paraId="35B99927"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 $              35,488.70 </w:t>
            </w:r>
          </w:p>
        </w:tc>
        <w:tc>
          <w:tcPr>
            <w:tcW w:w="1680" w:type="dxa"/>
            <w:tcBorders>
              <w:top w:val="single" w:sz="8" w:space="0" w:color="auto"/>
              <w:left w:val="single" w:sz="8" w:space="0" w:color="auto"/>
              <w:bottom w:val="single" w:sz="8" w:space="0" w:color="auto"/>
              <w:right w:val="single" w:sz="8" w:space="0" w:color="auto"/>
            </w:tcBorders>
          </w:tcPr>
          <w:p w14:paraId="2C354390"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        222,155.26 GTQ </w:t>
            </w:r>
          </w:p>
        </w:tc>
        <w:tc>
          <w:tcPr>
            <w:tcW w:w="1755" w:type="dxa"/>
            <w:tcBorders>
              <w:top w:val="single" w:sz="8" w:space="0" w:color="auto"/>
              <w:left w:val="single" w:sz="8" w:space="0" w:color="auto"/>
              <w:bottom w:val="single" w:sz="8" w:space="0" w:color="auto"/>
              <w:right w:val="single" w:sz="8" w:space="0" w:color="auto"/>
            </w:tcBorders>
          </w:tcPr>
          <w:p w14:paraId="126DAF5A" w14:textId="77777777" w:rsidR="00A04907" w:rsidRDefault="00A04907" w:rsidP="00F94BA3">
            <w:pPr>
              <w:spacing w:line="259" w:lineRule="auto"/>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Cash transfer</w:t>
            </w:r>
          </w:p>
        </w:tc>
      </w:tr>
      <w:tr w:rsidR="00A04907" w14:paraId="1CDA5260" w14:textId="77777777" w:rsidTr="00F94BA3">
        <w:trPr>
          <w:gridAfter w:val="1"/>
          <w:wAfter w:w="345" w:type="dxa"/>
          <w:trHeight w:val="315"/>
        </w:trPr>
        <w:tc>
          <w:tcPr>
            <w:tcW w:w="675" w:type="dxa"/>
            <w:tcBorders>
              <w:top w:val="single" w:sz="8" w:space="0" w:color="auto"/>
              <w:left w:val="single" w:sz="8" w:space="0" w:color="auto"/>
              <w:bottom w:val="single" w:sz="8" w:space="0" w:color="auto"/>
              <w:right w:val="single" w:sz="8" w:space="0" w:color="auto"/>
            </w:tcBorders>
          </w:tcPr>
          <w:p w14:paraId="59A0C550"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860</w:t>
            </w:r>
          </w:p>
        </w:tc>
        <w:tc>
          <w:tcPr>
            <w:tcW w:w="720" w:type="dxa"/>
            <w:tcBorders>
              <w:top w:val="single" w:sz="8" w:space="0" w:color="auto"/>
              <w:left w:val="single" w:sz="8" w:space="0" w:color="auto"/>
              <w:bottom w:val="single" w:sz="8" w:space="0" w:color="auto"/>
              <w:right w:val="single" w:sz="8" w:space="0" w:color="auto"/>
            </w:tcBorders>
          </w:tcPr>
          <w:p w14:paraId="07BE625C"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3435</w:t>
            </w:r>
          </w:p>
        </w:tc>
        <w:tc>
          <w:tcPr>
            <w:tcW w:w="780" w:type="dxa"/>
            <w:tcBorders>
              <w:top w:val="single" w:sz="8" w:space="0" w:color="auto"/>
              <w:left w:val="single" w:sz="8" w:space="0" w:color="auto"/>
              <w:bottom w:val="single" w:sz="8" w:space="0" w:color="auto"/>
              <w:right w:val="single" w:sz="8" w:space="0" w:color="auto"/>
            </w:tcBorders>
          </w:tcPr>
          <w:p w14:paraId="2DD02429"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2061</w:t>
            </w:r>
          </w:p>
        </w:tc>
        <w:tc>
          <w:tcPr>
            <w:tcW w:w="1605" w:type="dxa"/>
            <w:tcBorders>
              <w:top w:val="single" w:sz="8" w:space="0" w:color="auto"/>
              <w:left w:val="single" w:sz="8" w:space="0" w:color="auto"/>
              <w:bottom w:val="single" w:sz="8" w:space="0" w:color="auto"/>
              <w:right w:val="single" w:sz="8" w:space="0" w:color="auto"/>
            </w:tcBorders>
          </w:tcPr>
          <w:p w14:paraId="25081056"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1374</w:t>
            </w:r>
          </w:p>
        </w:tc>
        <w:tc>
          <w:tcPr>
            <w:tcW w:w="1605" w:type="dxa"/>
            <w:tcBorders>
              <w:top w:val="single" w:sz="8" w:space="0" w:color="auto"/>
              <w:left w:val="single" w:sz="8" w:space="0" w:color="auto"/>
              <w:bottom w:val="single" w:sz="8" w:space="0" w:color="auto"/>
              <w:right w:val="single" w:sz="8" w:space="0" w:color="auto"/>
            </w:tcBorders>
          </w:tcPr>
          <w:p w14:paraId="41678C1B"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 $              26,731.00 </w:t>
            </w:r>
          </w:p>
        </w:tc>
        <w:tc>
          <w:tcPr>
            <w:tcW w:w="1680" w:type="dxa"/>
            <w:tcBorders>
              <w:top w:val="single" w:sz="8" w:space="0" w:color="auto"/>
              <w:left w:val="single" w:sz="8" w:space="0" w:color="auto"/>
              <w:bottom w:val="single" w:sz="8" w:space="0" w:color="auto"/>
              <w:right w:val="single" w:sz="8" w:space="0" w:color="auto"/>
            </w:tcBorders>
          </w:tcPr>
          <w:p w14:paraId="3C76D1FC"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        257,654.44 GTQ </w:t>
            </w:r>
          </w:p>
        </w:tc>
        <w:tc>
          <w:tcPr>
            <w:tcW w:w="1755" w:type="dxa"/>
            <w:tcBorders>
              <w:top w:val="single" w:sz="8" w:space="0" w:color="auto"/>
              <w:left w:val="single" w:sz="8" w:space="0" w:color="auto"/>
              <w:bottom w:val="single" w:sz="8" w:space="0" w:color="auto"/>
              <w:right w:val="single" w:sz="8" w:space="0" w:color="auto"/>
            </w:tcBorders>
          </w:tcPr>
          <w:p w14:paraId="356272C9" w14:textId="77777777" w:rsidR="00A04907" w:rsidRDefault="00A04907" w:rsidP="00F94BA3">
            <w:pPr>
              <w:jc w:val="center"/>
              <w:rPr>
                <w:rFonts w:ascii="Calibri" w:eastAsia="Calibri" w:hAnsi="Calibri" w:cs="Calibri"/>
                <w:b/>
                <w:bCs/>
                <w:sz w:val="16"/>
                <w:szCs w:val="16"/>
                <w:lang w:val="es-EC"/>
              </w:rPr>
            </w:pPr>
            <w:proofErr w:type="spellStart"/>
            <w:r w:rsidRPr="267AC69D">
              <w:rPr>
                <w:rFonts w:ascii="Calibri" w:eastAsia="Calibri" w:hAnsi="Calibri" w:cs="Calibri"/>
                <w:b/>
                <w:bCs/>
                <w:sz w:val="16"/>
                <w:szCs w:val="16"/>
                <w:lang w:val="es-EC"/>
              </w:rPr>
              <w:t>vouchers</w:t>
            </w:r>
            <w:proofErr w:type="spellEnd"/>
          </w:p>
        </w:tc>
      </w:tr>
    </w:tbl>
    <w:p w14:paraId="7E97000B" w14:textId="77777777" w:rsidR="00A04907" w:rsidRPr="00E03197" w:rsidRDefault="00A04907" w:rsidP="00A04907">
      <w:pPr>
        <w:rPr>
          <w:rFonts w:asciiTheme="majorHAnsi" w:hAnsiTheme="majorHAnsi" w:cstheme="majorBidi"/>
        </w:rPr>
      </w:pPr>
    </w:p>
    <w:p w14:paraId="01E997AB" w14:textId="77777777" w:rsidR="00A04907" w:rsidRPr="00E03197" w:rsidRDefault="00A04907" w:rsidP="00A04907">
      <w:pPr>
        <w:rPr>
          <w:rFonts w:asciiTheme="majorHAnsi" w:hAnsiTheme="majorHAnsi" w:cstheme="majorBidi"/>
        </w:rPr>
      </w:pPr>
      <w:r w:rsidRPr="267AC69D">
        <w:rPr>
          <w:rFonts w:asciiTheme="majorHAnsi" w:hAnsiTheme="majorHAnsi" w:cstheme="majorBidi"/>
        </w:rPr>
        <w:t>Accumulative April – August 2020:</w:t>
      </w:r>
    </w:p>
    <w:tbl>
      <w:tblPr>
        <w:tblStyle w:val="TableGrid"/>
        <w:tblW w:w="0" w:type="auto"/>
        <w:jc w:val="center"/>
        <w:tblLayout w:type="fixed"/>
        <w:tblLook w:val="06A0" w:firstRow="1" w:lastRow="0" w:firstColumn="1" w:lastColumn="0" w:noHBand="1" w:noVBand="1"/>
      </w:tblPr>
      <w:tblGrid>
        <w:gridCol w:w="1053"/>
        <w:gridCol w:w="1185"/>
        <w:gridCol w:w="1110"/>
        <w:gridCol w:w="1051"/>
        <w:gridCol w:w="1226"/>
        <w:gridCol w:w="2910"/>
      </w:tblGrid>
      <w:tr w:rsidR="00A04907" w14:paraId="783BD00F" w14:textId="77777777" w:rsidTr="00F94BA3">
        <w:trPr>
          <w:trHeight w:val="1485"/>
          <w:jc w:val="center"/>
        </w:trPr>
        <w:tc>
          <w:tcPr>
            <w:tcW w:w="4399" w:type="dxa"/>
            <w:gridSpan w:val="4"/>
            <w:tcBorders>
              <w:top w:val="single" w:sz="8" w:space="0" w:color="auto"/>
              <w:left w:val="single" w:sz="8" w:space="0" w:color="auto"/>
              <w:bottom w:val="single" w:sz="8" w:space="0" w:color="auto"/>
              <w:right w:val="single" w:sz="8" w:space="0" w:color="000000" w:themeColor="text1"/>
            </w:tcBorders>
            <w:vAlign w:val="center"/>
          </w:tcPr>
          <w:p w14:paraId="796C1D5C" w14:textId="77777777" w:rsidR="00A04907" w:rsidRDefault="00A04907" w:rsidP="00F94BA3">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Beneficiaries</w:t>
            </w:r>
          </w:p>
        </w:tc>
        <w:tc>
          <w:tcPr>
            <w:tcW w:w="1226" w:type="dxa"/>
            <w:vMerge w:val="restart"/>
            <w:tcBorders>
              <w:top w:val="single" w:sz="8" w:space="0" w:color="auto"/>
              <w:left w:val="single" w:sz="8" w:space="0" w:color="auto"/>
              <w:bottom w:val="single" w:sz="8" w:space="0" w:color="000000" w:themeColor="text1"/>
              <w:right w:val="single" w:sz="8" w:space="0" w:color="auto"/>
            </w:tcBorders>
            <w:vAlign w:val="center"/>
          </w:tcPr>
          <w:p w14:paraId="43AF5300" w14:textId="77777777" w:rsidR="00A04907" w:rsidRDefault="00A04907" w:rsidP="00F94BA3">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Transfer </w:t>
            </w:r>
            <w:proofErr w:type="spellStart"/>
            <w:r w:rsidRPr="267AC69D">
              <w:rPr>
                <w:rFonts w:ascii="Calibri" w:eastAsia="Calibri" w:hAnsi="Calibri" w:cs="Calibri"/>
                <w:b/>
                <w:bCs/>
                <w:sz w:val="16"/>
                <w:szCs w:val="16"/>
                <w:lang w:val="es-EC"/>
              </w:rPr>
              <w:t>Amount</w:t>
            </w:r>
            <w:proofErr w:type="spellEnd"/>
            <w:r w:rsidRPr="267AC69D">
              <w:rPr>
                <w:rFonts w:ascii="Calibri" w:eastAsia="Calibri" w:hAnsi="Calibri" w:cs="Calibri"/>
                <w:b/>
                <w:bCs/>
                <w:sz w:val="16"/>
                <w:szCs w:val="16"/>
                <w:lang w:val="es-EC"/>
              </w:rPr>
              <w:t xml:space="preserve"> (US$)</w:t>
            </w:r>
          </w:p>
          <w:p w14:paraId="38100C3B" w14:textId="77777777" w:rsidR="00A04907" w:rsidRDefault="00A04907" w:rsidP="00F94BA3">
            <w:pPr>
              <w:jc w:val="center"/>
              <w:rPr>
                <w:rFonts w:ascii="Calibri Light" w:eastAsia="Calibri Light" w:hAnsi="Calibri Light" w:cs="Calibri Light"/>
                <w:b/>
                <w:bCs/>
                <w:sz w:val="18"/>
                <w:szCs w:val="18"/>
              </w:rPr>
            </w:pPr>
          </w:p>
        </w:tc>
        <w:tc>
          <w:tcPr>
            <w:tcW w:w="2910" w:type="dxa"/>
            <w:vMerge w:val="restart"/>
            <w:tcBorders>
              <w:top w:val="single" w:sz="8" w:space="0" w:color="auto"/>
              <w:left w:val="single" w:sz="8" w:space="0" w:color="auto"/>
              <w:bottom w:val="single" w:sz="8" w:space="0" w:color="000000" w:themeColor="text1"/>
              <w:right w:val="single" w:sz="8" w:space="0" w:color="auto"/>
            </w:tcBorders>
            <w:vAlign w:val="center"/>
          </w:tcPr>
          <w:p w14:paraId="5AB1F61E" w14:textId="77777777" w:rsidR="00A04907" w:rsidRDefault="00A04907" w:rsidP="00F94BA3">
            <w:pPr>
              <w:spacing w:line="259" w:lineRule="auto"/>
              <w:jc w:val="center"/>
              <w:rPr>
                <w:rFonts w:ascii="Calibri Light" w:eastAsia="Calibri Light" w:hAnsi="Calibri Light" w:cs="Calibri Light"/>
                <w:b/>
                <w:bCs/>
                <w:sz w:val="18"/>
                <w:szCs w:val="18"/>
              </w:rPr>
            </w:pPr>
            <w:r w:rsidRPr="267AC69D">
              <w:rPr>
                <w:rFonts w:ascii="Calibri Light" w:eastAsia="Calibri Light" w:hAnsi="Calibri Light" w:cs="Calibri Light"/>
                <w:b/>
                <w:bCs/>
                <w:sz w:val="18"/>
                <w:szCs w:val="18"/>
              </w:rPr>
              <w:t>Transfer mechanisms</w:t>
            </w:r>
          </w:p>
        </w:tc>
      </w:tr>
      <w:tr w:rsidR="00A04907" w14:paraId="690B2E10" w14:textId="77777777" w:rsidTr="00F94BA3">
        <w:trPr>
          <w:trHeight w:val="930"/>
          <w:jc w:val="center"/>
        </w:trPr>
        <w:tc>
          <w:tcPr>
            <w:tcW w:w="1053" w:type="dxa"/>
            <w:vMerge w:val="restart"/>
            <w:tcBorders>
              <w:top w:val="single" w:sz="8" w:space="0" w:color="auto"/>
              <w:left w:val="single" w:sz="8" w:space="0" w:color="auto"/>
              <w:bottom w:val="single" w:sz="8" w:space="0" w:color="000000" w:themeColor="text1"/>
              <w:right w:val="single" w:sz="8" w:space="0" w:color="000000" w:themeColor="text1"/>
            </w:tcBorders>
            <w:vAlign w:val="center"/>
          </w:tcPr>
          <w:p w14:paraId="29A9D69F" w14:textId="77777777" w:rsidR="00A04907" w:rsidRDefault="00A04907" w:rsidP="00F94BA3">
            <w:pPr>
              <w:spacing w:line="259" w:lineRule="auto"/>
              <w:jc w:val="center"/>
              <w:rPr>
                <w:rFonts w:ascii="Calibri Light" w:eastAsia="Calibri Light" w:hAnsi="Calibri Light" w:cs="Calibri Light"/>
                <w:b/>
                <w:bCs/>
                <w:i/>
                <w:iCs/>
                <w:sz w:val="18"/>
                <w:szCs w:val="18"/>
              </w:rPr>
            </w:pPr>
            <w:proofErr w:type="gramStart"/>
            <w:r w:rsidRPr="267AC69D">
              <w:rPr>
                <w:rFonts w:ascii="Calibri" w:eastAsia="Calibri" w:hAnsi="Calibri" w:cs="Calibri"/>
                <w:b/>
                <w:bCs/>
                <w:i/>
                <w:iCs/>
                <w:sz w:val="16"/>
                <w:szCs w:val="16"/>
                <w:lang w:val="es-EC"/>
              </w:rPr>
              <w:lastRenderedPageBreak/>
              <w:t>Total</w:t>
            </w:r>
            <w:proofErr w:type="gramEnd"/>
            <w:r w:rsidRPr="267AC69D">
              <w:rPr>
                <w:rFonts w:ascii="Calibri" w:eastAsia="Calibri" w:hAnsi="Calibri" w:cs="Calibri"/>
                <w:b/>
                <w:bCs/>
                <w:i/>
                <w:iCs/>
                <w:sz w:val="16"/>
                <w:szCs w:val="16"/>
                <w:lang w:val="es-EC"/>
              </w:rPr>
              <w:t xml:space="preserve"> </w:t>
            </w:r>
            <w:proofErr w:type="spellStart"/>
            <w:r w:rsidRPr="267AC69D">
              <w:rPr>
                <w:rFonts w:ascii="Calibri" w:eastAsia="Calibri" w:hAnsi="Calibri" w:cs="Calibri"/>
                <w:b/>
                <w:bCs/>
                <w:i/>
                <w:iCs/>
                <w:sz w:val="16"/>
                <w:szCs w:val="16"/>
                <w:lang w:val="es-EC"/>
              </w:rPr>
              <w:t>families</w:t>
            </w:r>
            <w:proofErr w:type="spellEnd"/>
            <w:r w:rsidRPr="267AC69D">
              <w:rPr>
                <w:rFonts w:ascii="Calibri Light" w:eastAsia="Calibri Light" w:hAnsi="Calibri Light" w:cs="Calibri Light"/>
                <w:b/>
                <w:bCs/>
                <w:i/>
                <w:iCs/>
                <w:sz w:val="18"/>
                <w:szCs w:val="18"/>
              </w:rPr>
              <w:t xml:space="preserve"> </w:t>
            </w:r>
          </w:p>
          <w:p w14:paraId="739B5F4F" w14:textId="77777777" w:rsidR="00A04907" w:rsidRDefault="00A04907" w:rsidP="00F94BA3">
            <w:pPr>
              <w:jc w:val="center"/>
              <w:rPr>
                <w:rFonts w:ascii="Calibri Light" w:eastAsia="Calibri Light" w:hAnsi="Calibri Light" w:cs="Calibri Light"/>
                <w:b/>
                <w:bCs/>
                <w:i/>
                <w:iCs/>
                <w:sz w:val="16"/>
                <w:szCs w:val="16"/>
              </w:rPr>
            </w:pPr>
            <w:r w:rsidRPr="267AC69D">
              <w:rPr>
                <w:rFonts w:ascii="Calibri Light" w:eastAsia="Calibri Light" w:hAnsi="Calibri Light" w:cs="Calibri Light"/>
                <w:b/>
                <w:bCs/>
                <w:i/>
                <w:iCs/>
                <w:sz w:val="18"/>
                <w:szCs w:val="18"/>
              </w:rPr>
              <w:t>s</w:t>
            </w:r>
          </w:p>
        </w:tc>
        <w:tc>
          <w:tcPr>
            <w:tcW w:w="1185" w:type="dxa"/>
            <w:vMerge w:val="restart"/>
            <w:tcBorders>
              <w:top w:val="nil"/>
              <w:left w:val="single" w:sz="8" w:space="0" w:color="auto"/>
              <w:bottom w:val="single" w:sz="8" w:space="0" w:color="000000" w:themeColor="text1"/>
              <w:right w:val="single" w:sz="8" w:space="0" w:color="auto"/>
            </w:tcBorders>
            <w:vAlign w:val="center"/>
          </w:tcPr>
          <w:p w14:paraId="2AA459D4" w14:textId="77777777" w:rsidR="00A04907" w:rsidRDefault="00A04907" w:rsidP="00F94BA3">
            <w:pPr>
              <w:spacing w:line="259" w:lineRule="auto"/>
              <w:jc w:val="center"/>
              <w:rPr>
                <w:rFonts w:ascii="Calibri Light" w:eastAsia="Calibri Light" w:hAnsi="Calibri Light" w:cs="Calibri Light"/>
                <w:b/>
                <w:bCs/>
                <w:i/>
                <w:iCs/>
                <w:sz w:val="18"/>
                <w:szCs w:val="18"/>
              </w:rPr>
            </w:pPr>
            <w:r w:rsidRPr="267AC69D">
              <w:rPr>
                <w:rFonts w:ascii="Calibri Light" w:eastAsia="Calibri Light" w:hAnsi="Calibri Light" w:cs="Calibri Light"/>
                <w:b/>
                <w:bCs/>
                <w:i/>
                <w:iCs/>
                <w:sz w:val="18"/>
                <w:szCs w:val="18"/>
              </w:rPr>
              <w:t>Total persons</w:t>
            </w:r>
          </w:p>
        </w:tc>
        <w:tc>
          <w:tcPr>
            <w:tcW w:w="2161" w:type="dxa"/>
            <w:gridSpan w:val="2"/>
            <w:tcBorders>
              <w:top w:val="single" w:sz="8" w:space="0" w:color="auto"/>
              <w:left w:val="single" w:sz="8" w:space="0" w:color="auto"/>
              <w:bottom w:val="single" w:sz="8" w:space="0" w:color="auto"/>
              <w:right w:val="single" w:sz="8" w:space="0" w:color="000000" w:themeColor="text1"/>
            </w:tcBorders>
            <w:vAlign w:val="center"/>
          </w:tcPr>
          <w:p w14:paraId="7E16E4DE" w14:textId="77777777" w:rsidR="00A04907" w:rsidRDefault="00A04907" w:rsidP="00F94BA3">
            <w:pPr>
              <w:jc w:val="center"/>
              <w:rPr>
                <w:rFonts w:ascii="Calibri Light" w:eastAsia="Calibri Light" w:hAnsi="Calibri Light" w:cs="Calibri Light"/>
                <w:b/>
                <w:bCs/>
                <w:i/>
                <w:iCs/>
                <w:sz w:val="16"/>
                <w:szCs w:val="16"/>
              </w:rPr>
            </w:pPr>
            <w:r w:rsidRPr="267AC69D">
              <w:rPr>
                <w:rFonts w:ascii="Calibri Light" w:eastAsia="Calibri Light" w:hAnsi="Calibri Light" w:cs="Calibri Light"/>
                <w:b/>
                <w:bCs/>
                <w:i/>
                <w:iCs/>
                <w:sz w:val="18"/>
                <w:szCs w:val="18"/>
              </w:rPr>
              <w:t>gender</w:t>
            </w:r>
          </w:p>
        </w:tc>
        <w:tc>
          <w:tcPr>
            <w:tcW w:w="1226" w:type="dxa"/>
            <w:vMerge/>
            <w:vAlign w:val="center"/>
          </w:tcPr>
          <w:p w14:paraId="4F570418" w14:textId="77777777" w:rsidR="00A04907" w:rsidRDefault="00A04907" w:rsidP="00F94BA3"/>
        </w:tc>
        <w:tc>
          <w:tcPr>
            <w:tcW w:w="2910" w:type="dxa"/>
            <w:vMerge/>
            <w:vAlign w:val="center"/>
          </w:tcPr>
          <w:p w14:paraId="5844F8D7" w14:textId="77777777" w:rsidR="00A04907" w:rsidRDefault="00A04907" w:rsidP="00F94BA3"/>
        </w:tc>
      </w:tr>
      <w:tr w:rsidR="00A04907" w14:paraId="452A7307" w14:textId="77777777" w:rsidTr="00F94BA3">
        <w:trPr>
          <w:trHeight w:val="615"/>
          <w:jc w:val="center"/>
        </w:trPr>
        <w:tc>
          <w:tcPr>
            <w:tcW w:w="1053" w:type="dxa"/>
            <w:vMerge/>
            <w:vAlign w:val="center"/>
          </w:tcPr>
          <w:p w14:paraId="6CF31378" w14:textId="77777777" w:rsidR="00A04907" w:rsidRDefault="00A04907" w:rsidP="00F94BA3"/>
        </w:tc>
        <w:tc>
          <w:tcPr>
            <w:tcW w:w="1185" w:type="dxa"/>
            <w:vMerge/>
            <w:vAlign w:val="center"/>
          </w:tcPr>
          <w:p w14:paraId="443EE5DE" w14:textId="77777777" w:rsidR="00A04907" w:rsidRDefault="00A04907" w:rsidP="00F94BA3"/>
        </w:tc>
        <w:tc>
          <w:tcPr>
            <w:tcW w:w="1110" w:type="dxa"/>
            <w:tcBorders>
              <w:top w:val="single" w:sz="8" w:space="0" w:color="auto"/>
              <w:left w:val="nil"/>
              <w:bottom w:val="single" w:sz="8" w:space="0" w:color="auto"/>
              <w:right w:val="single" w:sz="8" w:space="0" w:color="000000" w:themeColor="text1"/>
            </w:tcBorders>
            <w:vAlign w:val="center"/>
          </w:tcPr>
          <w:p w14:paraId="3C05587B" w14:textId="77777777" w:rsidR="00A04907" w:rsidRDefault="00A04907" w:rsidP="00F94BA3">
            <w:pPr>
              <w:spacing w:line="259" w:lineRule="auto"/>
              <w:jc w:val="center"/>
              <w:rPr>
                <w:rFonts w:ascii="Calibri Light" w:eastAsia="Calibri Light" w:hAnsi="Calibri Light" w:cs="Calibri Light"/>
                <w:b/>
                <w:bCs/>
                <w:sz w:val="18"/>
                <w:szCs w:val="18"/>
              </w:rPr>
            </w:pPr>
            <w:r w:rsidRPr="267AC69D">
              <w:rPr>
                <w:rFonts w:ascii="Calibri Light" w:eastAsia="Calibri Light" w:hAnsi="Calibri Light" w:cs="Calibri Light"/>
                <w:b/>
                <w:bCs/>
                <w:sz w:val="18"/>
                <w:szCs w:val="18"/>
              </w:rPr>
              <w:t>Female</w:t>
            </w:r>
          </w:p>
        </w:tc>
        <w:tc>
          <w:tcPr>
            <w:tcW w:w="1051" w:type="dxa"/>
            <w:tcBorders>
              <w:top w:val="nil"/>
              <w:left w:val="single" w:sz="8" w:space="0" w:color="auto"/>
              <w:bottom w:val="single" w:sz="8" w:space="0" w:color="auto"/>
              <w:right w:val="single" w:sz="8" w:space="0" w:color="000000" w:themeColor="text1"/>
            </w:tcBorders>
            <w:vAlign w:val="center"/>
          </w:tcPr>
          <w:p w14:paraId="34203090" w14:textId="77777777" w:rsidR="00A04907" w:rsidRDefault="00A04907" w:rsidP="00F94BA3">
            <w:pPr>
              <w:spacing w:line="259" w:lineRule="auto"/>
              <w:jc w:val="center"/>
              <w:rPr>
                <w:rFonts w:ascii="Calibri Light" w:eastAsia="Calibri Light" w:hAnsi="Calibri Light" w:cs="Calibri Light"/>
                <w:b/>
                <w:bCs/>
                <w:sz w:val="18"/>
                <w:szCs w:val="18"/>
              </w:rPr>
            </w:pPr>
            <w:r w:rsidRPr="267AC69D">
              <w:rPr>
                <w:rFonts w:ascii="Calibri Light" w:eastAsia="Calibri Light" w:hAnsi="Calibri Light" w:cs="Calibri Light"/>
                <w:b/>
                <w:bCs/>
                <w:sz w:val="18"/>
                <w:szCs w:val="18"/>
              </w:rPr>
              <w:t>Male</w:t>
            </w:r>
          </w:p>
        </w:tc>
        <w:tc>
          <w:tcPr>
            <w:tcW w:w="1226" w:type="dxa"/>
            <w:vMerge/>
            <w:vAlign w:val="center"/>
          </w:tcPr>
          <w:p w14:paraId="51F3E1E6" w14:textId="77777777" w:rsidR="00A04907" w:rsidRDefault="00A04907" w:rsidP="00F94BA3"/>
        </w:tc>
        <w:tc>
          <w:tcPr>
            <w:tcW w:w="2910" w:type="dxa"/>
            <w:vMerge/>
            <w:vAlign w:val="center"/>
          </w:tcPr>
          <w:p w14:paraId="142E0960" w14:textId="77777777" w:rsidR="00A04907" w:rsidRDefault="00A04907" w:rsidP="00F94BA3"/>
        </w:tc>
      </w:tr>
      <w:tr w:rsidR="00A04907" w14:paraId="56F3E57D" w14:textId="77777777" w:rsidTr="00F94BA3">
        <w:trPr>
          <w:trHeight w:val="315"/>
          <w:jc w:val="center"/>
        </w:trPr>
        <w:tc>
          <w:tcPr>
            <w:tcW w:w="1053" w:type="dxa"/>
            <w:tcBorders>
              <w:top w:val="nil"/>
              <w:left w:val="single" w:sz="8" w:space="0" w:color="auto"/>
              <w:bottom w:val="nil"/>
              <w:right w:val="single" w:sz="8" w:space="0" w:color="auto"/>
            </w:tcBorders>
            <w:shd w:val="clear" w:color="auto" w:fill="FFFFFF" w:themeFill="background1"/>
            <w:vAlign w:val="center"/>
          </w:tcPr>
          <w:p w14:paraId="088BB481" w14:textId="77777777" w:rsidR="00A04907" w:rsidRDefault="00A04907" w:rsidP="00F94BA3">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9616</w:t>
            </w:r>
          </w:p>
        </w:tc>
        <w:tc>
          <w:tcPr>
            <w:tcW w:w="1185" w:type="dxa"/>
            <w:tcBorders>
              <w:top w:val="nil"/>
              <w:left w:val="single" w:sz="8" w:space="0" w:color="auto"/>
              <w:bottom w:val="nil"/>
              <w:right w:val="single" w:sz="8" w:space="0" w:color="auto"/>
            </w:tcBorders>
            <w:shd w:val="clear" w:color="auto" w:fill="FFFFFF" w:themeFill="background1"/>
            <w:vAlign w:val="center"/>
          </w:tcPr>
          <w:p w14:paraId="72986DFC" w14:textId="77777777" w:rsidR="00A04907" w:rsidRDefault="00A04907" w:rsidP="00F94BA3">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51190</w:t>
            </w:r>
          </w:p>
        </w:tc>
        <w:tc>
          <w:tcPr>
            <w:tcW w:w="1110" w:type="dxa"/>
            <w:tcBorders>
              <w:top w:val="single" w:sz="8" w:space="0" w:color="auto"/>
              <w:left w:val="single" w:sz="8" w:space="0" w:color="auto"/>
              <w:bottom w:val="nil"/>
              <w:right w:val="single" w:sz="8" w:space="0" w:color="auto"/>
            </w:tcBorders>
            <w:shd w:val="clear" w:color="auto" w:fill="FFFFFF" w:themeFill="background1"/>
            <w:vAlign w:val="center"/>
          </w:tcPr>
          <w:p w14:paraId="5CC0546E" w14:textId="77777777" w:rsidR="00A04907" w:rsidRDefault="00A04907" w:rsidP="00F94BA3">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27806</w:t>
            </w:r>
          </w:p>
        </w:tc>
        <w:tc>
          <w:tcPr>
            <w:tcW w:w="1051" w:type="dxa"/>
            <w:tcBorders>
              <w:top w:val="single" w:sz="8" w:space="0" w:color="auto"/>
              <w:left w:val="single" w:sz="8" w:space="0" w:color="auto"/>
              <w:bottom w:val="nil"/>
              <w:right w:val="single" w:sz="8" w:space="0" w:color="auto"/>
            </w:tcBorders>
            <w:shd w:val="clear" w:color="auto" w:fill="FFFFFF" w:themeFill="background1"/>
            <w:vAlign w:val="center"/>
          </w:tcPr>
          <w:p w14:paraId="5973F1C7" w14:textId="77777777" w:rsidR="00A04907" w:rsidRDefault="00A04907" w:rsidP="00F94BA3">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23383</w:t>
            </w:r>
          </w:p>
        </w:tc>
        <w:tc>
          <w:tcPr>
            <w:tcW w:w="1226" w:type="dxa"/>
            <w:tcBorders>
              <w:top w:val="nil"/>
              <w:left w:val="single" w:sz="8" w:space="0" w:color="auto"/>
              <w:bottom w:val="nil"/>
              <w:right w:val="single" w:sz="8" w:space="0" w:color="auto"/>
            </w:tcBorders>
            <w:shd w:val="clear" w:color="auto" w:fill="FFFFFF" w:themeFill="background1"/>
            <w:vAlign w:val="center"/>
          </w:tcPr>
          <w:p w14:paraId="500F35C2" w14:textId="77777777" w:rsidR="00A04907" w:rsidRDefault="00A04907" w:rsidP="00F94BA3">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314496</w:t>
            </w:r>
          </w:p>
        </w:tc>
        <w:tc>
          <w:tcPr>
            <w:tcW w:w="2910" w:type="dxa"/>
            <w:tcBorders>
              <w:top w:val="nil"/>
              <w:left w:val="single" w:sz="8" w:space="0" w:color="auto"/>
              <w:bottom w:val="single" w:sz="8" w:space="0" w:color="auto"/>
              <w:right w:val="single" w:sz="8" w:space="0" w:color="auto"/>
            </w:tcBorders>
            <w:shd w:val="clear" w:color="auto" w:fill="FFFFFF" w:themeFill="background1"/>
            <w:vAlign w:val="center"/>
          </w:tcPr>
          <w:p w14:paraId="728E44D7" w14:textId="77777777" w:rsidR="00A04907" w:rsidRDefault="00A04907" w:rsidP="00F94BA3">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 xml:space="preserve">En </w:t>
            </w:r>
            <w:proofErr w:type="spellStart"/>
            <w:r w:rsidRPr="267AC69D">
              <w:rPr>
                <w:rFonts w:ascii="Calibri Light" w:eastAsia="Calibri Light" w:hAnsi="Calibri Light" w:cs="Calibri Light"/>
                <w:b/>
                <w:bCs/>
                <w:sz w:val="18"/>
                <w:szCs w:val="18"/>
              </w:rPr>
              <w:t>especie</w:t>
            </w:r>
            <w:proofErr w:type="spellEnd"/>
          </w:p>
        </w:tc>
      </w:tr>
      <w:tr w:rsidR="00A04907" w14:paraId="61CF58D4" w14:textId="77777777" w:rsidTr="00F94BA3">
        <w:trPr>
          <w:trHeight w:val="315"/>
          <w:jc w:val="center"/>
        </w:trPr>
        <w:tc>
          <w:tcPr>
            <w:tcW w:w="1053" w:type="dxa"/>
            <w:tcBorders>
              <w:top w:val="single" w:sz="8" w:space="0" w:color="auto"/>
              <w:left w:val="single" w:sz="8" w:space="0" w:color="auto"/>
              <w:bottom w:val="nil"/>
              <w:right w:val="single" w:sz="8" w:space="0" w:color="auto"/>
            </w:tcBorders>
            <w:shd w:val="clear" w:color="auto" w:fill="FFFFFF" w:themeFill="background1"/>
            <w:vAlign w:val="center"/>
          </w:tcPr>
          <w:p w14:paraId="65B7D023" w14:textId="77777777" w:rsidR="00A04907" w:rsidRDefault="00A04907" w:rsidP="00F94BA3">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2359</w:t>
            </w:r>
          </w:p>
        </w:tc>
        <w:tc>
          <w:tcPr>
            <w:tcW w:w="1185" w:type="dxa"/>
            <w:tcBorders>
              <w:top w:val="single" w:sz="8" w:space="0" w:color="auto"/>
              <w:left w:val="single" w:sz="8" w:space="0" w:color="auto"/>
              <w:bottom w:val="nil"/>
              <w:right w:val="single" w:sz="8" w:space="0" w:color="auto"/>
            </w:tcBorders>
            <w:shd w:val="clear" w:color="auto" w:fill="FFFFFF" w:themeFill="background1"/>
            <w:vAlign w:val="center"/>
          </w:tcPr>
          <w:p w14:paraId="57B8C5DA" w14:textId="77777777" w:rsidR="00A04907" w:rsidRDefault="00A04907" w:rsidP="00F94BA3">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13126</w:t>
            </w:r>
          </w:p>
        </w:tc>
        <w:tc>
          <w:tcPr>
            <w:tcW w:w="1110" w:type="dxa"/>
            <w:tcBorders>
              <w:top w:val="single" w:sz="8" w:space="0" w:color="auto"/>
              <w:left w:val="single" w:sz="8" w:space="0" w:color="auto"/>
              <w:bottom w:val="nil"/>
              <w:right w:val="single" w:sz="8" w:space="0" w:color="auto"/>
            </w:tcBorders>
            <w:shd w:val="clear" w:color="auto" w:fill="FFFFFF" w:themeFill="background1"/>
            <w:vAlign w:val="center"/>
          </w:tcPr>
          <w:p w14:paraId="668B0EB0" w14:textId="77777777" w:rsidR="00A04907" w:rsidRDefault="00A04907" w:rsidP="00F94BA3">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7153</w:t>
            </w:r>
          </w:p>
        </w:tc>
        <w:tc>
          <w:tcPr>
            <w:tcW w:w="1051" w:type="dxa"/>
            <w:tcBorders>
              <w:top w:val="single" w:sz="8" w:space="0" w:color="auto"/>
              <w:left w:val="single" w:sz="8" w:space="0" w:color="auto"/>
              <w:bottom w:val="nil"/>
              <w:right w:val="single" w:sz="8" w:space="0" w:color="auto"/>
            </w:tcBorders>
            <w:shd w:val="clear" w:color="auto" w:fill="FFFFFF" w:themeFill="background1"/>
            <w:vAlign w:val="center"/>
          </w:tcPr>
          <w:p w14:paraId="7FBF759D" w14:textId="77777777" w:rsidR="00A04907" w:rsidRDefault="00A04907" w:rsidP="00F94BA3">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5975</w:t>
            </w:r>
          </w:p>
        </w:tc>
        <w:tc>
          <w:tcPr>
            <w:tcW w:w="1226" w:type="dxa"/>
            <w:tcBorders>
              <w:top w:val="single" w:sz="8" w:space="0" w:color="auto"/>
              <w:left w:val="single" w:sz="8" w:space="0" w:color="auto"/>
              <w:bottom w:val="nil"/>
              <w:right w:val="single" w:sz="8" w:space="0" w:color="auto"/>
            </w:tcBorders>
            <w:shd w:val="clear" w:color="auto" w:fill="FFFFFF" w:themeFill="background1"/>
            <w:vAlign w:val="center"/>
          </w:tcPr>
          <w:p w14:paraId="6F0FF5A7" w14:textId="77777777" w:rsidR="00A04907" w:rsidRDefault="00A04907" w:rsidP="00F94BA3">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122908</w:t>
            </w:r>
          </w:p>
        </w:tc>
        <w:tc>
          <w:tcPr>
            <w:tcW w:w="291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24FFDFB" w14:textId="77777777" w:rsidR="00A04907" w:rsidRDefault="00A04907" w:rsidP="00F94BA3">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 xml:space="preserve">En </w:t>
            </w:r>
            <w:proofErr w:type="spellStart"/>
            <w:r w:rsidRPr="267AC69D">
              <w:rPr>
                <w:rFonts w:ascii="Calibri Light" w:eastAsia="Calibri Light" w:hAnsi="Calibri Light" w:cs="Calibri Light"/>
                <w:b/>
                <w:bCs/>
                <w:sz w:val="18"/>
                <w:szCs w:val="18"/>
              </w:rPr>
              <w:t>efectivo</w:t>
            </w:r>
            <w:proofErr w:type="spellEnd"/>
          </w:p>
        </w:tc>
      </w:tr>
      <w:tr w:rsidR="00A04907" w14:paraId="1FFA902D" w14:textId="77777777" w:rsidTr="00F94BA3">
        <w:trPr>
          <w:trHeight w:val="315"/>
          <w:jc w:val="center"/>
        </w:trPr>
        <w:tc>
          <w:tcPr>
            <w:tcW w:w="1053" w:type="dxa"/>
            <w:tcBorders>
              <w:top w:val="single" w:sz="8" w:space="0" w:color="auto"/>
              <w:left w:val="single" w:sz="8" w:space="0" w:color="auto"/>
              <w:bottom w:val="nil"/>
              <w:right w:val="single" w:sz="8" w:space="0" w:color="auto"/>
            </w:tcBorders>
            <w:shd w:val="clear" w:color="auto" w:fill="FFFFFF" w:themeFill="background1"/>
            <w:vAlign w:val="center"/>
          </w:tcPr>
          <w:p w14:paraId="6A8FA444" w14:textId="77777777" w:rsidR="00A04907" w:rsidRDefault="00A04907" w:rsidP="00F94BA3">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1886</w:t>
            </w:r>
          </w:p>
        </w:tc>
        <w:tc>
          <w:tcPr>
            <w:tcW w:w="1185" w:type="dxa"/>
            <w:tcBorders>
              <w:top w:val="single" w:sz="8" w:space="0" w:color="auto"/>
              <w:left w:val="single" w:sz="8" w:space="0" w:color="auto"/>
              <w:bottom w:val="nil"/>
              <w:right w:val="single" w:sz="8" w:space="0" w:color="auto"/>
            </w:tcBorders>
            <w:shd w:val="clear" w:color="auto" w:fill="FFFFFF" w:themeFill="background1"/>
            <w:vAlign w:val="center"/>
          </w:tcPr>
          <w:p w14:paraId="239DAA15" w14:textId="77777777" w:rsidR="00A04907" w:rsidRDefault="00A04907" w:rsidP="00F94BA3">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8059</w:t>
            </w:r>
          </w:p>
        </w:tc>
        <w:tc>
          <w:tcPr>
            <w:tcW w:w="1110" w:type="dxa"/>
            <w:tcBorders>
              <w:top w:val="single" w:sz="8" w:space="0" w:color="auto"/>
              <w:left w:val="single" w:sz="8" w:space="0" w:color="auto"/>
              <w:bottom w:val="nil"/>
              <w:right w:val="single" w:sz="8" w:space="0" w:color="auto"/>
            </w:tcBorders>
            <w:shd w:val="clear" w:color="auto" w:fill="FFFFFF" w:themeFill="background1"/>
            <w:vAlign w:val="center"/>
          </w:tcPr>
          <w:p w14:paraId="7292B840" w14:textId="77777777" w:rsidR="00A04907" w:rsidRDefault="00A04907" w:rsidP="00F94BA3">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4317</w:t>
            </w:r>
          </w:p>
        </w:tc>
        <w:tc>
          <w:tcPr>
            <w:tcW w:w="1051" w:type="dxa"/>
            <w:tcBorders>
              <w:top w:val="single" w:sz="8" w:space="0" w:color="auto"/>
              <w:left w:val="single" w:sz="8" w:space="0" w:color="auto"/>
              <w:bottom w:val="nil"/>
              <w:right w:val="single" w:sz="8" w:space="0" w:color="auto"/>
            </w:tcBorders>
            <w:shd w:val="clear" w:color="auto" w:fill="FFFFFF" w:themeFill="background1"/>
            <w:vAlign w:val="center"/>
          </w:tcPr>
          <w:p w14:paraId="01B35A2D" w14:textId="77777777" w:rsidR="00A04907" w:rsidRDefault="00A04907" w:rsidP="00F94BA3">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3741</w:t>
            </w:r>
          </w:p>
        </w:tc>
        <w:tc>
          <w:tcPr>
            <w:tcW w:w="1226" w:type="dxa"/>
            <w:tcBorders>
              <w:top w:val="single" w:sz="8" w:space="0" w:color="auto"/>
              <w:left w:val="single" w:sz="8" w:space="0" w:color="auto"/>
              <w:bottom w:val="nil"/>
              <w:right w:val="single" w:sz="8" w:space="0" w:color="auto"/>
            </w:tcBorders>
            <w:shd w:val="clear" w:color="auto" w:fill="FFFFFF" w:themeFill="background1"/>
            <w:vAlign w:val="center"/>
          </w:tcPr>
          <w:p w14:paraId="58972B9D" w14:textId="77777777" w:rsidR="00A04907" w:rsidRDefault="00A04907" w:rsidP="00F94BA3">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81740</w:t>
            </w:r>
          </w:p>
        </w:tc>
        <w:tc>
          <w:tcPr>
            <w:tcW w:w="2910" w:type="dxa"/>
            <w:tcBorders>
              <w:top w:val="single" w:sz="8" w:space="0" w:color="auto"/>
              <w:left w:val="single" w:sz="8" w:space="0" w:color="auto"/>
              <w:bottom w:val="single" w:sz="8" w:space="0" w:color="000000" w:themeColor="text1"/>
              <w:right w:val="single" w:sz="8" w:space="0" w:color="auto"/>
            </w:tcBorders>
            <w:shd w:val="clear" w:color="auto" w:fill="FFFFFF" w:themeFill="background1"/>
            <w:vAlign w:val="center"/>
          </w:tcPr>
          <w:p w14:paraId="3A7119E1" w14:textId="77777777" w:rsidR="00A04907" w:rsidRDefault="00A04907" w:rsidP="00F94BA3">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Vales</w:t>
            </w:r>
          </w:p>
        </w:tc>
      </w:tr>
    </w:tbl>
    <w:p w14:paraId="6A79D41B" w14:textId="77777777" w:rsidR="00A04907" w:rsidRDefault="00A04907" w:rsidP="00A04907">
      <w:pPr>
        <w:jc w:val="center"/>
        <w:rPr>
          <w:rFonts w:asciiTheme="majorHAnsi" w:hAnsiTheme="majorHAnsi" w:cstheme="majorBidi"/>
          <w:highlight w:val="red"/>
        </w:rPr>
      </w:pPr>
    </w:p>
    <w:p w14:paraId="5ECAEDC4" w14:textId="77777777" w:rsidR="00A04907" w:rsidRDefault="00A04907" w:rsidP="00A04907">
      <w:pPr>
        <w:jc w:val="center"/>
        <w:rPr>
          <w:rFonts w:asciiTheme="majorHAnsi" w:hAnsiTheme="majorHAnsi" w:cstheme="majorBidi"/>
          <w:highlight w:val="red"/>
        </w:rPr>
      </w:pPr>
    </w:p>
    <w:p w14:paraId="2A106FDE" w14:textId="77777777" w:rsidR="00A04907" w:rsidRDefault="00A04907" w:rsidP="00A04907">
      <w:pPr>
        <w:jc w:val="center"/>
        <w:rPr>
          <w:rFonts w:ascii="Calibri" w:eastAsia="Calibri" w:hAnsi="Calibri" w:cs="Calibri"/>
          <w:b/>
          <w:lang w:val="es-EC"/>
        </w:rPr>
      </w:pPr>
      <w:r w:rsidRPr="267AC69D">
        <w:rPr>
          <w:rFonts w:ascii="Calibri" w:eastAsia="Calibri" w:hAnsi="Calibri" w:cs="Calibri"/>
          <w:b/>
          <w:bCs/>
          <w:lang w:val="es-EC"/>
        </w:rPr>
        <w:t>SEPTIEMBRE</w:t>
      </w:r>
    </w:p>
    <w:tbl>
      <w:tblPr>
        <w:tblStyle w:val="TableGrid"/>
        <w:tblW w:w="0" w:type="auto"/>
        <w:tblLayout w:type="fixed"/>
        <w:tblLook w:val="04A0" w:firstRow="1" w:lastRow="0" w:firstColumn="1" w:lastColumn="0" w:noHBand="0" w:noVBand="1"/>
      </w:tblPr>
      <w:tblGrid>
        <w:gridCol w:w="1040"/>
        <w:gridCol w:w="1040"/>
        <w:gridCol w:w="1040"/>
        <w:gridCol w:w="1040"/>
        <w:gridCol w:w="1040"/>
        <w:gridCol w:w="1040"/>
        <w:gridCol w:w="1040"/>
        <w:gridCol w:w="1040"/>
        <w:gridCol w:w="1040"/>
      </w:tblGrid>
      <w:tr w:rsidR="00A04907" w14:paraId="517724B4" w14:textId="77777777" w:rsidTr="00F94BA3">
        <w:tc>
          <w:tcPr>
            <w:tcW w:w="1040" w:type="dxa"/>
          </w:tcPr>
          <w:p w14:paraId="53A04E32" w14:textId="77777777" w:rsidR="00A04907" w:rsidRDefault="00A04907" w:rsidP="00F94BA3"/>
        </w:tc>
        <w:tc>
          <w:tcPr>
            <w:tcW w:w="4160" w:type="dxa"/>
            <w:gridSpan w:val="4"/>
          </w:tcPr>
          <w:p w14:paraId="47E4B6FF"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Beneficiarios</w:t>
            </w:r>
          </w:p>
        </w:tc>
        <w:tc>
          <w:tcPr>
            <w:tcW w:w="1040" w:type="dxa"/>
          </w:tcPr>
          <w:p w14:paraId="2C4D1E84"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Monto de Transferencia (US$)</w:t>
            </w:r>
          </w:p>
        </w:tc>
        <w:tc>
          <w:tcPr>
            <w:tcW w:w="1040" w:type="dxa"/>
          </w:tcPr>
          <w:p w14:paraId="25988B8A"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Monto de Transferencia (</w:t>
            </w:r>
            <w:proofErr w:type="spellStart"/>
            <w:r w:rsidRPr="52D80283">
              <w:rPr>
                <w:rFonts w:ascii="Calibri" w:eastAsia="Calibri" w:hAnsi="Calibri" w:cs="Calibri"/>
                <w:b/>
                <w:sz w:val="16"/>
                <w:szCs w:val="16"/>
                <w:lang w:val="es-EC"/>
              </w:rPr>
              <w:t>Qtz</w:t>
            </w:r>
            <w:proofErr w:type="spellEnd"/>
            <w:r w:rsidRPr="52D80283">
              <w:rPr>
                <w:rFonts w:ascii="Calibri" w:eastAsia="Calibri" w:hAnsi="Calibri" w:cs="Calibri"/>
                <w:b/>
                <w:sz w:val="16"/>
                <w:szCs w:val="16"/>
                <w:lang w:val="es-EC"/>
              </w:rPr>
              <w:t>.)</w:t>
            </w:r>
          </w:p>
        </w:tc>
        <w:tc>
          <w:tcPr>
            <w:tcW w:w="1040" w:type="dxa"/>
          </w:tcPr>
          <w:p w14:paraId="682E01F3"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Mecanismo de transferencia (Transferencia de efectivo vale y en especie)</w:t>
            </w:r>
          </w:p>
        </w:tc>
        <w:tc>
          <w:tcPr>
            <w:tcW w:w="1040" w:type="dxa"/>
          </w:tcPr>
          <w:p w14:paraId="480DB8CB"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w:t>
            </w:r>
          </w:p>
        </w:tc>
      </w:tr>
      <w:tr w:rsidR="00A04907" w14:paraId="595E9807" w14:textId="77777777" w:rsidTr="00F94BA3">
        <w:tc>
          <w:tcPr>
            <w:tcW w:w="1040" w:type="dxa"/>
          </w:tcPr>
          <w:p w14:paraId="62C7E8E0" w14:textId="77777777" w:rsidR="00A04907" w:rsidRDefault="00A04907" w:rsidP="00F94BA3"/>
        </w:tc>
        <w:tc>
          <w:tcPr>
            <w:tcW w:w="1040" w:type="dxa"/>
          </w:tcPr>
          <w:p w14:paraId="2A3DD143" w14:textId="77777777" w:rsidR="00A04907" w:rsidRDefault="00A04907" w:rsidP="00F94BA3">
            <w:pPr>
              <w:jc w:val="center"/>
              <w:rPr>
                <w:rFonts w:ascii="Calibri" w:eastAsia="Calibri" w:hAnsi="Calibri" w:cs="Calibri"/>
                <w:b/>
                <w:i/>
                <w:sz w:val="16"/>
                <w:szCs w:val="16"/>
                <w:lang w:val="es-EC"/>
              </w:rPr>
            </w:pPr>
            <w:proofErr w:type="gramStart"/>
            <w:r w:rsidRPr="52D80283">
              <w:rPr>
                <w:rFonts w:ascii="Calibri" w:eastAsia="Calibri" w:hAnsi="Calibri" w:cs="Calibri"/>
                <w:b/>
                <w:i/>
                <w:sz w:val="16"/>
                <w:szCs w:val="16"/>
                <w:lang w:val="es-EC"/>
              </w:rPr>
              <w:t>Total</w:t>
            </w:r>
            <w:proofErr w:type="gramEnd"/>
            <w:r w:rsidRPr="52D80283">
              <w:rPr>
                <w:rFonts w:ascii="Calibri" w:eastAsia="Calibri" w:hAnsi="Calibri" w:cs="Calibri"/>
                <w:b/>
                <w:i/>
                <w:sz w:val="16"/>
                <w:szCs w:val="16"/>
                <w:lang w:val="es-EC"/>
              </w:rPr>
              <w:t xml:space="preserve"> Familias</w:t>
            </w:r>
          </w:p>
        </w:tc>
        <w:tc>
          <w:tcPr>
            <w:tcW w:w="1040" w:type="dxa"/>
          </w:tcPr>
          <w:p w14:paraId="2091C2CB" w14:textId="77777777" w:rsidR="00A04907" w:rsidRDefault="00A04907" w:rsidP="00F94BA3">
            <w:pPr>
              <w:jc w:val="center"/>
              <w:rPr>
                <w:rFonts w:ascii="Calibri" w:eastAsia="Calibri" w:hAnsi="Calibri" w:cs="Calibri"/>
                <w:b/>
                <w:i/>
                <w:sz w:val="16"/>
                <w:szCs w:val="16"/>
                <w:lang w:val="es-EC"/>
              </w:rPr>
            </w:pPr>
            <w:proofErr w:type="gramStart"/>
            <w:r w:rsidRPr="52D80283">
              <w:rPr>
                <w:rFonts w:ascii="Calibri" w:eastAsia="Calibri" w:hAnsi="Calibri" w:cs="Calibri"/>
                <w:b/>
                <w:i/>
                <w:sz w:val="16"/>
                <w:szCs w:val="16"/>
                <w:lang w:val="es-EC"/>
              </w:rPr>
              <w:t>Total</w:t>
            </w:r>
            <w:proofErr w:type="gramEnd"/>
            <w:r w:rsidRPr="52D80283">
              <w:rPr>
                <w:rFonts w:ascii="Calibri" w:eastAsia="Calibri" w:hAnsi="Calibri" w:cs="Calibri"/>
                <w:b/>
                <w:i/>
                <w:sz w:val="16"/>
                <w:szCs w:val="16"/>
                <w:lang w:val="es-EC"/>
              </w:rPr>
              <w:t xml:space="preserve"> Personas</w:t>
            </w:r>
          </w:p>
        </w:tc>
        <w:tc>
          <w:tcPr>
            <w:tcW w:w="2080" w:type="dxa"/>
            <w:gridSpan w:val="2"/>
          </w:tcPr>
          <w:p w14:paraId="12EABC37" w14:textId="77777777" w:rsidR="00A04907" w:rsidRDefault="00A04907" w:rsidP="00F94BA3">
            <w:pPr>
              <w:jc w:val="center"/>
              <w:rPr>
                <w:rFonts w:ascii="Calibri" w:eastAsia="Calibri" w:hAnsi="Calibri" w:cs="Calibri"/>
                <w:b/>
                <w:i/>
                <w:sz w:val="16"/>
                <w:szCs w:val="16"/>
                <w:lang w:val="es-EC"/>
              </w:rPr>
            </w:pPr>
            <w:r w:rsidRPr="52D80283">
              <w:rPr>
                <w:rFonts w:ascii="Calibri" w:eastAsia="Calibri" w:hAnsi="Calibri" w:cs="Calibri"/>
                <w:b/>
                <w:i/>
                <w:sz w:val="16"/>
                <w:szCs w:val="16"/>
                <w:lang w:val="es-EC"/>
              </w:rPr>
              <w:t>Sexo</w:t>
            </w:r>
          </w:p>
        </w:tc>
        <w:tc>
          <w:tcPr>
            <w:tcW w:w="1040" w:type="dxa"/>
          </w:tcPr>
          <w:p w14:paraId="524354FC" w14:textId="77777777" w:rsidR="00A04907" w:rsidRDefault="00A04907" w:rsidP="00F94BA3"/>
        </w:tc>
        <w:tc>
          <w:tcPr>
            <w:tcW w:w="1040" w:type="dxa"/>
          </w:tcPr>
          <w:p w14:paraId="7C201A90" w14:textId="77777777" w:rsidR="00A04907" w:rsidRDefault="00A04907" w:rsidP="00F94BA3"/>
        </w:tc>
        <w:tc>
          <w:tcPr>
            <w:tcW w:w="1040" w:type="dxa"/>
          </w:tcPr>
          <w:p w14:paraId="76A81067" w14:textId="77777777" w:rsidR="00A04907" w:rsidRDefault="00A04907" w:rsidP="00F94BA3"/>
        </w:tc>
        <w:tc>
          <w:tcPr>
            <w:tcW w:w="1040" w:type="dxa"/>
          </w:tcPr>
          <w:p w14:paraId="288A36A1" w14:textId="77777777" w:rsidR="00A04907" w:rsidRDefault="00A04907" w:rsidP="00F94BA3"/>
        </w:tc>
      </w:tr>
      <w:tr w:rsidR="00A04907" w14:paraId="7880602B" w14:textId="77777777" w:rsidTr="00F94BA3">
        <w:tc>
          <w:tcPr>
            <w:tcW w:w="1040" w:type="dxa"/>
          </w:tcPr>
          <w:p w14:paraId="1CFB20B5" w14:textId="77777777" w:rsidR="00A04907" w:rsidRDefault="00A04907" w:rsidP="00F94BA3"/>
        </w:tc>
        <w:tc>
          <w:tcPr>
            <w:tcW w:w="1040" w:type="dxa"/>
          </w:tcPr>
          <w:p w14:paraId="69228343" w14:textId="77777777" w:rsidR="00A04907" w:rsidRDefault="00A04907" w:rsidP="00F94BA3"/>
        </w:tc>
        <w:tc>
          <w:tcPr>
            <w:tcW w:w="1040" w:type="dxa"/>
          </w:tcPr>
          <w:p w14:paraId="6C12946D" w14:textId="77777777" w:rsidR="00A04907" w:rsidRDefault="00A04907" w:rsidP="00F94BA3"/>
        </w:tc>
        <w:tc>
          <w:tcPr>
            <w:tcW w:w="1040" w:type="dxa"/>
          </w:tcPr>
          <w:p w14:paraId="1FD519CD"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Femenino</w:t>
            </w:r>
          </w:p>
        </w:tc>
        <w:tc>
          <w:tcPr>
            <w:tcW w:w="1040" w:type="dxa"/>
          </w:tcPr>
          <w:p w14:paraId="4D4B9F38"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Masculino</w:t>
            </w:r>
          </w:p>
        </w:tc>
        <w:tc>
          <w:tcPr>
            <w:tcW w:w="1040" w:type="dxa"/>
          </w:tcPr>
          <w:p w14:paraId="692807B3" w14:textId="77777777" w:rsidR="00A04907" w:rsidRDefault="00A04907" w:rsidP="00F94BA3"/>
        </w:tc>
        <w:tc>
          <w:tcPr>
            <w:tcW w:w="1040" w:type="dxa"/>
          </w:tcPr>
          <w:p w14:paraId="3FBC4E7F" w14:textId="77777777" w:rsidR="00A04907" w:rsidRDefault="00A04907" w:rsidP="00F94BA3"/>
        </w:tc>
        <w:tc>
          <w:tcPr>
            <w:tcW w:w="1040" w:type="dxa"/>
          </w:tcPr>
          <w:p w14:paraId="361C2A44" w14:textId="77777777" w:rsidR="00A04907" w:rsidRDefault="00A04907" w:rsidP="00F94BA3"/>
        </w:tc>
        <w:tc>
          <w:tcPr>
            <w:tcW w:w="1040" w:type="dxa"/>
          </w:tcPr>
          <w:p w14:paraId="718E3B28" w14:textId="77777777" w:rsidR="00A04907" w:rsidRDefault="00A04907" w:rsidP="00F94BA3"/>
        </w:tc>
      </w:tr>
      <w:tr w:rsidR="00A04907" w14:paraId="30EFFE82" w14:textId="77777777" w:rsidTr="00F94BA3">
        <w:tc>
          <w:tcPr>
            <w:tcW w:w="1040" w:type="dxa"/>
          </w:tcPr>
          <w:p w14:paraId="6FF64E86" w14:textId="77777777" w:rsidR="00A04907" w:rsidRDefault="00A04907" w:rsidP="00F94BA3">
            <w:pPr>
              <w:jc w:val="center"/>
              <w:rPr>
                <w:rFonts w:ascii="Calibri" w:eastAsia="Calibri" w:hAnsi="Calibri" w:cs="Calibri"/>
                <w:b/>
                <w:sz w:val="16"/>
                <w:szCs w:val="16"/>
                <w:lang w:val="es-EC"/>
              </w:rPr>
            </w:pPr>
            <w:r w:rsidRPr="267AC69D">
              <w:rPr>
                <w:rFonts w:ascii="Calibri" w:eastAsia="Calibri" w:hAnsi="Calibri" w:cs="Calibri"/>
                <w:b/>
                <w:bCs/>
                <w:sz w:val="16"/>
                <w:szCs w:val="16"/>
                <w:lang w:val="es-EC"/>
              </w:rPr>
              <w:t>5 socias locales</w:t>
            </w:r>
          </w:p>
        </w:tc>
        <w:tc>
          <w:tcPr>
            <w:tcW w:w="1040" w:type="dxa"/>
          </w:tcPr>
          <w:p w14:paraId="572F6317"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1413</w:t>
            </w:r>
          </w:p>
        </w:tc>
        <w:tc>
          <w:tcPr>
            <w:tcW w:w="1040" w:type="dxa"/>
          </w:tcPr>
          <w:p w14:paraId="4FF93F4C"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7570</w:t>
            </w:r>
          </w:p>
        </w:tc>
        <w:tc>
          <w:tcPr>
            <w:tcW w:w="1040" w:type="dxa"/>
          </w:tcPr>
          <w:p w14:paraId="27FE2D90"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3870</w:t>
            </w:r>
          </w:p>
        </w:tc>
        <w:tc>
          <w:tcPr>
            <w:tcW w:w="1040" w:type="dxa"/>
          </w:tcPr>
          <w:p w14:paraId="5D26B6D1"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3700</w:t>
            </w:r>
          </w:p>
        </w:tc>
        <w:tc>
          <w:tcPr>
            <w:tcW w:w="1040" w:type="dxa"/>
          </w:tcPr>
          <w:p w14:paraId="31405109" w14:textId="77777777" w:rsidR="00A04907" w:rsidRDefault="00A04907" w:rsidP="00F94BA3">
            <w:pPr>
              <w:jc w:val="center"/>
              <w:rPr>
                <w:rFonts w:ascii="Calibri" w:eastAsia="Calibri" w:hAnsi="Calibri" w:cs="Calibri"/>
                <w:b/>
                <w:sz w:val="16"/>
                <w:szCs w:val="16"/>
                <w:lang w:val="es-EC"/>
              </w:rPr>
            </w:pPr>
            <w:r w:rsidRPr="267AC69D">
              <w:rPr>
                <w:rFonts w:ascii="Calibri" w:eastAsia="Calibri" w:hAnsi="Calibri" w:cs="Calibri"/>
                <w:b/>
                <w:bCs/>
                <w:sz w:val="16"/>
                <w:szCs w:val="16"/>
                <w:lang w:val="es-EC"/>
              </w:rPr>
              <w:t xml:space="preserve"> </w:t>
            </w:r>
            <w:r w:rsidRPr="52D80283">
              <w:rPr>
                <w:rFonts w:ascii="Calibri" w:eastAsia="Calibri" w:hAnsi="Calibri" w:cs="Calibri"/>
                <w:b/>
                <w:sz w:val="16"/>
                <w:szCs w:val="16"/>
                <w:lang w:val="es-EC"/>
              </w:rPr>
              <w:t>$       54,578.68</w:t>
            </w:r>
            <w:r w:rsidRPr="267AC69D">
              <w:rPr>
                <w:rFonts w:ascii="Calibri" w:eastAsia="Calibri" w:hAnsi="Calibri" w:cs="Calibri"/>
                <w:b/>
                <w:bCs/>
                <w:sz w:val="16"/>
                <w:szCs w:val="16"/>
                <w:lang w:val="es-EC"/>
              </w:rPr>
              <w:t xml:space="preserve"> </w:t>
            </w:r>
          </w:p>
        </w:tc>
        <w:tc>
          <w:tcPr>
            <w:tcW w:w="1040" w:type="dxa"/>
          </w:tcPr>
          <w:p w14:paraId="0B718955"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423,309.76 GTQ</w:t>
            </w:r>
            <w:r w:rsidRPr="267AC69D">
              <w:rPr>
                <w:rFonts w:ascii="Calibri" w:eastAsia="Calibri" w:hAnsi="Calibri" w:cs="Calibri"/>
                <w:b/>
                <w:bCs/>
                <w:sz w:val="16"/>
                <w:szCs w:val="16"/>
                <w:lang w:val="es-EC"/>
              </w:rPr>
              <w:t xml:space="preserve"> </w:t>
            </w:r>
          </w:p>
        </w:tc>
        <w:tc>
          <w:tcPr>
            <w:tcW w:w="1040" w:type="dxa"/>
          </w:tcPr>
          <w:p w14:paraId="1DAE4B29"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En especie</w:t>
            </w:r>
          </w:p>
        </w:tc>
        <w:tc>
          <w:tcPr>
            <w:tcW w:w="1040" w:type="dxa"/>
          </w:tcPr>
          <w:p w14:paraId="42863019"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53</w:t>
            </w:r>
          </w:p>
        </w:tc>
      </w:tr>
      <w:tr w:rsidR="00A04907" w14:paraId="6116561A" w14:textId="77777777" w:rsidTr="00F94BA3">
        <w:tc>
          <w:tcPr>
            <w:tcW w:w="1040" w:type="dxa"/>
          </w:tcPr>
          <w:p w14:paraId="02038963" w14:textId="77777777" w:rsidR="00A04907" w:rsidRDefault="00A04907" w:rsidP="00F94BA3"/>
        </w:tc>
        <w:tc>
          <w:tcPr>
            <w:tcW w:w="1040" w:type="dxa"/>
          </w:tcPr>
          <w:p w14:paraId="5CBA4B5E"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795</w:t>
            </w:r>
          </w:p>
        </w:tc>
        <w:tc>
          <w:tcPr>
            <w:tcW w:w="1040" w:type="dxa"/>
          </w:tcPr>
          <w:p w14:paraId="71EA3C06"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3623</w:t>
            </w:r>
          </w:p>
        </w:tc>
        <w:tc>
          <w:tcPr>
            <w:tcW w:w="1040" w:type="dxa"/>
          </w:tcPr>
          <w:p w14:paraId="420DB215"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1958</w:t>
            </w:r>
          </w:p>
        </w:tc>
        <w:tc>
          <w:tcPr>
            <w:tcW w:w="1040" w:type="dxa"/>
          </w:tcPr>
          <w:p w14:paraId="2275ABDE"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1665</w:t>
            </w:r>
          </w:p>
        </w:tc>
        <w:tc>
          <w:tcPr>
            <w:tcW w:w="1040" w:type="dxa"/>
          </w:tcPr>
          <w:p w14:paraId="174F2E21" w14:textId="77777777" w:rsidR="00A04907" w:rsidRDefault="00A04907" w:rsidP="00F94BA3">
            <w:pPr>
              <w:jc w:val="center"/>
              <w:rPr>
                <w:rFonts w:ascii="Calibri" w:eastAsia="Calibri" w:hAnsi="Calibri" w:cs="Calibri"/>
                <w:b/>
                <w:sz w:val="16"/>
                <w:szCs w:val="16"/>
                <w:lang w:val="es-EC"/>
              </w:rPr>
            </w:pPr>
            <w:r w:rsidRPr="267AC69D">
              <w:rPr>
                <w:rFonts w:ascii="Calibri" w:eastAsia="Calibri" w:hAnsi="Calibri" w:cs="Calibri"/>
                <w:b/>
                <w:bCs/>
                <w:sz w:val="16"/>
                <w:szCs w:val="16"/>
                <w:lang w:val="es-EC"/>
              </w:rPr>
              <w:t xml:space="preserve"> </w:t>
            </w:r>
            <w:r w:rsidRPr="52D80283">
              <w:rPr>
                <w:rFonts w:ascii="Calibri" w:eastAsia="Calibri" w:hAnsi="Calibri" w:cs="Calibri"/>
                <w:b/>
                <w:sz w:val="16"/>
                <w:szCs w:val="16"/>
                <w:lang w:val="es-EC"/>
              </w:rPr>
              <w:t>$     15,156.25</w:t>
            </w:r>
            <w:r w:rsidRPr="267AC69D">
              <w:rPr>
                <w:rFonts w:ascii="Calibri" w:eastAsia="Calibri" w:hAnsi="Calibri" w:cs="Calibri"/>
                <w:b/>
                <w:bCs/>
                <w:sz w:val="16"/>
                <w:szCs w:val="16"/>
                <w:lang w:val="es-EC"/>
              </w:rPr>
              <w:t xml:space="preserve"> </w:t>
            </w:r>
          </w:p>
        </w:tc>
        <w:tc>
          <w:tcPr>
            <w:tcW w:w="1040" w:type="dxa"/>
          </w:tcPr>
          <w:p w14:paraId="53A97098"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231,549.87 GTQ</w:t>
            </w:r>
            <w:r w:rsidRPr="267AC69D">
              <w:rPr>
                <w:rFonts w:ascii="Calibri" w:eastAsia="Calibri" w:hAnsi="Calibri" w:cs="Calibri"/>
                <w:b/>
                <w:bCs/>
                <w:sz w:val="16"/>
                <w:szCs w:val="16"/>
                <w:lang w:val="es-EC"/>
              </w:rPr>
              <w:t xml:space="preserve"> </w:t>
            </w:r>
          </w:p>
        </w:tc>
        <w:tc>
          <w:tcPr>
            <w:tcW w:w="1040" w:type="dxa"/>
          </w:tcPr>
          <w:p w14:paraId="2651516F"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En efectivo</w:t>
            </w:r>
          </w:p>
        </w:tc>
        <w:tc>
          <w:tcPr>
            <w:tcW w:w="1040" w:type="dxa"/>
          </w:tcPr>
          <w:p w14:paraId="18ADDD7A"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29</w:t>
            </w:r>
          </w:p>
        </w:tc>
      </w:tr>
      <w:tr w:rsidR="00A04907" w14:paraId="68759E7F" w14:textId="77777777" w:rsidTr="00F94BA3">
        <w:tc>
          <w:tcPr>
            <w:tcW w:w="1040" w:type="dxa"/>
          </w:tcPr>
          <w:p w14:paraId="30F219E8" w14:textId="77777777" w:rsidR="00A04907" w:rsidRDefault="00A04907" w:rsidP="00F94BA3"/>
        </w:tc>
        <w:tc>
          <w:tcPr>
            <w:tcW w:w="1040" w:type="dxa"/>
          </w:tcPr>
          <w:p w14:paraId="52D8B9CA"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476</w:t>
            </w:r>
          </w:p>
        </w:tc>
        <w:tc>
          <w:tcPr>
            <w:tcW w:w="1040" w:type="dxa"/>
          </w:tcPr>
          <w:p w14:paraId="5F5C526C"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2380</w:t>
            </w:r>
          </w:p>
        </w:tc>
        <w:tc>
          <w:tcPr>
            <w:tcW w:w="1040" w:type="dxa"/>
          </w:tcPr>
          <w:p w14:paraId="73D2E37B"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1326</w:t>
            </w:r>
          </w:p>
        </w:tc>
        <w:tc>
          <w:tcPr>
            <w:tcW w:w="1040" w:type="dxa"/>
          </w:tcPr>
          <w:p w14:paraId="7C6DD540"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1054</w:t>
            </w:r>
          </w:p>
        </w:tc>
        <w:tc>
          <w:tcPr>
            <w:tcW w:w="1040" w:type="dxa"/>
          </w:tcPr>
          <w:p w14:paraId="1C9AE3ED" w14:textId="77777777" w:rsidR="00A04907" w:rsidRDefault="00A04907" w:rsidP="00F94BA3">
            <w:pPr>
              <w:jc w:val="center"/>
              <w:rPr>
                <w:rFonts w:ascii="Calibri" w:eastAsia="Calibri" w:hAnsi="Calibri" w:cs="Calibri"/>
                <w:b/>
                <w:sz w:val="16"/>
                <w:szCs w:val="16"/>
                <w:lang w:val="es-EC"/>
              </w:rPr>
            </w:pPr>
            <w:r w:rsidRPr="267AC69D">
              <w:rPr>
                <w:rFonts w:ascii="Calibri" w:eastAsia="Calibri" w:hAnsi="Calibri" w:cs="Calibri"/>
                <w:b/>
                <w:bCs/>
                <w:sz w:val="16"/>
                <w:szCs w:val="16"/>
                <w:lang w:val="es-EC"/>
              </w:rPr>
              <w:t xml:space="preserve"> </w:t>
            </w:r>
            <w:r w:rsidRPr="52D80283">
              <w:rPr>
                <w:rFonts w:ascii="Calibri" w:eastAsia="Calibri" w:hAnsi="Calibri" w:cs="Calibri"/>
                <w:b/>
                <w:sz w:val="16"/>
                <w:szCs w:val="16"/>
                <w:lang w:val="es-EC"/>
              </w:rPr>
              <w:t>$     18,379.58</w:t>
            </w:r>
            <w:r w:rsidRPr="267AC69D">
              <w:rPr>
                <w:rFonts w:ascii="Calibri" w:eastAsia="Calibri" w:hAnsi="Calibri" w:cs="Calibri"/>
                <w:b/>
                <w:bCs/>
                <w:sz w:val="16"/>
                <w:szCs w:val="16"/>
                <w:lang w:val="es-EC"/>
              </w:rPr>
              <w:t xml:space="preserve"> </w:t>
            </w:r>
          </w:p>
        </w:tc>
        <w:tc>
          <w:tcPr>
            <w:tcW w:w="1040" w:type="dxa"/>
          </w:tcPr>
          <w:p w14:paraId="7D26AF52"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142,800.00 GTQ</w:t>
            </w:r>
            <w:r w:rsidRPr="267AC69D">
              <w:rPr>
                <w:rFonts w:ascii="Calibri" w:eastAsia="Calibri" w:hAnsi="Calibri" w:cs="Calibri"/>
                <w:b/>
                <w:bCs/>
                <w:sz w:val="16"/>
                <w:szCs w:val="16"/>
                <w:lang w:val="es-EC"/>
              </w:rPr>
              <w:t xml:space="preserve"> </w:t>
            </w:r>
          </w:p>
        </w:tc>
        <w:tc>
          <w:tcPr>
            <w:tcW w:w="1040" w:type="dxa"/>
          </w:tcPr>
          <w:p w14:paraId="5020CDC8"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Vales</w:t>
            </w:r>
          </w:p>
        </w:tc>
        <w:tc>
          <w:tcPr>
            <w:tcW w:w="1040" w:type="dxa"/>
          </w:tcPr>
          <w:p w14:paraId="15834834" w14:textId="77777777" w:rsidR="00A04907" w:rsidRDefault="00A04907" w:rsidP="00F94BA3">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18</w:t>
            </w:r>
          </w:p>
        </w:tc>
      </w:tr>
      <w:tr w:rsidR="00A04907" w14:paraId="29D8F213" w14:textId="77777777" w:rsidTr="00F94BA3">
        <w:tc>
          <w:tcPr>
            <w:tcW w:w="1040" w:type="dxa"/>
          </w:tcPr>
          <w:p w14:paraId="034E6367" w14:textId="77777777" w:rsidR="00A04907" w:rsidRDefault="00A04907" w:rsidP="00F94BA3"/>
        </w:tc>
        <w:tc>
          <w:tcPr>
            <w:tcW w:w="1040" w:type="dxa"/>
          </w:tcPr>
          <w:p w14:paraId="71482428" w14:textId="77777777" w:rsidR="00A04907" w:rsidRDefault="00A04907" w:rsidP="00F94BA3"/>
        </w:tc>
        <w:tc>
          <w:tcPr>
            <w:tcW w:w="1040" w:type="dxa"/>
          </w:tcPr>
          <w:p w14:paraId="77A00625" w14:textId="77777777" w:rsidR="00A04907" w:rsidRDefault="00A04907" w:rsidP="00F94BA3"/>
        </w:tc>
        <w:tc>
          <w:tcPr>
            <w:tcW w:w="1040" w:type="dxa"/>
          </w:tcPr>
          <w:p w14:paraId="5118B4B3" w14:textId="77777777" w:rsidR="00A04907" w:rsidRDefault="00A04907" w:rsidP="00F94BA3"/>
        </w:tc>
        <w:tc>
          <w:tcPr>
            <w:tcW w:w="1040" w:type="dxa"/>
          </w:tcPr>
          <w:p w14:paraId="3BD90939" w14:textId="77777777" w:rsidR="00A04907" w:rsidRDefault="00A04907" w:rsidP="00F94BA3"/>
        </w:tc>
        <w:tc>
          <w:tcPr>
            <w:tcW w:w="1040" w:type="dxa"/>
          </w:tcPr>
          <w:p w14:paraId="1043B384" w14:textId="77777777" w:rsidR="00A04907" w:rsidRDefault="00A04907" w:rsidP="00F94BA3"/>
        </w:tc>
        <w:tc>
          <w:tcPr>
            <w:tcW w:w="1040" w:type="dxa"/>
          </w:tcPr>
          <w:p w14:paraId="104A8056" w14:textId="77777777" w:rsidR="00A04907" w:rsidRDefault="00A04907" w:rsidP="00F94BA3"/>
        </w:tc>
        <w:tc>
          <w:tcPr>
            <w:tcW w:w="1040" w:type="dxa"/>
          </w:tcPr>
          <w:p w14:paraId="152A0B42" w14:textId="77777777" w:rsidR="00A04907" w:rsidRDefault="00A04907" w:rsidP="00F94BA3"/>
        </w:tc>
        <w:tc>
          <w:tcPr>
            <w:tcW w:w="1040" w:type="dxa"/>
          </w:tcPr>
          <w:p w14:paraId="08FE964E" w14:textId="77777777" w:rsidR="00A04907" w:rsidRDefault="00A04907" w:rsidP="00F94BA3"/>
        </w:tc>
      </w:tr>
    </w:tbl>
    <w:p w14:paraId="02CB7E2D" w14:textId="77777777" w:rsidR="00A04907" w:rsidRDefault="00A04907" w:rsidP="00A04907">
      <w:pPr>
        <w:jc w:val="center"/>
        <w:rPr>
          <w:rFonts w:asciiTheme="majorHAnsi" w:hAnsiTheme="majorHAnsi" w:cstheme="majorBidi"/>
        </w:rPr>
      </w:pPr>
    </w:p>
    <w:p w14:paraId="53B42B76" w14:textId="77777777" w:rsidR="00A04907" w:rsidRDefault="00A04907" w:rsidP="00A04907">
      <w:pPr>
        <w:jc w:val="center"/>
        <w:rPr>
          <w:rFonts w:asciiTheme="majorHAnsi" w:hAnsiTheme="majorHAnsi" w:cstheme="majorBidi"/>
        </w:rPr>
      </w:pPr>
    </w:p>
    <w:p w14:paraId="41F420AA" w14:textId="77777777" w:rsidR="00A04907" w:rsidRDefault="00A04907" w:rsidP="00A04907">
      <w:pPr>
        <w:jc w:val="center"/>
        <w:rPr>
          <w:rFonts w:asciiTheme="majorHAnsi" w:hAnsiTheme="majorHAnsi" w:cstheme="majorBidi"/>
        </w:rPr>
      </w:pPr>
      <w:r w:rsidRPr="52D80283">
        <w:rPr>
          <w:rFonts w:asciiTheme="majorHAnsi" w:hAnsiTheme="majorHAnsi" w:cstheme="majorBidi"/>
        </w:rPr>
        <w:t>Accumulative April – September 2020</w:t>
      </w:r>
    </w:p>
    <w:p w14:paraId="4D95FF96" w14:textId="77777777" w:rsidR="00A04907" w:rsidRDefault="00A04907" w:rsidP="00A04907">
      <w:pPr>
        <w:jc w:val="center"/>
        <w:rPr>
          <w:rFonts w:ascii="Calibri Light" w:eastAsia="Calibri Light" w:hAnsi="Calibri Light" w:cs="Calibri Light"/>
          <w:b/>
          <w:lang w:val="es-EC"/>
        </w:rPr>
      </w:pPr>
      <w:r w:rsidRPr="267AC69D">
        <w:rPr>
          <w:rFonts w:ascii="Calibri Light" w:eastAsia="Calibri Light" w:hAnsi="Calibri Light" w:cs="Calibri Light"/>
          <w:b/>
          <w:bCs/>
          <w:lang w:val="es-EC"/>
        </w:rPr>
        <w:t xml:space="preserve"> </w:t>
      </w:r>
    </w:p>
    <w:tbl>
      <w:tblPr>
        <w:tblStyle w:val="TableGrid"/>
        <w:tblW w:w="0" w:type="auto"/>
        <w:tblLayout w:type="fixed"/>
        <w:tblLook w:val="04A0" w:firstRow="1" w:lastRow="0" w:firstColumn="1" w:lastColumn="0" w:noHBand="0" w:noVBand="1"/>
      </w:tblPr>
      <w:tblGrid>
        <w:gridCol w:w="1040"/>
        <w:gridCol w:w="810"/>
        <w:gridCol w:w="915"/>
        <w:gridCol w:w="975"/>
        <w:gridCol w:w="1005"/>
        <w:gridCol w:w="1230"/>
        <w:gridCol w:w="1485"/>
        <w:gridCol w:w="1440"/>
        <w:gridCol w:w="460"/>
      </w:tblGrid>
      <w:tr w:rsidR="00A04907" w14:paraId="14FBDA9E" w14:textId="77777777" w:rsidTr="00F94BA3">
        <w:tc>
          <w:tcPr>
            <w:tcW w:w="1040" w:type="dxa"/>
          </w:tcPr>
          <w:p w14:paraId="0E7AF191" w14:textId="77777777" w:rsidR="00A04907" w:rsidRDefault="00A04907" w:rsidP="00F94BA3">
            <w:pPr>
              <w:rPr>
                <w:sz w:val="16"/>
                <w:szCs w:val="16"/>
              </w:rPr>
            </w:pPr>
            <w:r w:rsidRPr="52D80283">
              <w:rPr>
                <w:sz w:val="16"/>
                <w:szCs w:val="16"/>
              </w:rPr>
              <w:t xml:space="preserve"> </w:t>
            </w:r>
          </w:p>
          <w:p w14:paraId="1D91F383" w14:textId="77777777" w:rsidR="00A04907" w:rsidRDefault="00A04907" w:rsidP="00F94BA3">
            <w:pPr>
              <w:rPr>
                <w:sz w:val="16"/>
                <w:szCs w:val="16"/>
              </w:rPr>
            </w:pPr>
            <w:r w:rsidRPr="52D80283">
              <w:rPr>
                <w:sz w:val="16"/>
                <w:szCs w:val="16"/>
              </w:rPr>
              <w:t xml:space="preserve"> </w:t>
            </w:r>
          </w:p>
          <w:p w14:paraId="0337A609" w14:textId="77777777" w:rsidR="00A04907" w:rsidRDefault="00A04907" w:rsidP="00F94BA3">
            <w:pPr>
              <w:rPr>
                <w:sz w:val="16"/>
                <w:szCs w:val="16"/>
              </w:rPr>
            </w:pPr>
            <w:r w:rsidRPr="52D80283">
              <w:rPr>
                <w:sz w:val="16"/>
                <w:szCs w:val="16"/>
              </w:rPr>
              <w:t xml:space="preserve"> </w:t>
            </w:r>
          </w:p>
        </w:tc>
        <w:tc>
          <w:tcPr>
            <w:tcW w:w="3705" w:type="dxa"/>
            <w:gridSpan w:val="4"/>
          </w:tcPr>
          <w:p w14:paraId="08E958A7" w14:textId="77777777" w:rsidR="00A04907" w:rsidRDefault="00A04907" w:rsidP="00F94BA3">
            <w:pPr>
              <w:jc w:val="center"/>
              <w:rPr>
                <w:rFonts w:ascii="Calibri Light" w:eastAsia="Calibri Light" w:hAnsi="Calibri Light" w:cs="Calibri Light"/>
                <w:b/>
                <w:sz w:val="16"/>
                <w:szCs w:val="16"/>
              </w:rPr>
            </w:pPr>
            <w:r w:rsidRPr="52D80283">
              <w:rPr>
                <w:rFonts w:ascii="Calibri Light" w:eastAsia="Calibri Light" w:hAnsi="Calibri Light" w:cs="Calibri Light"/>
                <w:b/>
                <w:sz w:val="16"/>
                <w:szCs w:val="16"/>
              </w:rPr>
              <w:t>Beneficiaries</w:t>
            </w:r>
          </w:p>
        </w:tc>
        <w:tc>
          <w:tcPr>
            <w:tcW w:w="1230" w:type="dxa"/>
          </w:tcPr>
          <w:p w14:paraId="7AFAA6AE" w14:textId="77777777" w:rsidR="00A04907" w:rsidRDefault="00A04907" w:rsidP="00F94BA3">
            <w:pPr>
              <w:jc w:val="center"/>
              <w:rPr>
                <w:rFonts w:ascii="Calibri Light" w:eastAsia="Calibri Light" w:hAnsi="Calibri Light" w:cs="Calibri Light"/>
                <w:b/>
                <w:sz w:val="16"/>
                <w:szCs w:val="16"/>
              </w:rPr>
            </w:pPr>
            <w:r w:rsidRPr="52D80283">
              <w:rPr>
                <w:rFonts w:ascii="Calibri Light" w:eastAsia="Calibri Light" w:hAnsi="Calibri Light" w:cs="Calibri Light"/>
                <w:b/>
                <w:sz w:val="16"/>
                <w:szCs w:val="16"/>
              </w:rPr>
              <w:t xml:space="preserve">Monto de </w:t>
            </w:r>
            <w:proofErr w:type="spellStart"/>
            <w:r w:rsidRPr="52D80283">
              <w:rPr>
                <w:rFonts w:ascii="Calibri Light" w:eastAsia="Calibri Light" w:hAnsi="Calibri Light" w:cs="Calibri Light"/>
                <w:b/>
                <w:sz w:val="16"/>
                <w:szCs w:val="16"/>
              </w:rPr>
              <w:t>Transferencia</w:t>
            </w:r>
            <w:proofErr w:type="spellEnd"/>
            <w:r w:rsidRPr="52D80283">
              <w:rPr>
                <w:rFonts w:ascii="Calibri Light" w:eastAsia="Calibri Light" w:hAnsi="Calibri Light" w:cs="Calibri Light"/>
                <w:b/>
                <w:sz w:val="16"/>
                <w:szCs w:val="16"/>
              </w:rPr>
              <w:t xml:space="preserve"> (US$)</w:t>
            </w:r>
          </w:p>
        </w:tc>
        <w:tc>
          <w:tcPr>
            <w:tcW w:w="1485" w:type="dxa"/>
          </w:tcPr>
          <w:p w14:paraId="7CD951E4" w14:textId="77777777" w:rsidR="00A04907" w:rsidRDefault="00A04907" w:rsidP="00F94BA3">
            <w:pPr>
              <w:jc w:val="center"/>
              <w:rPr>
                <w:rFonts w:ascii="Calibri Light" w:eastAsia="Calibri Light" w:hAnsi="Calibri Light" w:cs="Calibri Light"/>
                <w:b/>
                <w:sz w:val="16"/>
                <w:szCs w:val="16"/>
              </w:rPr>
            </w:pPr>
            <w:r w:rsidRPr="52D80283">
              <w:rPr>
                <w:rFonts w:ascii="Calibri Light" w:eastAsia="Calibri Light" w:hAnsi="Calibri Light" w:cs="Calibri Light"/>
                <w:b/>
                <w:sz w:val="16"/>
                <w:szCs w:val="16"/>
              </w:rPr>
              <w:t xml:space="preserve">Monto de </w:t>
            </w:r>
            <w:proofErr w:type="spellStart"/>
            <w:r w:rsidRPr="52D80283">
              <w:rPr>
                <w:rFonts w:ascii="Calibri Light" w:eastAsia="Calibri Light" w:hAnsi="Calibri Light" w:cs="Calibri Light"/>
                <w:b/>
                <w:sz w:val="16"/>
                <w:szCs w:val="16"/>
              </w:rPr>
              <w:t>Transferencia</w:t>
            </w:r>
            <w:proofErr w:type="spellEnd"/>
            <w:r w:rsidRPr="52D80283">
              <w:rPr>
                <w:rFonts w:ascii="Calibri Light" w:eastAsia="Calibri Light" w:hAnsi="Calibri Light" w:cs="Calibri Light"/>
                <w:b/>
                <w:sz w:val="16"/>
                <w:szCs w:val="16"/>
              </w:rPr>
              <w:t xml:space="preserve"> (Qtz.)</w:t>
            </w:r>
          </w:p>
        </w:tc>
        <w:tc>
          <w:tcPr>
            <w:tcW w:w="1440" w:type="dxa"/>
          </w:tcPr>
          <w:p w14:paraId="38279017" w14:textId="77777777" w:rsidR="00A04907" w:rsidRDefault="00A04907" w:rsidP="00F94BA3">
            <w:pPr>
              <w:jc w:val="center"/>
              <w:rPr>
                <w:rFonts w:ascii="Calibri Light" w:eastAsia="Calibri Light" w:hAnsi="Calibri Light" w:cs="Calibri Light"/>
                <w:b/>
                <w:sz w:val="16"/>
                <w:szCs w:val="16"/>
                <w:lang w:val="es-GT"/>
              </w:rPr>
            </w:pPr>
            <w:r w:rsidRPr="52D80283">
              <w:rPr>
                <w:rFonts w:ascii="Calibri Light" w:eastAsia="Calibri Light" w:hAnsi="Calibri Light" w:cs="Calibri Light"/>
                <w:b/>
                <w:sz w:val="16"/>
                <w:szCs w:val="16"/>
                <w:lang w:val="es-GT"/>
              </w:rPr>
              <w:t>Mecanismo de transferencia (Transferencia de efectivo vale y en especie)</w:t>
            </w:r>
          </w:p>
        </w:tc>
        <w:tc>
          <w:tcPr>
            <w:tcW w:w="460" w:type="dxa"/>
          </w:tcPr>
          <w:p w14:paraId="60CF8A5C" w14:textId="77777777" w:rsidR="00A04907" w:rsidRDefault="00A04907" w:rsidP="00F94BA3">
            <w:pPr>
              <w:jc w:val="center"/>
              <w:rPr>
                <w:rFonts w:ascii="Calibri Light" w:eastAsia="Calibri Light" w:hAnsi="Calibri Light" w:cs="Calibri Light"/>
                <w:sz w:val="16"/>
                <w:szCs w:val="16"/>
              </w:rPr>
            </w:pPr>
            <w:r w:rsidRPr="52D80283">
              <w:rPr>
                <w:rFonts w:ascii="Calibri Light" w:eastAsia="Calibri Light" w:hAnsi="Calibri Light" w:cs="Calibri Light"/>
                <w:sz w:val="16"/>
                <w:szCs w:val="16"/>
              </w:rPr>
              <w:t>%</w:t>
            </w:r>
          </w:p>
        </w:tc>
      </w:tr>
      <w:tr w:rsidR="00A04907" w14:paraId="5D7C9E0F" w14:textId="77777777" w:rsidTr="00F94BA3">
        <w:tc>
          <w:tcPr>
            <w:tcW w:w="1040" w:type="dxa"/>
          </w:tcPr>
          <w:p w14:paraId="1CFEA828" w14:textId="77777777" w:rsidR="00A04907" w:rsidRDefault="00A04907" w:rsidP="00F94BA3"/>
        </w:tc>
        <w:tc>
          <w:tcPr>
            <w:tcW w:w="810" w:type="dxa"/>
          </w:tcPr>
          <w:p w14:paraId="7085C851" w14:textId="77777777" w:rsidR="00A04907" w:rsidRDefault="00A04907" w:rsidP="00F94BA3">
            <w:pPr>
              <w:jc w:val="center"/>
              <w:rPr>
                <w:rFonts w:ascii="Calibri Light" w:eastAsia="Calibri Light" w:hAnsi="Calibri Light" w:cs="Calibri Light"/>
                <w:b/>
                <w:i/>
                <w:sz w:val="16"/>
                <w:szCs w:val="16"/>
              </w:rPr>
            </w:pPr>
            <w:r w:rsidRPr="52D80283">
              <w:rPr>
                <w:rFonts w:ascii="Calibri Light" w:eastAsia="Calibri Light" w:hAnsi="Calibri Light" w:cs="Calibri Light"/>
                <w:b/>
                <w:i/>
                <w:sz w:val="16"/>
                <w:szCs w:val="16"/>
              </w:rPr>
              <w:t xml:space="preserve">Total </w:t>
            </w:r>
            <w:proofErr w:type="spellStart"/>
            <w:r w:rsidRPr="52D80283">
              <w:rPr>
                <w:rFonts w:ascii="Calibri Light" w:eastAsia="Calibri Light" w:hAnsi="Calibri Light" w:cs="Calibri Light"/>
                <w:b/>
                <w:i/>
                <w:sz w:val="16"/>
                <w:szCs w:val="16"/>
              </w:rPr>
              <w:t>Familias</w:t>
            </w:r>
            <w:proofErr w:type="spellEnd"/>
          </w:p>
        </w:tc>
        <w:tc>
          <w:tcPr>
            <w:tcW w:w="915" w:type="dxa"/>
          </w:tcPr>
          <w:p w14:paraId="5762B7B2" w14:textId="77777777" w:rsidR="00A04907" w:rsidRDefault="00A04907" w:rsidP="00F94BA3">
            <w:pPr>
              <w:jc w:val="center"/>
              <w:rPr>
                <w:rFonts w:ascii="Calibri Light" w:eastAsia="Calibri Light" w:hAnsi="Calibri Light" w:cs="Calibri Light"/>
                <w:b/>
                <w:i/>
                <w:sz w:val="16"/>
                <w:szCs w:val="16"/>
              </w:rPr>
            </w:pPr>
            <w:r w:rsidRPr="52D80283">
              <w:rPr>
                <w:rFonts w:ascii="Calibri Light" w:eastAsia="Calibri Light" w:hAnsi="Calibri Light" w:cs="Calibri Light"/>
                <w:b/>
                <w:i/>
                <w:sz w:val="16"/>
                <w:szCs w:val="16"/>
              </w:rPr>
              <w:t>Total Personas</w:t>
            </w:r>
          </w:p>
        </w:tc>
        <w:tc>
          <w:tcPr>
            <w:tcW w:w="1980" w:type="dxa"/>
            <w:gridSpan w:val="2"/>
          </w:tcPr>
          <w:p w14:paraId="012E13A4" w14:textId="77777777" w:rsidR="00A04907" w:rsidRDefault="00A04907" w:rsidP="00F94BA3">
            <w:pPr>
              <w:jc w:val="center"/>
              <w:rPr>
                <w:rFonts w:ascii="Calibri Light" w:eastAsia="Calibri Light" w:hAnsi="Calibri Light" w:cs="Calibri Light"/>
                <w:b/>
                <w:i/>
                <w:sz w:val="16"/>
                <w:szCs w:val="16"/>
              </w:rPr>
            </w:pPr>
            <w:proofErr w:type="spellStart"/>
            <w:r w:rsidRPr="52D80283">
              <w:rPr>
                <w:rFonts w:ascii="Calibri Light" w:eastAsia="Calibri Light" w:hAnsi="Calibri Light" w:cs="Calibri Light"/>
                <w:b/>
                <w:i/>
                <w:sz w:val="16"/>
                <w:szCs w:val="16"/>
              </w:rPr>
              <w:t>Sexo</w:t>
            </w:r>
            <w:proofErr w:type="spellEnd"/>
          </w:p>
        </w:tc>
        <w:tc>
          <w:tcPr>
            <w:tcW w:w="1230" w:type="dxa"/>
          </w:tcPr>
          <w:p w14:paraId="5FB4243D" w14:textId="77777777" w:rsidR="00A04907" w:rsidRDefault="00A04907" w:rsidP="00F94BA3"/>
        </w:tc>
        <w:tc>
          <w:tcPr>
            <w:tcW w:w="1485" w:type="dxa"/>
          </w:tcPr>
          <w:p w14:paraId="1CDF11B4" w14:textId="77777777" w:rsidR="00A04907" w:rsidRDefault="00A04907" w:rsidP="00F94BA3"/>
        </w:tc>
        <w:tc>
          <w:tcPr>
            <w:tcW w:w="1440" w:type="dxa"/>
          </w:tcPr>
          <w:p w14:paraId="34B6E7A7" w14:textId="77777777" w:rsidR="00A04907" w:rsidRDefault="00A04907" w:rsidP="00F94BA3"/>
        </w:tc>
        <w:tc>
          <w:tcPr>
            <w:tcW w:w="460" w:type="dxa"/>
          </w:tcPr>
          <w:p w14:paraId="67E1D386" w14:textId="77777777" w:rsidR="00A04907" w:rsidRDefault="00A04907" w:rsidP="00F94BA3"/>
        </w:tc>
      </w:tr>
      <w:tr w:rsidR="00A04907" w14:paraId="0AB01AAD" w14:textId="77777777" w:rsidTr="00F94BA3">
        <w:tc>
          <w:tcPr>
            <w:tcW w:w="1040" w:type="dxa"/>
          </w:tcPr>
          <w:p w14:paraId="10C89240" w14:textId="77777777" w:rsidR="00A04907" w:rsidRDefault="00A04907" w:rsidP="00F94BA3"/>
        </w:tc>
        <w:tc>
          <w:tcPr>
            <w:tcW w:w="810" w:type="dxa"/>
          </w:tcPr>
          <w:p w14:paraId="799F4AD5" w14:textId="77777777" w:rsidR="00A04907" w:rsidRDefault="00A04907" w:rsidP="00F94BA3"/>
        </w:tc>
        <w:tc>
          <w:tcPr>
            <w:tcW w:w="915" w:type="dxa"/>
          </w:tcPr>
          <w:p w14:paraId="6F06C650" w14:textId="77777777" w:rsidR="00A04907" w:rsidRDefault="00A04907" w:rsidP="00F94BA3"/>
        </w:tc>
        <w:tc>
          <w:tcPr>
            <w:tcW w:w="975" w:type="dxa"/>
          </w:tcPr>
          <w:p w14:paraId="71F2CB7E" w14:textId="77777777" w:rsidR="00A04907" w:rsidRDefault="00A04907" w:rsidP="00F94BA3">
            <w:pPr>
              <w:jc w:val="center"/>
              <w:rPr>
                <w:rFonts w:ascii="Calibri Light" w:eastAsia="Calibri Light" w:hAnsi="Calibri Light" w:cs="Calibri Light"/>
                <w:b/>
                <w:sz w:val="16"/>
                <w:szCs w:val="16"/>
              </w:rPr>
            </w:pPr>
            <w:proofErr w:type="spellStart"/>
            <w:r w:rsidRPr="52D80283">
              <w:rPr>
                <w:rFonts w:ascii="Calibri Light" w:eastAsia="Calibri Light" w:hAnsi="Calibri Light" w:cs="Calibri Light"/>
                <w:b/>
                <w:sz w:val="16"/>
                <w:szCs w:val="16"/>
              </w:rPr>
              <w:t>Femenino</w:t>
            </w:r>
            <w:proofErr w:type="spellEnd"/>
          </w:p>
        </w:tc>
        <w:tc>
          <w:tcPr>
            <w:tcW w:w="1005" w:type="dxa"/>
          </w:tcPr>
          <w:p w14:paraId="0A75984A" w14:textId="77777777" w:rsidR="00A04907" w:rsidRDefault="00A04907" w:rsidP="00F94BA3">
            <w:pPr>
              <w:jc w:val="center"/>
              <w:rPr>
                <w:rFonts w:ascii="Calibri Light" w:eastAsia="Calibri Light" w:hAnsi="Calibri Light" w:cs="Calibri Light"/>
                <w:b/>
                <w:sz w:val="16"/>
                <w:szCs w:val="16"/>
              </w:rPr>
            </w:pPr>
            <w:proofErr w:type="spellStart"/>
            <w:r w:rsidRPr="52D80283">
              <w:rPr>
                <w:rFonts w:ascii="Calibri Light" w:eastAsia="Calibri Light" w:hAnsi="Calibri Light" w:cs="Calibri Light"/>
                <w:b/>
                <w:sz w:val="16"/>
                <w:szCs w:val="16"/>
              </w:rPr>
              <w:t>Masculino</w:t>
            </w:r>
            <w:proofErr w:type="spellEnd"/>
          </w:p>
        </w:tc>
        <w:tc>
          <w:tcPr>
            <w:tcW w:w="1230" w:type="dxa"/>
          </w:tcPr>
          <w:p w14:paraId="5C5FF791" w14:textId="77777777" w:rsidR="00A04907" w:rsidRDefault="00A04907" w:rsidP="00F94BA3"/>
        </w:tc>
        <w:tc>
          <w:tcPr>
            <w:tcW w:w="1485" w:type="dxa"/>
          </w:tcPr>
          <w:p w14:paraId="68A967B7" w14:textId="77777777" w:rsidR="00A04907" w:rsidRDefault="00A04907" w:rsidP="00F94BA3"/>
        </w:tc>
        <w:tc>
          <w:tcPr>
            <w:tcW w:w="1440" w:type="dxa"/>
          </w:tcPr>
          <w:p w14:paraId="45FCC2DA" w14:textId="77777777" w:rsidR="00A04907" w:rsidRDefault="00A04907" w:rsidP="00F94BA3"/>
        </w:tc>
        <w:tc>
          <w:tcPr>
            <w:tcW w:w="460" w:type="dxa"/>
          </w:tcPr>
          <w:p w14:paraId="0CCC0A34" w14:textId="77777777" w:rsidR="00A04907" w:rsidRDefault="00A04907" w:rsidP="00F94BA3"/>
        </w:tc>
      </w:tr>
      <w:tr w:rsidR="00A04907" w14:paraId="03575430" w14:textId="77777777" w:rsidTr="00F94BA3">
        <w:tc>
          <w:tcPr>
            <w:tcW w:w="1040" w:type="dxa"/>
            <w:vMerge w:val="restart"/>
          </w:tcPr>
          <w:p w14:paraId="20FC11A7" w14:textId="77777777" w:rsidR="00A04907" w:rsidRDefault="00A04907" w:rsidP="00F94BA3">
            <w:pPr>
              <w:jc w:val="center"/>
              <w:rPr>
                <w:sz w:val="16"/>
                <w:szCs w:val="16"/>
              </w:rPr>
            </w:pPr>
            <w:r w:rsidRPr="52D80283">
              <w:rPr>
                <w:sz w:val="16"/>
                <w:szCs w:val="16"/>
              </w:rPr>
              <w:t xml:space="preserve">5 </w:t>
            </w:r>
            <w:proofErr w:type="spellStart"/>
            <w:r w:rsidRPr="52D80283">
              <w:rPr>
                <w:sz w:val="16"/>
                <w:szCs w:val="16"/>
              </w:rPr>
              <w:t>socias</w:t>
            </w:r>
            <w:proofErr w:type="spellEnd"/>
            <w:r w:rsidRPr="52D80283">
              <w:rPr>
                <w:sz w:val="16"/>
                <w:szCs w:val="16"/>
              </w:rPr>
              <w:t xml:space="preserve"> locales</w:t>
            </w:r>
          </w:p>
        </w:tc>
        <w:tc>
          <w:tcPr>
            <w:tcW w:w="810" w:type="dxa"/>
          </w:tcPr>
          <w:p w14:paraId="013DECFE" w14:textId="77777777" w:rsidR="00A04907" w:rsidRDefault="00A04907" w:rsidP="00F94BA3">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11029</w:t>
            </w:r>
          </w:p>
        </w:tc>
        <w:tc>
          <w:tcPr>
            <w:tcW w:w="915" w:type="dxa"/>
          </w:tcPr>
          <w:p w14:paraId="3FB97E07" w14:textId="77777777" w:rsidR="00A04907" w:rsidRDefault="00A04907" w:rsidP="00F94BA3">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58760</w:t>
            </w:r>
          </w:p>
        </w:tc>
        <w:tc>
          <w:tcPr>
            <w:tcW w:w="975" w:type="dxa"/>
          </w:tcPr>
          <w:p w14:paraId="4A249D66" w14:textId="77777777" w:rsidR="00A04907" w:rsidRDefault="00A04907" w:rsidP="00F94BA3">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31677</w:t>
            </w:r>
          </w:p>
        </w:tc>
        <w:tc>
          <w:tcPr>
            <w:tcW w:w="1005" w:type="dxa"/>
          </w:tcPr>
          <w:p w14:paraId="79B72299" w14:textId="77777777" w:rsidR="00A04907" w:rsidRDefault="00A04907" w:rsidP="00F94BA3">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27082</w:t>
            </w:r>
          </w:p>
        </w:tc>
        <w:tc>
          <w:tcPr>
            <w:tcW w:w="1230" w:type="dxa"/>
          </w:tcPr>
          <w:p w14:paraId="01B751E7" w14:textId="77777777" w:rsidR="00A04907" w:rsidRDefault="00A04907" w:rsidP="00F94BA3">
            <w:pPr>
              <w:rPr>
                <w:rFonts w:ascii="Calibri Light" w:eastAsia="Calibri Light" w:hAnsi="Calibri Light" w:cs="Calibri Light"/>
                <w:b/>
                <w:sz w:val="16"/>
                <w:szCs w:val="16"/>
              </w:rPr>
            </w:pPr>
            <w:r w:rsidRPr="267AC69D">
              <w:rPr>
                <w:rFonts w:ascii="Calibri Light" w:eastAsia="Calibri Light" w:hAnsi="Calibri Light" w:cs="Calibri Light"/>
                <w:b/>
                <w:bCs/>
                <w:sz w:val="16"/>
                <w:szCs w:val="16"/>
              </w:rPr>
              <w:t xml:space="preserve"> </w:t>
            </w:r>
            <w:r w:rsidRPr="52D80283">
              <w:rPr>
                <w:rFonts w:ascii="Calibri Light" w:eastAsia="Calibri Light" w:hAnsi="Calibri Light" w:cs="Calibri Light"/>
                <w:b/>
                <w:sz w:val="16"/>
                <w:szCs w:val="16"/>
              </w:rPr>
              <w:t>$ 369,075.06</w:t>
            </w:r>
            <w:r w:rsidRPr="267AC69D">
              <w:rPr>
                <w:rFonts w:ascii="Calibri Light" w:eastAsia="Calibri Light" w:hAnsi="Calibri Light" w:cs="Calibri Light"/>
                <w:b/>
                <w:bCs/>
                <w:sz w:val="16"/>
                <w:szCs w:val="16"/>
              </w:rPr>
              <w:t xml:space="preserve"> </w:t>
            </w:r>
          </w:p>
        </w:tc>
        <w:tc>
          <w:tcPr>
            <w:tcW w:w="1485" w:type="dxa"/>
          </w:tcPr>
          <w:p w14:paraId="70CDCA61" w14:textId="77777777" w:rsidR="00A04907" w:rsidRDefault="00A04907" w:rsidP="00F94BA3">
            <w:pPr>
              <w:rPr>
                <w:rFonts w:ascii="Calibri Light" w:eastAsia="Calibri Light" w:hAnsi="Calibri Light" w:cs="Calibri Light"/>
                <w:b/>
                <w:sz w:val="16"/>
                <w:szCs w:val="16"/>
              </w:rPr>
            </w:pPr>
            <w:r w:rsidRPr="52D80283">
              <w:rPr>
                <w:rFonts w:ascii="Calibri Light" w:eastAsia="Calibri Light" w:hAnsi="Calibri Light" w:cs="Calibri Light"/>
                <w:b/>
                <w:sz w:val="16"/>
                <w:szCs w:val="16"/>
              </w:rPr>
              <w:t>2,904,436.63 GTQ</w:t>
            </w:r>
            <w:r w:rsidRPr="267AC69D">
              <w:rPr>
                <w:rFonts w:ascii="Calibri Light" w:eastAsia="Calibri Light" w:hAnsi="Calibri Light" w:cs="Calibri Light"/>
                <w:b/>
                <w:bCs/>
                <w:sz w:val="16"/>
                <w:szCs w:val="16"/>
              </w:rPr>
              <w:t xml:space="preserve"> </w:t>
            </w:r>
          </w:p>
        </w:tc>
        <w:tc>
          <w:tcPr>
            <w:tcW w:w="1440" w:type="dxa"/>
          </w:tcPr>
          <w:p w14:paraId="21D9E5AD" w14:textId="77777777" w:rsidR="00A04907" w:rsidRDefault="00A04907" w:rsidP="00F94BA3">
            <w:pPr>
              <w:rPr>
                <w:rFonts w:ascii="Calibri Light" w:eastAsia="Calibri Light" w:hAnsi="Calibri Light" w:cs="Calibri Light"/>
                <w:b/>
                <w:sz w:val="16"/>
                <w:szCs w:val="16"/>
              </w:rPr>
            </w:pPr>
            <w:r w:rsidRPr="52D80283">
              <w:rPr>
                <w:rFonts w:ascii="Calibri Light" w:eastAsia="Calibri Light" w:hAnsi="Calibri Light" w:cs="Calibri Light"/>
                <w:b/>
                <w:sz w:val="16"/>
                <w:szCs w:val="16"/>
              </w:rPr>
              <w:t xml:space="preserve">En </w:t>
            </w:r>
            <w:proofErr w:type="spellStart"/>
            <w:r w:rsidRPr="52D80283">
              <w:rPr>
                <w:rFonts w:ascii="Calibri Light" w:eastAsia="Calibri Light" w:hAnsi="Calibri Light" w:cs="Calibri Light"/>
                <w:b/>
                <w:sz w:val="16"/>
                <w:szCs w:val="16"/>
              </w:rPr>
              <w:t>especie</w:t>
            </w:r>
            <w:proofErr w:type="spellEnd"/>
          </w:p>
        </w:tc>
        <w:tc>
          <w:tcPr>
            <w:tcW w:w="460" w:type="dxa"/>
          </w:tcPr>
          <w:p w14:paraId="3F4CE0C2" w14:textId="77777777" w:rsidR="00A04907" w:rsidRDefault="00A04907" w:rsidP="00F94BA3">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60</w:t>
            </w:r>
          </w:p>
        </w:tc>
      </w:tr>
      <w:tr w:rsidR="00A04907" w14:paraId="6AADB404" w14:textId="77777777" w:rsidTr="00F94BA3">
        <w:tc>
          <w:tcPr>
            <w:tcW w:w="1040" w:type="dxa"/>
            <w:vMerge/>
          </w:tcPr>
          <w:p w14:paraId="48456385" w14:textId="77777777" w:rsidR="00A04907" w:rsidRDefault="00A04907" w:rsidP="00F94BA3"/>
        </w:tc>
        <w:tc>
          <w:tcPr>
            <w:tcW w:w="810" w:type="dxa"/>
          </w:tcPr>
          <w:p w14:paraId="2907B3FE" w14:textId="77777777" w:rsidR="00A04907" w:rsidRDefault="00A04907" w:rsidP="00F94BA3">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3154</w:t>
            </w:r>
          </w:p>
        </w:tc>
        <w:tc>
          <w:tcPr>
            <w:tcW w:w="915" w:type="dxa"/>
          </w:tcPr>
          <w:p w14:paraId="2790E679" w14:textId="77777777" w:rsidR="00A04907" w:rsidRDefault="00A04907" w:rsidP="00F94BA3">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16749</w:t>
            </w:r>
          </w:p>
        </w:tc>
        <w:tc>
          <w:tcPr>
            <w:tcW w:w="975" w:type="dxa"/>
          </w:tcPr>
          <w:p w14:paraId="7CE68991" w14:textId="77777777" w:rsidR="00A04907" w:rsidRDefault="00A04907" w:rsidP="00F94BA3">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9111</w:t>
            </w:r>
          </w:p>
        </w:tc>
        <w:tc>
          <w:tcPr>
            <w:tcW w:w="1005" w:type="dxa"/>
          </w:tcPr>
          <w:p w14:paraId="3338892C" w14:textId="77777777" w:rsidR="00A04907" w:rsidRDefault="00A04907" w:rsidP="00F94BA3">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7640</w:t>
            </w:r>
          </w:p>
        </w:tc>
        <w:tc>
          <w:tcPr>
            <w:tcW w:w="1230" w:type="dxa"/>
          </w:tcPr>
          <w:p w14:paraId="1AF31C74" w14:textId="77777777" w:rsidR="00A04907" w:rsidRDefault="00A04907" w:rsidP="00F94BA3">
            <w:pPr>
              <w:rPr>
                <w:rFonts w:ascii="Calibri Light" w:eastAsia="Calibri Light" w:hAnsi="Calibri Light" w:cs="Calibri Light"/>
                <w:b/>
                <w:sz w:val="16"/>
                <w:szCs w:val="16"/>
              </w:rPr>
            </w:pPr>
            <w:r w:rsidRPr="267AC69D">
              <w:rPr>
                <w:rFonts w:ascii="Calibri Light" w:eastAsia="Calibri Light" w:hAnsi="Calibri Light" w:cs="Calibri Light"/>
                <w:b/>
                <w:bCs/>
                <w:sz w:val="16"/>
                <w:szCs w:val="16"/>
              </w:rPr>
              <w:t xml:space="preserve"> </w:t>
            </w:r>
            <w:proofErr w:type="gramStart"/>
            <w:r w:rsidRPr="52D80283">
              <w:rPr>
                <w:rFonts w:ascii="Calibri Light" w:eastAsia="Calibri Light" w:hAnsi="Calibri Light" w:cs="Calibri Light"/>
                <w:b/>
                <w:sz w:val="16"/>
                <w:szCs w:val="16"/>
              </w:rPr>
              <w:t>$  138,063.95</w:t>
            </w:r>
            <w:proofErr w:type="gramEnd"/>
            <w:r w:rsidRPr="267AC69D">
              <w:rPr>
                <w:rFonts w:ascii="Calibri Light" w:eastAsia="Calibri Light" w:hAnsi="Calibri Light" w:cs="Calibri Light"/>
                <w:b/>
                <w:bCs/>
                <w:sz w:val="16"/>
                <w:szCs w:val="16"/>
              </w:rPr>
              <w:t xml:space="preserve"> </w:t>
            </w:r>
          </w:p>
        </w:tc>
        <w:tc>
          <w:tcPr>
            <w:tcW w:w="1485" w:type="dxa"/>
          </w:tcPr>
          <w:p w14:paraId="7B973BD8" w14:textId="77777777" w:rsidR="00A04907" w:rsidRDefault="00A04907" w:rsidP="00F94BA3">
            <w:pPr>
              <w:rPr>
                <w:rFonts w:ascii="Calibri Light" w:eastAsia="Calibri Light" w:hAnsi="Calibri Light" w:cs="Calibri Light"/>
                <w:b/>
                <w:sz w:val="16"/>
                <w:szCs w:val="16"/>
              </w:rPr>
            </w:pPr>
            <w:r w:rsidRPr="52D80283">
              <w:rPr>
                <w:rFonts w:ascii="Calibri Light" w:eastAsia="Calibri Light" w:hAnsi="Calibri Light" w:cs="Calibri Light"/>
                <w:b/>
                <w:sz w:val="16"/>
                <w:szCs w:val="16"/>
              </w:rPr>
              <w:t>1,123,364.34 GTQ</w:t>
            </w:r>
            <w:r w:rsidRPr="267AC69D">
              <w:rPr>
                <w:rFonts w:ascii="Calibri Light" w:eastAsia="Calibri Light" w:hAnsi="Calibri Light" w:cs="Calibri Light"/>
                <w:b/>
                <w:bCs/>
                <w:sz w:val="16"/>
                <w:szCs w:val="16"/>
              </w:rPr>
              <w:t xml:space="preserve"> </w:t>
            </w:r>
          </w:p>
        </w:tc>
        <w:tc>
          <w:tcPr>
            <w:tcW w:w="1440" w:type="dxa"/>
          </w:tcPr>
          <w:p w14:paraId="73DFC607" w14:textId="77777777" w:rsidR="00A04907" w:rsidRDefault="00A04907" w:rsidP="00F94BA3">
            <w:pPr>
              <w:rPr>
                <w:rFonts w:ascii="Calibri Light" w:eastAsia="Calibri Light" w:hAnsi="Calibri Light" w:cs="Calibri Light"/>
                <w:b/>
                <w:sz w:val="16"/>
                <w:szCs w:val="16"/>
              </w:rPr>
            </w:pPr>
            <w:r w:rsidRPr="52D80283">
              <w:rPr>
                <w:rFonts w:ascii="Calibri Light" w:eastAsia="Calibri Light" w:hAnsi="Calibri Light" w:cs="Calibri Light"/>
                <w:b/>
                <w:sz w:val="16"/>
                <w:szCs w:val="16"/>
              </w:rPr>
              <w:t xml:space="preserve">En </w:t>
            </w:r>
            <w:proofErr w:type="spellStart"/>
            <w:r w:rsidRPr="52D80283">
              <w:rPr>
                <w:rFonts w:ascii="Calibri Light" w:eastAsia="Calibri Light" w:hAnsi="Calibri Light" w:cs="Calibri Light"/>
                <w:b/>
                <w:sz w:val="16"/>
                <w:szCs w:val="16"/>
              </w:rPr>
              <w:t>efectivo</w:t>
            </w:r>
            <w:proofErr w:type="spellEnd"/>
          </w:p>
        </w:tc>
        <w:tc>
          <w:tcPr>
            <w:tcW w:w="460" w:type="dxa"/>
          </w:tcPr>
          <w:p w14:paraId="6ABCDE6C" w14:textId="77777777" w:rsidR="00A04907" w:rsidRDefault="00A04907" w:rsidP="00F94BA3">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23</w:t>
            </w:r>
          </w:p>
        </w:tc>
      </w:tr>
      <w:tr w:rsidR="00A04907" w14:paraId="1318434A" w14:textId="77777777" w:rsidTr="00F94BA3">
        <w:tc>
          <w:tcPr>
            <w:tcW w:w="1040" w:type="dxa"/>
            <w:vMerge/>
          </w:tcPr>
          <w:p w14:paraId="24DFF50A" w14:textId="77777777" w:rsidR="00A04907" w:rsidRDefault="00A04907" w:rsidP="00F94BA3"/>
        </w:tc>
        <w:tc>
          <w:tcPr>
            <w:tcW w:w="810" w:type="dxa"/>
          </w:tcPr>
          <w:p w14:paraId="3EC85693" w14:textId="77777777" w:rsidR="00A04907" w:rsidRDefault="00A04907" w:rsidP="00F94BA3">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2362</w:t>
            </w:r>
          </w:p>
        </w:tc>
        <w:tc>
          <w:tcPr>
            <w:tcW w:w="915" w:type="dxa"/>
          </w:tcPr>
          <w:p w14:paraId="26AE2C5B" w14:textId="77777777" w:rsidR="00A04907" w:rsidRDefault="00A04907" w:rsidP="00F94BA3">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10439</w:t>
            </w:r>
          </w:p>
        </w:tc>
        <w:tc>
          <w:tcPr>
            <w:tcW w:w="975" w:type="dxa"/>
          </w:tcPr>
          <w:p w14:paraId="02E86891" w14:textId="77777777" w:rsidR="00A04907" w:rsidRDefault="00A04907" w:rsidP="00F94BA3">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5643</w:t>
            </w:r>
          </w:p>
        </w:tc>
        <w:tc>
          <w:tcPr>
            <w:tcW w:w="1005" w:type="dxa"/>
          </w:tcPr>
          <w:p w14:paraId="29003D6C" w14:textId="77777777" w:rsidR="00A04907" w:rsidRDefault="00A04907" w:rsidP="00F94BA3">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4796</w:t>
            </w:r>
          </w:p>
        </w:tc>
        <w:tc>
          <w:tcPr>
            <w:tcW w:w="1230" w:type="dxa"/>
          </w:tcPr>
          <w:p w14:paraId="09411B4D" w14:textId="77777777" w:rsidR="00A04907" w:rsidRDefault="00A04907" w:rsidP="00F94BA3">
            <w:pPr>
              <w:rPr>
                <w:rFonts w:ascii="Calibri Light" w:eastAsia="Calibri Light" w:hAnsi="Calibri Light" w:cs="Calibri Light"/>
                <w:b/>
                <w:sz w:val="16"/>
                <w:szCs w:val="16"/>
              </w:rPr>
            </w:pPr>
            <w:r w:rsidRPr="267AC69D">
              <w:rPr>
                <w:rFonts w:ascii="Calibri Light" w:eastAsia="Calibri Light" w:hAnsi="Calibri Light" w:cs="Calibri Light"/>
                <w:b/>
                <w:bCs/>
                <w:sz w:val="16"/>
                <w:szCs w:val="16"/>
              </w:rPr>
              <w:t xml:space="preserve"> </w:t>
            </w:r>
            <w:r w:rsidRPr="52D80283">
              <w:rPr>
                <w:rFonts w:ascii="Calibri Light" w:eastAsia="Calibri Light" w:hAnsi="Calibri Light" w:cs="Calibri Light"/>
                <w:b/>
                <w:sz w:val="16"/>
                <w:szCs w:val="16"/>
              </w:rPr>
              <w:t>$ 100,119.97</w:t>
            </w:r>
            <w:r w:rsidRPr="267AC69D">
              <w:rPr>
                <w:rFonts w:ascii="Calibri Light" w:eastAsia="Calibri Light" w:hAnsi="Calibri Light" w:cs="Calibri Light"/>
                <w:b/>
                <w:bCs/>
                <w:sz w:val="16"/>
                <w:szCs w:val="16"/>
              </w:rPr>
              <w:t xml:space="preserve"> </w:t>
            </w:r>
          </w:p>
        </w:tc>
        <w:tc>
          <w:tcPr>
            <w:tcW w:w="1485" w:type="dxa"/>
          </w:tcPr>
          <w:p w14:paraId="21C112E5" w14:textId="77777777" w:rsidR="00A04907" w:rsidRDefault="00A04907" w:rsidP="00F94BA3">
            <w:pPr>
              <w:rPr>
                <w:rFonts w:ascii="Calibri Light" w:eastAsia="Calibri Light" w:hAnsi="Calibri Light" w:cs="Calibri Light"/>
                <w:b/>
                <w:sz w:val="16"/>
                <w:szCs w:val="16"/>
              </w:rPr>
            </w:pPr>
            <w:r w:rsidRPr="267AC69D">
              <w:rPr>
                <w:rFonts w:ascii="Calibri Light" w:eastAsia="Calibri Light" w:hAnsi="Calibri Light" w:cs="Calibri Light"/>
                <w:b/>
                <w:bCs/>
                <w:sz w:val="16"/>
                <w:szCs w:val="16"/>
              </w:rPr>
              <w:t xml:space="preserve"> </w:t>
            </w:r>
            <w:r w:rsidRPr="52D80283">
              <w:rPr>
                <w:rFonts w:ascii="Calibri Light" w:eastAsia="Calibri Light" w:hAnsi="Calibri Light" w:cs="Calibri Light"/>
                <w:b/>
                <w:sz w:val="16"/>
                <w:szCs w:val="16"/>
              </w:rPr>
              <w:t>811,533.15 GTQ</w:t>
            </w:r>
            <w:r w:rsidRPr="267AC69D">
              <w:rPr>
                <w:rFonts w:ascii="Calibri Light" w:eastAsia="Calibri Light" w:hAnsi="Calibri Light" w:cs="Calibri Light"/>
                <w:b/>
                <w:bCs/>
                <w:sz w:val="16"/>
                <w:szCs w:val="16"/>
              </w:rPr>
              <w:t xml:space="preserve"> </w:t>
            </w:r>
          </w:p>
        </w:tc>
        <w:tc>
          <w:tcPr>
            <w:tcW w:w="1440" w:type="dxa"/>
          </w:tcPr>
          <w:p w14:paraId="06FE9E55" w14:textId="77777777" w:rsidR="00A04907" w:rsidRDefault="00A04907" w:rsidP="00F94BA3">
            <w:pPr>
              <w:rPr>
                <w:rFonts w:ascii="Calibri Light" w:eastAsia="Calibri Light" w:hAnsi="Calibri Light" w:cs="Calibri Light"/>
                <w:b/>
                <w:sz w:val="16"/>
                <w:szCs w:val="16"/>
              </w:rPr>
            </w:pPr>
            <w:r w:rsidRPr="52D80283">
              <w:rPr>
                <w:rFonts w:ascii="Calibri Light" w:eastAsia="Calibri Light" w:hAnsi="Calibri Light" w:cs="Calibri Light"/>
                <w:b/>
                <w:sz w:val="16"/>
                <w:szCs w:val="16"/>
              </w:rPr>
              <w:t>Vales</w:t>
            </w:r>
          </w:p>
        </w:tc>
        <w:tc>
          <w:tcPr>
            <w:tcW w:w="460" w:type="dxa"/>
          </w:tcPr>
          <w:p w14:paraId="710CCCC3" w14:textId="77777777" w:rsidR="00A04907" w:rsidRDefault="00A04907" w:rsidP="00F94BA3">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17</w:t>
            </w:r>
          </w:p>
        </w:tc>
      </w:tr>
    </w:tbl>
    <w:p w14:paraId="24DA1778" w14:textId="77777777" w:rsidR="00A04907" w:rsidRDefault="00A04907" w:rsidP="00A04907">
      <w:pPr>
        <w:jc w:val="center"/>
        <w:rPr>
          <w:rFonts w:asciiTheme="majorHAnsi" w:hAnsiTheme="majorHAnsi" w:cstheme="majorBidi"/>
        </w:rPr>
      </w:pPr>
    </w:p>
    <w:p w14:paraId="5DC3292A" w14:textId="77777777" w:rsidR="00A04907" w:rsidRPr="00B14606" w:rsidRDefault="00A04907" w:rsidP="00A04907">
      <w:pPr>
        <w:jc w:val="center"/>
        <w:rPr>
          <w:rFonts w:asciiTheme="majorHAnsi" w:hAnsiTheme="majorHAnsi" w:cstheme="majorBidi"/>
        </w:rPr>
      </w:pPr>
      <w:r w:rsidRPr="00B14606">
        <w:rPr>
          <w:rFonts w:asciiTheme="majorHAnsi" w:hAnsiTheme="majorHAnsi" w:cstheme="majorBidi"/>
        </w:rPr>
        <w:t>October</w:t>
      </w:r>
    </w:p>
    <w:tbl>
      <w:tblPr>
        <w:tblStyle w:val="TableGrid"/>
        <w:tblW w:w="0" w:type="auto"/>
        <w:tblLayout w:type="fixed"/>
        <w:tblLook w:val="04A0" w:firstRow="1" w:lastRow="0" w:firstColumn="1" w:lastColumn="0" w:noHBand="0" w:noVBand="1"/>
      </w:tblPr>
      <w:tblGrid>
        <w:gridCol w:w="936"/>
        <w:gridCol w:w="936"/>
        <w:gridCol w:w="936"/>
        <w:gridCol w:w="936"/>
        <w:gridCol w:w="936"/>
        <w:gridCol w:w="936"/>
        <w:gridCol w:w="936"/>
        <w:gridCol w:w="936"/>
        <w:gridCol w:w="936"/>
        <w:gridCol w:w="936"/>
      </w:tblGrid>
      <w:tr w:rsidR="00A04907" w:rsidRPr="00B14606" w14:paraId="230DCFD8" w14:textId="77777777" w:rsidTr="00F94BA3">
        <w:tc>
          <w:tcPr>
            <w:tcW w:w="936" w:type="dxa"/>
          </w:tcPr>
          <w:p w14:paraId="230F108B" w14:textId="77777777" w:rsidR="00A04907" w:rsidRPr="00B14606" w:rsidRDefault="00A04907" w:rsidP="00F94BA3">
            <w:pPr>
              <w:jc w:val="center"/>
              <w:rPr>
                <w:rFonts w:ascii="Calibri" w:eastAsia="Calibri" w:hAnsi="Calibri" w:cs="Calibri"/>
                <w:b/>
                <w:bCs/>
                <w:sz w:val="16"/>
                <w:szCs w:val="16"/>
                <w:lang w:val="es-EC"/>
              </w:rPr>
            </w:pPr>
          </w:p>
        </w:tc>
        <w:tc>
          <w:tcPr>
            <w:tcW w:w="3744" w:type="dxa"/>
            <w:gridSpan w:val="4"/>
          </w:tcPr>
          <w:p w14:paraId="13FA67A3" w14:textId="77777777" w:rsidR="00A04907" w:rsidRPr="00B14606" w:rsidRDefault="00A04907" w:rsidP="00F94BA3">
            <w:pPr>
              <w:jc w:val="center"/>
              <w:rPr>
                <w:rFonts w:ascii="Calibri" w:eastAsia="Calibri" w:hAnsi="Calibri" w:cs="Calibri"/>
                <w:b/>
                <w:bCs/>
                <w:sz w:val="16"/>
                <w:szCs w:val="16"/>
                <w:lang w:val="es-EC"/>
              </w:rPr>
            </w:pPr>
            <w:proofErr w:type="spellStart"/>
            <w:r w:rsidRPr="00B14606">
              <w:rPr>
                <w:rFonts w:ascii="Calibri" w:eastAsia="Calibri" w:hAnsi="Calibri" w:cs="Calibri"/>
                <w:b/>
                <w:bCs/>
                <w:sz w:val="16"/>
                <w:szCs w:val="16"/>
                <w:lang w:val="es-EC"/>
              </w:rPr>
              <w:t>Beneficiaries</w:t>
            </w:r>
            <w:proofErr w:type="spellEnd"/>
          </w:p>
        </w:tc>
        <w:tc>
          <w:tcPr>
            <w:tcW w:w="936" w:type="dxa"/>
          </w:tcPr>
          <w:p w14:paraId="0866821A"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Transfer </w:t>
            </w:r>
            <w:proofErr w:type="spellStart"/>
            <w:r w:rsidRPr="00B14606">
              <w:rPr>
                <w:rFonts w:ascii="Calibri" w:eastAsia="Calibri" w:hAnsi="Calibri" w:cs="Calibri"/>
                <w:b/>
                <w:bCs/>
                <w:sz w:val="16"/>
                <w:szCs w:val="16"/>
                <w:lang w:val="es-EC"/>
              </w:rPr>
              <w:t>amount</w:t>
            </w:r>
            <w:proofErr w:type="spellEnd"/>
            <w:r w:rsidRPr="00B14606">
              <w:rPr>
                <w:rFonts w:ascii="Calibri" w:eastAsia="Calibri" w:hAnsi="Calibri" w:cs="Calibri"/>
                <w:b/>
                <w:bCs/>
                <w:sz w:val="16"/>
                <w:szCs w:val="16"/>
                <w:lang w:val="es-EC"/>
              </w:rPr>
              <w:t xml:space="preserve"> (US$)</w:t>
            </w:r>
          </w:p>
        </w:tc>
        <w:tc>
          <w:tcPr>
            <w:tcW w:w="936" w:type="dxa"/>
          </w:tcPr>
          <w:p w14:paraId="5F99E786" w14:textId="77777777" w:rsidR="00A04907" w:rsidRPr="00B14606" w:rsidRDefault="00A04907" w:rsidP="00F94BA3">
            <w:pPr>
              <w:spacing w:line="259" w:lineRule="auto"/>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Transfer </w:t>
            </w:r>
            <w:proofErr w:type="spellStart"/>
            <w:r w:rsidRPr="00B14606">
              <w:rPr>
                <w:rFonts w:ascii="Calibri" w:eastAsia="Calibri" w:hAnsi="Calibri" w:cs="Calibri"/>
                <w:b/>
                <w:bCs/>
                <w:sz w:val="16"/>
                <w:szCs w:val="16"/>
                <w:lang w:val="es-EC"/>
              </w:rPr>
              <w:t>amount</w:t>
            </w:r>
            <w:proofErr w:type="spellEnd"/>
            <w:r w:rsidRPr="00B14606">
              <w:rPr>
                <w:rFonts w:ascii="Calibri" w:eastAsia="Calibri" w:hAnsi="Calibri" w:cs="Calibri"/>
                <w:b/>
                <w:bCs/>
                <w:sz w:val="16"/>
                <w:szCs w:val="16"/>
                <w:lang w:val="es-EC"/>
              </w:rPr>
              <w:t xml:space="preserve"> GTQ</w:t>
            </w:r>
          </w:p>
        </w:tc>
        <w:tc>
          <w:tcPr>
            <w:tcW w:w="936" w:type="dxa"/>
          </w:tcPr>
          <w:p w14:paraId="2E53F5D8" w14:textId="77777777" w:rsidR="00A04907" w:rsidRPr="00B14606" w:rsidRDefault="00A04907" w:rsidP="00F94BA3">
            <w:pPr>
              <w:spacing w:line="259" w:lineRule="auto"/>
              <w:jc w:val="center"/>
            </w:pPr>
            <w:r w:rsidRPr="00B14606">
              <w:rPr>
                <w:rFonts w:ascii="Calibri" w:eastAsia="Calibri" w:hAnsi="Calibri" w:cs="Calibri"/>
                <w:b/>
                <w:bCs/>
                <w:sz w:val="16"/>
                <w:szCs w:val="16"/>
                <w:lang w:val="es-EC"/>
              </w:rPr>
              <w:t xml:space="preserve">Transfer </w:t>
            </w:r>
            <w:proofErr w:type="spellStart"/>
            <w:r w:rsidRPr="00B14606">
              <w:rPr>
                <w:rFonts w:ascii="Calibri" w:eastAsia="Calibri" w:hAnsi="Calibri" w:cs="Calibri"/>
                <w:b/>
                <w:bCs/>
                <w:sz w:val="16"/>
                <w:szCs w:val="16"/>
                <w:lang w:val="es-EC"/>
              </w:rPr>
              <w:t>mechanism</w:t>
            </w:r>
            <w:proofErr w:type="spellEnd"/>
          </w:p>
        </w:tc>
        <w:tc>
          <w:tcPr>
            <w:tcW w:w="936" w:type="dxa"/>
          </w:tcPr>
          <w:p w14:paraId="660B241A"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w:t>
            </w:r>
          </w:p>
        </w:tc>
        <w:tc>
          <w:tcPr>
            <w:tcW w:w="936" w:type="dxa"/>
          </w:tcPr>
          <w:p w14:paraId="5474E1F8" w14:textId="77777777" w:rsidR="00A04907" w:rsidRPr="00B14606" w:rsidRDefault="00A04907" w:rsidP="00F94BA3">
            <w:pPr>
              <w:spacing w:line="259" w:lineRule="auto"/>
              <w:jc w:val="center"/>
              <w:rPr>
                <w:rFonts w:ascii="Calibri" w:eastAsia="Calibri" w:hAnsi="Calibri" w:cs="Calibri"/>
                <w:b/>
                <w:bCs/>
                <w:sz w:val="16"/>
                <w:szCs w:val="16"/>
                <w:lang w:val="es-EC"/>
              </w:rPr>
            </w:pPr>
            <w:proofErr w:type="spellStart"/>
            <w:r w:rsidRPr="00B14606">
              <w:rPr>
                <w:rFonts w:ascii="Calibri" w:eastAsia="Calibri" w:hAnsi="Calibri" w:cs="Calibri"/>
                <w:b/>
                <w:bCs/>
                <w:sz w:val="16"/>
                <w:szCs w:val="16"/>
                <w:lang w:val="es-EC"/>
              </w:rPr>
              <w:t>average</w:t>
            </w:r>
            <w:proofErr w:type="spellEnd"/>
          </w:p>
        </w:tc>
      </w:tr>
      <w:tr w:rsidR="00A04907" w:rsidRPr="00B14606" w14:paraId="31DD519B" w14:textId="77777777" w:rsidTr="00F94BA3">
        <w:tc>
          <w:tcPr>
            <w:tcW w:w="936" w:type="dxa"/>
          </w:tcPr>
          <w:p w14:paraId="63EB68C2"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w:t>
            </w:r>
          </w:p>
        </w:tc>
        <w:tc>
          <w:tcPr>
            <w:tcW w:w="936" w:type="dxa"/>
          </w:tcPr>
          <w:p w14:paraId="591ECBC4" w14:textId="77777777" w:rsidR="00A04907" w:rsidRPr="00B14606" w:rsidRDefault="00A04907" w:rsidP="00F94BA3">
            <w:pPr>
              <w:jc w:val="center"/>
              <w:rPr>
                <w:rFonts w:ascii="Calibri" w:eastAsia="Calibri" w:hAnsi="Calibri" w:cs="Calibri"/>
                <w:b/>
                <w:bCs/>
                <w:i/>
                <w:iCs/>
                <w:sz w:val="16"/>
                <w:szCs w:val="16"/>
                <w:lang w:val="es-EC"/>
              </w:rPr>
            </w:pPr>
            <w:proofErr w:type="gramStart"/>
            <w:r w:rsidRPr="00B14606">
              <w:rPr>
                <w:rFonts w:ascii="Calibri" w:eastAsia="Calibri" w:hAnsi="Calibri" w:cs="Calibri"/>
                <w:b/>
                <w:bCs/>
                <w:i/>
                <w:iCs/>
                <w:sz w:val="16"/>
                <w:szCs w:val="16"/>
                <w:lang w:val="es-EC"/>
              </w:rPr>
              <w:t>Total</w:t>
            </w:r>
            <w:proofErr w:type="gramEnd"/>
            <w:r w:rsidRPr="00B14606">
              <w:rPr>
                <w:rFonts w:ascii="Calibri" w:eastAsia="Calibri" w:hAnsi="Calibri" w:cs="Calibri"/>
                <w:b/>
                <w:bCs/>
                <w:i/>
                <w:iCs/>
                <w:sz w:val="16"/>
                <w:szCs w:val="16"/>
                <w:lang w:val="es-EC"/>
              </w:rPr>
              <w:t xml:space="preserve"> </w:t>
            </w:r>
            <w:proofErr w:type="spellStart"/>
            <w:r w:rsidRPr="00B14606">
              <w:rPr>
                <w:rFonts w:ascii="Calibri" w:eastAsia="Calibri" w:hAnsi="Calibri" w:cs="Calibri"/>
                <w:b/>
                <w:bCs/>
                <w:i/>
                <w:iCs/>
                <w:sz w:val="16"/>
                <w:szCs w:val="16"/>
                <w:lang w:val="es-EC"/>
              </w:rPr>
              <w:t>families</w:t>
            </w:r>
            <w:proofErr w:type="spellEnd"/>
          </w:p>
        </w:tc>
        <w:tc>
          <w:tcPr>
            <w:tcW w:w="936" w:type="dxa"/>
          </w:tcPr>
          <w:p w14:paraId="0D7C109F" w14:textId="77777777" w:rsidR="00A04907" w:rsidRPr="00B14606" w:rsidRDefault="00A04907" w:rsidP="00F94BA3">
            <w:pPr>
              <w:jc w:val="center"/>
              <w:rPr>
                <w:rFonts w:ascii="Calibri" w:eastAsia="Calibri" w:hAnsi="Calibri" w:cs="Calibri"/>
                <w:b/>
                <w:bCs/>
                <w:i/>
                <w:iCs/>
                <w:sz w:val="16"/>
                <w:szCs w:val="16"/>
                <w:lang w:val="es-EC"/>
              </w:rPr>
            </w:pPr>
            <w:proofErr w:type="gramStart"/>
            <w:r w:rsidRPr="00B14606">
              <w:rPr>
                <w:rFonts w:ascii="Calibri" w:eastAsia="Calibri" w:hAnsi="Calibri" w:cs="Calibri"/>
                <w:b/>
                <w:bCs/>
                <w:i/>
                <w:iCs/>
                <w:sz w:val="16"/>
                <w:szCs w:val="16"/>
                <w:lang w:val="es-EC"/>
              </w:rPr>
              <w:t>Total</w:t>
            </w:r>
            <w:proofErr w:type="gramEnd"/>
            <w:r w:rsidRPr="00B14606">
              <w:rPr>
                <w:rFonts w:ascii="Calibri" w:eastAsia="Calibri" w:hAnsi="Calibri" w:cs="Calibri"/>
                <w:b/>
                <w:bCs/>
                <w:i/>
                <w:iCs/>
                <w:sz w:val="16"/>
                <w:szCs w:val="16"/>
                <w:lang w:val="es-EC"/>
              </w:rPr>
              <w:t xml:space="preserve"> </w:t>
            </w:r>
            <w:proofErr w:type="spellStart"/>
            <w:r w:rsidRPr="00B14606">
              <w:rPr>
                <w:rFonts w:ascii="Calibri" w:eastAsia="Calibri" w:hAnsi="Calibri" w:cs="Calibri"/>
                <w:b/>
                <w:bCs/>
                <w:i/>
                <w:iCs/>
                <w:sz w:val="16"/>
                <w:szCs w:val="16"/>
                <w:lang w:val="es-EC"/>
              </w:rPr>
              <w:t>persons</w:t>
            </w:r>
            <w:proofErr w:type="spellEnd"/>
          </w:p>
        </w:tc>
        <w:tc>
          <w:tcPr>
            <w:tcW w:w="1872" w:type="dxa"/>
            <w:gridSpan w:val="2"/>
          </w:tcPr>
          <w:p w14:paraId="6B96653F" w14:textId="77777777" w:rsidR="00A04907" w:rsidRPr="00B14606" w:rsidRDefault="00A04907" w:rsidP="00F94BA3">
            <w:pPr>
              <w:jc w:val="center"/>
              <w:rPr>
                <w:rFonts w:ascii="Calibri" w:eastAsia="Calibri" w:hAnsi="Calibri" w:cs="Calibri"/>
                <w:b/>
                <w:bCs/>
                <w:i/>
                <w:iCs/>
                <w:sz w:val="16"/>
                <w:szCs w:val="16"/>
                <w:lang w:val="es-EC"/>
              </w:rPr>
            </w:pPr>
            <w:proofErr w:type="spellStart"/>
            <w:r w:rsidRPr="00B14606">
              <w:rPr>
                <w:rFonts w:ascii="Calibri" w:eastAsia="Calibri" w:hAnsi="Calibri" w:cs="Calibri"/>
                <w:b/>
                <w:bCs/>
                <w:i/>
                <w:iCs/>
                <w:sz w:val="16"/>
                <w:szCs w:val="16"/>
                <w:lang w:val="es-EC"/>
              </w:rPr>
              <w:t>Gender</w:t>
            </w:r>
            <w:proofErr w:type="spellEnd"/>
          </w:p>
        </w:tc>
        <w:tc>
          <w:tcPr>
            <w:tcW w:w="936" w:type="dxa"/>
          </w:tcPr>
          <w:p w14:paraId="03B718A7" w14:textId="77777777" w:rsidR="00A04907" w:rsidRPr="00B14606" w:rsidRDefault="00A04907" w:rsidP="00F94BA3"/>
        </w:tc>
        <w:tc>
          <w:tcPr>
            <w:tcW w:w="936" w:type="dxa"/>
          </w:tcPr>
          <w:p w14:paraId="22396E66" w14:textId="77777777" w:rsidR="00A04907" w:rsidRPr="00B14606" w:rsidRDefault="00A04907" w:rsidP="00F94BA3"/>
        </w:tc>
        <w:tc>
          <w:tcPr>
            <w:tcW w:w="936" w:type="dxa"/>
          </w:tcPr>
          <w:p w14:paraId="104D0D95" w14:textId="77777777" w:rsidR="00A04907" w:rsidRPr="00B14606" w:rsidRDefault="00A04907" w:rsidP="00F94BA3"/>
        </w:tc>
        <w:tc>
          <w:tcPr>
            <w:tcW w:w="936" w:type="dxa"/>
          </w:tcPr>
          <w:p w14:paraId="770ECE63" w14:textId="77777777" w:rsidR="00A04907" w:rsidRPr="00B14606" w:rsidRDefault="00A04907" w:rsidP="00F94BA3"/>
        </w:tc>
        <w:tc>
          <w:tcPr>
            <w:tcW w:w="936" w:type="dxa"/>
          </w:tcPr>
          <w:p w14:paraId="0E10B430"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w:t>
            </w:r>
          </w:p>
        </w:tc>
      </w:tr>
      <w:tr w:rsidR="00A04907" w:rsidRPr="00B14606" w14:paraId="4F6AF3F9" w14:textId="77777777" w:rsidTr="00F94BA3">
        <w:tc>
          <w:tcPr>
            <w:tcW w:w="936" w:type="dxa"/>
          </w:tcPr>
          <w:p w14:paraId="12907BAE"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w:t>
            </w:r>
          </w:p>
        </w:tc>
        <w:tc>
          <w:tcPr>
            <w:tcW w:w="936" w:type="dxa"/>
          </w:tcPr>
          <w:p w14:paraId="4BE589EB" w14:textId="77777777" w:rsidR="00A04907" w:rsidRPr="00B14606" w:rsidRDefault="00A04907" w:rsidP="00F94BA3"/>
        </w:tc>
        <w:tc>
          <w:tcPr>
            <w:tcW w:w="936" w:type="dxa"/>
          </w:tcPr>
          <w:p w14:paraId="3FE8CFB1" w14:textId="77777777" w:rsidR="00A04907" w:rsidRPr="00B14606" w:rsidRDefault="00A04907" w:rsidP="00F94BA3"/>
        </w:tc>
        <w:tc>
          <w:tcPr>
            <w:tcW w:w="936" w:type="dxa"/>
          </w:tcPr>
          <w:p w14:paraId="6174928A" w14:textId="77777777" w:rsidR="00A04907" w:rsidRPr="00B14606" w:rsidRDefault="00A04907" w:rsidP="00F94BA3">
            <w:pPr>
              <w:jc w:val="center"/>
              <w:rPr>
                <w:rFonts w:ascii="Calibri" w:eastAsia="Calibri" w:hAnsi="Calibri" w:cs="Calibri"/>
                <w:b/>
                <w:bCs/>
                <w:sz w:val="16"/>
                <w:szCs w:val="16"/>
                <w:lang w:val="es-EC"/>
              </w:rPr>
            </w:pPr>
            <w:proofErr w:type="spellStart"/>
            <w:r w:rsidRPr="00B14606">
              <w:rPr>
                <w:rFonts w:ascii="Calibri" w:eastAsia="Calibri" w:hAnsi="Calibri" w:cs="Calibri"/>
                <w:b/>
                <w:bCs/>
                <w:sz w:val="16"/>
                <w:szCs w:val="16"/>
                <w:lang w:val="es-EC"/>
              </w:rPr>
              <w:t>Femenine</w:t>
            </w:r>
            <w:proofErr w:type="spellEnd"/>
          </w:p>
        </w:tc>
        <w:tc>
          <w:tcPr>
            <w:tcW w:w="936" w:type="dxa"/>
          </w:tcPr>
          <w:p w14:paraId="50269EC9" w14:textId="77777777" w:rsidR="00A04907" w:rsidRPr="00B14606" w:rsidRDefault="00A04907" w:rsidP="00F94BA3">
            <w:pPr>
              <w:jc w:val="center"/>
              <w:rPr>
                <w:rFonts w:ascii="Calibri" w:eastAsia="Calibri" w:hAnsi="Calibri" w:cs="Calibri"/>
                <w:b/>
                <w:bCs/>
                <w:sz w:val="16"/>
                <w:szCs w:val="16"/>
                <w:lang w:val="es-EC"/>
              </w:rPr>
            </w:pPr>
            <w:proofErr w:type="spellStart"/>
            <w:r w:rsidRPr="00B14606">
              <w:rPr>
                <w:rFonts w:ascii="Calibri" w:eastAsia="Calibri" w:hAnsi="Calibri" w:cs="Calibri"/>
                <w:b/>
                <w:bCs/>
                <w:sz w:val="16"/>
                <w:szCs w:val="16"/>
                <w:lang w:val="es-EC"/>
              </w:rPr>
              <w:t>Masculine</w:t>
            </w:r>
            <w:proofErr w:type="spellEnd"/>
          </w:p>
        </w:tc>
        <w:tc>
          <w:tcPr>
            <w:tcW w:w="936" w:type="dxa"/>
          </w:tcPr>
          <w:p w14:paraId="74A65903" w14:textId="77777777" w:rsidR="00A04907" w:rsidRPr="00B14606" w:rsidRDefault="00A04907" w:rsidP="00F94BA3"/>
        </w:tc>
        <w:tc>
          <w:tcPr>
            <w:tcW w:w="936" w:type="dxa"/>
          </w:tcPr>
          <w:p w14:paraId="2CB1B9AF" w14:textId="77777777" w:rsidR="00A04907" w:rsidRPr="00B14606" w:rsidRDefault="00A04907" w:rsidP="00F94BA3"/>
        </w:tc>
        <w:tc>
          <w:tcPr>
            <w:tcW w:w="936" w:type="dxa"/>
          </w:tcPr>
          <w:p w14:paraId="392D3023" w14:textId="77777777" w:rsidR="00A04907" w:rsidRPr="00B14606" w:rsidRDefault="00A04907" w:rsidP="00F94BA3"/>
        </w:tc>
        <w:tc>
          <w:tcPr>
            <w:tcW w:w="936" w:type="dxa"/>
          </w:tcPr>
          <w:p w14:paraId="159C8616" w14:textId="77777777" w:rsidR="00A04907" w:rsidRPr="00B14606" w:rsidRDefault="00A04907" w:rsidP="00F94BA3"/>
        </w:tc>
        <w:tc>
          <w:tcPr>
            <w:tcW w:w="936" w:type="dxa"/>
          </w:tcPr>
          <w:p w14:paraId="30D0A587"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w:t>
            </w:r>
          </w:p>
        </w:tc>
      </w:tr>
      <w:tr w:rsidR="00A04907" w:rsidRPr="00B14606" w14:paraId="2B4DA831" w14:textId="77777777" w:rsidTr="00F94BA3">
        <w:tc>
          <w:tcPr>
            <w:tcW w:w="936" w:type="dxa"/>
            <w:vMerge w:val="restart"/>
          </w:tcPr>
          <w:p w14:paraId="551E7FAE"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todas las socias locales</w:t>
            </w:r>
          </w:p>
        </w:tc>
        <w:tc>
          <w:tcPr>
            <w:tcW w:w="936" w:type="dxa"/>
          </w:tcPr>
          <w:p w14:paraId="0E152974"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822</w:t>
            </w:r>
          </w:p>
        </w:tc>
        <w:tc>
          <w:tcPr>
            <w:tcW w:w="936" w:type="dxa"/>
          </w:tcPr>
          <w:p w14:paraId="5CE4088D"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4953</w:t>
            </w:r>
          </w:p>
        </w:tc>
        <w:tc>
          <w:tcPr>
            <w:tcW w:w="936" w:type="dxa"/>
          </w:tcPr>
          <w:p w14:paraId="3328F904"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2730</w:t>
            </w:r>
          </w:p>
        </w:tc>
        <w:tc>
          <w:tcPr>
            <w:tcW w:w="936" w:type="dxa"/>
          </w:tcPr>
          <w:p w14:paraId="45E5E898"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2211</w:t>
            </w:r>
          </w:p>
        </w:tc>
        <w:tc>
          <w:tcPr>
            <w:tcW w:w="936" w:type="dxa"/>
          </w:tcPr>
          <w:p w14:paraId="2018D667"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31490</w:t>
            </w:r>
          </w:p>
        </w:tc>
        <w:tc>
          <w:tcPr>
            <w:tcW w:w="936" w:type="dxa"/>
          </w:tcPr>
          <w:p w14:paraId="73E5F652"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243,890.55 GTQ </w:t>
            </w:r>
          </w:p>
        </w:tc>
        <w:tc>
          <w:tcPr>
            <w:tcW w:w="936" w:type="dxa"/>
          </w:tcPr>
          <w:p w14:paraId="58279DE0"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En especie</w:t>
            </w:r>
          </w:p>
        </w:tc>
        <w:tc>
          <w:tcPr>
            <w:tcW w:w="936" w:type="dxa"/>
          </w:tcPr>
          <w:p w14:paraId="02E07E69"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54</w:t>
            </w:r>
          </w:p>
        </w:tc>
        <w:tc>
          <w:tcPr>
            <w:tcW w:w="936" w:type="dxa"/>
          </w:tcPr>
          <w:p w14:paraId="795E2210"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38</w:t>
            </w:r>
          </w:p>
        </w:tc>
      </w:tr>
      <w:tr w:rsidR="00A04907" w:rsidRPr="00B14606" w14:paraId="70652A20" w14:textId="77777777" w:rsidTr="00F94BA3">
        <w:tc>
          <w:tcPr>
            <w:tcW w:w="936" w:type="dxa"/>
            <w:vMerge/>
          </w:tcPr>
          <w:p w14:paraId="5D3A2B41" w14:textId="77777777" w:rsidR="00A04907" w:rsidRPr="00B14606" w:rsidRDefault="00A04907" w:rsidP="00F94BA3"/>
        </w:tc>
        <w:tc>
          <w:tcPr>
            <w:tcW w:w="936" w:type="dxa"/>
          </w:tcPr>
          <w:p w14:paraId="1B9A3315"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443</w:t>
            </w:r>
          </w:p>
        </w:tc>
        <w:tc>
          <w:tcPr>
            <w:tcW w:w="936" w:type="dxa"/>
          </w:tcPr>
          <w:p w14:paraId="05A677A3"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2425</w:t>
            </w:r>
          </w:p>
        </w:tc>
        <w:tc>
          <w:tcPr>
            <w:tcW w:w="936" w:type="dxa"/>
          </w:tcPr>
          <w:p w14:paraId="5E4854DF"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1382</w:t>
            </w:r>
          </w:p>
        </w:tc>
        <w:tc>
          <w:tcPr>
            <w:tcW w:w="936" w:type="dxa"/>
          </w:tcPr>
          <w:p w14:paraId="17ECD2BE"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1033</w:t>
            </w:r>
          </w:p>
        </w:tc>
        <w:tc>
          <w:tcPr>
            <w:tcW w:w="936" w:type="dxa"/>
          </w:tcPr>
          <w:p w14:paraId="735D93CB"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18529</w:t>
            </w:r>
          </w:p>
        </w:tc>
        <w:tc>
          <w:tcPr>
            <w:tcW w:w="936" w:type="dxa"/>
          </w:tcPr>
          <w:p w14:paraId="67FBCB9A"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142,832.83 GTQ </w:t>
            </w:r>
          </w:p>
        </w:tc>
        <w:tc>
          <w:tcPr>
            <w:tcW w:w="936" w:type="dxa"/>
          </w:tcPr>
          <w:p w14:paraId="41BED2B3"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En efectivo</w:t>
            </w:r>
          </w:p>
        </w:tc>
        <w:tc>
          <w:tcPr>
            <w:tcW w:w="936" w:type="dxa"/>
          </w:tcPr>
          <w:p w14:paraId="50A5EB40"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32</w:t>
            </w:r>
          </w:p>
        </w:tc>
        <w:tc>
          <w:tcPr>
            <w:tcW w:w="936" w:type="dxa"/>
          </w:tcPr>
          <w:p w14:paraId="083EE85F"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42</w:t>
            </w:r>
          </w:p>
        </w:tc>
      </w:tr>
      <w:tr w:rsidR="00A04907" w:rsidRPr="00B14606" w14:paraId="122ED368" w14:textId="77777777" w:rsidTr="00F94BA3">
        <w:tc>
          <w:tcPr>
            <w:tcW w:w="936" w:type="dxa"/>
            <w:vMerge/>
          </w:tcPr>
          <w:p w14:paraId="740DEE81" w14:textId="77777777" w:rsidR="00A04907" w:rsidRPr="00B14606" w:rsidRDefault="00A04907" w:rsidP="00F94BA3"/>
        </w:tc>
        <w:tc>
          <w:tcPr>
            <w:tcW w:w="936" w:type="dxa"/>
          </w:tcPr>
          <w:p w14:paraId="5583C5D2"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210</w:t>
            </w:r>
          </w:p>
        </w:tc>
        <w:tc>
          <w:tcPr>
            <w:tcW w:w="936" w:type="dxa"/>
          </w:tcPr>
          <w:p w14:paraId="3B48E5FA"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1050</w:t>
            </w:r>
          </w:p>
        </w:tc>
        <w:tc>
          <w:tcPr>
            <w:tcW w:w="936" w:type="dxa"/>
          </w:tcPr>
          <w:p w14:paraId="76AB75BE"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630</w:t>
            </w:r>
          </w:p>
        </w:tc>
        <w:tc>
          <w:tcPr>
            <w:tcW w:w="936" w:type="dxa"/>
          </w:tcPr>
          <w:p w14:paraId="2AD0F6A1"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420</w:t>
            </w:r>
          </w:p>
        </w:tc>
        <w:tc>
          <w:tcPr>
            <w:tcW w:w="936" w:type="dxa"/>
          </w:tcPr>
          <w:p w14:paraId="2D925B07"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8404</w:t>
            </w:r>
          </w:p>
        </w:tc>
        <w:tc>
          <w:tcPr>
            <w:tcW w:w="936" w:type="dxa"/>
          </w:tcPr>
          <w:p w14:paraId="62BADB88"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65,300.00 GTQ </w:t>
            </w:r>
          </w:p>
        </w:tc>
        <w:tc>
          <w:tcPr>
            <w:tcW w:w="936" w:type="dxa"/>
          </w:tcPr>
          <w:p w14:paraId="3584CEE4"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Vales</w:t>
            </w:r>
          </w:p>
        </w:tc>
        <w:tc>
          <w:tcPr>
            <w:tcW w:w="936" w:type="dxa"/>
          </w:tcPr>
          <w:p w14:paraId="4301DC8A"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14</w:t>
            </w:r>
          </w:p>
        </w:tc>
        <w:tc>
          <w:tcPr>
            <w:tcW w:w="936" w:type="dxa"/>
          </w:tcPr>
          <w:p w14:paraId="3976808F"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40</w:t>
            </w:r>
          </w:p>
        </w:tc>
      </w:tr>
    </w:tbl>
    <w:p w14:paraId="2970EE03" w14:textId="77777777" w:rsidR="00A04907" w:rsidRPr="00B14606" w:rsidRDefault="00A04907" w:rsidP="00A04907">
      <w:pPr>
        <w:jc w:val="center"/>
        <w:rPr>
          <w:rFonts w:asciiTheme="majorHAnsi" w:hAnsiTheme="majorHAnsi" w:cstheme="majorBidi"/>
        </w:rPr>
      </w:pPr>
    </w:p>
    <w:p w14:paraId="6C67A987" w14:textId="77777777" w:rsidR="00A04907" w:rsidRPr="00B14606" w:rsidRDefault="00A04907" w:rsidP="00A04907">
      <w:pPr>
        <w:jc w:val="center"/>
        <w:rPr>
          <w:rFonts w:asciiTheme="majorHAnsi" w:hAnsiTheme="majorHAnsi" w:cstheme="majorBidi"/>
        </w:rPr>
      </w:pPr>
    </w:p>
    <w:p w14:paraId="5FDF81F9" w14:textId="77777777" w:rsidR="00A04907" w:rsidRPr="00B14606" w:rsidRDefault="00A04907" w:rsidP="00A04907">
      <w:pPr>
        <w:jc w:val="center"/>
        <w:rPr>
          <w:rFonts w:asciiTheme="majorHAnsi" w:hAnsiTheme="majorHAnsi" w:cstheme="majorBidi"/>
        </w:rPr>
      </w:pPr>
      <w:r w:rsidRPr="00B14606">
        <w:rPr>
          <w:rFonts w:asciiTheme="majorHAnsi" w:hAnsiTheme="majorHAnsi" w:cstheme="majorBidi"/>
        </w:rPr>
        <w:t>Accumulative April-October</w:t>
      </w:r>
    </w:p>
    <w:p w14:paraId="1C8A16E2" w14:textId="77777777" w:rsidR="00A04907" w:rsidRPr="00B14606" w:rsidRDefault="00A04907" w:rsidP="00A04907">
      <w:pPr>
        <w:jc w:val="center"/>
        <w:rPr>
          <w:rFonts w:asciiTheme="majorHAnsi" w:hAnsiTheme="majorHAnsi" w:cstheme="majorBidi"/>
        </w:rPr>
      </w:pPr>
    </w:p>
    <w:tbl>
      <w:tblPr>
        <w:tblStyle w:val="TableGrid"/>
        <w:tblW w:w="0" w:type="auto"/>
        <w:tblLayout w:type="fixed"/>
        <w:tblLook w:val="04A0" w:firstRow="1" w:lastRow="0" w:firstColumn="1" w:lastColumn="0" w:noHBand="0" w:noVBand="1"/>
      </w:tblPr>
      <w:tblGrid>
        <w:gridCol w:w="936"/>
        <w:gridCol w:w="936"/>
        <w:gridCol w:w="936"/>
        <w:gridCol w:w="936"/>
        <w:gridCol w:w="936"/>
        <w:gridCol w:w="936"/>
        <w:gridCol w:w="936"/>
        <w:gridCol w:w="936"/>
        <w:gridCol w:w="936"/>
        <w:gridCol w:w="936"/>
      </w:tblGrid>
      <w:tr w:rsidR="00A04907" w:rsidRPr="00B14606" w14:paraId="284E7427" w14:textId="77777777" w:rsidTr="00F94BA3">
        <w:tc>
          <w:tcPr>
            <w:tcW w:w="936" w:type="dxa"/>
          </w:tcPr>
          <w:p w14:paraId="789CA561" w14:textId="77777777" w:rsidR="00A04907" w:rsidRPr="00B14606" w:rsidRDefault="00A04907" w:rsidP="00F94BA3">
            <w:pPr>
              <w:jc w:val="center"/>
              <w:rPr>
                <w:rFonts w:ascii="Calibri" w:eastAsia="Calibri" w:hAnsi="Calibri" w:cs="Calibri"/>
                <w:b/>
                <w:bCs/>
                <w:sz w:val="16"/>
                <w:szCs w:val="16"/>
                <w:lang w:val="es-EC"/>
              </w:rPr>
            </w:pPr>
          </w:p>
        </w:tc>
        <w:tc>
          <w:tcPr>
            <w:tcW w:w="3744" w:type="dxa"/>
            <w:gridSpan w:val="4"/>
          </w:tcPr>
          <w:p w14:paraId="2C816CCE" w14:textId="77777777" w:rsidR="00A04907" w:rsidRPr="00B14606" w:rsidRDefault="00A04907" w:rsidP="00F94BA3">
            <w:pPr>
              <w:jc w:val="center"/>
              <w:rPr>
                <w:rFonts w:ascii="Calibri" w:eastAsia="Calibri" w:hAnsi="Calibri" w:cs="Calibri"/>
                <w:b/>
                <w:bCs/>
                <w:sz w:val="16"/>
                <w:szCs w:val="16"/>
                <w:lang w:val="es-EC"/>
              </w:rPr>
            </w:pPr>
            <w:proofErr w:type="spellStart"/>
            <w:r w:rsidRPr="00B14606">
              <w:rPr>
                <w:rFonts w:ascii="Calibri" w:eastAsia="Calibri" w:hAnsi="Calibri" w:cs="Calibri"/>
                <w:b/>
                <w:bCs/>
                <w:sz w:val="16"/>
                <w:szCs w:val="16"/>
                <w:lang w:val="es-EC"/>
              </w:rPr>
              <w:t>Beneficiaries</w:t>
            </w:r>
            <w:proofErr w:type="spellEnd"/>
          </w:p>
        </w:tc>
        <w:tc>
          <w:tcPr>
            <w:tcW w:w="936" w:type="dxa"/>
          </w:tcPr>
          <w:p w14:paraId="7C37EA55"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Transfer </w:t>
            </w:r>
            <w:proofErr w:type="spellStart"/>
            <w:r w:rsidRPr="00B14606">
              <w:rPr>
                <w:rFonts w:ascii="Calibri" w:eastAsia="Calibri" w:hAnsi="Calibri" w:cs="Calibri"/>
                <w:b/>
                <w:bCs/>
                <w:sz w:val="16"/>
                <w:szCs w:val="16"/>
                <w:lang w:val="es-EC"/>
              </w:rPr>
              <w:t>amount</w:t>
            </w:r>
            <w:proofErr w:type="spellEnd"/>
            <w:r w:rsidRPr="00B14606">
              <w:rPr>
                <w:rFonts w:ascii="Calibri" w:eastAsia="Calibri" w:hAnsi="Calibri" w:cs="Calibri"/>
                <w:b/>
                <w:bCs/>
                <w:sz w:val="16"/>
                <w:szCs w:val="16"/>
                <w:lang w:val="es-EC"/>
              </w:rPr>
              <w:t xml:space="preserve"> (US$)</w:t>
            </w:r>
          </w:p>
        </w:tc>
        <w:tc>
          <w:tcPr>
            <w:tcW w:w="936" w:type="dxa"/>
          </w:tcPr>
          <w:p w14:paraId="0825B45F" w14:textId="77777777" w:rsidR="00A04907" w:rsidRPr="00B14606" w:rsidRDefault="00A04907" w:rsidP="00F94BA3">
            <w:pPr>
              <w:spacing w:line="259" w:lineRule="auto"/>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Transfer </w:t>
            </w:r>
            <w:proofErr w:type="spellStart"/>
            <w:r w:rsidRPr="00B14606">
              <w:rPr>
                <w:rFonts w:ascii="Calibri" w:eastAsia="Calibri" w:hAnsi="Calibri" w:cs="Calibri"/>
                <w:b/>
                <w:bCs/>
                <w:sz w:val="16"/>
                <w:szCs w:val="16"/>
                <w:lang w:val="es-EC"/>
              </w:rPr>
              <w:t>amount</w:t>
            </w:r>
            <w:proofErr w:type="spellEnd"/>
            <w:r w:rsidRPr="00B14606">
              <w:rPr>
                <w:rFonts w:ascii="Calibri" w:eastAsia="Calibri" w:hAnsi="Calibri" w:cs="Calibri"/>
                <w:b/>
                <w:bCs/>
                <w:sz w:val="16"/>
                <w:szCs w:val="16"/>
                <w:lang w:val="es-EC"/>
              </w:rPr>
              <w:t xml:space="preserve"> GTQ</w:t>
            </w:r>
          </w:p>
        </w:tc>
        <w:tc>
          <w:tcPr>
            <w:tcW w:w="936" w:type="dxa"/>
          </w:tcPr>
          <w:p w14:paraId="29854CCC" w14:textId="77777777" w:rsidR="00A04907" w:rsidRPr="00B14606" w:rsidRDefault="00A04907" w:rsidP="00F94BA3">
            <w:pPr>
              <w:spacing w:line="259" w:lineRule="auto"/>
              <w:jc w:val="center"/>
            </w:pPr>
            <w:r w:rsidRPr="00B14606">
              <w:rPr>
                <w:rFonts w:ascii="Calibri" w:eastAsia="Calibri" w:hAnsi="Calibri" w:cs="Calibri"/>
                <w:b/>
                <w:bCs/>
                <w:sz w:val="16"/>
                <w:szCs w:val="16"/>
                <w:lang w:val="es-EC"/>
              </w:rPr>
              <w:t xml:space="preserve">Transfer </w:t>
            </w:r>
            <w:proofErr w:type="spellStart"/>
            <w:r w:rsidRPr="00B14606">
              <w:rPr>
                <w:rFonts w:ascii="Calibri" w:eastAsia="Calibri" w:hAnsi="Calibri" w:cs="Calibri"/>
                <w:b/>
                <w:bCs/>
                <w:sz w:val="16"/>
                <w:szCs w:val="16"/>
                <w:lang w:val="es-EC"/>
              </w:rPr>
              <w:t>mechanism</w:t>
            </w:r>
            <w:proofErr w:type="spellEnd"/>
          </w:p>
        </w:tc>
        <w:tc>
          <w:tcPr>
            <w:tcW w:w="936" w:type="dxa"/>
          </w:tcPr>
          <w:p w14:paraId="79DFEEFE"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w:t>
            </w:r>
          </w:p>
        </w:tc>
        <w:tc>
          <w:tcPr>
            <w:tcW w:w="936" w:type="dxa"/>
          </w:tcPr>
          <w:p w14:paraId="1EE09204" w14:textId="77777777" w:rsidR="00A04907" w:rsidRPr="00B14606" w:rsidRDefault="00A04907" w:rsidP="00F94BA3">
            <w:pPr>
              <w:spacing w:line="259" w:lineRule="auto"/>
              <w:jc w:val="center"/>
              <w:rPr>
                <w:rFonts w:ascii="Calibri" w:eastAsia="Calibri" w:hAnsi="Calibri" w:cs="Calibri"/>
                <w:b/>
                <w:bCs/>
                <w:sz w:val="16"/>
                <w:szCs w:val="16"/>
                <w:lang w:val="es-EC"/>
              </w:rPr>
            </w:pPr>
            <w:proofErr w:type="spellStart"/>
            <w:r w:rsidRPr="00B14606">
              <w:rPr>
                <w:rFonts w:ascii="Calibri" w:eastAsia="Calibri" w:hAnsi="Calibri" w:cs="Calibri"/>
                <w:b/>
                <w:bCs/>
                <w:sz w:val="16"/>
                <w:szCs w:val="16"/>
                <w:lang w:val="es-EC"/>
              </w:rPr>
              <w:t>average</w:t>
            </w:r>
            <w:proofErr w:type="spellEnd"/>
          </w:p>
        </w:tc>
      </w:tr>
      <w:tr w:rsidR="00A04907" w:rsidRPr="00B14606" w14:paraId="38D274DA" w14:textId="77777777" w:rsidTr="00F94BA3">
        <w:tc>
          <w:tcPr>
            <w:tcW w:w="936" w:type="dxa"/>
          </w:tcPr>
          <w:p w14:paraId="64CAC7B2"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w:t>
            </w:r>
          </w:p>
        </w:tc>
        <w:tc>
          <w:tcPr>
            <w:tcW w:w="936" w:type="dxa"/>
          </w:tcPr>
          <w:p w14:paraId="525BD519" w14:textId="77777777" w:rsidR="00A04907" w:rsidRPr="00B14606" w:rsidRDefault="00A04907" w:rsidP="00F94BA3">
            <w:pPr>
              <w:jc w:val="center"/>
              <w:rPr>
                <w:rFonts w:ascii="Calibri" w:eastAsia="Calibri" w:hAnsi="Calibri" w:cs="Calibri"/>
                <w:b/>
                <w:bCs/>
                <w:i/>
                <w:iCs/>
                <w:sz w:val="16"/>
                <w:szCs w:val="16"/>
                <w:lang w:val="es-EC"/>
              </w:rPr>
            </w:pPr>
            <w:proofErr w:type="gramStart"/>
            <w:r w:rsidRPr="00B14606">
              <w:rPr>
                <w:rFonts w:ascii="Calibri" w:eastAsia="Calibri" w:hAnsi="Calibri" w:cs="Calibri"/>
                <w:b/>
                <w:bCs/>
                <w:i/>
                <w:iCs/>
                <w:sz w:val="16"/>
                <w:szCs w:val="16"/>
                <w:lang w:val="es-EC"/>
              </w:rPr>
              <w:t>Total</w:t>
            </w:r>
            <w:proofErr w:type="gramEnd"/>
            <w:r w:rsidRPr="00B14606">
              <w:rPr>
                <w:rFonts w:ascii="Calibri" w:eastAsia="Calibri" w:hAnsi="Calibri" w:cs="Calibri"/>
                <w:b/>
                <w:bCs/>
                <w:i/>
                <w:iCs/>
                <w:sz w:val="16"/>
                <w:szCs w:val="16"/>
                <w:lang w:val="es-EC"/>
              </w:rPr>
              <w:t xml:space="preserve"> </w:t>
            </w:r>
            <w:proofErr w:type="spellStart"/>
            <w:r w:rsidRPr="00B14606">
              <w:rPr>
                <w:rFonts w:ascii="Calibri" w:eastAsia="Calibri" w:hAnsi="Calibri" w:cs="Calibri"/>
                <w:b/>
                <w:bCs/>
                <w:i/>
                <w:iCs/>
                <w:sz w:val="16"/>
                <w:szCs w:val="16"/>
                <w:lang w:val="es-EC"/>
              </w:rPr>
              <w:t>families</w:t>
            </w:r>
            <w:proofErr w:type="spellEnd"/>
          </w:p>
        </w:tc>
        <w:tc>
          <w:tcPr>
            <w:tcW w:w="936" w:type="dxa"/>
          </w:tcPr>
          <w:p w14:paraId="280B0D54" w14:textId="77777777" w:rsidR="00A04907" w:rsidRPr="00B14606" w:rsidRDefault="00A04907" w:rsidP="00F94BA3">
            <w:pPr>
              <w:jc w:val="center"/>
              <w:rPr>
                <w:rFonts w:ascii="Calibri" w:eastAsia="Calibri" w:hAnsi="Calibri" w:cs="Calibri"/>
                <w:b/>
                <w:bCs/>
                <w:i/>
                <w:iCs/>
                <w:sz w:val="16"/>
                <w:szCs w:val="16"/>
                <w:lang w:val="es-EC"/>
              </w:rPr>
            </w:pPr>
            <w:proofErr w:type="gramStart"/>
            <w:r w:rsidRPr="00B14606">
              <w:rPr>
                <w:rFonts w:ascii="Calibri" w:eastAsia="Calibri" w:hAnsi="Calibri" w:cs="Calibri"/>
                <w:b/>
                <w:bCs/>
                <w:i/>
                <w:iCs/>
                <w:sz w:val="16"/>
                <w:szCs w:val="16"/>
                <w:lang w:val="es-EC"/>
              </w:rPr>
              <w:t>Total</w:t>
            </w:r>
            <w:proofErr w:type="gramEnd"/>
            <w:r w:rsidRPr="00B14606">
              <w:rPr>
                <w:rFonts w:ascii="Calibri" w:eastAsia="Calibri" w:hAnsi="Calibri" w:cs="Calibri"/>
                <w:b/>
                <w:bCs/>
                <w:i/>
                <w:iCs/>
                <w:sz w:val="16"/>
                <w:szCs w:val="16"/>
                <w:lang w:val="es-EC"/>
              </w:rPr>
              <w:t xml:space="preserve"> </w:t>
            </w:r>
            <w:proofErr w:type="spellStart"/>
            <w:r w:rsidRPr="00B14606">
              <w:rPr>
                <w:rFonts w:ascii="Calibri" w:eastAsia="Calibri" w:hAnsi="Calibri" w:cs="Calibri"/>
                <w:b/>
                <w:bCs/>
                <w:i/>
                <w:iCs/>
                <w:sz w:val="16"/>
                <w:szCs w:val="16"/>
                <w:lang w:val="es-EC"/>
              </w:rPr>
              <w:t>persons</w:t>
            </w:r>
            <w:proofErr w:type="spellEnd"/>
          </w:p>
        </w:tc>
        <w:tc>
          <w:tcPr>
            <w:tcW w:w="1872" w:type="dxa"/>
            <w:gridSpan w:val="2"/>
          </w:tcPr>
          <w:p w14:paraId="4B0B22E9" w14:textId="77777777" w:rsidR="00A04907" w:rsidRPr="00B14606" w:rsidRDefault="00A04907" w:rsidP="00F94BA3">
            <w:pPr>
              <w:jc w:val="center"/>
              <w:rPr>
                <w:rFonts w:ascii="Calibri" w:eastAsia="Calibri" w:hAnsi="Calibri" w:cs="Calibri"/>
                <w:b/>
                <w:bCs/>
                <w:i/>
                <w:iCs/>
                <w:sz w:val="16"/>
                <w:szCs w:val="16"/>
                <w:lang w:val="es-EC"/>
              </w:rPr>
            </w:pPr>
            <w:proofErr w:type="spellStart"/>
            <w:r w:rsidRPr="00B14606">
              <w:rPr>
                <w:rFonts w:ascii="Calibri" w:eastAsia="Calibri" w:hAnsi="Calibri" w:cs="Calibri"/>
                <w:b/>
                <w:bCs/>
                <w:i/>
                <w:iCs/>
                <w:sz w:val="16"/>
                <w:szCs w:val="16"/>
                <w:lang w:val="es-EC"/>
              </w:rPr>
              <w:t>Gender</w:t>
            </w:r>
            <w:proofErr w:type="spellEnd"/>
          </w:p>
        </w:tc>
        <w:tc>
          <w:tcPr>
            <w:tcW w:w="936" w:type="dxa"/>
          </w:tcPr>
          <w:p w14:paraId="054724DB" w14:textId="77777777" w:rsidR="00A04907" w:rsidRPr="00B14606" w:rsidRDefault="00A04907" w:rsidP="00F94BA3"/>
        </w:tc>
        <w:tc>
          <w:tcPr>
            <w:tcW w:w="936" w:type="dxa"/>
          </w:tcPr>
          <w:p w14:paraId="155DA1BB" w14:textId="77777777" w:rsidR="00A04907" w:rsidRPr="00B14606" w:rsidRDefault="00A04907" w:rsidP="00F94BA3"/>
        </w:tc>
        <w:tc>
          <w:tcPr>
            <w:tcW w:w="936" w:type="dxa"/>
          </w:tcPr>
          <w:p w14:paraId="441230F1" w14:textId="77777777" w:rsidR="00A04907" w:rsidRPr="00B14606" w:rsidRDefault="00A04907" w:rsidP="00F94BA3"/>
        </w:tc>
        <w:tc>
          <w:tcPr>
            <w:tcW w:w="936" w:type="dxa"/>
          </w:tcPr>
          <w:p w14:paraId="08EC5543" w14:textId="77777777" w:rsidR="00A04907" w:rsidRPr="00B14606" w:rsidRDefault="00A04907" w:rsidP="00F94BA3"/>
        </w:tc>
        <w:tc>
          <w:tcPr>
            <w:tcW w:w="936" w:type="dxa"/>
          </w:tcPr>
          <w:p w14:paraId="6D8F984B"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w:t>
            </w:r>
          </w:p>
        </w:tc>
      </w:tr>
      <w:tr w:rsidR="00A04907" w:rsidRPr="00B14606" w14:paraId="1A3CC00A" w14:textId="77777777" w:rsidTr="00F94BA3">
        <w:tc>
          <w:tcPr>
            <w:tcW w:w="936" w:type="dxa"/>
          </w:tcPr>
          <w:p w14:paraId="7CD98F8E"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w:t>
            </w:r>
          </w:p>
        </w:tc>
        <w:tc>
          <w:tcPr>
            <w:tcW w:w="936" w:type="dxa"/>
          </w:tcPr>
          <w:p w14:paraId="41653BEA" w14:textId="77777777" w:rsidR="00A04907" w:rsidRPr="00B14606" w:rsidRDefault="00A04907" w:rsidP="00F94BA3"/>
        </w:tc>
        <w:tc>
          <w:tcPr>
            <w:tcW w:w="936" w:type="dxa"/>
          </w:tcPr>
          <w:p w14:paraId="63B84743" w14:textId="77777777" w:rsidR="00A04907" w:rsidRPr="00B14606" w:rsidRDefault="00A04907" w:rsidP="00F94BA3"/>
        </w:tc>
        <w:tc>
          <w:tcPr>
            <w:tcW w:w="936" w:type="dxa"/>
          </w:tcPr>
          <w:p w14:paraId="2F92CB94" w14:textId="77777777" w:rsidR="00A04907" w:rsidRPr="00B14606" w:rsidRDefault="00A04907" w:rsidP="00F94BA3">
            <w:pPr>
              <w:jc w:val="center"/>
              <w:rPr>
                <w:rFonts w:ascii="Calibri" w:eastAsia="Calibri" w:hAnsi="Calibri" w:cs="Calibri"/>
                <w:b/>
                <w:bCs/>
                <w:sz w:val="16"/>
                <w:szCs w:val="16"/>
                <w:lang w:val="es-EC"/>
              </w:rPr>
            </w:pPr>
            <w:proofErr w:type="spellStart"/>
            <w:r w:rsidRPr="00B14606">
              <w:rPr>
                <w:rFonts w:ascii="Calibri" w:eastAsia="Calibri" w:hAnsi="Calibri" w:cs="Calibri"/>
                <w:b/>
                <w:bCs/>
                <w:sz w:val="16"/>
                <w:szCs w:val="16"/>
                <w:lang w:val="es-EC"/>
              </w:rPr>
              <w:t>Femenine</w:t>
            </w:r>
            <w:proofErr w:type="spellEnd"/>
          </w:p>
        </w:tc>
        <w:tc>
          <w:tcPr>
            <w:tcW w:w="936" w:type="dxa"/>
          </w:tcPr>
          <w:p w14:paraId="2D98B85F" w14:textId="77777777" w:rsidR="00A04907" w:rsidRPr="00B14606" w:rsidRDefault="00A04907" w:rsidP="00F94BA3">
            <w:pPr>
              <w:jc w:val="center"/>
              <w:rPr>
                <w:rFonts w:ascii="Calibri" w:eastAsia="Calibri" w:hAnsi="Calibri" w:cs="Calibri"/>
                <w:b/>
                <w:bCs/>
                <w:sz w:val="16"/>
                <w:szCs w:val="16"/>
                <w:lang w:val="es-EC"/>
              </w:rPr>
            </w:pPr>
            <w:proofErr w:type="spellStart"/>
            <w:r w:rsidRPr="00B14606">
              <w:rPr>
                <w:rFonts w:ascii="Calibri" w:eastAsia="Calibri" w:hAnsi="Calibri" w:cs="Calibri"/>
                <w:b/>
                <w:bCs/>
                <w:sz w:val="16"/>
                <w:szCs w:val="16"/>
                <w:lang w:val="es-EC"/>
              </w:rPr>
              <w:t>Masculine</w:t>
            </w:r>
            <w:proofErr w:type="spellEnd"/>
          </w:p>
        </w:tc>
        <w:tc>
          <w:tcPr>
            <w:tcW w:w="936" w:type="dxa"/>
          </w:tcPr>
          <w:p w14:paraId="56E5D28D" w14:textId="77777777" w:rsidR="00A04907" w:rsidRPr="00B14606" w:rsidRDefault="00A04907" w:rsidP="00F94BA3"/>
        </w:tc>
        <w:tc>
          <w:tcPr>
            <w:tcW w:w="936" w:type="dxa"/>
          </w:tcPr>
          <w:p w14:paraId="49CB5459" w14:textId="77777777" w:rsidR="00A04907" w:rsidRPr="00B14606" w:rsidRDefault="00A04907" w:rsidP="00F94BA3"/>
        </w:tc>
        <w:tc>
          <w:tcPr>
            <w:tcW w:w="936" w:type="dxa"/>
          </w:tcPr>
          <w:p w14:paraId="186FAE1B" w14:textId="77777777" w:rsidR="00A04907" w:rsidRPr="00B14606" w:rsidRDefault="00A04907" w:rsidP="00F94BA3"/>
        </w:tc>
        <w:tc>
          <w:tcPr>
            <w:tcW w:w="936" w:type="dxa"/>
          </w:tcPr>
          <w:p w14:paraId="0F76F823" w14:textId="77777777" w:rsidR="00A04907" w:rsidRPr="00B14606" w:rsidRDefault="00A04907" w:rsidP="00F94BA3"/>
        </w:tc>
        <w:tc>
          <w:tcPr>
            <w:tcW w:w="936" w:type="dxa"/>
          </w:tcPr>
          <w:p w14:paraId="6219FE46" w14:textId="77777777" w:rsidR="00A04907" w:rsidRPr="00B14606" w:rsidRDefault="00A04907" w:rsidP="00F94BA3">
            <w:pPr>
              <w:jc w:val="center"/>
              <w:rPr>
                <w:rFonts w:ascii="Calibri" w:eastAsia="Calibri" w:hAnsi="Calibri" w:cs="Calibri"/>
                <w:b/>
                <w:bCs/>
                <w:sz w:val="16"/>
                <w:szCs w:val="16"/>
                <w:lang w:val="es-EC"/>
              </w:rPr>
            </w:pPr>
          </w:p>
        </w:tc>
      </w:tr>
      <w:tr w:rsidR="00A04907" w:rsidRPr="00B14606" w14:paraId="17ED2A6E" w14:textId="77777777" w:rsidTr="00F94BA3">
        <w:tc>
          <w:tcPr>
            <w:tcW w:w="936" w:type="dxa"/>
            <w:vMerge w:val="restart"/>
          </w:tcPr>
          <w:p w14:paraId="279FF5BC"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4 socias locales</w:t>
            </w:r>
          </w:p>
        </w:tc>
        <w:tc>
          <w:tcPr>
            <w:tcW w:w="936" w:type="dxa"/>
          </w:tcPr>
          <w:p w14:paraId="3EA2E651"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11851</w:t>
            </w:r>
          </w:p>
        </w:tc>
        <w:tc>
          <w:tcPr>
            <w:tcW w:w="936" w:type="dxa"/>
          </w:tcPr>
          <w:p w14:paraId="0A6A9409"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63713</w:t>
            </w:r>
          </w:p>
        </w:tc>
        <w:tc>
          <w:tcPr>
            <w:tcW w:w="936" w:type="dxa"/>
          </w:tcPr>
          <w:p w14:paraId="35BDD23F"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34406</w:t>
            </w:r>
          </w:p>
        </w:tc>
        <w:tc>
          <w:tcPr>
            <w:tcW w:w="936" w:type="dxa"/>
          </w:tcPr>
          <w:p w14:paraId="4E377E79"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29294</w:t>
            </w:r>
          </w:p>
        </w:tc>
        <w:tc>
          <w:tcPr>
            <w:tcW w:w="936" w:type="dxa"/>
          </w:tcPr>
          <w:p w14:paraId="41FBBBA7"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        400,564.88 </w:t>
            </w:r>
          </w:p>
        </w:tc>
        <w:tc>
          <w:tcPr>
            <w:tcW w:w="936" w:type="dxa"/>
          </w:tcPr>
          <w:p w14:paraId="715ACB62"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3,148,327.18 GTQ </w:t>
            </w:r>
          </w:p>
        </w:tc>
        <w:tc>
          <w:tcPr>
            <w:tcW w:w="936" w:type="dxa"/>
          </w:tcPr>
          <w:p w14:paraId="43396703"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En especie</w:t>
            </w:r>
          </w:p>
        </w:tc>
        <w:tc>
          <w:tcPr>
            <w:tcW w:w="936" w:type="dxa"/>
          </w:tcPr>
          <w:p w14:paraId="0C31B409"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3,148,327.18 GTQ </w:t>
            </w:r>
          </w:p>
        </w:tc>
        <w:tc>
          <w:tcPr>
            <w:tcW w:w="936" w:type="dxa"/>
          </w:tcPr>
          <w:p w14:paraId="69D47DDB"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60</w:t>
            </w:r>
          </w:p>
        </w:tc>
      </w:tr>
      <w:tr w:rsidR="00A04907" w:rsidRPr="00B14606" w14:paraId="63513EA1" w14:textId="77777777" w:rsidTr="00F94BA3">
        <w:tc>
          <w:tcPr>
            <w:tcW w:w="936" w:type="dxa"/>
            <w:vMerge/>
          </w:tcPr>
          <w:p w14:paraId="008178B5" w14:textId="77777777" w:rsidR="00A04907" w:rsidRPr="00B14606" w:rsidRDefault="00A04907" w:rsidP="00F94BA3"/>
        </w:tc>
        <w:tc>
          <w:tcPr>
            <w:tcW w:w="936" w:type="dxa"/>
          </w:tcPr>
          <w:p w14:paraId="02007AD2"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3489</w:t>
            </w:r>
          </w:p>
        </w:tc>
        <w:tc>
          <w:tcPr>
            <w:tcW w:w="936" w:type="dxa"/>
          </w:tcPr>
          <w:p w14:paraId="67746D34"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19174</w:t>
            </w:r>
          </w:p>
        </w:tc>
        <w:tc>
          <w:tcPr>
            <w:tcW w:w="936" w:type="dxa"/>
          </w:tcPr>
          <w:p w14:paraId="788E61F4"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10493</w:t>
            </w:r>
          </w:p>
        </w:tc>
        <w:tc>
          <w:tcPr>
            <w:tcW w:w="936" w:type="dxa"/>
          </w:tcPr>
          <w:p w14:paraId="0950BB1D"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8673</w:t>
            </w:r>
          </w:p>
        </w:tc>
        <w:tc>
          <w:tcPr>
            <w:tcW w:w="936" w:type="dxa"/>
          </w:tcPr>
          <w:p w14:paraId="7927098B"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        169,508.88 </w:t>
            </w:r>
          </w:p>
        </w:tc>
        <w:tc>
          <w:tcPr>
            <w:tcW w:w="936" w:type="dxa"/>
          </w:tcPr>
          <w:p w14:paraId="69A61AAC"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1,230,582.85 GTQ </w:t>
            </w:r>
          </w:p>
        </w:tc>
        <w:tc>
          <w:tcPr>
            <w:tcW w:w="936" w:type="dxa"/>
          </w:tcPr>
          <w:p w14:paraId="245A1805"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En efectivo</w:t>
            </w:r>
          </w:p>
        </w:tc>
        <w:tc>
          <w:tcPr>
            <w:tcW w:w="936" w:type="dxa"/>
          </w:tcPr>
          <w:p w14:paraId="2F5841FF"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1,230,582.85 GTQ </w:t>
            </w:r>
          </w:p>
        </w:tc>
        <w:tc>
          <w:tcPr>
            <w:tcW w:w="936" w:type="dxa"/>
          </w:tcPr>
          <w:p w14:paraId="67E8A6BB"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23</w:t>
            </w:r>
          </w:p>
        </w:tc>
      </w:tr>
      <w:tr w:rsidR="00A04907" w:rsidRPr="00B14606" w14:paraId="316A2A18" w14:textId="77777777" w:rsidTr="00F94BA3">
        <w:tc>
          <w:tcPr>
            <w:tcW w:w="936" w:type="dxa"/>
            <w:vMerge/>
          </w:tcPr>
          <w:p w14:paraId="3EDC9981" w14:textId="77777777" w:rsidR="00A04907" w:rsidRPr="00B14606" w:rsidRDefault="00A04907" w:rsidP="00F94BA3"/>
        </w:tc>
        <w:tc>
          <w:tcPr>
            <w:tcW w:w="936" w:type="dxa"/>
          </w:tcPr>
          <w:p w14:paraId="2FF9BCBC"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2572</w:t>
            </w:r>
          </w:p>
        </w:tc>
        <w:tc>
          <w:tcPr>
            <w:tcW w:w="936" w:type="dxa"/>
          </w:tcPr>
          <w:p w14:paraId="1ACA4E18"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11489</w:t>
            </w:r>
          </w:p>
        </w:tc>
        <w:tc>
          <w:tcPr>
            <w:tcW w:w="936" w:type="dxa"/>
          </w:tcPr>
          <w:p w14:paraId="5E22A15E"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6273</w:t>
            </w:r>
          </w:p>
        </w:tc>
        <w:tc>
          <w:tcPr>
            <w:tcW w:w="936" w:type="dxa"/>
          </w:tcPr>
          <w:p w14:paraId="71958B41"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5216</w:t>
            </w:r>
          </w:p>
        </w:tc>
        <w:tc>
          <w:tcPr>
            <w:tcW w:w="936" w:type="dxa"/>
          </w:tcPr>
          <w:p w14:paraId="110C4356"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        108,524.09 </w:t>
            </w:r>
          </w:p>
        </w:tc>
        <w:tc>
          <w:tcPr>
            <w:tcW w:w="936" w:type="dxa"/>
          </w:tcPr>
          <w:p w14:paraId="1E800480"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876,833.15 GTQ </w:t>
            </w:r>
          </w:p>
        </w:tc>
        <w:tc>
          <w:tcPr>
            <w:tcW w:w="936" w:type="dxa"/>
          </w:tcPr>
          <w:p w14:paraId="30395634"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Vales</w:t>
            </w:r>
          </w:p>
        </w:tc>
        <w:tc>
          <w:tcPr>
            <w:tcW w:w="936" w:type="dxa"/>
          </w:tcPr>
          <w:p w14:paraId="22ACC91B"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876,833.15 GTQ </w:t>
            </w:r>
          </w:p>
        </w:tc>
        <w:tc>
          <w:tcPr>
            <w:tcW w:w="936" w:type="dxa"/>
          </w:tcPr>
          <w:p w14:paraId="59ABDDD5" w14:textId="77777777" w:rsidR="00A04907" w:rsidRPr="00B14606" w:rsidRDefault="00A04907" w:rsidP="00F94BA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17</w:t>
            </w:r>
          </w:p>
        </w:tc>
      </w:tr>
    </w:tbl>
    <w:p w14:paraId="48CDE765" w14:textId="77777777" w:rsidR="00A04907" w:rsidRDefault="00A04907" w:rsidP="00A04907">
      <w:pPr>
        <w:jc w:val="center"/>
        <w:rPr>
          <w:rFonts w:asciiTheme="majorHAnsi" w:hAnsiTheme="majorHAnsi" w:cstheme="majorBidi"/>
        </w:rPr>
      </w:pPr>
    </w:p>
    <w:p w14:paraId="1E32E270" w14:textId="77777777" w:rsidR="00A04907" w:rsidRPr="00047E98" w:rsidRDefault="00A04907" w:rsidP="00A04907">
      <w:pPr>
        <w:jc w:val="center"/>
        <w:rPr>
          <w:rFonts w:asciiTheme="majorHAnsi" w:hAnsiTheme="majorHAnsi" w:cstheme="majorBidi"/>
          <w:b/>
        </w:rPr>
      </w:pPr>
      <w:r w:rsidRPr="00047E98">
        <w:rPr>
          <w:rFonts w:asciiTheme="majorHAnsi" w:hAnsiTheme="majorHAnsi" w:cstheme="majorBidi"/>
          <w:b/>
        </w:rPr>
        <w:t>November</w:t>
      </w:r>
    </w:p>
    <w:tbl>
      <w:tblPr>
        <w:tblStyle w:val="TableGrid"/>
        <w:tblW w:w="0" w:type="auto"/>
        <w:tblLook w:val="04A0" w:firstRow="1" w:lastRow="0" w:firstColumn="1" w:lastColumn="0" w:noHBand="0" w:noVBand="1"/>
      </w:tblPr>
      <w:tblGrid>
        <w:gridCol w:w="1040"/>
        <w:gridCol w:w="710"/>
        <w:gridCol w:w="816"/>
        <w:gridCol w:w="878"/>
        <w:gridCol w:w="902"/>
        <w:gridCol w:w="1121"/>
        <w:gridCol w:w="1121"/>
        <w:gridCol w:w="1097"/>
        <w:gridCol w:w="435"/>
        <w:gridCol w:w="931"/>
      </w:tblGrid>
      <w:tr w:rsidR="00A04907" w:rsidRPr="00047E98" w14:paraId="0EA76EA8" w14:textId="77777777" w:rsidTr="00F94BA3">
        <w:trPr>
          <w:trHeight w:val="748"/>
        </w:trPr>
        <w:tc>
          <w:tcPr>
            <w:tcW w:w="1040" w:type="dxa"/>
            <w:vMerge w:val="restart"/>
            <w:noWrap/>
            <w:hideMark/>
          </w:tcPr>
          <w:p w14:paraId="2125A6E0" w14:textId="77777777" w:rsidR="00A04907" w:rsidRPr="00047E98" w:rsidRDefault="00A04907" w:rsidP="00F94BA3">
            <w:pPr>
              <w:jc w:val="center"/>
              <w:rPr>
                <w:b/>
                <w:bCs/>
                <w:sz w:val="16"/>
              </w:rPr>
            </w:pPr>
            <w:r w:rsidRPr="00047E98">
              <w:rPr>
                <w:b/>
                <w:bCs/>
                <w:sz w:val="16"/>
              </w:rPr>
              <w:t> </w:t>
            </w:r>
          </w:p>
          <w:p w14:paraId="3C7F9E17" w14:textId="77777777" w:rsidR="00A04907" w:rsidRPr="00047E98" w:rsidRDefault="00A04907" w:rsidP="00F94BA3">
            <w:pPr>
              <w:jc w:val="center"/>
              <w:rPr>
                <w:b/>
                <w:bCs/>
                <w:sz w:val="16"/>
              </w:rPr>
            </w:pPr>
            <w:r w:rsidRPr="00047E98">
              <w:rPr>
                <w:b/>
                <w:bCs/>
                <w:sz w:val="16"/>
              </w:rPr>
              <w:t> </w:t>
            </w:r>
          </w:p>
          <w:p w14:paraId="06E0B379" w14:textId="77777777" w:rsidR="00A04907" w:rsidRPr="00047E98" w:rsidRDefault="00A04907" w:rsidP="00F94BA3">
            <w:pPr>
              <w:jc w:val="center"/>
              <w:rPr>
                <w:b/>
                <w:bCs/>
                <w:sz w:val="16"/>
              </w:rPr>
            </w:pPr>
            <w:r w:rsidRPr="00047E98">
              <w:rPr>
                <w:b/>
                <w:bCs/>
                <w:sz w:val="16"/>
              </w:rPr>
              <w:t> </w:t>
            </w:r>
          </w:p>
        </w:tc>
        <w:tc>
          <w:tcPr>
            <w:tcW w:w="3306" w:type="dxa"/>
            <w:gridSpan w:val="4"/>
            <w:hideMark/>
          </w:tcPr>
          <w:p w14:paraId="7551D7A2" w14:textId="77777777" w:rsidR="00A04907" w:rsidRPr="00047E98" w:rsidRDefault="00A04907" w:rsidP="00F94BA3">
            <w:pPr>
              <w:jc w:val="center"/>
              <w:rPr>
                <w:b/>
                <w:bCs/>
                <w:sz w:val="16"/>
              </w:rPr>
            </w:pPr>
            <w:r w:rsidRPr="00047E98">
              <w:rPr>
                <w:b/>
                <w:bCs/>
                <w:sz w:val="16"/>
              </w:rPr>
              <w:t>Beneficiaries</w:t>
            </w:r>
          </w:p>
        </w:tc>
        <w:tc>
          <w:tcPr>
            <w:tcW w:w="1121" w:type="dxa"/>
            <w:vMerge w:val="restart"/>
            <w:hideMark/>
          </w:tcPr>
          <w:p w14:paraId="5FCA6845" w14:textId="77777777" w:rsidR="00A04907" w:rsidRPr="00047E98" w:rsidRDefault="00A04907" w:rsidP="00F94BA3">
            <w:pPr>
              <w:jc w:val="center"/>
              <w:rPr>
                <w:b/>
                <w:bCs/>
                <w:sz w:val="16"/>
              </w:rPr>
            </w:pPr>
            <w:r w:rsidRPr="00047E98">
              <w:rPr>
                <w:b/>
                <w:bCs/>
                <w:sz w:val="16"/>
              </w:rPr>
              <w:t>Transfer amount (US$)</w:t>
            </w:r>
          </w:p>
        </w:tc>
        <w:tc>
          <w:tcPr>
            <w:tcW w:w="1121" w:type="dxa"/>
            <w:vMerge w:val="restart"/>
            <w:hideMark/>
          </w:tcPr>
          <w:p w14:paraId="730F1A2C" w14:textId="77777777" w:rsidR="00A04907" w:rsidRPr="00047E98" w:rsidRDefault="00A04907" w:rsidP="00F94BA3">
            <w:pPr>
              <w:jc w:val="center"/>
              <w:rPr>
                <w:b/>
                <w:bCs/>
                <w:sz w:val="16"/>
              </w:rPr>
            </w:pPr>
            <w:r w:rsidRPr="00047E98">
              <w:rPr>
                <w:b/>
                <w:bCs/>
                <w:sz w:val="16"/>
              </w:rPr>
              <w:t>Transfer amount (Qtz.)</w:t>
            </w:r>
          </w:p>
        </w:tc>
        <w:tc>
          <w:tcPr>
            <w:tcW w:w="1097" w:type="dxa"/>
            <w:vMerge w:val="restart"/>
            <w:hideMark/>
          </w:tcPr>
          <w:p w14:paraId="256BF489" w14:textId="77777777" w:rsidR="00A04907" w:rsidRPr="00047E98" w:rsidRDefault="00A04907" w:rsidP="00F94BA3">
            <w:pPr>
              <w:jc w:val="center"/>
              <w:rPr>
                <w:b/>
                <w:bCs/>
                <w:sz w:val="16"/>
              </w:rPr>
            </w:pPr>
            <w:r w:rsidRPr="00047E98">
              <w:rPr>
                <w:b/>
                <w:bCs/>
                <w:sz w:val="16"/>
              </w:rPr>
              <w:t xml:space="preserve">Transfer mechanism </w:t>
            </w:r>
          </w:p>
        </w:tc>
        <w:tc>
          <w:tcPr>
            <w:tcW w:w="435" w:type="dxa"/>
            <w:vMerge w:val="restart"/>
            <w:noWrap/>
            <w:hideMark/>
          </w:tcPr>
          <w:p w14:paraId="3990EAA3" w14:textId="77777777" w:rsidR="00A04907" w:rsidRPr="00047E98" w:rsidRDefault="00A04907" w:rsidP="00F94BA3">
            <w:pPr>
              <w:jc w:val="center"/>
              <w:rPr>
                <w:b/>
                <w:bCs/>
                <w:sz w:val="16"/>
              </w:rPr>
            </w:pPr>
            <w:r w:rsidRPr="00047E98">
              <w:rPr>
                <w:b/>
                <w:bCs/>
                <w:sz w:val="16"/>
              </w:rPr>
              <w:t>%</w:t>
            </w:r>
          </w:p>
        </w:tc>
        <w:tc>
          <w:tcPr>
            <w:tcW w:w="931" w:type="dxa"/>
            <w:vMerge w:val="restart"/>
            <w:hideMark/>
          </w:tcPr>
          <w:p w14:paraId="078631E8" w14:textId="77777777" w:rsidR="00A04907" w:rsidRPr="00047E98" w:rsidRDefault="00A04907" w:rsidP="00F94BA3">
            <w:pPr>
              <w:jc w:val="center"/>
              <w:rPr>
                <w:b/>
                <w:bCs/>
                <w:sz w:val="16"/>
              </w:rPr>
            </w:pPr>
            <w:r w:rsidRPr="00047E98">
              <w:rPr>
                <w:b/>
                <w:bCs/>
                <w:sz w:val="16"/>
              </w:rPr>
              <w:t xml:space="preserve">Average </w:t>
            </w:r>
            <w:proofErr w:type="spellStart"/>
            <w:r w:rsidRPr="00047E98">
              <w:rPr>
                <w:b/>
                <w:bCs/>
                <w:sz w:val="16"/>
              </w:rPr>
              <w:t>november</w:t>
            </w:r>
            <w:proofErr w:type="spellEnd"/>
          </w:p>
          <w:p w14:paraId="423537B8" w14:textId="77777777" w:rsidR="00A04907" w:rsidRPr="00047E98" w:rsidRDefault="00A04907" w:rsidP="00F94BA3">
            <w:pPr>
              <w:jc w:val="center"/>
              <w:rPr>
                <w:b/>
                <w:bCs/>
                <w:sz w:val="16"/>
              </w:rPr>
            </w:pPr>
            <w:r w:rsidRPr="00047E98">
              <w:rPr>
                <w:b/>
                <w:bCs/>
                <w:sz w:val="16"/>
              </w:rPr>
              <w:t> </w:t>
            </w:r>
          </w:p>
        </w:tc>
      </w:tr>
      <w:tr w:rsidR="00A04907" w:rsidRPr="00047E98" w14:paraId="2D474443" w14:textId="77777777" w:rsidTr="00F94BA3">
        <w:trPr>
          <w:trHeight w:val="315"/>
        </w:trPr>
        <w:tc>
          <w:tcPr>
            <w:tcW w:w="1040" w:type="dxa"/>
            <w:vMerge/>
            <w:noWrap/>
            <w:hideMark/>
          </w:tcPr>
          <w:p w14:paraId="484CCA38" w14:textId="77777777" w:rsidR="00A04907" w:rsidRPr="00047E98" w:rsidRDefault="00A04907" w:rsidP="00F94BA3">
            <w:pPr>
              <w:jc w:val="center"/>
              <w:rPr>
                <w:b/>
                <w:bCs/>
                <w:sz w:val="16"/>
              </w:rPr>
            </w:pPr>
          </w:p>
        </w:tc>
        <w:tc>
          <w:tcPr>
            <w:tcW w:w="710" w:type="dxa"/>
            <w:vMerge w:val="restart"/>
            <w:hideMark/>
          </w:tcPr>
          <w:p w14:paraId="44F6A01C" w14:textId="77777777" w:rsidR="00A04907" w:rsidRPr="00047E98" w:rsidRDefault="00A04907" w:rsidP="00F94BA3">
            <w:pPr>
              <w:jc w:val="center"/>
              <w:rPr>
                <w:b/>
                <w:bCs/>
                <w:i/>
                <w:iCs/>
                <w:sz w:val="16"/>
              </w:rPr>
            </w:pPr>
            <w:r w:rsidRPr="00047E98">
              <w:rPr>
                <w:b/>
                <w:bCs/>
                <w:i/>
                <w:iCs/>
                <w:sz w:val="16"/>
              </w:rPr>
              <w:t xml:space="preserve">Total </w:t>
            </w:r>
            <w:proofErr w:type="spellStart"/>
            <w:r w:rsidRPr="00047E98">
              <w:rPr>
                <w:b/>
                <w:bCs/>
                <w:i/>
                <w:iCs/>
                <w:sz w:val="16"/>
              </w:rPr>
              <w:t>Famili</w:t>
            </w:r>
            <w:proofErr w:type="spellEnd"/>
          </w:p>
        </w:tc>
        <w:tc>
          <w:tcPr>
            <w:tcW w:w="816" w:type="dxa"/>
            <w:vMerge w:val="restart"/>
            <w:hideMark/>
          </w:tcPr>
          <w:p w14:paraId="44691CE0" w14:textId="77777777" w:rsidR="00A04907" w:rsidRPr="00047E98" w:rsidRDefault="00A04907" w:rsidP="00F94BA3">
            <w:pPr>
              <w:jc w:val="center"/>
              <w:rPr>
                <w:b/>
                <w:bCs/>
                <w:i/>
                <w:iCs/>
                <w:sz w:val="16"/>
              </w:rPr>
            </w:pPr>
            <w:r w:rsidRPr="00047E98">
              <w:rPr>
                <w:b/>
                <w:bCs/>
                <w:i/>
                <w:iCs/>
                <w:sz w:val="16"/>
              </w:rPr>
              <w:t>Total Personas</w:t>
            </w:r>
          </w:p>
        </w:tc>
        <w:tc>
          <w:tcPr>
            <w:tcW w:w="1780" w:type="dxa"/>
            <w:gridSpan w:val="2"/>
            <w:hideMark/>
          </w:tcPr>
          <w:p w14:paraId="0F859AE4" w14:textId="77777777" w:rsidR="00A04907" w:rsidRPr="00047E98" w:rsidRDefault="00A04907" w:rsidP="00F94BA3">
            <w:pPr>
              <w:jc w:val="center"/>
              <w:rPr>
                <w:b/>
                <w:bCs/>
                <w:i/>
                <w:iCs/>
                <w:sz w:val="16"/>
              </w:rPr>
            </w:pPr>
            <w:proofErr w:type="spellStart"/>
            <w:r w:rsidRPr="00047E98">
              <w:rPr>
                <w:b/>
                <w:bCs/>
                <w:i/>
                <w:iCs/>
                <w:sz w:val="16"/>
              </w:rPr>
              <w:t>Sexo</w:t>
            </w:r>
            <w:proofErr w:type="spellEnd"/>
          </w:p>
        </w:tc>
        <w:tc>
          <w:tcPr>
            <w:tcW w:w="1121" w:type="dxa"/>
            <w:vMerge/>
            <w:hideMark/>
          </w:tcPr>
          <w:p w14:paraId="1393C452" w14:textId="77777777" w:rsidR="00A04907" w:rsidRPr="00047E98" w:rsidRDefault="00A04907" w:rsidP="00F94BA3">
            <w:pPr>
              <w:jc w:val="center"/>
              <w:rPr>
                <w:b/>
                <w:bCs/>
                <w:sz w:val="16"/>
              </w:rPr>
            </w:pPr>
          </w:p>
        </w:tc>
        <w:tc>
          <w:tcPr>
            <w:tcW w:w="1121" w:type="dxa"/>
            <w:vMerge/>
            <w:hideMark/>
          </w:tcPr>
          <w:p w14:paraId="26DF26B4" w14:textId="77777777" w:rsidR="00A04907" w:rsidRPr="00047E98" w:rsidRDefault="00A04907" w:rsidP="00F94BA3">
            <w:pPr>
              <w:jc w:val="center"/>
              <w:rPr>
                <w:b/>
                <w:bCs/>
                <w:sz w:val="16"/>
              </w:rPr>
            </w:pPr>
          </w:p>
        </w:tc>
        <w:tc>
          <w:tcPr>
            <w:tcW w:w="1097" w:type="dxa"/>
            <w:vMerge/>
            <w:hideMark/>
          </w:tcPr>
          <w:p w14:paraId="59DC819C" w14:textId="77777777" w:rsidR="00A04907" w:rsidRPr="00047E98" w:rsidRDefault="00A04907" w:rsidP="00F94BA3">
            <w:pPr>
              <w:jc w:val="center"/>
              <w:rPr>
                <w:b/>
                <w:bCs/>
                <w:sz w:val="16"/>
              </w:rPr>
            </w:pPr>
          </w:p>
        </w:tc>
        <w:tc>
          <w:tcPr>
            <w:tcW w:w="435" w:type="dxa"/>
            <w:vMerge/>
            <w:hideMark/>
          </w:tcPr>
          <w:p w14:paraId="7B651CAD" w14:textId="77777777" w:rsidR="00A04907" w:rsidRPr="00047E98" w:rsidRDefault="00A04907" w:rsidP="00F94BA3">
            <w:pPr>
              <w:jc w:val="center"/>
              <w:rPr>
                <w:b/>
                <w:bCs/>
                <w:sz w:val="16"/>
              </w:rPr>
            </w:pPr>
          </w:p>
        </w:tc>
        <w:tc>
          <w:tcPr>
            <w:tcW w:w="931" w:type="dxa"/>
            <w:vMerge/>
            <w:noWrap/>
            <w:hideMark/>
          </w:tcPr>
          <w:p w14:paraId="710A2556" w14:textId="77777777" w:rsidR="00A04907" w:rsidRPr="00047E98" w:rsidRDefault="00A04907" w:rsidP="00F94BA3">
            <w:pPr>
              <w:jc w:val="center"/>
              <w:rPr>
                <w:b/>
                <w:bCs/>
                <w:sz w:val="16"/>
              </w:rPr>
            </w:pPr>
          </w:p>
        </w:tc>
      </w:tr>
      <w:tr w:rsidR="00A04907" w:rsidRPr="00047E98" w14:paraId="5D90A8E9" w14:textId="77777777" w:rsidTr="00F94BA3">
        <w:trPr>
          <w:trHeight w:val="615"/>
        </w:trPr>
        <w:tc>
          <w:tcPr>
            <w:tcW w:w="1040" w:type="dxa"/>
            <w:vMerge/>
            <w:noWrap/>
            <w:hideMark/>
          </w:tcPr>
          <w:p w14:paraId="22128719" w14:textId="77777777" w:rsidR="00A04907" w:rsidRPr="00047E98" w:rsidRDefault="00A04907" w:rsidP="00F94BA3">
            <w:pPr>
              <w:jc w:val="center"/>
              <w:rPr>
                <w:b/>
                <w:bCs/>
                <w:sz w:val="16"/>
              </w:rPr>
            </w:pPr>
          </w:p>
        </w:tc>
        <w:tc>
          <w:tcPr>
            <w:tcW w:w="710" w:type="dxa"/>
            <w:vMerge/>
            <w:hideMark/>
          </w:tcPr>
          <w:p w14:paraId="3BD58BDF" w14:textId="77777777" w:rsidR="00A04907" w:rsidRPr="00047E98" w:rsidRDefault="00A04907" w:rsidP="00F94BA3">
            <w:pPr>
              <w:jc w:val="center"/>
              <w:rPr>
                <w:b/>
                <w:bCs/>
                <w:i/>
                <w:iCs/>
                <w:sz w:val="16"/>
              </w:rPr>
            </w:pPr>
          </w:p>
        </w:tc>
        <w:tc>
          <w:tcPr>
            <w:tcW w:w="816" w:type="dxa"/>
            <w:vMerge/>
            <w:hideMark/>
          </w:tcPr>
          <w:p w14:paraId="0A63AFEC" w14:textId="77777777" w:rsidR="00A04907" w:rsidRPr="00047E98" w:rsidRDefault="00A04907" w:rsidP="00F94BA3">
            <w:pPr>
              <w:jc w:val="center"/>
              <w:rPr>
                <w:b/>
                <w:bCs/>
                <w:i/>
                <w:iCs/>
                <w:sz w:val="16"/>
              </w:rPr>
            </w:pPr>
          </w:p>
        </w:tc>
        <w:tc>
          <w:tcPr>
            <w:tcW w:w="878" w:type="dxa"/>
            <w:hideMark/>
          </w:tcPr>
          <w:p w14:paraId="2D60B645" w14:textId="77777777" w:rsidR="00A04907" w:rsidRPr="00047E98" w:rsidRDefault="00A04907" w:rsidP="00F94BA3">
            <w:pPr>
              <w:jc w:val="center"/>
              <w:rPr>
                <w:b/>
                <w:bCs/>
                <w:sz w:val="16"/>
              </w:rPr>
            </w:pPr>
            <w:proofErr w:type="spellStart"/>
            <w:r w:rsidRPr="00047E98">
              <w:rPr>
                <w:b/>
                <w:bCs/>
                <w:sz w:val="16"/>
              </w:rPr>
              <w:t>Femenino</w:t>
            </w:r>
            <w:proofErr w:type="spellEnd"/>
          </w:p>
        </w:tc>
        <w:tc>
          <w:tcPr>
            <w:tcW w:w="902" w:type="dxa"/>
            <w:hideMark/>
          </w:tcPr>
          <w:p w14:paraId="723D3E1E" w14:textId="77777777" w:rsidR="00A04907" w:rsidRPr="00047E98" w:rsidRDefault="00A04907" w:rsidP="00F94BA3">
            <w:pPr>
              <w:jc w:val="center"/>
              <w:rPr>
                <w:b/>
                <w:bCs/>
                <w:sz w:val="16"/>
              </w:rPr>
            </w:pPr>
            <w:proofErr w:type="spellStart"/>
            <w:r w:rsidRPr="00047E98">
              <w:rPr>
                <w:b/>
                <w:bCs/>
                <w:sz w:val="16"/>
              </w:rPr>
              <w:t>Masculino</w:t>
            </w:r>
            <w:proofErr w:type="spellEnd"/>
          </w:p>
        </w:tc>
        <w:tc>
          <w:tcPr>
            <w:tcW w:w="1121" w:type="dxa"/>
            <w:vMerge/>
            <w:hideMark/>
          </w:tcPr>
          <w:p w14:paraId="328508EC" w14:textId="77777777" w:rsidR="00A04907" w:rsidRPr="00047E98" w:rsidRDefault="00A04907" w:rsidP="00F94BA3">
            <w:pPr>
              <w:jc w:val="center"/>
              <w:rPr>
                <w:b/>
                <w:bCs/>
                <w:sz w:val="16"/>
              </w:rPr>
            </w:pPr>
          </w:p>
        </w:tc>
        <w:tc>
          <w:tcPr>
            <w:tcW w:w="1121" w:type="dxa"/>
            <w:vMerge/>
            <w:hideMark/>
          </w:tcPr>
          <w:p w14:paraId="34B421AC" w14:textId="77777777" w:rsidR="00A04907" w:rsidRPr="00047E98" w:rsidRDefault="00A04907" w:rsidP="00F94BA3">
            <w:pPr>
              <w:jc w:val="center"/>
              <w:rPr>
                <w:b/>
                <w:bCs/>
                <w:sz w:val="16"/>
              </w:rPr>
            </w:pPr>
          </w:p>
        </w:tc>
        <w:tc>
          <w:tcPr>
            <w:tcW w:w="1097" w:type="dxa"/>
            <w:vMerge/>
            <w:hideMark/>
          </w:tcPr>
          <w:p w14:paraId="7D7C9873" w14:textId="77777777" w:rsidR="00A04907" w:rsidRPr="00047E98" w:rsidRDefault="00A04907" w:rsidP="00F94BA3">
            <w:pPr>
              <w:jc w:val="center"/>
              <w:rPr>
                <w:b/>
                <w:bCs/>
                <w:sz w:val="16"/>
              </w:rPr>
            </w:pPr>
          </w:p>
        </w:tc>
        <w:tc>
          <w:tcPr>
            <w:tcW w:w="435" w:type="dxa"/>
            <w:vMerge/>
            <w:hideMark/>
          </w:tcPr>
          <w:p w14:paraId="2FF1733B" w14:textId="77777777" w:rsidR="00A04907" w:rsidRPr="00047E98" w:rsidRDefault="00A04907" w:rsidP="00F94BA3">
            <w:pPr>
              <w:jc w:val="center"/>
              <w:rPr>
                <w:b/>
                <w:bCs/>
                <w:sz w:val="16"/>
              </w:rPr>
            </w:pPr>
          </w:p>
        </w:tc>
        <w:tc>
          <w:tcPr>
            <w:tcW w:w="931" w:type="dxa"/>
            <w:vMerge/>
            <w:noWrap/>
            <w:hideMark/>
          </w:tcPr>
          <w:p w14:paraId="5CDE7739" w14:textId="77777777" w:rsidR="00A04907" w:rsidRPr="00047E98" w:rsidRDefault="00A04907" w:rsidP="00F94BA3">
            <w:pPr>
              <w:jc w:val="center"/>
              <w:rPr>
                <w:b/>
                <w:bCs/>
                <w:sz w:val="16"/>
              </w:rPr>
            </w:pPr>
          </w:p>
        </w:tc>
      </w:tr>
      <w:tr w:rsidR="00A04907" w:rsidRPr="00047E98" w14:paraId="4881B76E" w14:textId="77777777" w:rsidTr="00F94BA3">
        <w:trPr>
          <w:trHeight w:val="315"/>
        </w:trPr>
        <w:tc>
          <w:tcPr>
            <w:tcW w:w="1040" w:type="dxa"/>
            <w:vMerge w:val="restart"/>
            <w:hideMark/>
          </w:tcPr>
          <w:p w14:paraId="11ACDF5E" w14:textId="77777777" w:rsidR="00A04907" w:rsidRPr="00047E98" w:rsidRDefault="00A04907" w:rsidP="00F94BA3">
            <w:pPr>
              <w:jc w:val="center"/>
              <w:rPr>
                <w:b/>
                <w:bCs/>
                <w:sz w:val="16"/>
              </w:rPr>
            </w:pPr>
            <w:proofErr w:type="spellStart"/>
            <w:r w:rsidRPr="00047E98">
              <w:rPr>
                <w:b/>
                <w:bCs/>
                <w:sz w:val="16"/>
              </w:rPr>
              <w:t>todas</w:t>
            </w:r>
            <w:proofErr w:type="spellEnd"/>
            <w:r w:rsidRPr="00047E98">
              <w:rPr>
                <w:b/>
                <w:bCs/>
                <w:sz w:val="16"/>
              </w:rPr>
              <w:t xml:space="preserve"> las </w:t>
            </w:r>
            <w:proofErr w:type="spellStart"/>
            <w:r w:rsidRPr="00047E98">
              <w:rPr>
                <w:b/>
                <w:bCs/>
                <w:sz w:val="16"/>
              </w:rPr>
              <w:t>socias</w:t>
            </w:r>
            <w:proofErr w:type="spellEnd"/>
            <w:r w:rsidRPr="00047E98">
              <w:rPr>
                <w:b/>
                <w:bCs/>
                <w:sz w:val="16"/>
              </w:rPr>
              <w:t xml:space="preserve"> locales</w:t>
            </w:r>
          </w:p>
        </w:tc>
        <w:tc>
          <w:tcPr>
            <w:tcW w:w="710" w:type="dxa"/>
            <w:hideMark/>
          </w:tcPr>
          <w:p w14:paraId="3001E221" w14:textId="77777777" w:rsidR="00A04907" w:rsidRPr="00047E98" w:rsidRDefault="00A04907" w:rsidP="00F94BA3">
            <w:pPr>
              <w:jc w:val="center"/>
              <w:rPr>
                <w:b/>
                <w:bCs/>
                <w:sz w:val="16"/>
              </w:rPr>
            </w:pPr>
            <w:r w:rsidRPr="00047E98">
              <w:rPr>
                <w:b/>
                <w:bCs/>
                <w:sz w:val="16"/>
              </w:rPr>
              <w:t>381</w:t>
            </w:r>
          </w:p>
        </w:tc>
        <w:tc>
          <w:tcPr>
            <w:tcW w:w="816" w:type="dxa"/>
            <w:hideMark/>
          </w:tcPr>
          <w:p w14:paraId="534CE2AE" w14:textId="77777777" w:rsidR="00A04907" w:rsidRPr="00047E98" w:rsidRDefault="00A04907" w:rsidP="00F94BA3">
            <w:pPr>
              <w:jc w:val="center"/>
              <w:rPr>
                <w:b/>
                <w:bCs/>
                <w:sz w:val="16"/>
              </w:rPr>
            </w:pPr>
            <w:r w:rsidRPr="00047E98">
              <w:rPr>
                <w:b/>
                <w:bCs/>
                <w:sz w:val="16"/>
              </w:rPr>
              <w:t>2058</w:t>
            </w:r>
          </w:p>
        </w:tc>
        <w:tc>
          <w:tcPr>
            <w:tcW w:w="878" w:type="dxa"/>
            <w:hideMark/>
          </w:tcPr>
          <w:p w14:paraId="47A10D1E" w14:textId="77777777" w:rsidR="00A04907" w:rsidRPr="00047E98" w:rsidRDefault="00A04907" w:rsidP="00F94BA3">
            <w:pPr>
              <w:jc w:val="center"/>
              <w:rPr>
                <w:b/>
                <w:bCs/>
                <w:sz w:val="16"/>
              </w:rPr>
            </w:pPr>
            <w:r w:rsidRPr="00047E98">
              <w:rPr>
                <w:b/>
                <w:bCs/>
                <w:sz w:val="16"/>
              </w:rPr>
              <w:t>1191</w:t>
            </w:r>
          </w:p>
        </w:tc>
        <w:tc>
          <w:tcPr>
            <w:tcW w:w="902" w:type="dxa"/>
            <w:hideMark/>
          </w:tcPr>
          <w:p w14:paraId="088124EC" w14:textId="77777777" w:rsidR="00A04907" w:rsidRPr="00047E98" w:rsidRDefault="00A04907" w:rsidP="00F94BA3">
            <w:pPr>
              <w:jc w:val="center"/>
              <w:rPr>
                <w:b/>
                <w:bCs/>
                <w:sz w:val="16"/>
              </w:rPr>
            </w:pPr>
            <w:r w:rsidRPr="00047E98">
              <w:rPr>
                <w:b/>
                <w:bCs/>
                <w:sz w:val="16"/>
              </w:rPr>
              <w:t>867</w:t>
            </w:r>
          </w:p>
        </w:tc>
        <w:tc>
          <w:tcPr>
            <w:tcW w:w="1121" w:type="dxa"/>
            <w:hideMark/>
          </w:tcPr>
          <w:p w14:paraId="5D723039" w14:textId="77777777" w:rsidR="00A04907" w:rsidRPr="00047E98" w:rsidRDefault="00A04907" w:rsidP="00F94BA3">
            <w:pPr>
              <w:jc w:val="center"/>
              <w:rPr>
                <w:b/>
                <w:bCs/>
                <w:sz w:val="16"/>
              </w:rPr>
            </w:pPr>
            <w:r w:rsidRPr="00047E98">
              <w:rPr>
                <w:b/>
                <w:bCs/>
                <w:sz w:val="16"/>
              </w:rPr>
              <w:t xml:space="preserve"> $         11,302.46 </w:t>
            </w:r>
          </w:p>
        </w:tc>
        <w:tc>
          <w:tcPr>
            <w:tcW w:w="1121" w:type="dxa"/>
            <w:hideMark/>
          </w:tcPr>
          <w:p w14:paraId="00B0E748" w14:textId="77777777" w:rsidR="00A04907" w:rsidRPr="00047E98" w:rsidRDefault="00A04907" w:rsidP="00F94BA3">
            <w:pPr>
              <w:jc w:val="center"/>
              <w:rPr>
                <w:b/>
                <w:bCs/>
                <w:sz w:val="16"/>
              </w:rPr>
            </w:pPr>
            <w:r w:rsidRPr="00047E98">
              <w:rPr>
                <w:b/>
                <w:bCs/>
                <w:sz w:val="16"/>
              </w:rPr>
              <w:t xml:space="preserve">87,752.25 GTQ </w:t>
            </w:r>
          </w:p>
        </w:tc>
        <w:tc>
          <w:tcPr>
            <w:tcW w:w="1097" w:type="dxa"/>
            <w:hideMark/>
          </w:tcPr>
          <w:p w14:paraId="1DA57034" w14:textId="77777777" w:rsidR="00A04907" w:rsidRPr="00047E98" w:rsidRDefault="00A04907" w:rsidP="00F94BA3">
            <w:pPr>
              <w:jc w:val="center"/>
              <w:rPr>
                <w:b/>
                <w:bCs/>
                <w:sz w:val="16"/>
              </w:rPr>
            </w:pPr>
            <w:r w:rsidRPr="00047E98">
              <w:rPr>
                <w:b/>
                <w:bCs/>
                <w:sz w:val="16"/>
              </w:rPr>
              <w:t xml:space="preserve">En </w:t>
            </w:r>
            <w:proofErr w:type="spellStart"/>
            <w:r w:rsidRPr="00047E98">
              <w:rPr>
                <w:b/>
                <w:bCs/>
                <w:sz w:val="16"/>
              </w:rPr>
              <w:t>especie</w:t>
            </w:r>
            <w:proofErr w:type="spellEnd"/>
          </w:p>
        </w:tc>
        <w:tc>
          <w:tcPr>
            <w:tcW w:w="435" w:type="dxa"/>
            <w:hideMark/>
          </w:tcPr>
          <w:p w14:paraId="6ECE3376" w14:textId="77777777" w:rsidR="00A04907" w:rsidRPr="00047E98" w:rsidRDefault="00A04907" w:rsidP="00F94BA3">
            <w:pPr>
              <w:jc w:val="center"/>
              <w:rPr>
                <w:b/>
                <w:bCs/>
                <w:sz w:val="16"/>
              </w:rPr>
            </w:pPr>
            <w:r w:rsidRPr="00047E98">
              <w:rPr>
                <w:b/>
                <w:bCs/>
                <w:sz w:val="16"/>
              </w:rPr>
              <w:t>14</w:t>
            </w:r>
          </w:p>
        </w:tc>
        <w:tc>
          <w:tcPr>
            <w:tcW w:w="931" w:type="dxa"/>
            <w:hideMark/>
          </w:tcPr>
          <w:p w14:paraId="77992086" w14:textId="77777777" w:rsidR="00A04907" w:rsidRPr="00047E98" w:rsidRDefault="00A04907" w:rsidP="00F94BA3">
            <w:pPr>
              <w:jc w:val="center"/>
              <w:rPr>
                <w:b/>
                <w:bCs/>
                <w:sz w:val="16"/>
              </w:rPr>
            </w:pPr>
            <w:r w:rsidRPr="00047E98">
              <w:rPr>
                <w:b/>
                <w:bCs/>
                <w:sz w:val="16"/>
              </w:rPr>
              <w:t>30</w:t>
            </w:r>
          </w:p>
        </w:tc>
      </w:tr>
      <w:tr w:rsidR="00A04907" w:rsidRPr="00047E98" w14:paraId="4D1D43CF" w14:textId="77777777" w:rsidTr="00F94BA3">
        <w:trPr>
          <w:trHeight w:val="315"/>
        </w:trPr>
        <w:tc>
          <w:tcPr>
            <w:tcW w:w="1040" w:type="dxa"/>
            <w:vMerge/>
            <w:hideMark/>
          </w:tcPr>
          <w:p w14:paraId="3366CF74" w14:textId="77777777" w:rsidR="00A04907" w:rsidRPr="00047E98" w:rsidRDefault="00A04907" w:rsidP="00F94BA3">
            <w:pPr>
              <w:jc w:val="center"/>
              <w:rPr>
                <w:b/>
                <w:bCs/>
                <w:sz w:val="16"/>
              </w:rPr>
            </w:pPr>
          </w:p>
        </w:tc>
        <w:tc>
          <w:tcPr>
            <w:tcW w:w="710" w:type="dxa"/>
            <w:hideMark/>
          </w:tcPr>
          <w:p w14:paraId="0A315C7A" w14:textId="77777777" w:rsidR="00A04907" w:rsidRPr="00047E98" w:rsidRDefault="00A04907" w:rsidP="00F94BA3">
            <w:pPr>
              <w:jc w:val="center"/>
              <w:rPr>
                <w:b/>
                <w:bCs/>
                <w:sz w:val="16"/>
              </w:rPr>
            </w:pPr>
            <w:r w:rsidRPr="00047E98">
              <w:rPr>
                <w:b/>
                <w:bCs/>
                <w:sz w:val="16"/>
              </w:rPr>
              <w:t>1249</w:t>
            </w:r>
          </w:p>
        </w:tc>
        <w:tc>
          <w:tcPr>
            <w:tcW w:w="816" w:type="dxa"/>
            <w:hideMark/>
          </w:tcPr>
          <w:p w14:paraId="22B564CD" w14:textId="77777777" w:rsidR="00A04907" w:rsidRPr="00047E98" w:rsidRDefault="00A04907" w:rsidP="00F94BA3">
            <w:pPr>
              <w:jc w:val="center"/>
              <w:rPr>
                <w:b/>
                <w:bCs/>
                <w:sz w:val="16"/>
              </w:rPr>
            </w:pPr>
            <w:r w:rsidRPr="00047E98">
              <w:rPr>
                <w:b/>
                <w:bCs/>
                <w:sz w:val="16"/>
              </w:rPr>
              <w:t>6545</w:t>
            </w:r>
          </w:p>
        </w:tc>
        <w:tc>
          <w:tcPr>
            <w:tcW w:w="878" w:type="dxa"/>
            <w:hideMark/>
          </w:tcPr>
          <w:p w14:paraId="23E8D3F5" w14:textId="77777777" w:rsidR="00A04907" w:rsidRPr="00047E98" w:rsidRDefault="00A04907" w:rsidP="00F94BA3">
            <w:pPr>
              <w:jc w:val="center"/>
              <w:rPr>
                <w:b/>
                <w:bCs/>
                <w:sz w:val="16"/>
              </w:rPr>
            </w:pPr>
            <w:r w:rsidRPr="00047E98">
              <w:rPr>
                <w:b/>
                <w:bCs/>
                <w:sz w:val="16"/>
              </w:rPr>
              <w:t>3605</w:t>
            </w:r>
          </w:p>
        </w:tc>
        <w:tc>
          <w:tcPr>
            <w:tcW w:w="902" w:type="dxa"/>
            <w:hideMark/>
          </w:tcPr>
          <w:p w14:paraId="36181C6C" w14:textId="77777777" w:rsidR="00A04907" w:rsidRPr="00047E98" w:rsidRDefault="00A04907" w:rsidP="00F94BA3">
            <w:pPr>
              <w:jc w:val="center"/>
              <w:rPr>
                <w:b/>
                <w:bCs/>
                <w:sz w:val="16"/>
              </w:rPr>
            </w:pPr>
            <w:r w:rsidRPr="00047E98">
              <w:rPr>
                <w:b/>
                <w:bCs/>
                <w:sz w:val="16"/>
              </w:rPr>
              <w:t>2711</w:t>
            </w:r>
          </w:p>
        </w:tc>
        <w:tc>
          <w:tcPr>
            <w:tcW w:w="1121" w:type="dxa"/>
            <w:hideMark/>
          </w:tcPr>
          <w:p w14:paraId="56071A79" w14:textId="77777777" w:rsidR="00A04907" w:rsidRPr="00047E98" w:rsidRDefault="00A04907" w:rsidP="00F94BA3">
            <w:pPr>
              <w:jc w:val="center"/>
              <w:rPr>
                <w:b/>
                <w:bCs/>
                <w:sz w:val="16"/>
              </w:rPr>
            </w:pPr>
            <w:r w:rsidRPr="00047E98">
              <w:rPr>
                <w:b/>
                <w:bCs/>
                <w:sz w:val="16"/>
              </w:rPr>
              <w:t xml:space="preserve"> $         61,651.83 </w:t>
            </w:r>
          </w:p>
        </w:tc>
        <w:tc>
          <w:tcPr>
            <w:tcW w:w="1121" w:type="dxa"/>
            <w:hideMark/>
          </w:tcPr>
          <w:p w14:paraId="698F797C" w14:textId="77777777" w:rsidR="00A04907" w:rsidRPr="00047E98" w:rsidRDefault="00A04907" w:rsidP="00F94BA3">
            <w:pPr>
              <w:jc w:val="center"/>
              <w:rPr>
                <w:b/>
                <w:bCs/>
                <w:sz w:val="16"/>
              </w:rPr>
            </w:pPr>
            <w:r w:rsidRPr="00047E98">
              <w:rPr>
                <w:b/>
                <w:bCs/>
                <w:sz w:val="16"/>
              </w:rPr>
              <w:t xml:space="preserve">477,775.55 GTQ </w:t>
            </w:r>
          </w:p>
        </w:tc>
        <w:tc>
          <w:tcPr>
            <w:tcW w:w="1097" w:type="dxa"/>
            <w:hideMark/>
          </w:tcPr>
          <w:p w14:paraId="4034689B" w14:textId="77777777" w:rsidR="00A04907" w:rsidRPr="00047E98" w:rsidRDefault="00A04907" w:rsidP="00F94BA3">
            <w:pPr>
              <w:jc w:val="center"/>
              <w:rPr>
                <w:b/>
                <w:bCs/>
                <w:sz w:val="16"/>
              </w:rPr>
            </w:pPr>
            <w:r w:rsidRPr="00047E98">
              <w:rPr>
                <w:b/>
                <w:bCs/>
                <w:sz w:val="16"/>
              </w:rPr>
              <w:t xml:space="preserve">En </w:t>
            </w:r>
            <w:proofErr w:type="spellStart"/>
            <w:r w:rsidRPr="00047E98">
              <w:rPr>
                <w:b/>
                <w:bCs/>
                <w:sz w:val="16"/>
              </w:rPr>
              <w:t>efectivo</w:t>
            </w:r>
            <w:proofErr w:type="spellEnd"/>
          </w:p>
        </w:tc>
        <w:tc>
          <w:tcPr>
            <w:tcW w:w="435" w:type="dxa"/>
            <w:hideMark/>
          </w:tcPr>
          <w:p w14:paraId="359DE4FD" w14:textId="77777777" w:rsidR="00A04907" w:rsidRPr="00047E98" w:rsidRDefault="00A04907" w:rsidP="00F94BA3">
            <w:pPr>
              <w:jc w:val="center"/>
              <w:rPr>
                <w:b/>
                <w:bCs/>
                <w:sz w:val="16"/>
              </w:rPr>
            </w:pPr>
            <w:r w:rsidRPr="00047E98">
              <w:rPr>
                <w:b/>
                <w:bCs/>
                <w:sz w:val="16"/>
              </w:rPr>
              <w:t>79</w:t>
            </w:r>
          </w:p>
        </w:tc>
        <w:tc>
          <w:tcPr>
            <w:tcW w:w="931" w:type="dxa"/>
            <w:hideMark/>
          </w:tcPr>
          <w:p w14:paraId="0566A038" w14:textId="77777777" w:rsidR="00A04907" w:rsidRPr="00047E98" w:rsidRDefault="00A04907" w:rsidP="00F94BA3">
            <w:pPr>
              <w:jc w:val="center"/>
              <w:rPr>
                <w:b/>
                <w:bCs/>
                <w:sz w:val="16"/>
              </w:rPr>
            </w:pPr>
            <w:r w:rsidRPr="00047E98">
              <w:rPr>
                <w:b/>
                <w:bCs/>
                <w:sz w:val="16"/>
              </w:rPr>
              <w:t>49</w:t>
            </w:r>
          </w:p>
        </w:tc>
      </w:tr>
      <w:tr w:rsidR="00A04907" w:rsidRPr="00047E98" w14:paraId="1B39F323" w14:textId="77777777" w:rsidTr="00F94BA3">
        <w:trPr>
          <w:trHeight w:val="315"/>
        </w:trPr>
        <w:tc>
          <w:tcPr>
            <w:tcW w:w="1040" w:type="dxa"/>
            <w:vMerge/>
            <w:hideMark/>
          </w:tcPr>
          <w:p w14:paraId="76BF3044" w14:textId="77777777" w:rsidR="00A04907" w:rsidRPr="00047E98" w:rsidRDefault="00A04907" w:rsidP="00F94BA3">
            <w:pPr>
              <w:jc w:val="center"/>
              <w:rPr>
                <w:b/>
                <w:bCs/>
                <w:sz w:val="16"/>
              </w:rPr>
            </w:pPr>
          </w:p>
        </w:tc>
        <w:tc>
          <w:tcPr>
            <w:tcW w:w="710" w:type="dxa"/>
            <w:hideMark/>
          </w:tcPr>
          <w:p w14:paraId="1FAB9944" w14:textId="77777777" w:rsidR="00A04907" w:rsidRPr="00047E98" w:rsidRDefault="00A04907" w:rsidP="00F94BA3">
            <w:pPr>
              <w:jc w:val="center"/>
              <w:rPr>
                <w:b/>
                <w:bCs/>
                <w:sz w:val="16"/>
              </w:rPr>
            </w:pPr>
            <w:r w:rsidRPr="00047E98">
              <w:rPr>
                <w:b/>
                <w:bCs/>
                <w:sz w:val="16"/>
              </w:rPr>
              <w:t>130</w:t>
            </w:r>
          </w:p>
        </w:tc>
        <w:tc>
          <w:tcPr>
            <w:tcW w:w="816" w:type="dxa"/>
            <w:hideMark/>
          </w:tcPr>
          <w:p w14:paraId="15238339" w14:textId="77777777" w:rsidR="00A04907" w:rsidRPr="00047E98" w:rsidRDefault="00A04907" w:rsidP="00F94BA3">
            <w:pPr>
              <w:jc w:val="center"/>
              <w:rPr>
                <w:b/>
                <w:bCs/>
                <w:sz w:val="16"/>
              </w:rPr>
            </w:pPr>
            <w:r w:rsidRPr="00047E98">
              <w:rPr>
                <w:b/>
                <w:bCs/>
                <w:sz w:val="16"/>
              </w:rPr>
              <w:t>722</w:t>
            </w:r>
          </w:p>
        </w:tc>
        <w:tc>
          <w:tcPr>
            <w:tcW w:w="878" w:type="dxa"/>
            <w:hideMark/>
          </w:tcPr>
          <w:p w14:paraId="0E6DDA0E" w14:textId="77777777" w:rsidR="00A04907" w:rsidRPr="00047E98" w:rsidRDefault="00A04907" w:rsidP="00F94BA3">
            <w:pPr>
              <w:jc w:val="center"/>
              <w:rPr>
                <w:b/>
                <w:bCs/>
                <w:sz w:val="16"/>
              </w:rPr>
            </w:pPr>
            <w:r w:rsidRPr="00047E98">
              <w:rPr>
                <w:b/>
                <w:bCs/>
                <w:sz w:val="16"/>
              </w:rPr>
              <w:t>394</w:t>
            </w:r>
          </w:p>
        </w:tc>
        <w:tc>
          <w:tcPr>
            <w:tcW w:w="902" w:type="dxa"/>
            <w:hideMark/>
          </w:tcPr>
          <w:p w14:paraId="27531557" w14:textId="77777777" w:rsidR="00A04907" w:rsidRPr="00047E98" w:rsidRDefault="00A04907" w:rsidP="00F94BA3">
            <w:pPr>
              <w:jc w:val="center"/>
              <w:rPr>
                <w:b/>
                <w:bCs/>
                <w:sz w:val="16"/>
              </w:rPr>
            </w:pPr>
            <w:r w:rsidRPr="00047E98">
              <w:rPr>
                <w:b/>
                <w:bCs/>
                <w:sz w:val="16"/>
              </w:rPr>
              <w:t>328</w:t>
            </w:r>
          </w:p>
        </w:tc>
        <w:tc>
          <w:tcPr>
            <w:tcW w:w="1121" w:type="dxa"/>
            <w:hideMark/>
          </w:tcPr>
          <w:p w14:paraId="396684AC" w14:textId="77777777" w:rsidR="00A04907" w:rsidRPr="00047E98" w:rsidRDefault="00A04907" w:rsidP="00F94BA3">
            <w:pPr>
              <w:jc w:val="center"/>
              <w:rPr>
                <w:b/>
                <w:bCs/>
                <w:sz w:val="16"/>
              </w:rPr>
            </w:pPr>
            <w:r w:rsidRPr="00047E98">
              <w:rPr>
                <w:b/>
                <w:bCs/>
                <w:sz w:val="16"/>
              </w:rPr>
              <w:t xml:space="preserve"> $           5,156.51 </w:t>
            </w:r>
          </w:p>
        </w:tc>
        <w:tc>
          <w:tcPr>
            <w:tcW w:w="1121" w:type="dxa"/>
            <w:hideMark/>
          </w:tcPr>
          <w:p w14:paraId="2CFC7AB3" w14:textId="77777777" w:rsidR="00A04907" w:rsidRPr="00047E98" w:rsidRDefault="00A04907" w:rsidP="00F94BA3">
            <w:pPr>
              <w:jc w:val="center"/>
              <w:rPr>
                <w:b/>
                <w:bCs/>
                <w:sz w:val="16"/>
              </w:rPr>
            </w:pPr>
            <w:r w:rsidRPr="00047E98">
              <w:rPr>
                <w:b/>
                <w:bCs/>
                <w:sz w:val="16"/>
              </w:rPr>
              <w:t xml:space="preserve">    40,200.00 GTQ </w:t>
            </w:r>
          </w:p>
        </w:tc>
        <w:tc>
          <w:tcPr>
            <w:tcW w:w="1097" w:type="dxa"/>
            <w:hideMark/>
          </w:tcPr>
          <w:p w14:paraId="6CFBF20D" w14:textId="77777777" w:rsidR="00A04907" w:rsidRPr="00047E98" w:rsidRDefault="00A04907" w:rsidP="00F94BA3">
            <w:pPr>
              <w:jc w:val="center"/>
              <w:rPr>
                <w:b/>
                <w:bCs/>
                <w:sz w:val="16"/>
              </w:rPr>
            </w:pPr>
            <w:r w:rsidRPr="00047E98">
              <w:rPr>
                <w:b/>
                <w:bCs/>
                <w:sz w:val="16"/>
              </w:rPr>
              <w:t>Vales</w:t>
            </w:r>
          </w:p>
        </w:tc>
        <w:tc>
          <w:tcPr>
            <w:tcW w:w="435" w:type="dxa"/>
            <w:hideMark/>
          </w:tcPr>
          <w:p w14:paraId="1881D270" w14:textId="77777777" w:rsidR="00A04907" w:rsidRPr="00047E98" w:rsidRDefault="00A04907" w:rsidP="00F94BA3">
            <w:pPr>
              <w:jc w:val="center"/>
              <w:rPr>
                <w:b/>
                <w:bCs/>
                <w:sz w:val="16"/>
              </w:rPr>
            </w:pPr>
            <w:r w:rsidRPr="00047E98">
              <w:rPr>
                <w:b/>
                <w:bCs/>
                <w:sz w:val="16"/>
              </w:rPr>
              <w:t>7</w:t>
            </w:r>
          </w:p>
        </w:tc>
        <w:tc>
          <w:tcPr>
            <w:tcW w:w="931" w:type="dxa"/>
            <w:hideMark/>
          </w:tcPr>
          <w:p w14:paraId="4772D3F3" w14:textId="77777777" w:rsidR="00A04907" w:rsidRPr="00047E98" w:rsidRDefault="00A04907" w:rsidP="00F94BA3">
            <w:pPr>
              <w:jc w:val="center"/>
              <w:rPr>
                <w:b/>
                <w:bCs/>
                <w:sz w:val="16"/>
              </w:rPr>
            </w:pPr>
            <w:r w:rsidRPr="00047E98">
              <w:rPr>
                <w:b/>
                <w:bCs/>
                <w:sz w:val="16"/>
              </w:rPr>
              <w:t>40</w:t>
            </w:r>
          </w:p>
        </w:tc>
      </w:tr>
    </w:tbl>
    <w:p w14:paraId="193141BC" w14:textId="77777777" w:rsidR="00A04907" w:rsidRPr="00047E98" w:rsidRDefault="00A04907" w:rsidP="00A04907">
      <w:pPr>
        <w:jc w:val="center"/>
        <w:rPr>
          <w:rFonts w:asciiTheme="majorHAnsi" w:hAnsiTheme="majorHAnsi" w:cstheme="majorBidi"/>
        </w:rPr>
      </w:pPr>
    </w:p>
    <w:p w14:paraId="11B38FBC" w14:textId="77777777" w:rsidR="00A04907" w:rsidRPr="00047E98" w:rsidRDefault="00A04907" w:rsidP="00A04907">
      <w:pPr>
        <w:jc w:val="center"/>
        <w:rPr>
          <w:rFonts w:asciiTheme="majorHAnsi" w:hAnsiTheme="majorHAnsi" w:cstheme="majorBidi"/>
        </w:rPr>
      </w:pPr>
      <w:r w:rsidRPr="00047E98">
        <w:rPr>
          <w:rFonts w:asciiTheme="majorHAnsi" w:hAnsiTheme="majorHAnsi" w:cstheme="majorBidi"/>
        </w:rPr>
        <w:t>Accumulative from April to November</w:t>
      </w:r>
    </w:p>
    <w:tbl>
      <w:tblPr>
        <w:tblW w:w="8931" w:type="dxa"/>
        <w:tblInd w:w="-5" w:type="dxa"/>
        <w:tblLayout w:type="fixed"/>
        <w:tblLook w:val="04A0" w:firstRow="1" w:lastRow="0" w:firstColumn="1" w:lastColumn="0" w:noHBand="0" w:noVBand="1"/>
      </w:tblPr>
      <w:tblGrid>
        <w:gridCol w:w="1226"/>
        <w:gridCol w:w="812"/>
        <w:gridCol w:w="797"/>
        <w:gridCol w:w="709"/>
        <w:gridCol w:w="709"/>
        <w:gridCol w:w="1559"/>
        <w:gridCol w:w="1276"/>
        <w:gridCol w:w="1134"/>
        <w:gridCol w:w="709"/>
      </w:tblGrid>
      <w:tr w:rsidR="00A04907" w:rsidRPr="00047E98" w14:paraId="5C15C594" w14:textId="77777777" w:rsidTr="00F94BA3">
        <w:trPr>
          <w:trHeight w:val="437"/>
        </w:trPr>
        <w:tc>
          <w:tcPr>
            <w:tcW w:w="1226" w:type="dxa"/>
            <w:vMerge w:val="restart"/>
            <w:tcBorders>
              <w:top w:val="single" w:sz="4" w:space="0" w:color="auto"/>
              <w:left w:val="single" w:sz="4" w:space="0" w:color="auto"/>
              <w:right w:val="nil"/>
            </w:tcBorders>
            <w:shd w:val="clear" w:color="auto" w:fill="auto"/>
            <w:noWrap/>
            <w:vAlign w:val="bottom"/>
            <w:hideMark/>
          </w:tcPr>
          <w:p w14:paraId="309DC8E2" w14:textId="77777777" w:rsidR="00A04907" w:rsidRPr="00047E98" w:rsidRDefault="00A04907" w:rsidP="00F94BA3">
            <w:pPr>
              <w:spacing w:after="0" w:line="240" w:lineRule="auto"/>
              <w:rPr>
                <w:rFonts w:ascii="Calibri" w:eastAsia="Times New Roman" w:hAnsi="Calibri" w:cs="Calibri"/>
                <w:color w:val="000000"/>
                <w:sz w:val="18"/>
              </w:rPr>
            </w:pPr>
            <w:r w:rsidRPr="00047E98">
              <w:rPr>
                <w:rFonts w:ascii="Calibri" w:eastAsia="Times New Roman" w:hAnsi="Calibri" w:cs="Calibri"/>
                <w:color w:val="000000"/>
                <w:sz w:val="18"/>
              </w:rPr>
              <w:lastRenderedPageBreak/>
              <w:t>SOCIA LOCAL</w:t>
            </w:r>
          </w:p>
          <w:p w14:paraId="303058AD" w14:textId="77777777" w:rsidR="00A04907" w:rsidRPr="00047E98" w:rsidRDefault="00A04907" w:rsidP="00F94BA3">
            <w:pPr>
              <w:spacing w:after="0" w:line="240" w:lineRule="auto"/>
              <w:rPr>
                <w:rFonts w:ascii="Calibri" w:eastAsia="Times New Roman" w:hAnsi="Calibri" w:cs="Calibri"/>
                <w:color w:val="000000"/>
                <w:sz w:val="18"/>
              </w:rPr>
            </w:pPr>
            <w:r w:rsidRPr="00047E98">
              <w:rPr>
                <w:rFonts w:ascii="Calibri" w:eastAsia="Times New Roman" w:hAnsi="Calibri" w:cs="Calibri"/>
                <w:color w:val="000000"/>
                <w:sz w:val="18"/>
              </w:rPr>
              <w:t> </w:t>
            </w:r>
          </w:p>
          <w:p w14:paraId="49C69EC4" w14:textId="77777777" w:rsidR="00A04907" w:rsidRPr="00047E98" w:rsidRDefault="00A04907" w:rsidP="00F94BA3">
            <w:pPr>
              <w:spacing w:after="0" w:line="240" w:lineRule="auto"/>
              <w:rPr>
                <w:rFonts w:ascii="Calibri" w:eastAsia="Times New Roman" w:hAnsi="Calibri" w:cs="Calibri"/>
                <w:color w:val="000000"/>
                <w:sz w:val="18"/>
              </w:rPr>
            </w:pPr>
            <w:r w:rsidRPr="00047E98">
              <w:rPr>
                <w:rFonts w:ascii="Calibri" w:eastAsia="Times New Roman" w:hAnsi="Calibri" w:cs="Calibri"/>
                <w:color w:val="000000"/>
                <w:sz w:val="18"/>
              </w:rPr>
              <w:t> </w:t>
            </w:r>
          </w:p>
        </w:tc>
        <w:tc>
          <w:tcPr>
            <w:tcW w:w="3027" w:type="dxa"/>
            <w:gridSpan w:val="4"/>
            <w:tcBorders>
              <w:top w:val="single" w:sz="8" w:space="0" w:color="auto"/>
              <w:left w:val="single" w:sz="8" w:space="0" w:color="auto"/>
              <w:bottom w:val="single" w:sz="4" w:space="0" w:color="auto"/>
              <w:right w:val="single" w:sz="4" w:space="0" w:color="auto"/>
            </w:tcBorders>
            <w:shd w:val="clear" w:color="auto" w:fill="auto"/>
            <w:vAlign w:val="center"/>
            <w:hideMark/>
          </w:tcPr>
          <w:p w14:paraId="63C5AEB3" w14:textId="77777777" w:rsidR="00A04907" w:rsidRPr="00047E98" w:rsidRDefault="00A04907" w:rsidP="00F94BA3">
            <w:pPr>
              <w:spacing w:after="0" w:line="240" w:lineRule="auto"/>
              <w:jc w:val="center"/>
              <w:rPr>
                <w:rFonts w:ascii="Calibri Light" w:eastAsia="Times New Roman" w:hAnsi="Calibri Light" w:cs="Calibri Light"/>
                <w:bCs/>
                <w:color w:val="000000"/>
                <w:sz w:val="18"/>
              </w:rPr>
            </w:pPr>
            <w:proofErr w:type="spellStart"/>
            <w:r w:rsidRPr="00047E98">
              <w:rPr>
                <w:rFonts w:ascii="Calibri Light" w:eastAsia="Times New Roman" w:hAnsi="Calibri Light" w:cs="Calibri Light"/>
                <w:bCs/>
                <w:color w:val="000000"/>
                <w:sz w:val="18"/>
              </w:rPr>
              <w:t>Beneficiarios</w:t>
            </w:r>
            <w:proofErr w:type="spellEnd"/>
          </w:p>
        </w:tc>
        <w:tc>
          <w:tcPr>
            <w:tcW w:w="1559"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31CBFFA4" w14:textId="77777777" w:rsidR="00A04907" w:rsidRPr="00047E98" w:rsidRDefault="00A04907" w:rsidP="00F94BA3">
            <w:pPr>
              <w:spacing w:after="0" w:line="240" w:lineRule="auto"/>
              <w:jc w:val="center"/>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 xml:space="preserve">Monto de </w:t>
            </w:r>
            <w:proofErr w:type="spellStart"/>
            <w:r w:rsidRPr="00047E98">
              <w:rPr>
                <w:rFonts w:ascii="Calibri Light" w:eastAsia="Times New Roman" w:hAnsi="Calibri Light" w:cs="Calibri Light"/>
                <w:bCs/>
                <w:color w:val="000000"/>
                <w:sz w:val="18"/>
              </w:rPr>
              <w:t>Transferencia</w:t>
            </w:r>
            <w:proofErr w:type="spellEnd"/>
            <w:r w:rsidRPr="00047E98">
              <w:rPr>
                <w:rFonts w:ascii="Calibri Light" w:eastAsia="Times New Roman" w:hAnsi="Calibri Light" w:cs="Calibri Light"/>
                <w:bCs/>
                <w:color w:val="000000"/>
                <w:sz w:val="18"/>
              </w:rPr>
              <w:t xml:space="preserve"> (US$)</w:t>
            </w:r>
          </w:p>
        </w:tc>
        <w:tc>
          <w:tcPr>
            <w:tcW w:w="1276"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7A1AFEA8" w14:textId="77777777" w:rsidR="00A04907" w:rsidRPr="00047E98" w:rsidRDefault="00A04907" w:rsidP="00F94BA3">
            <w:pPr>
              <w:spacing w:after="0" w:line="240" w:lineRule="auto"/>
              <w:jc w:val="center"/>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 xml:space="preserve">Monto de </w:t>
            </w:r>
            <w:proofErr w:type="spellStart"/>
            <w:r w:rsidRPr="00047E98">
              <w:rPr>
                <w:rFonts w:ascii="Calibri Light" w:eastAsia="Times New Roman" w:hAnsi="Calibri Light" w:cs="Calibri Light"/>
                <w:bCs/>
                <w:color w:val="000000"/>
                <w:sz w:val="18"/>
              </w:rPr>
              <w:t>Transferencia</w:t>
            </w:r>
            <w:proofErr w:type="spellEnd"/>
            <w:r w:rsidRPr="00047E98">
              <w:rPr>
                <w:rFonts w:ascii="Calibri Light" w:eastAsia="Times New Roman" w:hAnsi="Calibri Light" w:cs="Calibri Light"/>
                <w:bCs/>
                <w:color w:val="000000"/>
                <w:sz w:val="18"/>
              </w:rPr>
              <w:t xml:space="preserve"> (Qtz.)</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78A86931" w14:textId="77777777" w:rsidR="00A04907" w:rsidRPr="00047E98" w:rsidRDefault="00A04907" w:rsidP="00F94BA3">
            <w:pPr>
              <w:spacing w:after="0" w:line="240" w:lineRule="auto"/>
              <w:jc w:val="center"/>
              <w:rPr>
                <w:rFonts w:ascii="Calibri Light" w:eastAsia="Times New Roman" w:hAnsi="Calibri Light" w:cs="Calibri Light"/>
                <w:bCs/>
                <w:color w:val="000000"/>
                <w:sz w:val="18"/>
                <w:lang w:val="es-GT"/>
              </w:rPr>
            </w:pPr>
            <w:r w:rsidRPr="00047E98">
              <w:rPr>
                <w:rFonts w:ascii="Calibri Light" w:eastAsia="Times New Roman" w:hAnsi="Calibri Light" w:cs="Calibri Light"/>
                <w:bCs/>
                <w:color w:val="000000"/>
                <w:sz w:val="18"/>
                <w:lang w:val="es-GT"/>
              </w:rPr>
              <w:t xml:space="preserve">Mecanismo de transferencia </w:t>
            </w:r>
          </w:p>
        </w:tc>
        <w:tc>
          <w:tcPr>
            <w:tcW w:w="709" w:type="dxa"/>
            <w:vMerge w:val="restart"/>
            <w:tcBorders>
              <w:top w:val="single" w:sz="8" w:space="0" w:color="auto"/>
              <w:left w:val="single" w:sz="4" w:space="0" w:color="auto"/>
              <w:bottom w:val="single" w:sz="4" w:space="0" w:color="auto"/>
              <w:right w:val="single" w:sz="8" w:space="0" w:color="auto"/>
            </w:tcBorders>
            <w:shd w:val="clear" w:color="auto" w:fill="auto"/>
            <w:noWrap/>
            <w:vAlign w:val="center"/>
            <w:hideMark/>
          </w:tcPr>
          <w:p w14:paraId="6FD867DF" w14:textId="77777777" w:rsidR="00A04907" w:rsidRPr="00047E98" w:rsidRDefault="00A04907" w:rsidP="00F94BA3">
            <w:pPr>
              <w:spacing w:after="0" w:line="240" w:lineRule="auto"/>
              <w:jc w:val="center"/>
              <w:rPr>
                <w:rFonts w:ascii="Calibri Light" w:eastAsia="Times New Roman" w:hAnsi="Calibri Light" w:cs="Calibri Light"/>
                <w:color w:val="000000"/>
                <w:sz w:val="18"/>
              </w:rPr>
            </w:pPr>
            <w:r w:rsidRPr="00047E98">
              <w:rPr>
                <w:rFonts w:ascii="Calibri Light" w:eastAsia="Times New Roman" w:hAnsi="Calibri Light" w:cs="Calibri Light"/>
                <w:color w:val="000000"/>
                <w:sz w:val="18"/>
              </w:rPr>
              <w:t>%</w:t>
            </w:r>
          </w:p>
        </w:tc>
      </w:tr>
      <w:tr w:rsidR="00A04907" w:rsidRPr="00047E98" w14:paraId="385729F0" w14:textId="77777777" w:rsidTr="00F94BA3">
        <w:trPr>
          <w:trHeight w:val="315"/>
        </w:trPr>
        <w:tc>
          <w:tcPr>
            <w:tcW w:w="1226" w:type="dxa"/>
            <w:vMerge/>
            <w:tcBorders>
              <w:left w:val="single" w:sz="4" w:space="0" w:color="auto"/>
              <w:right w:val="nil"/>
            </w:tcBorders>
            <w:shd w:val="clear" w:color="auto" w:fill="auto"/>
            <w:noWrap/>
            <w:vAlign w:val="bottom"/>
            <w:hideMark/>
          </w:tcPr>
          <w:p w14:paraId="4A49AA70" w14:textId="77777777" w:rsidR="00A04907" w:rsidRPr="00047E98" w:rsidRDefault="00A04907" w:rsidP="00F94BA3">
            <w:pPr>
              <w:spacing w:after="0" w:line="240" w:lineRule="auto"/>
              <w:rPr>
                <w:rFonts w:ascii="Calibri" w:eastAsia="Times New Roman" w:hAnsi="Calibri" w:cs="Calibri"/>
                <w:color w:val="000000"/>
                <w:sz w:val="18"/>
              </w:rPr>
            </w:pPr>
          </w:p>
        </w:tc>
        <w:tc>
          <w:tcPr>
            <w:tcW w:w="812" w:type="dxa"/>
            <w:vMerge w:val="restart"/>
            <w:tcBorders>
              <w:top w:val="nil"/>
              <w:left w:val="single" w:sz="8" w:space="0" w:color="auto"/>
              <w:bottom w:val="single" w:sz="4" w:space="0" w:color="auto"/>
              <w:right w:val="single" w:sz="4" w:space="0" w:color="auto"/>
            </w:tcBorders>
            <w:shd w:val="clear" w:color="auto" w:fill="auto"/>
            <w:vAlign w:val="center"/>
            <w:hideMark/>
          </w:tcPr>
          <w:p w14:paraId="071C6534" w14:textId="77777777" w:rsidR="00A04907" w:rsidRPr="00047E98" w:rsidRDefault="00A04907" w:rsidP="00F94BA3">
            <w:pPr>
              <w:spacing w:after="0" w:line="240" w:lineRule="auto"/>
              <w:jc w:val="center"/>
              <w:rPr>
                <w:rFonts w:ascii="Calibri Light" w:eastAsia="Times New Roman" w:hAnsi="Calibri Light" w:cs="Calibri Light"/>
                <w:bCs/>
                <w:i/>
                <w:iCs/>
                <w:color w:val="000000"/>
                <w:sz w:val="18"/>
              </w:rPr>
            </w:pPr>
            <w:r w:rsidRPr="00047E98">
              <w:rPr>
                <w:rFonts w:ascii="Calibri Light" w:eastAsia="Times New Roman" w:hAnsi="Calibri Light" w:cs="Calibri Light"/>
                <w:bCs/>
                <w:i/>
                <w:iCs/>
                <w:color w:val="000000"/>
                <w:sz w:val="18"/>
              </w:rPr>
              <w:t xml:space="preserve">Total </w:t>
            </w:r>
            <w:proofErr w:type="spellStart"/>
            <w:r w:rsidRPr="00047E98">
              <w:rPr>
                <w:rFonts w:ascii="Calibri Light" w:eastAsia="Times New Roman" w:hAnsi="Calibri Light" w:cs="Calibri Light"/>
                <w:bCs/>
                <w:i/>
                <w:iCs/>
                <w:color w:val="000000"/>
                <w:sz w:val="18"/>
              </w:rPr>
              <w:t>Familias</w:t>
            </w:r>
            <w:proofErr w:type="spellEnd"/>
          </w:p>
        </w:tc>
        <w:tc>
          <w:tcPr>
            <w:tcW w:w="797" w:type="dxa"/>
            <w:vMerge w:val="restart"/>
            <w:tcBorders>
              <w:top w:val="nil"/>
              <w:left w:val="single" w:sz="4" w:space="0" w:color="auto"/>
              <w:bottom w:val="single" w:sz="4" w:space="0" w:color="auto"/>
              <w:right w:val="single" w:sz="4" w:space="0" w:color="auto"/>
            </w:tcBorders>
            <w:shd w:val="clear" w:color="auto" w:fill="auto"/>
            <w:vAlign w:val="center"/>
            <w:hideMark/>
          </w:tcPr>
          <w:p w14:paraId="67633F8C" w14:textId="77777777" w:rsidR="00A04907" w:rsidRPr="00047E98" w:rsidRDefault="00A04907" w:rsidP="00F94BA3">
            <w:pPr>
              <w:spacing w:after="0" w:line="240" w:lineRule="auto"/>
              <w:jc w:val="center"/>
              <w:rPr>
                <w:rFonts w:ascii="Calibri Light" w:eastAsia="Times New Roman" w:hAnsi="Calibri Light" w:cs="Calibri Light"/>
                <w:bCs/>
                <w:i/>
                <w:iCs/>
                <w:color w:val="000000"/>
                <w:sz w:val="18"/>
              </w:rPr>
            </w:pPr>
            <w:r w:rsidRPr="00047E98">
              <w:rPr>
                <w:rFonts w:ascii="Calibri Light" w:eastAsia="Times New Roman" w:hAnsi="Calibri Light" w:cs="Calibri Light"/>
                <w:bCs/>
                <w:i/>
                <w:iCs/>
                <w:color w:val="000000"/>
                <w:sz w:val="18"/>
              </w:rPr>
              <w:t>Total Personas</w:t>
            </w:r>
          </w:p>
        </w:tc>
        <w:tc>
          <w:tcPr>
            <w:tcW w:w="1418" w:type="dxa"/>
            <w:gridSpan w:val="2"/>
            <w:tcBorders>
              <w:top w:val="single" w:sz="4" w:space="0" w:color="auto"/>
              <w:left w:val="nil"/>
              <w:bottom w:val="single" w:sz="4" w:space="0" w:color="auto"/>
              <w:right w:val="single" w:sz="4" w:space="0" w:color="auto"/>
            </w:tcBorders>
            <w:shd w:val="clear" w:color="auto" w:fill="auto"/>
            <w:vAlign w:val="center"/>
            <w:hideMark/>
          </w:tcPr>
          <w:p w14:paraId="6589DEE2" w14:textId="77777777" w:rsidR="00A04907" w:rsidRPr="00047E98" w:rsidRDefault="00A04907" w:rsidP="00F94BA3">
            <w:pPr>
              <w:spacing w:after="0" w:line="240" w:lineRule="auto"/>
              <w:jc w:val="center"/>
              <w:rPr>
                <w:rFonts w:ascii="Calibri Light" w:eastAsia="Times New Roman" w:hAnsi="Calibri Light" w:cs="Calibri Light"/>
                <w:bCs/>
                <w:i/>
                <w:iCs/>
                <w:color w:val="000000"/>
                <w:sz w:val="18"/>
              </w:rPr>
            </w:pPr>
            <w:proofErr w:type="spellStart"/>
            <w:r w:rsidRPr="00047E98">
              <w:rPr>
                <w:rFonts w:ascii="Calibri Light" w:eastAsia="Times New Roman" w:hAnsi="Calibri Light" w:cs="Calibri Light"/>
                <w:bCs/>
                <w:i/>
                <w:iCs/>
                <w:color w:val="000000"/>
                <w:sz w:val="18"/>
              </w:rPr>
              <w:t>Sexo</w:t>
            </w:r>
            <w:proofErr w:type="spellEnd"/>
          </w:p>
        </w:tc>
        <w:tc>
          <w:tcPr>
            <w:tcW w:w="1559" w:type="dxa"/>
            <w:vMerge/>
            <w:tcBorders>
              <w:top w:val="single" w:sz="8" w:space="0" w:color="auto"/>
              <w:left w:val="single" w:sz="4" w:space="0" w:color="auto"/>
              <w:bottom w:val="single" w:sz="4" w:space="0" w:color="auto"/>
              <w:right w:val="single" w:sz="4" w:space="0" w:color="auto"/>
            </w:tcBorders>
            <w:vAlign w:val="center"/>
            <w:hideMark/>
          </w:tcPr>
          <w:p w14:paraId="75387C0F" w14:textId="77777777" w:rsidR="00A04907" w:rsidRPr="00047E98" w:rsidRDefault="00A04907" w:rsidP="00F94BA3">
            <w:pPr>
              <w:spacing w:after="0" w:line="240" w:lineRule="auto"/>
              <w:rPr>
                <w:rFonts w:ascii="Calibri Light" w:eastAsia="Times New Roman" w:hAnsi="Calibri Light" w:cs="Calibri Light"/>
                <w:bCs/>
                <w:color w:val="000000"/>
                <w:sz w:val="18"/>
              </w:rPr>
            </w:pPr>
          </w:p>
        </w:tc>
        <w:tc>
          <w:tcPr>
            <w:tcW w:w="1276" w:type="dxa"/>
            <w:vMerge/>
            <w:tcBorders>
              <w:top w:val="single" w:sz="8" w:space="0" w:color="auto"/>
              <w:left w:val="single" w:sz="4" w:space="0" w:color="auto"/>
              <w:bottom w:val="single" w:sz="4" w:space="0" w:color="auto"/>
              <w:right w:val="single" w:sz="4" w:space="0" w:color="auto"/>
            </w:tcBorders>
            <w:vAlign w:val="center"/>
            <w:hideMark/>
          </w:tcPr>
          <w:p w14:paraId="12FC443D" w14:textId="77777777" w:rsidR="00A04907" w:rsidRPr="00047E98" w:rsidRDefault="00A04907" w:rsidP="00F94BA3">
            <w:pPr>
              <w:spacing w:after="0" w:line="240" w:lineRule="auto"/>
              <w:rPr>
                <w:rFonts w:ascii="Calibri Light" w:eastAsia="Times New Roman" w:hAnsi="Calibri Light" w:cs="Calibri Light"/>
                <w:bCs/>
                <w:color w:val="000000"/>
                <w:sz w:val="18"/>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14:paraId="72D28424" w14:textId="77777777" w:rsidR="00A04907" w:rsidRPr="00047E98" w:rsidRDefault="00A04907" w:rsidP="00F94BA3">
            <w:pPr>
              <w:spacing w:after="0" w:line="240" w:lineRule="auto"/>
              <w:rPr>
                <w:rFonts w:ascii="Calibri Light" w:eastAsia="Times New Roman" w:hAnsi="Calibri Light" w:cs="Calibri Light"/>
                <w:bCs/>
                <w:color w:val="000000"/>
                <w:sz w:val="18"/>
              </w:rPr>
            </w:pPr>
          </w:p>
        </w:tc>
        <w:tc>
          <w:tcPr>
            <w:tcW w:w="709" w:type="dxa"/>
            <w:vMerge/>
            <w:tcBorders>
              <w:top w:val="single" w:sz="8" w:space="0" w:color="auto"/>
              <w:left w:val="single" w:sz="4" w:space="0" w:color="auto"/>
              <w:bottom w:val="single" w:sz="4" w:space="0" w:color="auto"/>
              <w:right w:val="single" w:sz="8" w:space="0" w:color="auto"/>
            </w:tcBorders>
            <w:vAlign w:val="center"/>
            <w:hideMark/>
          </w:tcPr>
          <w:p w14:paraId="11244AD3" w14:textId="77777777" w:rsidR="00A04907" w:rsidRPr="00047E98" w:rsidRDefault="00A04907" w:rsidP="00F94BA3">
            <w:pPr>
              <w:spacing w:after="0" w:line="240" w:lineRule="auto"/>
              <w:rPr>
                <w:rFonts w:ascii="Calibri Light" w:eastAsia="Times New Roman" w:hAnsi="Calibri Light" w:cs="Calibri Light"/>
                <w:color w:val="000000"/>
                <w:sz w:val="18"/>
              </w:rPr>
            </w:pPr>
          </w:p>
        </w:tc>
      </w:tr>
      <w:tr w:rsidR="00A04907" w:rsidRPr="00047E98" w14:paraId="101625F5" w14:textId="77777777" w:rsidTr="00F94BA3">
        <w:trPr>
          <w:trHeight w:val="615"/>
        </w:trPr>
        <w:tc>
          <w:tcPr>
            <w:tcW w:w="1226" w:type="dxa"/>
            <w:vMerge/>
            <w:tcBorders>
              <w:left w:val="single" w:sz="4" w:space="0" w:color="auto"/>
              <w:bottom w:val="single" w:sz="4" w:space="0" w:color="auto"/>
              <w:right w:val="nil"/>
            </w:tcBorders>
            <w:shd w:val="clear" w:color="auto" w:fill="auto"/>
            <w:noWrap/>
            <w:vAlign w:val="bottom"/>
            <w:hideMark/>
          </w:tcPr>
          <w:p w14:paraId="02F0B941" w14:textId="77777777" w:rsidR="00A04907" w:rsidRPr="00047E98" w:rsidRDefault="00A04907" w:rsidP="00F94BA3">
            <w:pPr>
              <w:spacing w:after="0" w:line="240" w:lineRule="auto"/>
              <w:rPr>
                <w:rFonts w:ascii="Calibri" w:eastAsia="Times New Roman" w:hAnsi="Calibri" w:cs="Calibri"/>
                <w:color w:val="000000"/>
                <w:sz w:val="18"/>
              </w:rPr>
            </w:pPr>
          </w:p>
        </w:tc>
        <w:tc>
          <w:tcPr>
            <w:tcW w:w="812" w:type="dxa"/>
            <w:vMerge/>
            <w:tcBorders>
              <w:top w:val="nil"/>
              <w:left w:val="single" w:sz="8" w:space="0" w:color="auto"/>
              <w:bottom w:val="single" w:sz="4" w:space="0" w:color="auto"/>
              <w:right w:val="single" w:sz="4" w:space="0" w:color="auto"/>
            </w:tcBorders>
            <w:vAlign w:val="center"/>
            <w:hideMark/>
          </w:tcPr>
          <w:p w14:paraId="67FF96A7" w14:textId="77777777" w:rsidR="00A04907" w:rsidRPr="00047E98" w:rsidRDefault="00A04907" w:rsidP="00F94BA3">
            <w:pPr>
              <w:spacing w:after="0" w:line="240" w:lineRule="auto"/>
              <w:rPr>
                <w:rFonts w:ascii="Calibri Light" w:eastAsia="Times New Roman" w:hAnsi="Calibri Light" w:cs="Calibri Light"/>
                <w:bCs/>
                <w:i/>
                <w:iCs/>
                <w:color w:val="000000"/>
                <w:sz w:val="18"/>
              </w:rPr>
            </w:pPr>
          </w:p>
        </w:tc>
        <w:tc>
          <w:tcPr>
            <w:tcW w:w="797" w:type="dxa"/>
            <w:vMerge/>
            <w:tcBorders>
              <w:top w:val="nil"/>
              <w:left w:val="single" w:sz="4" w:space="0" w:color="auto"/>
              <w:bottom w:val="single" w:sz="4" w:space="0" w:color="auto"/>
              <w:right w:val="single" w:sz="4" w:space="0" w:color="auto"/>
            </w:tcBorders>
            <w:vAlign w:val="center"/>
            <w:hideMark/>
          </w:tcPr>
          <w:p w14:paraId="53436CAC" w14:textId="77777777" w:rsidR="00A04907" w:rsidRPr="00047E98" w:rsidRDefault="00A04907" w:rsidP="00F94BA3">
            <w:pPr>
              <w:spacing w:after="0" w:line="240" w:lineRule="auto"/>
              <w:rPr>
                <w:rFonts w:ascii="Calibri Light" w:eastAsia="Times New Roman" w:hAnsi="Calibri Light" w:cs="Calibri Light"/>
                <w:bCs/>
                <w:i/>
                <w:iCs/>
                <w:color w:val="000000"/>
                <w:sz w:val="18"/>
              </w:rPr>
            </w:pPr>
          </w:p>
        </w:tc>
        <w:tc>
          <w:tcPr>
            <w:tcW w:w="709" w:type="dxa"/>
            <w:tcBorders>
              <w:top w:val="nil"/>
              <w:left w:val="nil"/>
              <w:bottom w:val="single" w:sz="4" w:space="0" w:color="auto"/>
              <w:right w:val="single" w:sz="4" w:space="0" w:color="auto"/>
            </w:tcBorders>
            <w:shd w:val="clear" w:color="auto" w:fill="auto"/>
            <w:vAlign w:val="center"/>
            <w:hideMark/>
          </w:tcPr>
          <w:p w14:paraId="5CACD175" w14:textId="77777777" w:rsidR="00A04907" w:rsidRPr="00047E98" w:rsidRDefault="00A04907" w:rsidP="00F94BA3">
            <w:pPr>
              <w:spacing w:after="0" w:line="240" w:lineRule="auto"/>
              <w:jc w:val="center"/>
              <w:rPr>
                <w:rFonts w:ascii="Calibri Light" w:eastAsia="Times New Roman" w:hAnsi="Calibri Light" w:cs="Calibri Light"/>
                <w:bCs/>
                <w:color w:val="000000"/>
                <w:sz w:val="18"/>
              </w:rPr>
            </w:pPr>
            <w:proofErr w:type="spellStart"/>
            <w:r w:rsidRPr="00047E98">
              <w:rPr>
                <w:rFonts w:ascii="Calibri Light" w:eastAsia="Times New Roman" w:hAnsi="Calibri Light" w:cs="Calibri Light"/>
                <w:bCs/>
                <w:color w:val="000000"/>
                <w:sz w:val="18"/>
              </w:rPr>
              <w:t>Femenino</w:t>
            </w:r>
            <w:proofErr w:type="spellEnd"/>
          </w:p>
        </w:tc>
        <w:tc>
          <w:tcPr>
            <w:tcW w:w="709" w:type="dxa"/>
            <w:tcBorders>
              <w:top w:val="nil"/>
              <w:left w:val="nil"/>
              <w:bottom w:val="single" w:sz="4" w:space="0" w:color="auto"/>
              <w:right w:val="single" w:sz="4" w:space="0" w:color="auto"/>
            </w:tcBorders>
            <w:shd w:val="clear" w:color="auto" w:fill="auto"/>
            <w:vAlign w:val="center"/>
            <w:hideMark/>
          </w:tcPr>
          <w:p w14:paraId="6CEC6093" w14:textId="77777777" w:rsidR="00A04907" w:rsidRPr="00047E98" w:rsidRDefault="00A04907" w:rsidP="00F94BA3">
            <w:pPr>
              <w:spacing w:after="0" w:line="240" w:lineRule="auto"/>
              <w:jc w:val="center"/>
              <w:rPr>
                <w:rFonts w:ascii="Calibri Light" w:eastAsia="Times New Roman" w:hAnsi="Calibri Light" w:cs="Calibri Light"/>
                <w:bCs/>
                <w:color w:val="000000"/>
                <w:sz w:val="18"/>
              </w:rPr>
            </w:pPr>
            <w:proofErr w:type="spellStart"/>
            <w:r w:rsidRPr="00047E98">
              <w:rPr>
                <w:rFonts w:ascii="Calibri Light" w:eastAsia="Times New Roman" w:hAnsi="Calibri Light" w:cs="Calibri Light"/>
                <w:bCs/>
                <w:color w:val="000000"/>
                <w:sz w:val="18"/>
              </w:rPr>
              <w:t>Masculino</w:t>
            </w:r>
            <w:proofErr w:type="spellEnd"/>
          </w:p>
        </w:tc>
        <w:tc>
          <w:tcPr>
            <w:tcW w:w="1559" w:type="dxa"/>
            <w:vMerge/>
            <w:tcBorders>
              <w:top w:val="single" w:sz="8" w:space="0" w:color="auto"/>
              <w:left w:val="single" w:sz="4" w:space="0" w:color="auto"/>
              <w:bottom w:val="single" w:sz="4" w:space="0" w:color="auto"/>
              <w:right w:val="single" w:sz="4" w:space="0" w:color="auto"/>
            </w:tcBorders>
            <w:vAlign w:val="center"/>
            <w:hideMark/>
          </w:tcPr>
          <w:p w14:paraId="4341D6E5" w14:textId="77777777" w:rsidR="00A04907" w:rsidRPr="00047E98" w:rsidRDefault="00A04907" w:rsidP="00F94BA3">
            <w:pPr>
              <w:spacing w:after="0" w:line="240" w:lineRule="auto"/>
              <w:rPr>
                <w:rFonts w:ascii="Calibri Light" w:eastAsia="Times New Roman" w:hAnsi="Calibri Light" w:cs="Calibri Light"/>
                <w:bCs/>
                <w:color w:val="000000"/>
                <w:sz w:val="18"/>
              </w:rPr>
            </w:pPr>
          </w:p>
        </w:tc>
        <w:tc>
          <w:tcPr>
            <w:tcW w:w="1276" w:type="dxa"/>
            <w:vMerge/>
            <w:tcBorders>
              <w:top w:val="single" w:sz="8" w:space="0" w:color="auto"/>
              <w:left w:val="single" w:sz="4" w:space="0" w:color="auto"/>
              <w:bottom w:val="single" w:sz="4" w:space="0" w:color="auto"/>
              <w:right w:val="single" w:sz="4" w:space="0" w:color="auto"/>
            </w:tcBorders>
            <w:vAlign w:val="center"/>
            <w:hideMark/>
          </w:tcPr>
          <w:p w14:paraId="4FDDF3D2" w14:textId="77777777" w:rsidR="00A04907" w:rsidRPr="00047E98" w:rsidRDefault="00A04907" w:rsidP="00F94BA3">
            <w:pPr>
              <w:spacing w:after="0" w:line="240" w:lineRule="auto"/>
              <w:rPr>
                <w:rFonts w:ascii="Calibri Light" w:eastAsia="Times New Roman" w:hAnsi="Calibri Light" w:cs="Calibri Light"/>
                <w:bCs/>
                <w:color w:val="000000"/>
                <w:sz w:val="18"/>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14:paraId="10DF96F5" w14:textId="77777777" w:rsidR="00A04907" w:rsidRPr="00047E98" w:rsidRDefault="00A04907" w:rsidP="00F94BA3">
            <w:pPr>
              <w:spacing w:after="0" w:line="240" w:lineRule="auto"/>
              <w:rPr>
                <w:rFonts w:ascii="Calibri Light" w:eastAsia="Times New Roman" w:hAnsi="Calibri Light" w:cs="Calibri Light"/>
                <w:bCs/>
                <w:color w:val="000000"/>
                <w:sz w:val="18"/>
              </w:rPr>
            </w:pPr>
          </w:p>
        </w:tc>
        <w:tc>
          <w:tcPr>
            <w:tcW w:w="709" w:type="dxa"/>
            <w:vMerge/>
            <w:tcBorders>
              <w:top w:val="single" w:sz="8" w:space="0" w:color="auto"/>
              <w:left w:val="single" w:sz="4" w:space="0" w:color="auto"/>
              <w:bottom w:val="single" w:sz="4" w:space="0" w:color="auto"/>
              <w:right w:val="single" w:sz="8" w:space="0" w:color="auto"/>
            </w:tcBorders>
            <w:vAlign w:val="center"/>
            <w:hideMark/>
          </w:tcPr>
          <w:p w14:paraId="6CAEFC68" w14:textId="77777777" w:rsidR="00A04907" w:rsidRPr="00047E98" w:rsidRDefault="00A04907" w:rsidP="00F94BA3">
            <w:pPr>
              <w:spacing w:after="0" w:line="240" w:lineRule="auto"/>
              <w:rPr>
                <w:rFonts w:ascii="Calibri Light" w:eastAsia="Times New Roman" w:hAnsi="Calibri Light" w:cs="Calibri Light"/>
                <w:color w:val="000000"/>
                <w:sz w:val="18"/>
              </w:rPr>
            </w:pPr>
          </w:p>
        </w:tc>
      </w:tr>
      <w:tr w:rsidR="00A04907" w:rsidRPr="00047E98" w14:paraId="673ADC85" w14:textId="77777777" w:rsidTr="00F94BA3">
        <w:trPr>
          <w:trHeight w:val="315"/>
        </w:trPr>
        <w:tc>
          <w:tcPr>
            <w:tcW w:w="1226" w:type="dxa"/>
            <w:vMerge w:val="restart"/>
            <w:tcBorders>
              <w:top w:val="nil"/>
              <w:left w:val="single" w:sz="4" w:space="0" w:color="auto"/>
              <w:bottom w:val="single" w:sz="4" w:space="0" w:color="000000"/>
              <w:right w:val="single" w:sz="8" w:space="0" w:color="auto"/>
            </w:tcBorders>
            <w:shd w:val="clear" w:color="auto" w:fill="auto"/>
            <w:noWrap/>
            <w:vAlign w:val="center"/>
            <w:hideMark/>
          </w:tcPr>
          <w:p w14:paraId="3CBAEB5D" w14:textId="77777777" w:rsidR="00A04907" w:rsidRPr="00047E98" w:rsidRDefault="00A04907" w:rsidP="00F94BA3">
            <w:pPr>
              <w:spacing w:after="0" w:line="240" w:lineRule="auto"/>
              <w:jc w:val="center"/>
              <w:rPr>
                <w:rFonts w:ascii="Calibri" w:eastAsia="Times New Roman" w:hAnsi="Calibri" w:cs="Calibri"/>
                <w:color w:val="000000"/>
                <w:sz w:val="18"/>
              </w:rPr>
            </w:pPr>
            <w:r w:rsidRPr="00047E98">
              <w:rPr>
                <w:rFonts w:ascii="Calibri" w:eastAsia="Times New Roman" w:hAnsi="Calibri" w:cs="Calibri"/>
                <w:color w:val="000000"/>
                <w:sz w:val="18"/>
              </w:rPr>
              <w:t xml:space="preserve">4 </w:t>
            </w:r>
            <w:proofErr w:type="spellStart"/>
            <w:r w:rsidRPr="00047E98">
              <w:rPr>
                <w:rFonts w:ascii="Calibri" w:eastAsia="Times New Roman" w:hAnsi="Calibri" w:cs="Calibri"/>
                <w:color w:val="000000"/>
                <w:sz w:val="18"/>
              </w:rPr>
              <w:t>socias</w:t>
            </w:r>
            <w:proofErr w:type="spellEnd"/>
            <w:r w:rsidRPr="00047E98">
              <w:rPr>
                <w:rFonts w:ascii="Calibri" w:eastAsia="Times New Roman" w:hAnsi="Calibri" w:cs="Calibri"/>
                <w:color w:val="000000"/>
                <w:sz w:val="18"/>
              </w:rPr>
              <w:t xml:space="preserve"> locales</w:t>
            </w:r>
          </w:p>
        </w:tc>
        <w:tc>
          <w:tcPr>
            <w:tcW w:w="812" w:type="dxa"/>
            <w:tcBorders>
              <w:top w:val="nil"/>
              <w:left w:val="nil"/>
              <w:bottom w:val="single" w:sz="4" w:space="0" w:color="auto"/>
              <w:right w:val="single" w:sz="4" w:space="0" w:color="auto"/>
            </w:tcBorders>
            <w:shd w:val="clear" w:color="000000" w:fill="FFFFFF"/>
            <w:vAlign w:val="center"/>
            <w:hideMark/>
          </w:tcPr>
          <w:p w14:paraId="69E433F0" w14:textId="77777777" w:rsidR="00A04907" w:rsidRPr="00047E98" w:rsidRDefault="00A04907" w:rsidP="00F94BA3">
            <w:pPr>
              <w:spacing w:after="0" w:line="240" w:lineRule="auto"/>
              <w:jc w:val="right"/>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12232</w:t>
            </w:r>
          </w:p>
        </w:tc>
        <w:tc>
          <w:tcPr>
            <w:tcW w:w="797" w:type="dxa"/>
            <w:tcBorders>
              <w:top w:val="nil"/>
              <w:left w:val="single" w:sz="8" w:space="0" w:color="auto"/>
              <w:bottom w:val="single" w:sz="4" w:space="0" w:color="auto"/>
              <w:right w:val="single" w:sz="4" w:space="0" w:color="auto"/>
            </w:tcBorders>
            <w:shd w:val="clear" w:color="000000" w:fill="FFFFFF"/>
            <w:vAlign w:val="center"/>
            <w:hideMark/>
          </w:tcPr>
          <w:p w14:paraId="72A96044" w14:textId="77777777" w:rsidR="00A04907" w:rsidRPr="00047E98" w:rsidRDefault="00A04907" w:rsidP="00F94BA3">
            <w:pPr>
              <w:spacing w:after="0" w:line="240" w:lineRule="auto"/>
              <w:jc w:val="right"/>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65771</w:t>
            </w:r>
          </w:p>
        </w:tc>
        <w:tc>
          <w:tcPr>
            <w:tcW w:w="709" w:type="dxa"/>
            <w:tcBorders>
              <w:top w:val="nil"/>
              <w:left w:val="single" w:sz="8" w:space="0" w:color="auto"/>
              <w:bottom w:val="single" w:sz="4" w:space="0" w:color="auto"/>
              <w:right w:val="single" w:sz="4" w:space="0" w:color="auto"/>
            </w:tcBorders>
            <w:shd w:val="clear" w:color="000000" w:fill="FFFFFF"/>
            <w:vAlign w:val="center"/>
            <w:hideMark/>
          </w:tcPr>
          <w:p w14:paraId="66DF07FD" w14:textId="77777777" w:rsidR="00A04907" w:rsidRPr="00047E98" w:rsidRDefault="00A04907" w:rsidP="00F94BA3">
            <w:pPr>
              <w:spacing w:after="0" w:line="240" w:lineRule="auto"/>
              <w:jc w:val="right"/>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35597</w:t>
            </w:r>
          </w:p>
        </w:tc>
        <w:tc>
          <w:tcPr>
            <w:tcW w:w="709" w:type="dxa"/>
            <w:tcBorders>
              <w:top w:val="nil"/>
              <w:left w:val="single" w:sz="8" w:space="0" w:color="auto"/>
              <w:bottom w:val="single" w:sz="4" w:space="0" w:color="auto"/>
              <w:right w:val="single" w:sz="4" w:space="0" w:color="auto"/>
            </w:tcBorders>
            <w:shd w:val="clear" w:color="000000" w:fill="FFFFFF"/>
            <w:vAlign w:val="center"/>
            <w:hideMark/>
          </w:tcPr>
          <w:p w14:paraId="15425559" w14:textId="77777777" w:rsidR="00A04907" w:rsidRPr="00047E98" w:rsidRDefault="00A04907" w:rsidP="00F94BA3">
            <w:pPr>
              <w:spacing w:after="0" w:line="240" w:lineRule="auto"/>
              <w:jc w:val="right"/>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30161</w:t>
            </w:r>
          </w:p>
        </w:tc>
        <w:tc>
          <w:tcPr>
            <w:tcW w:w="1559" w:type="dxa"/>
            <w:tcBorders>
              <w:top w:val="nil"/>
              <w:left w:val="single" w:sz="8" w:space="0" w:color="auto"/>
              <w:bottom w:val="single" w:sz="4" w:space="0" w:color="auto"/>
              <w:right w:val="single" w:sz="4" w:space="0" w:color="auto"/>
            </w:tcBorders>
            <w:shd w:val="clear" w:color="000000" w:fill="FFFFFF"/>
            <w:vAlign w:val="center"/>
            <w:hideMark/>
          </w:tcPr>
          <w:p w14:paraId="2CD0E20B" w14:textId="77777777" w:rsidR="00A04907" w:rsidRPr="00047E98" w:rsidRDefault="00A04907" w:rsidP="00F94BA3">
            <w:pPr>
              <w:spacing w:after="0" w:line="240" w:lineRule="auto"/>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 xml:space="preserve"> $        411,867.34 </w:t>
            </w:r>
          </w:p>
        </w:tc>
        <w:tc>
          <w:tcPr>
            <w:tcW w:w="1276" w:type="dxa"/>
            <w:tcBorders>
              <w:top w:val="nil"/>
              <w:left w:val="single" w:sz="8" w:space="0" w:color="auto"/>
              <w:bottom w:val="single" w:sz="4" w:space="0" w:color="auto"/>
              <w:right w:val="single" w:sz="4" w:space="0" w:color="auto"/>
            </w:tcBorders>
            <w:shd w:val="clear" w:color="000000" w:fill="FFFFFF"/>
            <w:vAlign w:val="center"/>
            <w:hideMark/>
          </w:tcPr>
          <w:p w14:paraId="647C8800" w14:textId="77777777" w:rsidR="00A04907" w:rsidRPr="00047E98" w:rsidRDefault="00A04907" w:rsidP="00F94BA3">
            <w:pPr>
              <w:spacing w:after="0" w:line="240" w:lineRule="auto"/>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 xml:space="preserve">3,236,079.43 GTQ </w:t>
            </w:r>
          </w:p>
        </w:tc>
        <w:tc>
          <w:tcPr>
            <w:tcW w:w="1134" w:type="dxa"/>
            <w:tcBorders>
              <w:top w:val="nil"/>
              <w:left w:val="nil"/>
              <w:bottom w:val="single" w:sz="4" w:space="0" w:color="auto"/>
              <w:right w:val="single" w:sz="4" w:space="0" w:color="auto"/>
            </w:tcBorders>
            <w:shd w:val="clear" w:color="000000" w:fill="FFFFFF"/>
            <w:vAlign w:val="center"/>
            <w:hideMark/>
          </w:tcPr>
          <w:p w14:paraId="187A5732" w14:textId="77777777" w:rsidR="00A04907" w:rsidRPr="00047E98" w:rsidRDefault="00A04907" w:rsidP="00F94BA3">
            <w:pPr>
              <w:spacing w:after="0" w:line="240" w:lineRule="auto"/>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 xml:space="preserve">En </w:t>
            </w:r>
            <w:proofErr w:type="spellStart"/>
            <w:r w:rsidRPr="00047E98">
              <w:rPr>
                <w:rFonts w:ascii="Calibri Light" w:eastAsia="Times New Roman" w:hAnsi="Calibri Light" w:cs="Calibri Light"/>
                <w:bCs/>
                <w:color w:val="000000"/>
                <w:sz w:val="18"/>
              </w:rPr>
              <w:t>especie</w:t>
            </w:r>
            <w:proofErr w:type="spellEnd"/>
          </w:p>
        </w:tc>
        <w:tc>
          <w:tcPr>
            <w:tcW w:w="709" w:type="dxa"/>
            <w:tcBorders>
              <w:top w:val="nil"/>
              <w:left w:val="nil"/>
              <w:bottom w:val="single" w:sz="4" w:space="0" w:color="auto"/>
              <w:right w:val="single" w:sz="8" w:space="0" w:color="auto"/>
            </w:tcBorders>
            <w:shd w:val="clear" w:color="000000" w:fill="FFFFFF"/>
            <w:vAlign w:val="center"/>
            <w:hideMark/>
          </w:tcPr>
          <w:p w14:paraId="286FE1EC" w14:textId="77777777" w:rsidR="00A04907" w:rsidRPr="00047E98" w:rsidRDefault="00A04907" w:rsidP="00F94BA3">
            <w:pPr>
              <w:spacing w:after="0" w:line="240" w:lineRule="auto"/>
              <w:jc w:val="right"/>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55</w:t>
            </w:r>
          </w:p>
        </w:tc>
      </w:tr>
      <w:tr w:rsidR="00A04907" w:rsidRPr="00047E98" w14:paraId="2D90AB37" w14:textId="77777777" w:rsidTr="00F94BA3">
        <w:trPr>
          <w:trHeight w:val="315"/>
        </w:trPr>
        <w:tc>
          <w:tcPr>
            <w:tcW w:w="1226" w:type="dxa"/>
            <w:vMerge/>
            <w:tcBorders>
              <w:top w:val="nil"/>
              <w:left w:val="single" w:sz="4" w:space="0" w:color="auto"/>
              <w:bottom w:val="single" w:sz="4" w:space="0" w:color="000000"/>
              <w:right w:val="single" w:sz="8" w:space="0" w:color="auto"/>
            </w:tcBorders>
            <w:vAlign w:val="center"/>
            <w:hideMark/>
          </w:tcPr>
          <w:p w14:paraId="582AC696" w14:textId="77777777" w:rsidR="00A04907" w:rsidRPr="00047E98" w:rsidRDefault="00A04907" w:rsidP="00F94BA3">
            <w:pPr>
              <w:spacing w:after="0" w:line="240" w:lineRule="auto"/>
              <w:rPr>
                <w:rFonts w:ascii="Calibri" w:eastAsia="Times New Roman" w:hAnsi="Calibri" w:cs="Calibri"/>
                <w:color w:val="000000"/>
                <w:sz w:val="18"/>
              </w:rPr>
            </w:pPr>
          </w:p>
        </w:tc>
        <w:tc>
          <w:tcPr>
            <w:tcW w:w="812" w:type="dxa"/>
            <w:tcBorders>
              <w:top w:val="nil"/>
              <w:left w:val="nil"/>
              <w:bottom w:val="single" w:sz="4" w:space="0" w:color="auto"/>
              <w:right w:val="single" w:sz="4" w:space="0" w:color="auto"/>
            </w:tcBorders>
            <w:shd w:val="clear" w:color="000000" w:fill="FFFFFF"/>
            <w:vAlign w:val="center"/>
            <w:hideMark/>
          </w:tcPr>
          <w:p w14:paraId="7C115463" w14:textId="77777777" w:rsidR="00A04907" w:rsidRPr="00047E98" w:rsidRDefault="00A04907" w:rsidP="00F94BA3">
            <w:pPr>
              <w:spacing w:after="0" w:line="240" w:lineRule="auto"/>
              <w:jc w:val="right"/>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4738</w:t>
            </w:r>
          </w:p>
        </w:tc>
        <w:tc>
          <w:tcPr>
            <w:tcW w:w="797" w:type="dxa"/>
            <w:tcBorders>
              <w:top w:val="nil"/>
              <w:left w:val="single" w:sz="8" w:space="0" w:color="auto"/>
              <w:bottom w:val="single" w:sz="4" w:space="0" w:color="auto"/>
              <w:right w:val="single" w:sz="4" w:space="0" w:color="auto"/>
            </w:tcBorders>
            <w:shd w:val="clear" w:color="000000" w:fill="FFFFFF"/>
            <w:vAlign w:val="center"/>
            <w:hideMark/>
          </w:tcPr>
          <w:p w14:paraId="3FDF4962" w14:textId="77777777" w:rsidR="00A04907" w:rsidRPr="00047E98" w:rsidRDefault="00A04907" w:rsidP="00F94BA3">
            <w:pPr>
              <w:spacing w:after="0" w:line="240" w:lineRule="auto"/>
              <w:jc w:val="right"/>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25719</w:t>
            </w:r>
          </w:p>
        </w:tc>
        <w:tc>
          <w:tcPr>
            <w:tcW w:w="709" w:type="dxa"/>
            <w:tcBorders>
              <w:top w:val="nil"/>
              <w:left w:val="single" w:sz="8" w:space="0" w:color="auto"/>
              <w:bottom w:val="single" w:sz="4" w:space="0" w:color="auto"/>
              <w:right w:val="single" w:sz="4" w:space="0" w:color="auto"/>
            </w:tcBorders>
            <w:shd w:val="clear" w:color="000000" w:fill="FFFFFF"/>
            <w:vAlign w:val="center"/>
            <w:hideMark/>
          </w:tcPr>
          <w:p w14:paraId="740F1256" w14:textId="77777777" w:rsidR="00A04907" w:rsidRPr="00047E98" w:rsidRDefault="00A04907" w:rsidP="00F94BA3">
            <w:pPr>
              <w:spacing w:after="0" w:line="240" w:lineRule="auto"/>
              <w:jc w:val="right"/>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14098</w:t>
            </w:r>
          </w:p>
        </w:tc>
        <w:tc>
          <w:tcPr>
            <w:tcW w:w="709" w:type="dxa"/>
            <w:tcBorders>
              <w:top w:val="nil"/>
              <w:left w:val="single" w:sz="8" w:space="0" w:color="auto"/>
              <w:bottom w:val="single" w:sz="4" w:space="0" w:color="auto"/>
              <w:right w:val="single" w:sz="4" w:space="0" w:color="auto"/>
            </w:tcBorders>
            <w:shd w:val="clear" w:color="000000" w:fill="FFFFFF"/>
            <w:vAlign w:val="center"/>
            <w:hideMark/>
          </w:tcPr>
          <w:p w14:paraId="013F5000" w14:textId="77777777" w:rsidR="00A04907" w:rsidRPr="00047E98" w:rsidRDefault="00A04907" w:rsidP="00F94BA3">
            <w:pPr>
              <w:spacing w:after="0" w:line="240" w:lineRule="auto"/>
              <w:jc w:val="right"/>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11384</w:t>
            </w:r>
          </w:p>
        </w:tc>
        <w:tc>
          <w:tcPr>
            <w:tcW w:w="1559" w:type="dxa"/>
            <w:tcBorders>
              <w:top w:val="nil"/>
              <w:left w:val="single" w:sz="8" w:space="0" w:color="auto"/>
              <w:bottom w:val="single" w:sz="4" w:space="0" w:color="auto"/>
              <w:right w:val="single" w:sz="4" w:space="0" w:color="auto"/>
            </w:tcBorders>
            <w:shd w:val="clear" w:color="000000" w:fill="FFFFFF"/>
            <w:vAlign w:val="center"/>
            <w:hideMark/>
          </w:tcPr>
          <w:p w14:paraId="74ECD30F" w14:textId="77777777" w:rsidR="00A04907" w:rsidRPr="00047E98" w:rsidRDefault="00A04907" w:rsidP="00F94BA3">
            <w:pPr>
              <w:spacing w:after="0" w:line="240" w:lineRule="auto"/>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 xml:space="preserve"> $        231,160.71 </w:t>
            </w:r>
          </w:p>
        </w:tc>
        <w:tc>
          <w:tcPr>
            <w:tcW w:w="1276" w:type="dxa"/>
            <w:tcBorders>
              <w:top w:val="nil"/>
              <w:left w:val="single" w:sz="8" w:space="0" w:color="auto"/>
              <w:bottom w:val="single" w:sz="4" w:space="0" w:color="auto"/>
              <w:right w:val="single" w:sz="4" w:space="0" w:color="auto"/>
            </w:tcBorders>
            <w:shd w:val="clear" w:color="000000" w:fill="FFFFFF"/>
            <w:vAlign w:val="center"/>
            <w:hideMark/>
          </w:tcPr>
          <w:p w14:paraId="3C69D618" w14:textId="77777777" w:rsidR="00A04907" w:rsidRPr="00047E98" w:rsidRDefault="00A04907" w:rsidP="00F94BA3">
            <w:pPr>
              <w:spacing w:after="0" w:line="240" w:lineRule="auto"/>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 xml:space="preserve">1,708,358.40 GTQ </w:t>
            </w:r>
          </w:p>
        </w:tc>
        <w:tc>
          <w:tcPr>
            <w:tcW w:w="1134" w:type="dxa"/>
            <w:tcBorders>
              <w:top w:val="nil"/>
              <w:left w:val="nil"/>
              <w:bottom w:val="single" w:sz="4" w:space="0" w:color="auto"/>
              <w:right w:val="single" w:sz="4" w:space="0" w:color="auto"/>
            </w:tcBorders>
            <w:shd w:val="clear" w:color="000000" w:fill="FFFFFF"/>
            <w:vAlign w:val="center"/>
            <w:hideMark/>
          </w:tcPr>
          <w:p w14:paraId="43472E76" w14:textId="77777777" w:rsidR="00A04907" w:rsidRPr="00047E98" w:rsidRDefault="00A04907" w:rsidP="00F94BA3">
            <w:pPr>
              <w:spacing w:after="0" w:line="240" w:lineRule="auto"/>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 xml:space="preserve">En </w:t>
            </w:r>
            <w:proofErr w:type="spellStart"/>
            <w:r w:rsidRPr="00047E98">
              <w:rPr>
                <w:rFonts w:ascii="Calibri Light" w:eastAsia="Times New Roman" w:hAnsi="Calibri Light" w:cs="Calibri Light"/>
                <w:bCs/>
                <w:color w:val="000000"/>
                <w:sz w:val="18"/>
              </w:rPr>
              <w:t>efectivo</w:t>
            </w:r>
            <w:proofErr w:type="spellEnd"/>
          </w:p>
        </w:tc>
        <w:tc>
          <w:tcPr>
            <w:tcW w:w="709" w:type="dxa"/>
            <w:tcBorders>
              <w:top w:val="nil"/>
              <w:left w:val="nil"/>
              <w:bottom w:val="single" w:sz="4" w:space="0" w:color="auto"/>
              <w:right w:val="single" w:sz="8" w:space="0" w:color="auto"/>
            </w:tcBorders>
            <w:shd w:val="clear" w:color="000000" w:fill="FFFFFF"/>
            <w:vAlign w:val="center"/>
            <w:hideMark/>
          </w:tcPr>
          <w:p w14:paraId="1CCE333F" w14:textId="77777777" w:rsidR="00A04907" w:rsidRPr="00047E98" w:rsidRDefault="00A04907" w:rsidP="00F94BA3">
            <w:pPr>
              <w:spacing w:after="0" w:line="240" w:lineRule="auto"/>
              <w:jc w:val="right"/>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29</w:t>
            </w:r>
          </w:p>
        </w:tc>
      </w:tr>
      <w:tr w:rsidR="00A04907" w:rsidRPr="00D630E6" w14:paraId="4B7428F8" w14:textId="77777777" w:rsidTr="00F94BA3">
        <w:trPr>
          <w:trHeight w:val="315"/>
        </w:trPr>
        <w:tc>
          <w:tcPr>
            <w:tcW w:w="1226" w:type="dxa"/>
            <w:vMerge/>
            <w:tcBorders>
              <w:top w:val="nil"/>
              <w:left w:val="single" w:sz="4" w:space="0" w:color="auto"/>
              <w:bottom w:val="single" w:sz="4" w:space="0" w:color="000000"/>
              <w:right w:val="single" w:sz="8" w:space="0" w:color="auto"/>
            </w:tcBorders>
            <w:vAlign w:val="center"/>
            <w:hideMark/>
          </w:tcPr>
          <w:p w14:paraId="220520B8" w14:textId="77777777" w:rsidR="00A04907" w:rsidRPr="00047E98" w:rsidRDefault="00A04907" w:rsidP="00F94BA3">
            <w:pPr>
              <w:spacing w:after="0" w:line="240" w:lineRule="auto"/>
              <w:rPr>
                <w:rFonts w:ascii="Calibri" w:eastAsia="Times New Roman" w:hAnsi="Calibri" w:cs="Calibri"/>
                <w:color w:val="000000"/>
                <w:sz w:val="18"/>
              </w:rPr>
            </w:pPr>
          </w:p>
        </w:tc>
        <w:tc>
          <w:tcPr>
            <w:tcW w:w="812" w:type="dxa"/>
            <w:tcBorders>
              <w:top w:val="nil"/>
              <w:left w:val="nil"/>
              <w:bottom w:val="single" w:sz="4" w:space="0" w:color="auto"/>
              <w:right w:val="single" w:sz="4" w:space="0" w:color="auto"/>
            </w:tcBorders>
            <w:shd w:val="clear" w:color="000000" w:fill="FFFFFF"/>
            <w:vAlign w:val="center"/>
            <w:hideMark/>
          </w:tcPr>
          <w:p w14:paraId="39C4EE1D" w14:textId="77777777" w:rsidR="00A04907" w:rsidRPr="00047E98" w:rsidRDefault="00A04907" w:rsidP="00F94BA3">
            <w:pPr>
              <w:spacing w:after="0" w:line="240" w:lineRule="auto"/>
              <w:jc w:val="right"/>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2702</w:t>
            </w:r>
          </w:p>
        </w:tc>
        <w:tc>
          <w:tcPr>
            <w:tcW w:w="797" w:type="dxa"/>
            <w:tcBorders>
              <w:top w:val="nil"/>
              <w:left w:val="single" w:sz="8" w:space="0" w:color="auto"/>
              <w:bottom w:val="single" w:sz="4" w:space="0" w:color="auto"/>
              <w:right w:val="single" w:sz="4" w:space="0" w:color="auto"/>
            </w:tcBorders>
            <w:shd w:val="clear" w:color="000000" w:fill="FFFFFF"/>
            <w:vAlign w:val="center"/>
            <w:hideMark/>
          </w:tcPr>
          <w:p w14:paraId="52EF9C03" w14:textId="77777777" w:rsidR="00A04907" w:rsidRPr="00047E98" w:rsidRDefault="00A04907" w:rsidP="00F94BA3">
            <w:pPr>
              <w:spacing w:after="0" w:line="240" w:lineRule="auto"/>
              <w:jc w:val="right"/>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12211</w:t>
            </w:r>
          </w:p>
        </w:tc>
        <w:tc>
          <w:tcPr>
            <w:tcW w:w="709" w:type="dxa"/>
            <w:tcBorders>
              <w:top w:val="nil"/>
              <w:left w:val="single" w:sz="8" w:space="0" w:color="auto"/>
              <w:bottom w:val="single" w:sz="4" w:space="0" w:color="auto"/>
              <w:right w:val="single" w:sz="4" w:space="0" w:color="auto"/>
            </w:tcBorders>
            <w:shd w:val="clear" w:color="000000" w:fill="FFFFFF"/>
            <w:vAlign w:val="center"/>
            <w:hideMark/>
          </w:tcPr>
          <w:p w14:paraId="4D40F1E3" w14:textId="77777777" w:rsidR="00A04907" w:rsidRPr="00047E98" w:rsidRDefault="00A04907" w:rsidP="00F94BA3">
            <w:pPr>
              <w:spacing w:after="0" w:line="240" w:lineRule="auto"/>
              <w:jc w:val="right"/>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6667</w:t>
            </w:r>
          </w:p>
        </w:tc>
        <w:tc>
          <w:tcPr>
            <w:tcW w:w="709" w:type="dxa"/>
            <w:tcBorders>
              <w:top w:val="nil"/>
              <w:left w:val="single" w:sz="8" w:space="0" w:color="auto"/>
              <w:bottom w:val="single" w:sz="4" w:space="0" w:color="auto"/>
              <w:right w:val="single" w:sz="4" w:space="0" w:color="auto"/>
            </w:tcBorders>
            <w:shd w:val="clear" w:color="000000" w:fill="FFFFFF"/>
            <w:vAlign w:val="center"/>
            <w:hideMark/>
          </w:tcPr>
          <w:p w14:paraId="4F8C604A" w14:textId="77777777" w:rsidR="00A04907" w:rsidRPr="00047E98" w:rsidRDefault="00A04907" w:rsidP="00F94BA3">
            <w:pPr>
              <w:spacing w:after="0" w:line="240" w:lineRule="auto"/>
              <w:jc w:val="right"/>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5544</w:t>
            </w:r>
          </w:p>
        </w:tc>
        <w:tc>
          <w:tcPr>
            <w:tcW w:w="1559" w:type="dxa"/>
            <w:tcBorders>
              <w:top w:val="nil"/>
              <w:left w:val="single" w:sz="8" w:space="0" w:color="auto"/>
              <w:bottom w:val="single" w:sz="4" w:space="0" w:color="auto"/>
              <w:right w:val="single" w:sz="4" w:space="0" w:color="auto"/>
            </w:tcBorders>
            <w:shd w:val="clear" w:color="000000" w:fill="FFFFFF"/>
            <w:vAlign w:val="center"/>
            <w:hideMark/>
          </w:tcPr>
          <w:p w14:paraId="5756D405" w14:textId="77777777" w:rsidR="00A04907" w:rsidRPr="00047E98" w:rsidRDefault="00A04907" w:rsidP="00F94BA3">
            <w:pPr>
              <w:spacing w:after="0" w:line="240" w:lineRule="auto"/>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 xml:space="preserve"> $        113,680.60 </w:t>
            </w:r>
          </w:p>
        </w:tc>
        <w:tc>
          <w:tcPr>
            <w:tcW w:w="1276" w:type="dxa"/>
            <w:tcBorders>
              <w:top w:val="nil"/>
              <w:left w:val="single" w:sz="8" w:space="0" w:color="auto"/>
              <w:bottom w:val="single" w:sz="4" w:space="0" w:color="auto"/>
              <w:right w:val="single" w:sz="4" w:space="0" w:color="auto"/>
            </w:tcBorders>
            <w:shd w:val="clear" w:color="000000" w:fill="FFFFFF"/>
            <w:vAlign w:val="center"/>
            <w:hideMark/>
          </w:tcPr>
          <w:p w14:paraId="39109530" w14:textId="77777777" w:rsidR="00A04907" w:rsidRPr="00047E98" w:rsidRDefault="00A04907" w:rsidP="00F94BA3">
            <w:pPr>
              <w:spacing w:after="0" w:line="240" w:lineRule="auto"/>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 xml:space="preserve">917,033.15 GTQ </w:t>
            </w:r>
          </w:p>
        </w:tc>
        <w:tc>
          <w:tcPr>
            <w:tcW w:w="1134" w:type="dxa"/>
            <w:tcBorders>
              <w:top w:val="nil"/>
              <w:left w:val="nil"/>
              <w:bottom w:val="single" w:sz="8" w:space="0" w:color="auto"/>
              <w:right w:val="single" w:sz="4" w:space="0" w:color="auto"/>
            </w:tcBorders>
            <w:shd w:val="clear" w:color="000000" w:fill="FFFFFF"/>
            <w:vAlign w:val="center"/>
            <w:hideMark/>
          </w:tcPr>
          <w:p w14:paraId="4C383651" w14:textId="77777777" w:rsidR="00A04907" w:rsidRPr="00047E98" w:rsidRDefault="00A04907" w:rsidP="00F94BA3">
            <w:pPr>
              <w:spacing w:after="0" w:line="240" w:lineRule="auto"/>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Vales</w:t>
            </w:r>
          </w:p>
        </w:tc>
        <w:tc>
          <w:tcPr>
            <w:tcW w:w="709" w:type="dxa"/>
            <w:tcBorders>
              <w:top w:val="nil"/>
              <w:left w:val="nil"/>
              <w:bottom w:val="single" w:sz="8" w:space="0" w:color="auto"/>
              <w:right w:val="single" w:sz="8" w:space="0" w:color="auto"/>
            </w:tcBorders>
            <w:shd w:val="clear" w:color="000000" w:fill="FFFFFF"/>
            <w:vAlign w:val="center"/>
            <w:hideMark/>
          </w:tcPr>
          <w:p w14:paraId="2388A023" w14:textId="77777777" w:rsidR="00A04907" w:rsidRPr="00D630E6" w:rsidRDefault="00A04907" w:rsidP="00F94BA3">
            <w:pPr>
              <w:spacing w:after="0" w:line="240" w:lineRule="auto"/>
              <w:jc w:val="right"/>
              <w:rPr>
                <w:rFonts w:ascii="Calibri Light" w:eastAsia="Times New Roman" w:hAnsi="Calibri Light" w:cs="Calibri Light"/>
                <w:bCs/>
                <w:color w:val="000000"/>
                <w:sz w:val="18"/>
              </w:rPr>
            </w:pPr>
            <w:r w:rsidRPr="00047E98">
              <w:rPr>
                <w:rFonts w:ascii="Calibri Light" w:eastAsia="Times New Roman" w:hAnsi="Calibri Light" w:cs="Calibri Light"/>
                <w:bCs/>
                <w:color w:val="000000"/>
                <w:sz w:val="18"/>
              </w:rPr>
              <w:t>16</w:t>
            </w:r>
          </w:p>
        </w:tc>
      </w:tr>
    </w:tbl>
    <w:p w14:paraId="42548C28" w14:textId="77777777" w:rsidR="00A04907" w:rsidRDefault="00A04907" w:rsidP="00A04907">
      <w:pPr>
        <w:jc w:val="center"/>
        <w:rPr>
          <w:rFonts w:asciiTheme="majorHAnsi" w:hAnsiTheme="majorHAnsi" w:cstheme="majorBidi"/>
        </w:rPr>
      </w:pPr>
    </w:p>
    <w:p w14:paraId="5C099F0A" w14:textId="77777777" w:rsidR="00880A32" w:rsidRPr="001F69BC" w:rsidRDefault="00880A32" w:rsidP="00880A32">
      <w:pPr>
        <w:jc w:val="center"/>
        <w:rPr>
          <w:rFonts w:asciiTheme="majorHAnsi" w:hAnsiTheme="majorHAnsi" w:cstheme="majorBidi"/>
          <w:highlight w:val="red"/>
        </w:rPr>
      </w:pPr>
      <w:r w:rsidRPr="001F69BC">
        <w:rPr>
          <w:rFonts w:asciiTheme="majorHAnsi" w:hAnsiTheme="majorHAnsi" w:cstheme="majorBidi"/>
          <w:highlight w:val="red"/>
        </w:rPr>
        <w:t>December</w:t>
      </w:r>
    </w:p>
    <w:p w14:paraId="78273A5D" w14:textId="77777777" w:rsidR="00880A32" w:rsidRPr="001F69BC" w:rsidRDefault="00880A32" w:rsidP="00880A32">
      <w:pPr>
        <w:jc w:val="center"/>
        <w:rPr>
          <w:rFonts w:asciiTheme="majorHAnsi" w:hAnsiTheme="majorHAnsi" w:cstheme="majorBidi"/>
          <w:highlight w:val="red"/>
        </w:rPr>
      </w:pPr>
    </w:p>
    <w:tbl>
      <w:tblPr>
        <w:tblStyle w:val="TableGrid"/>
        <w:tblW w:w="0" w:type="auto"/>
        <w:tblLayout w:type="fixed"/>
        <w:tblLook w:val="04A0" w:firstRow="1" w:lastRow="0" w:firstColumn="1" w:lastColumn="0" w:noHBand="0" w:noVBand="1"/>
      </w:tblPr>
      <w:tblGrid>
        <w:gridCol w:w="1001"/>
        <w:gridCol w:w="686"/>
        <w:gridCol w:w="727"/>
        <w:gridCol w:w="700"/>
        <w:gridCol w:w="709"/>
        <w:gridCol w:w="1159"/>
        <w:gridCol w:w="1250"/>
        <w:gridCol w:w="851"/>
        <w:gridCol w:w="586"/>
        <w:gridCol w:w="825"/>
      </w:tblGrid>
      <w:tr w:rsidR="00880A32" w:rsidRPr="001F69BC" w14:paraId="5CF172DD" w14:textId="77777777" w:rsidTr="007634BF">
        <w:trPr>
          <w:trHeight w:val="588"/>
        </w:trPr>
        <w:tc>
          <w:tcPr>
            <w:tcW w:w="1001" w:type="dxa"/>
            <w:vMerge w:val="restart"/>
            <w:hideMark/>
          </w:tcPr>
          <w:p w14:paraId="13F70C08" w14:textId="77777777" w:rsidR="00880A32" w:rsidRPr="001F69BC" w:rsidRDefault="00880A32" w:rsidP="007634BF">
            <w:pPr>
              <w:jc w:val="center"/>
              <w:rPr>
                <w:bCs/>
                <w:sz w:val="16"/>
                <w:szCs w:val="16"/>
                <w:highlight w:val="red"/>
              </w:rPr>
            </w:pPr>
            <w:r w:rsidRPr="001F69BC">
              <w:rPr>
                <w:bCs/>
                <w:sz w:val="16"/>
                <w:szCs w:val="16"/>
                <w:highlight w:val="red"/>
              </w:rPr>
              <w:t> </w:t>
            </w:r>
          </w:p>
          <w:p w14:paraId="07954755" w14:textId="77777777" w:rsidR="00880A32" w:rsidRPr="001F69BC" w:rsidRDefault="00880A32" w:rsidP="007634BF">
            <w:pPr>
              <w:jc w:val="center"/>
              <w:rPr>
                <w:bCs/>
                <w:sz w:val="16"/>
                <w:szCs w:val="16"/>
                <w:highlight w:val="red"/>
              </w:rPr>
            </w:pPr>
            <w:r w:rsidRPr="001F69BC">
              <w:rPr>
                <w:bCs/>
                <w:sz w:val="16"/>
                <w:szCs w:val="16"/>
                <w:highlight w:val="red"/>
              </w:rPr>
              <w:t> </w:t>
            </w:r>
          </w:p>
          <w:p w14:paraId="04DE32BE" w14:textId="77777777" w:rsidR="00880A32" w:rsidRPr="001F69BC" w:rsidRDefault="00880A32" w:rsidP="007634BF">
            <w:pPr>
              <w:jc w:val="center"/>
              <w:rPr>
                <w:bCs/>
                <w:sz w:val="16"/>
                <w:szCs w:val="16"/>
                <w:highlight w:val="red"/>
              </w:rPr>
            </w:pPr>
            <w:r w:rsidRPr="001F69BC">
              <w:rPr>
                <w:bCs/>
                <w:sz w:val="16"/>
                <w:szCs w:val="16"/>
                <w:highlight w:val="red"/>
              </w:rPr>
              <w:t> </w:t>
            </w:r>
          </w:p>
        </w:tc>
        <w:tc>
          <w:tcPr>
            <w:tcW w:w="2822" w:type="dxa"/>
            <w:gridSpan w:val="4"/>
            <w:hideMark/>
          </w:tcPr>
          <w:p w14:paraId="5B4D529A" w14:textId="77777777" w:rsidR="00880A32" w:rsidRPr="001F69BC" w:rsidRDefault="00880A32" w:rsidP="007634BF">
            <w:pPr>
              <w:jc w:val="center"/>
              <w:rPr>
                <w:bCs/>
                <w:sz w:val="16"/>
                <w:szCs w:val="16"/>
                <w:highlight w:val="red"/>
              </w:rPr>
            </w:pPr>
            <w:proofErr w:type="spellStart"/>
            <w:r w:rsidRPr="001F69BC">
              <w:rPr>
                <w:rFonts w:ascii="Calibri" w:eastAsia="Calibri" w:hAnsi="Calibri" w:cs="Calibri"/>
                <w:b/>
                <w:bCs/>
                <w:sz w:val="16"/>
                <w:szCs w:val="16"/>
                <w:highlight w:val="red"/>
                <w:lang w:val="es-EC"/>
              </w:rPr>
              <w:t>Beneficiaries</w:t>
            </w:r>
            <w:proofErr w:type="spellEnd"/>
          </w:p>
        </w:tc>
        <w:tc>
          <w:tcPr>
            <w:tcW w:w="1159" w:type="dxa"/>
            <w:vMerge w:val="restart"/>
            <w:hideMark/>
          </w:tcPr>
          <w:p w14:paraId="4066C4E6" w14:textId="77777777" w:rsidR="00880A32" w:rsidRPr="001F69BC" w:rsidRDefault="00880A32" w:rsidP="007634BF">
            <w:pPr>
              <w:jc w:val="center"/>
              <w:rPr>
                <w:bCs/>
                <w:sz w:val="16"/>
                <w:szCs w:val="16"/>
                <w:highlight w:val="red"/>
              </w:rPr>
            </w:pPr>
            <w:r w:rsidRPr="001F69BC">
              <w:rPr>
                <w:rFonts w:ascii="Calibri" w:eastAsia="Calibri" w:hAnsi="Calibri" w:cs="Calibri"/>
                <w:b/>
                <w:bCs/>
                <w:sz w:val="16"/>
                <w:szCs w:val="16"/>
                <w:highlight w:val="red"/>
                <w:lang w:val="es-EC"/>
              </w:rPr>
              <w:t xml:space="preserve">Transfer </w:t>
            </w:r>
            <w:proofErr w:type="spellStart"/>
            <w:r w:rsidRPr="001F69BC">
              <w:rPr>
                <w:rFonts w:ascii="Calibri" w:eastAsia="Calibri" w:hAnsi="Calibri" w:cs="Calibri"/>
                <w:b/>
                <w:bCs/>
                <w:sz w:val="16"/>
                <w:szCs w:val="16"/>
                <w:highlight w:val="red"/>
                <w:lang w:val="es-EC"/>
              </w:rPr>
              <w:t>amount</w:t>
            </w:r>
            <w:proofErr w:type="spellEnd"/>
            <w:r w:rsidRPr="001F69BC">
              <w:rPr>
                <w:rFonts w:ascii="Calibri" w:eastAsia="Calibri" w:hAnsi="Calibri" w:cs="Calibri"/>
                <w:b/>
                <w:bCs/>
                <w:sz w:val="16"/>
                <w:szCs w:val="16"/>
                <w:highlight w:val="red"/>
                <w:lang w:val="es-EC"/>
              </w:rPr>
              <w:t xml:space="preserve"> (US$)</w:t>
            </w:r>
          </w:p>
        </w:tc>
        <w:tc>
          <w:tcPr>
            <w:tcW w:w="1250" w:type="dxa"/>
            <w:vMerge w:val="restart"/>
            <w:hideMark/>
          </w:tcPr>
          <w:p w14:paraId="419C750F" w14:textId="77777777" w:rsidR="00880A32" w:rsidRPr="001F69BC" w:rsidRDefault="00880A32" w:rsidP="007634BF">
            <w:pPr>
              <w:jc w:val="center"/>
              <w:rPr>
                <w:bCs/>
                <w:sz w:val="16"/>
                <w:szCs w:val="16"/>
                <w:highlight w:val="red"/>
              </w:rPr>
            </w:pPr>
            <w:r w:rsidRPr="001F69BC">
              <w:rPr>
                <w:rFonts w:ascii="Calibri" w:eastAsia="Calibri" w:hAnsi="Calibri" w:cs="Calibri"/>
                <w:b/>
                <w:bCs/>
                <w:sz w:val="16"/>
                <w:szCs w:val="16"/>
                <w:highlight w:val="red"/>
                <w:lang w:val="es-EC"/>
              </w:rPr>
              <w:t xml:space="preserve">Transfer </w:t>
            </w:r>
            <w:proofErr w:type="spellStart"/>
            <w:r w:rsidRPr="001F69BC">
              <w:rPr>
                <w:rFonts w:ascii="Calibri" w:eastAsia="Calibri" w:hAnsi="Calibri" w:cs="Calibri"/>
                <w:b/>
                <w:bCs/>
                <w:sz w:val="16"/>
                <w:szCs w:val="16"/>
                <w:highlight w:val="red"/>
                <w:lang w:val="es-EC"/>
              </w:rPr>
              <w:t>amount</w:t>
            </w:r>
            <w:proofErr w:type="spellEnd"/>
            <w:r w:rsidRPr="001F69BC">
              <w:rPr>
                <w:rFonts w:ascii="Calibri" w:eastAsia="Calibri" w:hAnsi="Calibri" w:cs="Calibri"/>
                <w:b/>
                <w:bCs/>
                <w:sz w:val="16"/>
                <w:szCs w:val="16"/>
                <w:highlight w:val="red"/>
                <w:lang w:val="es-EC"/>
              </w:rPr>
              <w:t xml:space="preserve"> GTQ</w:t>
            </w:r>
          </w:p>
        </w:tc>
        <w:tc>
          <w:tcPr>
            <w:tcW w:w="851" w:type="dxa"/>
            <w:vMerge w:val="restart"/>
            <w:hideMark/>
          </w:tcPr>
          <w:p w14:paraId="2A43A18F" w14:textId="77777777" w:rsidR="00880A32" w:rsidRPr="001F69BC" w:rsidRDefault="00880A32" w:rsidP="007634BF">
            <w:pPr>
              <w:jc w:val="center"/>
              <w:rPr>
                <w:bCs/>
                <w:sz w:val="16"/>
                <w:szCs w:val="16"/>
                <w:highlight w:val="red"/>
              </w:rPr>
            </w:pPr>
            <w:r w:rsidRPr="001F69BC">
              <w:rPr>
                <w:rFonts w:ascii="Calibri" w:eastAsia="Calibri" w:hAnsi="Calibri" w:cs="Calibri"/>
                <w:b/>
                <w:bCs/>
                <w:sz w:val="16"/>
                <w:szCs w:val="16"/>
                <w:highlight w:val="red"/>
                <w:lang w:val="es-EC"/>
              </w:rPr>
              <w:t xml:space="preserve">Transfer </w:t>
            </w:r>
            <w:proofErr w:type="spellStart"/>
            <w:r w:rsidRPr="001F69BC">
              <w:rPr>
                <w:rFonts w:ascii="Calibri" w:eastAsia="Calibri" w:hAnsi="Calibri" w:cs="Calibri"/>
                <w:b/>
                <w:bCs/>
                <w:sz w:val="16"/>
                <w:szCs w:val="16"/>
                <w:highlight w:val="red"/>
                <w:lang w:val="es-EC"/>
              </w:rPr>
              <w:t>mechanism</w:t>
            </w:r>
            <w:proofErr w:type="spellEnd"/>
          </w:p>
        </w:tc>
        <w:tc>
          <w:tcPr>
            <w:tcW w:w="586" w:type="dxa"/>
            <w:vMerge w:val="restart"/>
            <w:noWrap/>
            <w:hideMark/>
          </w:tcPr>
          <w:p w14:paraId="7F99AE02" w14:textId="77777777" w:rsidR="00880A32" w:rsidRPr="001F69BC" w:rsidRDefault="00880A32" w:rsidP="007634BF">
            <w:pPr>
              <w:jc w:val="center"/>
              <w:rPr>
                <w:bCs/>
                <w:sz w:val="16"/>
                <w:szCs w:val="16"/>
                <w:highlight w:val="red"/>
              </w:rPr>
            </w:pPr>
            <w:r w:rsidRPr="001F69BC">
              <w:rPr>
                <w:rFonts w:ascii="Calibri" w:eastAsia="Calibri" w:hAnsi="Calibri" w:cs="Calibri"/>
                <w:b/>
                <w:bCs/>
                <w:sz w:val="16"/>
                <w:szCs w:val="16"/>
                <w:highlight w:val="red"/>
                <w:lang w:val="es-EC"/>
              </w:rPr>
              <w:t>%</w:t>
            </w:r>
          </w:p>
        </w:tc>
        <w:tc>
          <w:tcPr>
            <w:tcW w:w="825" w:type="dxa"/>
            <w:vMerge w:val="restart"/>
            <w:hideMark/>
          </w:tcPr>
          <w:p w14:paraId="45B5725F" w14:textId="77777777" w:rsidR="00880A32" w:rsidRPr="001F69BC" w:rsidRDefault="00880A32" w:rsidP="007634BF">
            <w:pPr>
              <w:jc w:val="center"/>
              <w:rPr>
                <w:bCs/>
                <w:sz w:val="16"/>
                <w:szCs w:val="16"/>
                <w:highlight w:val="red"/>
              </w:rPr>
            </w:pPr>
            <w:proofErr w:type="spellStart"/>
            <w:r w:rsidRPr="001F69BC">
              <w:rPr>
                <w:rFonts w:ascii="Calibri" w:eastAsia="Calibri" w:hAnsi="Calibri" w:cs="Calibri"/>
                <w:b/>
                <w:bCs/>
                <w:sz w:val="16"/>
                <w:szCs w:val="16"/>
                <w:highlight w:val="red"/>
                <w:lang w:val="es-EC"/>
              </w:rPr>
              <w:t>average</w:t>
            </w:r>
            <w:proofErr w:type="spellEnd"/>
          </w:p>
        </w:tc>
      </w:tr>
      <w:tr w:rsidR="00880A32" w:rsidRPr="001F69BC" w14:paraId="372818D9" w14:textId="77777777" w:rsidTr="007634BF">
        <w:trPr>
          <w:trHeight w:val="315"/>
        </w:trPr>
        <w:tc>
          <w:tcPr>
            <w:tcW w:w="1001" w:type="dxa"/>
            <w:vMerge/>
            <w:noWrap/>
            <w:hideMark/>
          </w:tcPr>
          <w:p w14:paraId="35D065A6" w14:textId="77777777" w:rsidR="00880A32" w:rsidRPr="001F69BC" w:rsidRDefault="00880A32" w:rsidP="007634BF">
            <w:pPr>
              <w:jc w:val="center"/>
              <w:rPr>
                <w:bCs/>
                <w:sz w:val="16"/>
                <w:szCs w:val="16"/>
                <w:highlight w:val="red"/>
              </w:rPr>
            </w:pPr>
          </w:p>
        </w:tc>
        <w:tc>
          <w:tcPr>
            <w:tcW w:w="686" w:type="dxa"/>
            <w:vMerge w:val="restart"/>
            <w:hideMark/>
          </w:tcPr>
          <w:p w14:paraId="16D85139" w14:textId="77777777" w:rsidR="00880A32" w:rsidRPr="001F69BC" w:rsidRDefault="00880A32" w:rsidP="007634BF">
            <w:pPr>
              <w:jc w:val="center"/>
              <w:rPr>
                <w:bCs/>
                <w:i/>
                <w:iCs/>
                <w:sz w:val="16"/>
                <w:szCs w:val="16"/>
                <w:highlight w:val="red"/>
              </w:rPr>
            </w:pPr>
            <w:proofErr w:type="gramStart"/>
            <w:r w:rsidRPr="001F69BC">
              <w:rPr>
                <w:rFonts w:ascii="Calibri" w:eastAsia="Calibri" w:hAnsi="Calibri" w:cs="Calibri"/>
                <w:b/>
                <w:bCs/>
                <w:i/>
                <w:iCs/>
                <w:sz w:val="16"/>
                <w:szCs w:val="16"/>
                <w:highlight w:val="red"/>
                <w:lang w:val="es-EC"/>
              </w:rPr>
              <w:t>Total</w:t>
            </w:r>
            <w:proofErr w:type="gramEnd"/>
            <w:r w:rsidRPr="001F69BC">
              <w:rPr>
                <w:rFonts w:ascii="Calibri" w:eastAsia="Calibri" w:hAnsi="Calibri" w:cs="Calibri"/>
                <w:b/>
                <w:bCs/>
                <w:i/>
                <w:iCs/>
                <w:sz w:val="16"/>
                <w:szCs w:val="16"/>
                <w:highlight w:val="red"/>
                <w:lang w:val="es-EC"/>
              </w:rPr>
              <w:t xml:space="preserve"> </w:t>
            </w:r>
            <w:proofErr w:type="spellStart"/>
            <w:r w:rsidRPr="001F69BC">
              <w:rPr>
                <w:rFonts w:ascii="Calibri" w:eastAsia="Calibri" w:hAnsi="Calibri" w:cs="Calibri"/>
                <w:b/>
                <w:bCs/>
                <w:i/>
                <w:iCs/>
                <w:sz w:val="16"/>
                <w:szCs w:val="16"/>
                <w:highlight w:val="red"/>
                <w:lang w:val="es-EC"/>
              </w:rPr>
              <w:t>families</w:t>
            </w:r>
            <w:proofErr w:type="spellEnd"/>
          </w:p>
        </w:tc>
        <w:tc>
          <w:tcPr>
            <w:tcW w:w="727" w:type="dxa"/>
            <w:vMerge w:val="restart"/>
            <w:hideMark/>
          </w:tcPr>
          <w:p w14:paraId="03B0A8DD" w14:textId="77777777" w:rsidR="00880A32" w:rsidRPr="001F69BC" w:rsidRDefault="00880A32" w:rsidP="007634BF">
            <w:pPr>
              <w:jc w:val="center"/>
              <w:rPr>
                <w:bCs/>
                <w:i/>
                <w:iCs/>
                <w:sz w:val="16"/>
                <w:szCs w:val="16"/>
                <w:highlight w:val="red"/>
              </w:rPr>
            </w:pPr>
            <w:proofErr w:type="gramStart"/>
            <w:r w:rsidRPr="001F69BC">
              <w:rPr>
                <w:rFonts w:ascii="Calibri" w:eastAsia="Calibri" w:hAnsi="Calibri" w:cs="Calibri"/>
                <w:b/>
                <w:bCs/>
                <w:i/>
                <w:iCs/>
                <w:sz w:val="16"/>
                <w:szCs w:val="16"/>
                <w:highlight w:val="red"/>
                <w:lang w:val="es-EC"/>
              </w:rPr>
              <w:t>Total</w:t>
            </w:r>
            <w:proofErr w:type="gramEnd"/>
            <w:r w:rsidRPr="001F69BC">
              <w:rPr>
                <w:rFonts w:ascii="Calibri" w:eastAsia="Calibri" w:hAnsi="Calibri" w:cs="Calibri"/>
                <w:b/>
                <w:bCs/>
                <w:i/>
                <w:iCs/>
                <w:sz w:val="16"/>
                <w:szCs w:val="16"/>
                <w:highlight w:val="red"/>
                <w:lang w:val="es-EC"/>
              </w:rPr>
              <w:t xml:space="preserve"> </w:t>
            </w:r>
            <w:proofErr w:type="spellStart"/>
            <w:r w:rsidRPr="001F69BC">
              <w:rPr>
                <w:rFonts w:ascii="Calibri" w:eastAsia="Calibri" w:hAnsi="Calibri" w:cs="Calibri"/>
                <w:b/>
                <w:bCs/>
                <w:i/>
                <w:iCs/>
                <w:sz w:val="16"/>
                <w:szCs w:val="16"/>
                <w:highlight w:val="red"/>
                <w:lang w:val="es-EC"/>
              </w:rPr>
              <w:t>persons</w:t>
            </w:r>
            <w:proofErr w:type="spellEnd"/>
          </w:p>
        </w:tc>
        <w:tc>
          <w:tcPr>
            <w:tcW w:w="1409" w:type="dxa"/>
            <w:gridSpan w:val="2"/>
            <w:hideMark/>
          </w:tcPr>
          <w:p w14:paraId="2B4ADFC2" w14:textId="77777777" w:rsidR="00880A32" w:rsidRPr="001F69BC" w:rsidRDefault="00880A32" w:rsidP="007634BF">
            <w:pPr>
              <w:jc w:val="center"/>
              <w:rPr>
                <w:bCs/>
                <w:i/>
                <w:iCs/>
                <w:sz w:val="16"/>
                <w:szCs w:val="16"/>
                <w:highlight w:val="red"/>
              </w:rPr>
            </w:pPr>
            <w:proofErr w:type="spellStart"/>
            <w:r w:rsidRPr="001F69BC">
              <w:rPr>
                <w:rFonts w:ascii="Calibri" w:eastAsia="Calibri" w:hAnsi="Calibri" w:cs="Calibri"/>
                <w:b/>
                <w:bCs/>
                <w:i/>
                <w:iCs/>
                <w:sz w:val="16"/>
                <w:szCs w:val="16"/>
                <w:highlight w:val="red"/>
                <w:lang w:val="es-EC"/>
              </w:rPr>
              <w:t>Gender</w:t>
            </w:r>
            <w:proofErr w:type="spellEnd"/>
          </w:p>
        </w:tc>
        <w:tc>
          <w:tcPr>
            <w:tcW w:w="1159" w:type="dxa"/>
            <w:vMerge/>
            <w:hideMark/>
          </w:tcPr>
          <w:p w14:paraId="7276D52A" w14:textId="77777777" w:rsidR="00880A32" w:rsidRPr="001F69BC" w:rsidRDefault="00880A32" w:rsidP="007634BF">
            <w:pPr>
              <w:jc w:val="center"/>
              <w:rPr>
                <w:bCs/>
                <w:sz w:val="16"/>
                <w:szCs w:val="16"/>
                <w:highlight w:val="red"/>
              </w:rPr>
            </w:pPr>
          </w:p>
        </w:tc>
        <w:tc>
          <w:tcPr>
            <w:tcW w:w="1250" w:type="dxa"/>
            <w:vMerge/>
            <w:hideMark/>
          </w:tcPr>
          <w:p w14:paraId="53DC953B" w14:textId="77777777" w:rsidR="00880A32" w:rsidRPr="001F69BC" w:rsidRDefault="00880A32" w:rsidP="007634BF">
            <w:pPr>
              <w:jc w:val="center"/>
              <w:rPr>
                <w:bCs/>
                <w:sz w:val="16"/>
                <w:szCs w:val="16"/>
                <w:highlight w:val="red"/>
              </w:rPr>
            </w:pPr>
          </w:p>
        </w:tc>
        <w:tc>
          <w:tcPr>
            <w:tcW w:w="851" w:type="dxa"/>
            <w:vMerge/>
            <w:hideMark/>
          </w:tcPr>
          <w:p w14:paraId="5055E4B4" w14:textId="77777777" w:rsidR="00880A32" w:rsidRPr="001F69BC" w:rsidRDefault="00880A32" w:rsidP="007634BF">
            <w:pPr>
              <w:jc w:val="center"/>
              <w:rPr>
                <w:bCs/>
                <w:sz w:val="16"/>
                <w:szCs w:val="16"/>
                <w:highlight w:val="red"/>
              </w:rPr>
            </w:pPr>
          </w:p>
        </w:tc>
        <w:tc>
          <w:tcPr>
            <w:tcW w:w="586" w:type="dxa"/>
            <w:vMerge/>
            <w:hideMark/>
          </w:tcPr>
          <w:p w14:paraId="0A33B94A" w14:textId="77777777" w:rsidR="00880A32" w:rsidRPr="001F69BC" w:rsidRDefault="00880A32" w:rsidP="007634BF">
            <w:pPr>
              <w:jc w:val="center"/>
              <w:rPr>
                <w:bCs/>
                <w:sz w:val="16"/>
                <w:szCs w:val="16"/>
                <w:highlight w:val="red"/>
              </w:rPr>
            </w:pPr>
          </w:p>
        </w:tc>
        <w:tc>
          <w:tcPr>
            <w:tcW w:w="825" w:type="dxa"/>
            <w:vMerge/>
            <w:noWrap/>
            <w:hideMark/>
          </w:tcPr>
          <w:p w14:paraId="7D5814EF" w14:textId="77777777" w:rsidR="00880A32" w:rsidRPr="001F69BC" w:rsidRDefault="00880A32" w:rsidP="007634BF">
            <w:pPr>
              <w:jc w:val="center"/>
              <w:rPr>
                <w:bCs/>
                <w:sz w:val="16"/>
                <w:szCs w:val="16"/>
                <w:highlight w:val="red"/>
              </w:rPr>
            </w:pPr>
          </w:p>
        </w:tc>
      </w:tr>
      <w:tr w:rsidR="00880A32" w:rsidRPr="001F69BC" w14:paraId="7053DA89" w14:textId="77777777" w:rsidTr="007634BF">
        <w:trPr>
          <w:trHeight w:val="658"/>
        </w:trPr>
        <w:tc>
          <w:tcPr>
            <w:tcW w:w="1001" w:type="dxa"/>
            <w:vMerge/>
            <w:tcBorders>
              <w:bottom w:val="single" w:sz="4" w:space="0" w:color="auto"/>
            </w:tcBorders>
            <w:noWrap/>
            <w:hideMark/>
          </w:tcPr>
          <w:p w14:paraId="184E18C6" w14:textId="77777777" w:rsidR="00880A32" w:rsidRPr="001F69BC" w:rsidRDefault="00880A32" w:rsidP="007634BF">
            <w:pPr>
              <w:jc w:val="center"/>
              <w:rPr>
                <w:bCs/>
                <w:sz w:val="16"/>
                <w:szCs w:val="16"/>
                <w:highlight w:val="red"/>
              </w:rPr>
            </w:pPr>
          </w:p>
        </w:tc>
        <w:tc>
          <w:tcPr>
            <w:tcW w:w="686" w:type="dxa"/>
            <w:vMerge/>
            <w:tcBorders>
              <w:bottom w:val="single" w:sz="4" w:space="0" w:color="auto"/>
            </w:tcBorders>
            <w:hideMark/>
          </w:tcPr>
          <w:p w14:paraId="0719128A" w14:textId="77777777" w:rsidR="00880A32" w:rsidRPr="001F69BC" w:rsidRDefault="00880A32" w:rsidP="007634BF">
            <w:pPr>
              <w:jc w:val="center"/>
              <w:rPr>
                <w:bCs/>
                <w:i/>
                <w:iCs/>
                <w:sz w:val="16"/>
                <w:szCs w:val="16"/>
                <w:highlight w:val="red"/>
              </w:rPr>
            </w:pPr>
          </w:p>
        </w:tc>
        <w:tc>
          <w:tcPr>
            <w:tcW w:w="727" w:type="dxa"/>
            <w:vMerge/>
            <w:tcBorders>
              <w:bottom w:val="single" w:sz="4" w:space="0" w:color="auto"/>
            </w:tcBorders>
            <w:hideMark/>
          </w:tcPr>
          <w:p w14:paraId="67E8EADB" w14:textId="77777777" w:rsidR="00880A32" w:rsidRPr="001F69BC" w:rsidRDefault="00880A32" w:rsidP="007634BF">
            <w:pPr>
              <w:jc w:val="center"/>
              <w:rPr>
                <w:bCs/>
                <w:i/>
                <w:iCs/>
                <w:sz w:val="16"/>
                <w:szCs w:val="16"/>
                <w:highlight w:val="red"/>
              </w:rPr>
            </w:pPr>
          </w:p>
        </w:tc>
        <w:tc>
          <w:tcPr>
            <w:tcW w:w="700" w:type="dxa"/>
            <w:tcBorders>
              <w:bottom w:val="single" w:sz="4" w:space="0" w:color="auto"/>
            </w:tcBorders>
            <w:hideMark/>
          </w:tcPr>
          <w:p w14:paraId="6D86D2A2" w14:textId="77777777" w:rsidR="00880A32" w:rsidRPr="001F69BC" w:rsidRDefault="00880A32" w:rsidP="007634BF">
            <w:pPr>
              <w:jc w:val="center"/>
              <w:rPr>
                <w:bCs/>
                <w:sz w:val="16"/>
                <w:szCs w:val="16"/>
                <w:highlight w:val="red"/>
              </w:rPr>
            </w:pPr>
            <w:proofErr w:type="spellStart"/>
            <w:r>
              <w:rPr>
                <w:rFonts w:ascii="Calibri" w:eastAsia="Calibri" w:hAnsi="Calibri" w:cs="Calibri"/>
                <w:b/>
                <w:bCs/>
                <w:sz w:val="16"/>
                <w:szCs w:val="16"/>
                <w:highlight w:val="red"/>
                <w:lang w:val="es-EC"/>
              </w:rPr>
              <w:t>Female</w:t>
            </w:r>
            <w:proofErr w:type="spellEnd"/>
          </w:p>
        </w:tc>
        <w:tc>
          <w:tcPr>
            <w:tcW w:w="709" w:type="dxa"/>
            <w:tcBorders>
              <w:bottom w:val="single" w:sz="4" w:space="0" w:color="auto"/>
            </w:tcBorders>
            <w:hideMark/>
          </w:tcPr>
          <w:p w14:paraId="684B9373" w14:textId="77777777" w:rsidR="00880A32" w:rsidRPr="001F69BC" w:rsidRDefault="00880A32" w:rsidP="007634BF">
            <w:pPr>
              <w:jc w:val="center"/>
              <w:rPr>
                <w:bCs/>
                <w:sz w:val="16"/>
                <w:szCs w:val="16"/>
                <w:highlight w:val="red"/>
              </w:rPr>
            </w:pPr>
            <w:proofErr w:type="spellStart"/>
            <w:r>
              <w:rPr>
                <w:rFonts w:ascii="Calibri" w:eastAsia="Calibri" w:hAnsi="Calibri" w:cs="Calibri"/>
                <w:b/>
                <w:bCs/>
                <w:sz w:val="16"/>
                <w:szCs w:val="16"/>
                <w:highlight w:val="red"/>
                <w:lang w:val="es-EC"/>
              </w:rPr>
              <w:t>Male</w:t>
            </w:r>
            <w:proofErr w:type="spellEnd"/>
          </w:p>
        </w:tc>
        <w:tc>
          <w:tcPr>
            <w:tcW w:w="1159" w:type="dxa"/>
            <w:vMerge/>
            <w:tcBorders>
              <w:bottom w:val="single" w:sz="4" w:space="0" w:color="auto"/>
            </w:tcBorders>
            <w:hideMark/>
          </w:tcPr>
          <w:p w14:paraId="366493B2" w14:textId="77777777" w:rsidR="00880A32" w:rsidRPr="001F69BC" w:rsidRDefault="00880A32" w:rsidP="007634BF">
            <w:pPr>
              <w:jc w:val="center"/>
              <w:rPr>
                <w:bCs/>
                <w:sz w:val="16"/>
                <w:szCs w:val="16"/>
                <w:highlight w:val="red"/>
              </w:rPr>
            </w:pPr>
          </w:p>
        </w:tc>
        <w:tc>
          <w:tcPr>
            <w:tcW w:w="1250" w:type="dxa"/>
            <w:vMerge/>
            <w:tcBorders>
              <w:bottom w:val="single" w:sz="4" w:space="0" w:color="auto"/>
            </w:tcBorders>
            <w:hideMark/>
          </w:tcPr>
          <w:p w14:paraId="4B82E33D" w14:textId="77777777" w:rsidR="00880A32" w:rsidRPr="001F69BC" w:rsidRDefault="00880A32" w:rsidP="007634BF">
            <w:pPr>
              <w:jc w:val="center"/>
              <w:rPr>
                <w:bCs/>
                <w:sz w:val="16"/>
                <w:szCs w:val="16"/>
                <w:highlight w:val="red"/>
              </w:rPr>
            </w:pPr>
          </w:p>
        </w:tc>
        <w:tc>
          <w:tcPr>
            <w:tcW w:w="851" w:type="dxa"/>
            <w:vMerge/>
            <w:tcBorders>
              <w:bottom w:val="single" w:sz="4" w:space="0" w:color="auto"/>
            </w:tcBorders>
            <w:hideMark/>
          </w:tcPr>
          <w:p w14:paraId="77547140" w14:textId="77777777" w:rsidR="00880A32" w:rsidRPr="001F69BC" w:rsidRDefault="00880A32" w:rsidP="007634BF">
            <w:pPr>
              <w:jc w:val="center"/>
              <w:rPr>
                <w:bCs/>
                <w:sz w:val="16"/>
                <w:szCs w:val="16"/>
                <w:highlight w:val="red"/>
              </w:rPr>
            </w:pPr>
          </w:p>
        </w:tc>
        <w:tc>
          <w:tcPr>
            <w:tcW w:w="586" w:type="dxa"/>
            <w:vMerge/>
            <w:tcBorders>
              <w:bottom w:val="single" w:sz="4" w:space="0" w:color="auto"/>
            </w:tcBorders>
            <w:hideMark/>
          </w:tcPr>
          <w:p w14:paraId="7D899922" w14:textId="77777777" w:rsidR="00880A32" w:rsidRPr="001F69BC" w:rsidRDefault="00880A32" w:rsidP="007634BF">
            <w:pPr>
              <w:jc w:val="center"/>
              <w:rPr>
                <w:bCs/>
                <w:sz w:val="16"/>
                <w:szCs w:val="16"/>
                <w:highlight w:val="red"/>
              </w:rPr>
            </w:pPr>
          </w:p>
        </w:tc>
        <w:tc>
          <w:tcPr>
            <w:tcW w:w="825" w:type="dxa"/>
            <w:vMerge/>
            <w:tcBorders>
              <w:bottom w:val="single" w:sz="4" w:space="0" w:color="auto"/>
            </w:tcBorders>
            <w:noWrap/>
            <w:hideMark/>
          </w:tcPr>
          <w:p w14:paraId="22C4BB58" w14:textId="77777777" w:rsidR="00880A32" w:rsidRPr="001F69BC" w:rsidRDefault="00880A32" w:rsidP="007634BF">
            <w:pPr>
              <w:jc w:val="center"/>
              <w:rPr>
                <w:bCs/>
                <w:sz w:val="16"/>
                <w:szCs w:val="16"/>
                <w:highlight w:val="red"/>
              </w:rPr>
            </w:pPr>
          </w:p>
        </w:tc>
      </w:tr>
      <w:tr w:rsidR="00880A32" w:rsidRPr="001F69BC" w14:paraId="72255DE9" w14:textId="77777777" w:rsidTr="007634BF">
        <w:trPr>
          <w:trHeight w:val="315"/>
        </w:trPr>
        <w:tc>
          <w:tcPr>
            <w:tcW w:w="1001" w:type="dxa"/>
            <w:vMerge w:val="restart"/>
            <w:tcBorders>
              <w:top w:val="single" w:sz="4" w:space="0" w:color="auto"/>
              <w:left w:val="single" w:sz="4" w:space="0" w:color="auto"/>
              <w:bottom w:val="single" w:sz="4" w:space="0" w:color="auto"/>
              <w:right w:val="single" w:sz="4" w:space="0" w:color="auto"/>
            </w:tcBorders>
            <w:hideMark/>
          </w:tcPr>
          <w:p w14:paraId="5BF3A31E" w14:textId="77777777" w:rsidR="00880A32" w:rsidRPr="001F69BC" w:rsidRDefault="00880A32" w:rsidP="007634BF">
            <w:pPr>
              <w:jc w:val="center"/>
              <w:rPr>
                <w:bCs/>
                <w:sz w:val="16"/>
                <w:szCs w:val="16"/>
                <w:highlight w:val="red"/>
              </w:rPr>
            </w:pPr>
            <w:r w:rsidRPr="001F69BC">
              <w:rPr>
                <w:bCs/>
                <w:sz w:val="16"/>
                <w:szCs w:val="16"/>
                <w:highlight w:val="red"/>
              </w:rPr>
              <w:t>All local partners</w:t>
            </w:r>
          </w:p>
        </w:tc>
        <w:tc>
          <w:tcPr>
            <w:tcW w:w="686" w:type="dxa"/>
            <w:tcBorders>
              <w:top w:val="single" w:sz="4" w:space="0" w:color="auto"/>
              <w:left w:val="single" w:sz="4" w:space="0" w:color="auto"/>
              <w:bottom w:val="single" w:sz="4" w:space="0" w:color="auto"/>
              <w:right w:val="single" w:sz="4" w:space="0" w:color="auto"/>
            </w:tcBorders>
            <w:vAlign w:val="center"/>
            <w:hideMark/>
          </w:tcPr>
          <w:p w14:paraId="2CC59EBA" w14:textId="77777777" w:rsidR="00880A32" w:rsidRPr="001F69BC" w:rsidRDefault="00880A32" w:rsidP="007634BF">
            <w:pPr>
              <w:jc w:val="center"/>
              <w:rPr>
                <w:bCs/>
                <w:sz w:val="16"/>
                <w:szCs w:val="16"/>
                <w:highlight w:val="red"/>
              </w:rPr>
            </w:pPr>
            <w:r w:rsidRPr="001F69BC">
              <w:rPr>
                <w:rFonts w:ascii="Calibri Light" w:hAnsi="Calibri Light" w:cs="Calibri Light"/>
                <w:bCs/>
                <w:color w:val="000000"/>
                <w:sz w:val="16"/>
                <w:highlight w:val="red"/>
              </w:rPr>
              <w:t>1905</w:t>
            </w:r>
          </w:p>
        </w:tc>
        <w:tc>
          <w:tcPr>
            <w:tcW w:w="727" w:type="dxa"/>
            <w:tcBorders>
              <w:top w:val="single" w:sz="4" w:space="0" w:color="auto"/>
              <w:left w:val="single" w:sz="4" w:space="0" w:color="auto"/>
              <w:bottom w:val="single" w:sz="4" w:space="0" w:color="auto"/>
              <w:right w:val="single" w:sz="4" w:space="0" w:color="auto"/>
            </w:tcBorders>
            <w:vAlign w:val="center"/>
            <w:hideMark/>
          </w:tcPr>
          <w:p w14:paraId="3466FD78" w14:textId="77777777" w:rsidR="00880A32" w:rsidRPr="001F69BC" w:rsidRDefault="00880A32" w:rsidP="007634BF">
            <w:pPr>
              <w:jc w:val="center"/>
              <w:rPr>
                <w:bCs/>
                <w:sz w:val="16"/>
                <w:szCs w:val="16"/>
                <w:highlight w:val="red"/>
              </w:rPr>
            </w:pPr>
            <w:r w:rsidRPr="001F69BC">
              <w:rPr>
                <w:rFonts w:ascii="Calibri Light" w:hAnsi="Calibri Light" w:cs="Calibri Light"/>
                <w:bCs/>
                <w:color w:val="000000"/>
                <w:sz w:val="16"/>
                <w:highlight w:val="red"/>
              </w:rPr>
              <w:t>10412</w:t>
            </w:r>
          </w:p>
        </w:tc>
        <w:tc>
          <w:tcPr>
            <w:tcW w:w="700" w:type="dxa"/>
            <w:tcBorders>
              <w:top w:val="single" w:sz="4" w:space="0" w:color="auto"/>
              <w:left w:val="single" w:sz="4" w:space="0" w:color="auto"/>
              <w:bottom w:val="single" w:sz="4" w:space="0" w:color="auto"/>
              <w:right w:val="single" w:sz="4" w:space="0" w:color="auto"/>
            </w:tcBorders>
            <w:vAlign w:val="center"/>
            <w:hideMark/>
          </w:tcPr>
          <w:p w14:paraId="6E16AB66" w14:textId="77777777" w:rsidR="00880A32" w:rsidRPr="001F69BC" w:rsidRDefault="00880A32" w:rsidP="007634BF">
            <w:pPr>
              <w:jc w:val="center"/>
              <w:rPr>
                <w:bCs/>
                <w:sz w:val="16"/>
                <w:szCs w:val="16"/>
                <w:highlight w:val="red"/>
              </w:rPr>
            </w:pPr>
            <w:r w:rsidRPr="001F69BC">
              <w:rPr>
                <w:rFonts w:ascii="Calibri Light" w:hAnsi="Calibri Light" w:cs="Calibri Light"/>
                <w:bCs/>
                <w:color w:val="000000"/>
                <w:sz w:val="16"/>
                <w:highlight w:val="red"/>
              </w:rPr>
              <w:t>5160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6BA5AD8" w14:textId="77777777" w:rsidR="00880A32" w:rsidRPr="001F69BC" w:rsidRDefault="00880A32" w:rsidP="007634BF">
            <w:pPr>
              <w:jc w:val="center"/>
              <w:rPr>
                <w:bCs/>
                <w:sz w:val="16"/>
                <w:szCs w:val="16"/>
                <w:highlight w:val="red"/>
              </w:rPr>
            </w:pPr>
            <w:r w:rsidRPr="001F69BC">
              <w:rPr>
                <w:rFonts w:ascii="Calibri Light" w:hAnsi="Calibri Light" w:cs="Calibri Light"/>
                <w:bCs/>
                <w:color w:val="000000"/>
                <w:sz w:val="16"/>
                <w:highlight w:val="red"/>
              </w:rPr>
              <w:t>5252</w:t>
            </w:r>
          </w:p>
        </w:tc>
        <w:tc>
          <w:tcPr>
            <w:tcW w:w="1159" w:type="dxa"/>
            <w:tcBorders>
              <w:top w:val="single" w:sz="4" w:space="0" w:color="auto"/>
              <w:left w:val="single" w:sz="4" w:space="0" w:color="auto"/>
              <w:bottom w:val="single" w:sz="4" w:space="0" w:color="auto"/>
              <w:right w:val="single" w:sz="4" w:space="0" w:color="auto"/>
            </w:tcBorders>
            <w:vAlign w:val="center"/>
            <w:hideMark/>
          </w:tcPr>
          <w:p w14:paraId="663BF4CC" w14:textId="77777777" w:rsidR="00880A32" w:rsidRPr="001F69BC" w:rsidRDefault="00880A32" w:rsidP="007634BF">
            <w:pPr>
              <w:jc w:val="center"/>
              <w:rPr>
                <w:bCs/>
                <w:sz w:val="16"/>
                <w:szCs w:val="16"/>
                <w:highlight w:val="red"/>
              </w:rPr>
            </w:pPr>
            <w:r w:rsidRPr="001F69BC">
              <w:rPr>
                <w:rFonts w:ascii="Calibri Light" w:hAnsi="Calibri Light" w:cs="Calibri Light"/>
                <w:bCs/>
                <w:color w:val="000000"/>
                <w:sz w:val="16"/>
                <w:highlight w:val="red"/>
              </w:rPr>
              <w:t xml:space="preserve"> $             84,100.24 </w:t>
            </w:r>
          </w:p>
        </w:tc>
        <w:tc>
          <w:tcPr>
            <w:tcW w:w="1250" w:type="dxa"/>
            <w:tcBorders>
              <w:top w:val="single" w:sz="4" w:space="0" w:color="auto"/>
              <w:left w:val="single" w:sz="4" w:space="0" w:color="auto"/>
              <w:bottom w:val="single" w:sz="4" w:space="0" w:color="auto"/>
              <w:right w:val="single" w:sz="4" w:space="0" w:color="auto"/>
            </w:tcBorders>
            <w:vAlign w:val="center"/>
            <w:hideMark/>
          </w:tcPr>
          <w:p w14:paraId="252B1858" w14:textId="77777777" w:rsidR="00880A32" w:rsidRPr="001F69BC" w:rsidRDefault="00880A32" w:rsidP="007634BF">
            <w:pPr>
              <w:jc w:val="center"/>
              <w:rPr>
                <w:bCs/>
                <w:sz w:val="16"/>
                <w:szCs w:val="16"/>
                <w:highlight w:val="red"/>
              </w:rPr>
            </w:pPr>
            <w:r w:rsidRPr="001F69BC">
              <w:rPr>
                <w:rFonts w:ascii="Calibri Light" w:hAnsi="Calibri Light" w:cs="Calibri Light"/>
                <w:bCs/>
                <w:color w:val="000000"/>
                <w:sz w:val="16"/>
                <w:highlight w:val="red"/>
              </w:rPr>
              <w:t xml:space="preserve">       652,515.05 GTQ </w:t>
            </w:r>
          </w:p>
        </w:tc>
        <w:tc>
          <w:tcPr>
            <w:tcW w:w="851" w:type="dxa"/>
            <w:tcBorders>
              <w:top w:val="single" w:sz="4" w:space="0" w:color="auto"/>
              <w:left w:val="single" w:sz="4" w:space="0" w:color="auto"/>
              <w:bottom w:val="single" w:sz="4" w:space="0" w:color="auto"/>
              <w:right w:val="single" w:sz="4" w:space="0" w:color="auto"/>
            </w:tcBorders>
            <w:hideMark/>
          </w:tcPr>
          <w:p w14:paraId="0151A078" w14:textId="77777777" w:rsidR="00880A32" w:rsidRPr="001F69BC" w:rsidRDefault="00880A32" w:rsidP="007634BF">
            <w:pPr>
              <w:jc w:val="center"/>
              <w:rPr>
                <w:bCs/>
                <w:sz w:val="16"/>
                <w:szCs w:val="16"/>
                <w:highlight w:val="red"/>
              </w:rPr>
            </w:pPr>
            <w:r w:rsidRPr="001F69BC">
              <w:rPr>
                <w:bCs/>
                <w:sz w:val="16"/>
                <w:szCs w:val="16"/>
                <w:highlight w:val="red"/>
              </w:rPr>
              <w:t>In kind</w:t>
            </w:r>
          </w:p>
        </w:tc>
        <w:tc>
          <w:tcPr>
            <w:tcW w:w="586" w:type="dxa"/>
            <w:tcBorders>
              <w:top w:val="single" w:sz="4" w:space="0" w:color="auto"/>
              <w:left w:val="single" w:sz="4" w:space="0" w:color="auto"/>
              <w:bottom w:val="single" w:sz="4" w:space="0" w:color="auto"/>
              <w:right w:val="single" w:sz="4" w:space="0" w:color="auto"/>
            </w:tcBorders>
            <w:hideMark/>
          </w:tcPr>
          <w:p w14:paraId="3385CD6C" w14:textId="77777777" w:rsidR="00880A32" w:rsidRPr="001F69BC" w:rsidRDefault="00880A32" w:rsidP="007634BF">
            <w:pPr>
              <w:jc w:val="center"/>
              <w:rPr>
                <w:bCs/>
                <w:sz w:val="16"/>
                <w:szCs w:val="16"/>
                <w:highlight w:val="red"/>
              </w:rPr>
            </w:pPr>
            <w:r w:rsidRPr="001F69BC">
              <w:rPr>
                <w:bCs/>
                <w:sz w:val="16"/>
                <w:szCs w:val="16"/>
                <w:highlight w:val="red"/>
              </w:rPr>
              <w:t>48</w:t>
            </w:r>
          </w:p>
        </w:tc>
        <w:tc>
          <w:tcPr>
            <w:tcW w:w="825" w:type="dxa"/>
            <w:tcBorders>
              <w:top w:val="single" w:sz="4" w:space="0" w:color="auto"/>
              <w:left w:val="single" w:sz="4" w:space="0" w:color="auto"/>
              <w:bottom w:val="single" w:sz="4" w:space="0" w:color="auto"/>
              <w:right w:val="single" w:sz="4" w:space="0" w:color="auto"/>
            </w:tcBorders>
            <w:hideMark/>
          </w:tcPr>
          <w:p w14:paraId="2F267A0F" w14:textId="77777777" w:rsidR="00880A32" w:rsidRPr="001F69BC" w:rsidRDefault="00880A32" w:rsidP="007634BF">
            <w:pPr>
              <w:jc w:val="center"/>
              <w:rPr>
                <w:bCs/>
                <w:sz w:val="16"/>
                <w:szCs w:val="16"/>
                <w:highlight w:val="red"/>
              </w:rPr>
            </w:pPr>
            <w:r w:rsidRPr="001F69BC">
              <w:rPr>
                <w:bCs/>
                <w:sz w:val="16"/>
                <w:szCs w:val="16"/>
                <w:highlight w:val="red"/>
              </w:rPr>
              <w:t>40</w:t>
            </w:r>
          </w:p>
        </w:tc>
      </w:tr>
      <w:tr w:rsidR="00880A32" w:rsidRPr="001F69BC" w14:paraId="476E9239" w14:textId="77777777" w:rsidTr="007634BF">
        <w:trPr>
          <w:trHeight w:val="315"/>
        </w:trPr>
        <w:tc>
          <w:tcPr>
            <w:tcW w:w="1001" w:type="dxa"/>
            <w:vMerge/>
            <w:tcBorders>
              <w:top w:val="single" w:sz="4" w:space="0" w:color="auto"/>
              <w:left w:val="single" w:sz="4" w:space="0" w:color="auto"/>
              <w:bottom w:val="single" w:sz="4" w:space="0" w:color="auto"/>
              <w:right w:val="single" w:sz="4" w:space="0" w:color="auto"/>
            </w:tcBorders>
            <w:hideMark/>
          </w:tcPr>
          <w:p w14:paraId="1E90AEA4" w14:textId="77777777" w:rsidR="00880A32" w:rsidRPr="001F69BC" w:rsidRDefault="00880A32" w:rsidP="007634BF">
            <w:pPr>
              <w:jc w:val="center"/>
              <w:rPr>
                <w:bCs/>
                <w:sz w:val="16"/>
                <w:szCs w:val="16"/>
                <w:highlight w:val="red"/>
              </w:rPr>
            </w:pPr>
          </w:p>
        </w:tc>
        <w:tc>
          <w:tcPr>
            <w:tcW w:w="686" w:type="dxa"/>
            <w:tcBorders>
              <w:top w:val="single" w:sz="4" w:space="0" w:color="auto"/>
              <w:left w:val="single" w:sz="4" w:space="0" w:color="auto"/>
              <w:bottom w:val="single" w:sz="4" w:space="0" w:color="auto"/>
              <w:right w:val="single" w:sz="4" w:space="0" w:color="auto"/>
            </w:tcBorders>
            <w:vAlign w:val="center"/>
            <w:hideMark/>
          </w:tcPr>
          <w:p w14:paraId="2F889688" w14:textId="77777777" w:rsidR="00880A32" w:rsidRPr="001F69BC" w:rsidRDefault="00880A32" w:rsidP="007634BF">
            <w:pPr>
              <w:jc w:val="center"/>
              <w:rPr>
                <w:bCs/>
                <w:sz w:val="16"/>
                <w:szCs w:val="16"/>
                <w:highlight w:val="red"/>
              </w:rPr>
            </w:pPr>
            <w:r w:rsidRPr="001F69BC">
              <w:rPr>
                <w:rFonts w:ascii="Calibri Light" w:hAnsi="Calibri Light" w:cs="Calibri Light"/>
                <w:bCs/>
                <w:color w:val="000000"/>
                <w:sz w:val="16"/>
                <w:highlight w:val="red"/>
              </w:rPr>
              <w:t>970</w:t>
            </w:r>
          </w:p>
        </w:tc>
        <w:tc>
          <w:tcPr>
            <w:tcW w:w="727" w:type="dxa"/>
            <w:tcBorders>
              <w:top w:val="single" w:sz="4" w:space="0" w:color="auto"/>
              <w:left w:val="single" w:sz="4" w:space="0" w:color="auto"/>
              <w:bottom w:val="single" w:sz="4" w:space="0" w:color="auto"/>
              <w:right w:val="single" w:sz="4" w:space="0" w:color="auto"/>
            </w:tcBorders>
            <w:vAlign w:val="center"/>
            <w:hideMark/>
          </w:tcPr>
          <w:p w14:paraId="2603A7CA" w14:textId="77777777" w:rsidR="00880A32" w:rsidRPr="001F69BC" w:rsidRDefault="00880A32" w:rsidP="007634BF">
            <w:pPr>
              <w:jc w:val="center"/>
              <w:rPr>
                <w:bCs/>
                <w:sz w:val="16"/>
                <w:szCs w:val="16"/>
                <w:highlight w:val="red"/>
              </w:rPr>
            </w:pPr>
            <w:r w:rsidRPr="001F69BC">
              <w:rPr>
                <w:rFonts w:ascii="Calibri Light" w:hAnsi="Calibri Light" w:cs="Calibri Light"/>
                <w:bCs/>
                <w:color w:val="000000"/>
                <w:sz w:val="16"/>
                <w:highlight w:val="red"/>
              </w:rPr>
              <w:t>5450</w:t>
            </w:r>
          </w:p>
        </w:tc>
        <w:tc>
          <w:tcPr>
            <w:tcW w:w="700" w:type="dxa"/>
            <w:tcBorders>
              <w:top w:val="single" w:sz="4" w:space="0" w:color="auto"/>
              <w:left w:val="single" w:sz="4" w:space="0" w:color="auto"/>
              <w:bottom w:val="single" w:sz="4" w:space="0" w:color="auto"/>
              <w:right w:val="single" w:sz="4" w:space="0" w:color="auto"/>
            </w:tcBorders>
            <w:vAlign w:val="center"/>
            <w:hideMark/>
          </w:tcPr>
          <w:p w14:paraId="7548B5B0" w14:textId="77777777" w:rsidR="00880A32" w:rsidRPr="001F69BC" w:rsidRDefault="00880A32" w:rsidP="007634BF">
            <w:pPr>
              <w:jc w:val="center"/>
              <w:rPr>
                <w:bCs/>
                <w:sz w:val="16"/>
                <w:szCs w:val="16"/>
                <w:highlight w:val="red"/>
              </w:rPr>
            </w:pPr>
            <w:r w:rsidRPr="001F69BC">
              <w:rPr>
                <w:rFonts w:ascii="Calibri Light" w:hAnsi="Calibri Light" w:cs="Calibri Light"/>
                <w:bCs/>
                <w:color w:val="000000"/>
                <w:sz w:val="16"/>
                <w:highlight w:val="red"/>
              </w:rPr>
              <w:t>3036</w:t>
            </w:r>
          </w:p>
        </w:tc>
        <w:tc>
          <w:tcPr>
            <w:tcW w:w="709" w:type="dxa"/>
            <w:tcBorders>
              <w:top w:val="single" w:sz="4" w:space="0" w:color="auto"/>
              <w:left w:val="single" w:sz="4" w:space="0" w:color="auto"/>
              <w:bottom w:val="single" w:sz="4" w:space="0" w:color="auto"/>
              <w:right w:val="single" w:sz="4" w:space="0" w:color="auto"/>
            </w:tcBorders>
            <w:vAlign w:val="center"/>
            <w:hideMark/>
          </w:tcPr>
          <w:p w14:paraId="016F21D1" w14:textId="77777777" w:rsidR="00880A32" w:rsidRPr="001F69BC" w:rsidRDefault="00880A32" w:rsidP="007634BF">
            <w:pPr>
              <w:jc w:val="center"/>
              <w:rPr>
                <w:bCs/>
                <w:sz w:val="16"/>
                <w:szCs w:val="16"/>
                <w:highlight w:val="red"/>
              </w:rPr>
            </w:pPr>
            <w:r w:rsidRPr="001F69BC">
              <w:rPr>
                <w:rFonts w:ascii="Calibri Light" w:hAnsi="Calibri Light" w:cs="Calibri Light"/>
                <w:bCs/>
                <w:color w:val="000000"/>
                <w:sz w:val="16"/>
                <w:highlight w:val="red"/>
              </w:rPr>
              <w:t>2414</w:t>
            </w:r>
          </w:p>
        </w:tc>
        <w:tc>
          <w:tcPr>
            <w:tcW w:w="1159" w:type="dxa"/>
            <w:tcBorders>
              <w:top w:val="single" w:sz="4" w:space="0" w:color="auto"/>
              <w:left w:val="single" w:sz="4" w:space="0" w:color="auto"/>
              <w:bottom w:val="single" w:sz="4" w:space="0" w:color="auto"/>
              <w:right w:val="single" w:sz="4" w:space="0" w:color="auto"/>
            </w:tcBorders>
            <w:vAlign w:val="center"/>
            <w:hideMark/>
          </w:tcPr>
          <w:p w14:paraId="1F711297" w14:textId="77777777" w:rsidR="00880A32" w:rsidRPr="001F69BC" w:rsidRDefault="00880A32" w:rsidP="007634BF">
            <w:pPr>
              <w:jc w:val="center"/>
              <w:rPr>
                <w:bCs/>
                <w:sz w:val="16"/>
                <w:szCs w:val="16"/>
                <w:highlight w:val="red"/>
              </w:rPr>
            </w:pPr>
            <w:r w:rsidRPr="001F69BC">
              <w:rPr>
                <w:rFonts w:ascii="Calibri Light" w:hAnsi="Calibri Light" w:cs="Calibri Light"/>
                <w:bCs/>
                <w:color w:val="000000"/>
                <w:sz w:val="16"/>
                <w:highlight w:val="red"/>
              </w:rPr>
              <w:t xml:space="preserve"> $             48,495.86 </w:t>
            </w:r>
          </w:p>
        </w:tc>
        <w:tc>
          <w:tcPr>
            <w:tcW w:w="1250" w:type="dxa"/>
            <w:tcBorders>
              <w:top w:val="single" w:sz="4" w:space="0" w:color="auto"/>
              <w:left w:val="single" w:sz="4" w:space="0" w:color="auto"/>
              <w:bottom w:val="single" w:sz="4" w:space="0" w:color="auto"/>
              <w:right w:val="single" w:sz="4" w:space="0" w:color="auto"/>
            </w:tcBorders>
            <w:vAlign w:val="center"/>
            <w:hideMark/>
          </w:tcPr>
          <w:p w14:paraId="4FE2DF28" w14:textId="77777777" w:rsidR="00880A32" w:rsidRPr="001F69BC" w:rsidRDefault="00880A32" w:rsidP="007634BF">
            <w:pPr>
              <w:jc w:val="center"/>
              <w:rPr>
                <w:bCs/>
                <w:sz w:val="16"/>
                <w:szCs w:val="16"/>
                <w:highlight w:val="red"/>
              </w:rPr>
            </w:pPr>
            <w:r w:rsidRPr="001F69BC">
              <w:rPr>
                <w:rFonts w:ascii="Calibri Light" w:hAnsi="Calibri Light" w:cs="Calibri Light"/>
                <w:bCs/>
                <w:color w:val="000000"/>
                <w:sz w:val="16"/>
                <w:highlight w:val="red"/>
              </w:rPr>
              <w:t xml:space="preserve">       376,579.34 GTQ </w:t>
            </w:r>
          </w:p>
        </w:tc>
        <w:tc>
          <w:tcPr>
            <w:tcW w:w="851" w:type="dxa"/>
            <w:tcBorders>
              <w:top w:val="single" w:sz="4" w:space="0" w:color="auto"/>
              <w:left w:val="single" w:sz="4" w:space="0" w:color="auto"/>
              <w:bottom w:val="single" w:sz="4" w:space="0" w:color="auto"/>
              <w:right w:val="single" w:sz="4" w:space="0" w:color="auto"/>
            </w:tcBorders>
            <w:hideMark/>
          </w:tcPr>
          <w:p w14:paraId="4D97DEA1" w14:textId="77777777" w:rsidR="00880A32" w:rsidRPr="001F69BC" w:rsidRDefault="00880A32" w:rsidP="007634BF">
            <w:pPr>
              <w:jc w:val="center"/>
              <w:rPr>
                <w:bCs/>
                <w:sz w:val="16"/>
                <w:szCs w:val="16"/>
                <w:highlight w:val="red"/>
              </w:rPr>
            </w:pPr>
            <w:r w:rsidRPr="001F69BC">
              <w:rPr>
                <w:bCs/>
                <w:sz w:val="16"/>
                <w:szCs w:val="16"/>
                <w:highlight w:val="red"/>
              </w:rPr>
              <w:t>Cash</w:t>
            </w:r>
          </w:p>
        </w:tc>
        <w:tc>
          <w:tcPr>
            <w:tcW w:w="586" w:type="dxa"/>
            <w:tcBorders>
              <w:top w:val="single" w:sz="4" w:space="0" w:color="auto"/>
              <w:left w:val="single" w:sz="4" w:space="0" w:color="auto"/>
              <w:bottom w:val="single" w:sz="4" w:space="0" w:color="auto"/>
              <w:right w:val="single" w:sz="4" w:space="0" w:color="auto"/>
            </w:tcBorders>
            <w:hideMark/>
          </w:tcPr>
          <w:p w14:paraId="5644A798" w14:textId="77777777" w:rsidR="00880A32" w:rsidRPr="001F69BC" w:rsidRDefault="00880A32" w:rsidP="007634BF">
            <w:pPr>
              <w:jc w:val="center"/>
              <w:rPr>
                <w:bCs/>
                <w:sz w:val="16"/>
                <w:szCs w:val="16"/>
                <w:highlight w:val="red"/>
              </w:rPr>
            </w:pPr>
            <w:r w:rsidRPr="001F69BC">
              <w:rPr>
                <w:bCs/>
                <w:sz w:val="16"/>
                <w:szCs w:val="16"/>
                <w:highlight w:val="red"/>
              </w:rPr>
              <w:t>33</w:t>
            </w:r>
          </w:p>
        </w:tc>
        <w:tc>
          <w:tcPr>
            <w:tcW w:w="825" w:type="dxa"/>
            <w:tcBorders>
              <w:top w:val="single" w:sz="4" w:space="0" w:color="auto"/>
              <w:left w:val="single" w:sz="4" w:space="0" w:color="auto"/>
              <w:bottom w:val="single" w:sz="4" w:space="0" w:color="auto"/>
              <w:right w:val="single" w:sz="4" w:space="0" w:color="auto"/>
            </w:tcBorders>
            <w:hideMark/>
          </w:tcPr>
          <w:p w14:paraId="22DE5BA5" w14:textId="77777777" w:rsidR="00880A32" w:rsidRPr="001F69BC" w:rsidRDefault="00880A32" w:rsidP="007634BF">
            <w:pPr>
              <w:jc w:val="center"/>
              <w:rPr>
                <w:bCs/>
                <w:sz w:val="16"/>
                <w:szCs w:val="16"/>
                <w:highlight w:val="red"/>
              </w:rPr>
            </w:pPr>
            <w:r w:rsidRPr="001F69BC">
              <w:rPr>
                <w:bCs/>
                <w:sz w:val="16"/>
                <w:szCs w:val="16"/>
                <w:highlight w:val="red"/>
              </w:rPr>
              <w:t>50</w:t>
            </w:r>
          </w:p>
        </w:tc>
      </w:tr>
      <w:tr w:rsidR="00880A32" w:rsidRPr="006F372A" w14:paraId="2EB9F2CB" w14:textId="77777777" w:rsidTr="007634BF">
        <w:trPr>
          <w:trHeight w:val="315"/>
        </w:trPr>
        <w:tc>
          <w:tcPr>
            <w:tcW w:w="1001" w:type="dxa"/>
            <w:vMerge/>
            <w:tcBorders>
              <w:top w:val="single" w:sz="4" w:space="0" w:color="auto"/>
              <w:left w:val="single" w:sz="4" w:space="0" w:color="auto"/>
              <w:bottom w:val="single" w:sz="4" w:space="0" w:color="auto"/>
              <w:right w:val="single" w:sz="4" w:space="0" w:color="auto"/>
            </w:tcBorders>
            <w:hideMark/>
          </w:tcPr>
          <w:p w14:paraId="77EC60E8" w14:textId="77777777" w:rsidR="00880A32" w:rsidRPr="001F69BC" w:rsidRDefault="00880A32" w:rsidP="007634BF">
            <w:pPr>
              <w:jc w:val="center"/>
              <w:rPr>
                <w:bCs/>
                <w:sz w:val="16"/>
                <w:szCs w:val="16"/>
                <w:highlight w:val="red"/>
              </w:rPr>
            </w:pPr>
          </w:p>
        </w:tc>
        <w:tc>
          <w:tcPr>
            <w:tcW w:w="686" w:type="dxa"/>
            <w:tcBorders>
              <w:top w:val="single" w:sz="4" w:space="0" w:color="auto"/>
              <w:left w:val="single" w:sz="4" w:space="0" w:color="auto"/>
              <w:bottom w:val="single" w:sz="4" w:space="0" w:color="auto"/>
              <w:right w:val="single" w:sz="4" w:space="0" w:color="auto"/>
            </w:tcBorders>
            <w:vAlign w:val="center"/>
            <w:hideMark/>
          </w:tcPr>
          <w:p w14:paraId="424E9A12" w14:textId="77777777" w:rsidR="00880A32" w:rsidRPr="001F69BC" w:rsidRDefault="00880A32" w:rsidP="007634BF">
            <w:pPr>
              <w:jc w:val="center"/>
              <w:rPr>
                <w:bCs/>
                <w:sz w:val="16"/>
                <w:szCs w:val="16"/>
                <w:highlight w:val="red"/>
              </w:rPr>
            </w:pPr>
            <w:r w:rsidRPr="001F69BC">
              <w:rPr>
                <w:rFonts w:ascii="Calibri Light" w:hAnsi="Calibri Light" w:cs="Calibri Light"/>
                <w:bCs/>
                <w:color w:val="000000"/>
                <w:sz w:val="16"/>
                <w:highlight w:val="red"/>
              </w:rPr>
              <w:t>561</w:t>
            </w:r>
          </w:p>
        </w:tc>
        <w:tc>
          <w:tcPr>
            <w:tcW w:w="727" w:type="dxa"/>
            <w:tcBorders>
              <w:top w:val="single" w:sz="4" w:space="0" w:color="auto"/>
              <w:left w:val="single" w:sz="4" w:space="0" w:color="auto"/>
              <w:bottom w:val="single" w:sz="4" w:space="0" w:color="auto"/>
              <w:right w:val="single" w:sz="4" w:space="0" w:color="auto"/>
            </w:tcBorders>
            <w:vAlign w:val="center"/>
            <w:hideMark/>
          </w:tcPr>
          <w:p w14:paraId="5C796CB2" w14:textId="77777777" w:rsidR="00880A32" w:rsidRPr="001F69BC" w:rsidRDefault="00880A32" w:rsidP="007634BF">
            <w:pPr>
              <w:jc w:val="center"/>
              <w:rPr>
                <w:bCs/>
                <w:sz w:val="16"/>
                <w:szCs w:val="16"/>
                <w:highlight w:val="red"/>
              </w:rPr>
            </w:pPr>
            <w:r w:rsidRPr="001F69BC">
              <w:rPr>
                <w:rFonts w:ascii="Calibri Light" w:hAnsi="Calibri Light" w:cs="Calibri Light"/>
                <w:bCs/>
                <w:color w:val="000000"/>
                <w:sz w:val="16"/>
                <w:highlight w:val="red"/>
              </w:rPr>
              <w:t>4292</w:t>
            </w:r>
          </w:p>
        </w:tc>
        <w:tc>
          <w:tcPr>
            <w:tcW w:w="700" w:type="dxa"/>
            <w:tcBorders>
              <w:top w:val="single" w:sz="4" w:space="0" w:color="auto"/>
              <w:left w:val="single" w:sz="4" w:space="0" w:color="auto"/>
              <w:bottom w:val="single" w:sz="4" w:space="0" w:color="auto"/>
              <w:right w:val="single" w:sz="4" w:space="0" w:color="auto"/>
            </w:tcBorders>
            <w:vAlign w:val="center"/>
            <w:hideMark/>
          </w:tcPr>
          <w:p w14:paraId="394BBF6F" w14:textId="77777777" w:rsidR="00880A32" w:rsidRPr="001F69BC" w:rsidRDefault="00880A32" w:rsidP="007634BF">
            <w:pPr>
              <w:jc w:val="center"/>
              <w:rPr>
                <w:bCs/>
                <w:sz w:val="16"/>
                <w:szCs w:val="16"/>
                <w:highlight w:val="red"/>
              </w:rPr>
            </w:pPr>
            <w:r w:rsidRPr="001F69BC">
              <w:rPr>
                <w:rFonts w:ascii="Calibri Light" w:hAnsi="Calibri Light" w:cs="Calibri Light"/>
                <w:bCs/>
                <w:color w:val="000000"/>
                <w:sz w:val="16"/>
                <w:highlight w:val="red"/>
              </w:rPr>
              <w:t>2352</w:t>
            </w:r>
          </w:p>
        </w:tc>
        <w:tc>
          <w:tcPr>
            <w:tcW w:w="709" w:type="dxa"/>
            <w:tcBorders>
              <w:top w:val="single" w:sz="4" w:space="0" w:color="auto"/>
              <w:left w:val="single" w:sz="4" w:space="0" w:color="auto"/>
              <w:bottom w:val="single" w:sz="4" w:space="0" w:color="auto"/>
              <w:right w:val="single" w:sz="4" w:space="0" w:color="auto"/>
            </w:tcBorders>
            <w:vAlign w:val="center"/>
            <w:hideMark/>
          </w:tcPr>
          <w:p w14:paraId="29FBC5D7" w14:textId="77777777" w:rsidR="00880A32" w:rsidRPr="001F69BC" w:rsidRDefault="00880A32" w:rsidP="007634BF">
            <w:pPr>
              <w:jc w:val="center"/>
              <w:rPr>
                <w:bCs/>
                <w:sz w:val="16"/>
                <w:szCs w:val="16"/>
                <w:highlight w:val="red"/>
              </w:rPr>
            </w:pPr>
            <w:r w:rsidRPr="001F69BC">
              <w:rPr>
                <w:rFonts w:ascii="Calibri Light" w:hAnsi="Calibri Light" w:cs="Calibri Light"/>
                <w:bCs/>
                <w:color w:val="000000"/>
                <w:sz w:val="16"/>
                <w:highlight w:val="red"/>
              </w:rPr>
              <w:t>1940</w:t>
            </w:r>
          </w:p>
        </w:tc>
        <w:tc>
          <w:tcPr>
            <w:tcW w:w="1159" w:type="dxa"/>
            <w:tcBorders>
              <w:top w:val="single" w:sz="4" w:space="0" w:color="auto"/>
              <w:left w:val="single" w:sz="4" w:space="0" w:color="auto"/>
              <w:bottom w:val="single" w:sz="4" w:space="0" w:color="auto"/>
              <w:right w:val="single" w:sz="4" w:space="0" w:color="auto"/>
            </w:tcBorders>
            <w:vAlign w:val="center"/>
            <w:hideMark/>
          </w:tcPr>
          <w:p w14:paraId="3AE18BA4" w14:textId="77777777" w:rsidR="00880A32" w:rsidRPr="001F69BC" w:rsidRDefault="00880A32" w:rsidP="007634BF">
            <w:pPr>
              <w:jc w:val="center"/>
              <w:rPr>
                <w:bCs/>
                <w:sz w:val="16"/>
                <w:szCs w:val="16"/>
                <w:highlight w:val="red"/>
              </w:rPr>
            </w:pPr>
            <w:r w:rsidRPr="001F69BC">
              <w:rPr>
                <w:rFonts w:ascii="Calibri Light" w:hAnsi="Calibri Light" w:cs="Calibri Light"/>
                <w:bCs/>
                <w:color w:val="000000"/>
                <w:sz w:val="16"/>
                <w:highlight w:val="red"/>
              </w:rPr>
              <w:t xml:space="preserve"> $             28,692.43 </w:t>
            </w:r>
          </w:p>
        </w:tc>
        <w:tc>
          <w:tcPr>
            <w:tcW w:w="1250" w:type="dxa"/>
            <w:tcBorders>
              <w:top w:val="single" w:sz="4" w:space="0" w:color="auto"/>
              <w:left w:val="single" w:sz="4" w:space="0" w:color="auto"/>
              <w:bottom w:val="single" w:sz="4" w:space="0" w:color="auto"/>
              <w:right w:val="single" w:sz="4" w:space="0" w:color="auto"/>
            </w:tcBorders>
            <w:vAlign w:val="center"/>
            <w:hideMark/>
          </w:tcPr>
          <w:p w14:paraId="79B6F7CE" w14:textId="77777777" w:rsidR="00880A32" w:rsidRPr="001F69BC" w:rsidRDefault="00880A32" w:rsidP="007634BF">
            <w:pPr>
              <w:jc w:val="center"/>
              <w:rPr>
                <w:bCs/>
                <w:sz w:val="16"/>
                <w:szCs w:val="16"/>
                <w:highlight w:val="red"/>
              </w:rPr>
            </w:pPr>
            <w:r w:rsidRPr="001F69BC">
              <w:rPr>
                <w:rFonts w:ascii="Calibri Light" w:hAnsi="Calibri Light" w:cs="Calibri Light"/>
                <w:bCs/>
                <w:color w:val="000000"/>
                <w:sz w:val="16"/>
                <w:highlight w:val="red"/>
              </w:rPr>
              <w:t xml:space="preserve">       222,697.23 GTQ </w:t>
            </w:r>
          </w:p>
        </w:tc>
        <w:tc>
          <w:tcPr>
            <w:tcW w:w="851" w:type="dxa"/>
            <w:tcBorders>
              <w:top w:val="single" w:sz="4" w:space="0" w:color="auto"/>
              <w:left w:val="single" w:sz="4" w:space="0" w:color="auto"/>
              <w:bottom w:val="single" w:sz="4" w:space="0" w:color="auto"/>
              <w:right w:val="single" w:sz="4" w:space="0" w:color="auto"/>
            </w:tcBorders>
            <w:hideMark/>
          </w:tcPr>
          <w:p w14:paraId="7B4D82E2" w14:textId="77777777" w:rsidR="00880A32" w:rsidRPr="001F69BC" w:rsidRDefault="00880A32" w:rsidP="007634BF">
            <w:pPr>
              <w:jc w:val="center"/>
              <w:rPr>
                <w:bCs/>
                <w:sz w:val="16"/>
                <w:szCs w:val="16"/>
                <w:highlight w:val="red"/>
              </w:rPr>
            </w:pPr>
            <w:r w:rsidRPr="001F69BC">
              <w:rPr>
                <w:bCs/>
                <w:sz w:val="16"/>
                <w:szCs w:val="16"/>
                <w:highlight w:val="red"/>
              </w:rPr>
              <w:t>Voucher</w:t>
            </w:r>
          </w:p>
        </w:tc>
        <w:tc>
          <w:tcPr>
            <w:tcW w:w="586" w:type="dxa"/>
            <w:tcBorders>
              <w:top w:val="single" w:sz="4" w:space="0" w:color="auto"/>
              <w:left w:val="single" w:sz="4" w:space="0" w:color="auto"/>
              <w:bottom w:val="single" w:sz="4" w:space="0" w:color="auto"/>
              <w:right w:val="single" w:sz="4" w:space="0" w:color="auto"/>
            </w:tcBorders>
            <w:hideMark/>
          </w:tcPr>
          <w:p w14:paraId="67A30B6A" w14:textId="77777777" w:rsidR="00880A32" w:rsidRPr="001F69BC" w:rsidRDefault="00880A32" w:rsidP="007634BF">
            <w:pPr>
              <w:jc w:val="center"/>
              <w:rPr>
                <w:bCs/>
                <w:sz w:val="16"/>
                <w:szCs w:val="16"/>
                <w:highlight w:val="red"/>
              </w:rPr>
            </w:pPr>
            <w:r w:rsidRPr="001F69BC">
              <w:rPr>
                <w:bCs/>
                <w:sz w:val="16"/>
                <w:szCs w:val="16"/>
                <w:highlight w:val="red"/>
              </w:rPr>
              <w:t>19</w:t>
            </w:r>
          </w:p>
        </w:tc>
        <w:tc>
          <w:tcPr>
            <w:tcW w:w="825" w:type="dxa"/>
            <w:tcBorders>
              <w:top w:val="single" w:sz="4" w:space="0" w:color="auto"/>
              <w:left w:val="single" w:sz="4" w:space="0" w:color="auto"/>
              <w:bottom w:val="single" w:sz="4" w:space="0" w:color="auto"/>
              <w:right w:val="single" w:sz="4" w:space="0" w:color="auto"/>
            </w:tcBorders>
            <w:hideMark/>
          </w:tcPr>
          <w:p w14:paraId="74F9D053" w14:textId="77777777" w:rsidR="00880A32" w:rsidRPr="006F372A" w:rsidRDefault="00880A32" w:rsidP="007634BF">
            <w:pPr>
              <w:jc w:val="center"/>
              <w:rPr>
                <w:bCs/>
                <w:sz w:val="16"/>
                <w:szCs w:val="16"/>
              </w:rPr>
            </w:pPr>
            <w:r w:rsidRPr="001F69BC">
              <w:rPr>
                <w:bCs/>
                <w:sz w:val="16"/>
                <w:szCs w:val="16"/>
                <w:highlight w:val="red"/>
              </w:rPr>
              <w:t>51</w:t>
            </w:r>
          </w:p>
        </w:tc>
      </w:tr>
    </w:tbl>
    <w:p w14:paraId="2EA42C4A" w14:textId="77777777" w:rsidR="00880A32" w:rsidRDefault="00880A32" w:rsidP="00880A32">
      <w:pPr>
        <w:jc w:val="center"/>
        <w:rPr>
          <w:rFonts w:asciiTheme="majorHAnsi" w:hAnsiTheme="majorHAnsi" w:cstheme="majorBidi"/>
        </w:rPr>
      </w:pPr>
    </w:p>
    <w:p w14:paraId="6B43E4DA" w14:textId="77777777" w:rsidR="00880A32" w:rsidRDefault="00880A32" w:rsidP="00880A32">
      <w:pPr>
        <w:jc w:val="center"/>
        <w:rPr>
          <w:rFonts w:asciiTheme="majorHAnsi" w:hAnsiTheme="majorHAnsi" w:cstheme="majorBidi"/>
        </w:rPr>
      </w:pPr>
      <w:r>
        <w:rPr>
          <w:rFonts w:asciiTheme="majorHAnsi" w:hAnsiTheme="majorHAnsi" w:cstheme="majorBidi"/>
        </w:rPr>
        <w:t>Accumulative April to December</w:t>
      </w:r>
    </w:p>
    <w:tbl>
      <w:tblPr>
        <w:tblStyle w:val="TableGrid"/>
        <w:tblW w:w="0" w:type="auto"/>
        <w:tblLook w:val="04A0" w:firstRow="1" w:lastRow="0" w:firstColumn="1" w:lastColumn="0" w:noHBand="0" w:noVBand="1"/>
      </w:tblPr>
      <w:tblGrid>
        <w:gridCol w:w="1114"/>
        <w:gridCol w:w="768"/>
        <w:gridCol w:w="816"/>
        <w:gridCol w:w="878"/>
        <w:gridCol w:w="902"/>
        <w:gridCol w:w="1121"/>
        <w:gridCol w:w="1121"/>
        <w:gridCol w:w="1171"/>
        <w:gridCol w:w="662"/>
      </w:tblGrid>
      <w:tr w:rsidR="00880A32" w:rsidRPr="00A4563B" w14:paraId="074E6F75" w14:textId="77777777" w:rsidTr="007634BF">
        <w:trPr>
          <w:trHeight w:val="1485"/>
        </w:trPr>
        <w:tc>
          <w:tcPr>
            <w:tcW w:w="1114" w:type="dxa"/>
            <w:noWrap/>
            <w:hideMark/>
          </w:tcPr>
          <w:p w14:paraId="26AF7476" w14:textId="77777777" w:rsidR="00880A32" w:rsidRPr="001F596D" w:rsidRDefault="00880A32" w:rsidP="007634BF">
            <w:pPr>
              <w:jc w:val="center"/>
              <w:rPr>
                <w:b/>
                <w:bCs/>
                <w:sz w:val="16"/>
                <w:szCs w:val="16"/>
              </w:rPr>
            </w:pPr>
            <w:r w:rsidRPr="001F596D">
              <w:rPr>
                <w:b/>
                <w:bCs/>
                <w:sz w:val="16"/>
                <w:szCs w:val="16"/>
              </w:rPr>
              <w:t> </w:t>
            </w:r>
          </w:p>
        </w:tc>
        <w:tc>
          <w:tcPr>
            <w:tcW w:w="3364" w:type="dxa"/>
            <w:gridSpan w:val="4"/>
            <w:hideMark/>
          </w:tcPr>
          <w:p w14:paraId="341390AF" w14:textId="77777777" w:rsidR="00880A32" w:rsidRPr="00A4563B" w:rsidRDefault="00880A32" w:rsidP="007634BF">
            <w:pPr>
              <w:jc w:val="center"/>
              <w:rPr>
                <w:b/>
                <w:bCs/>
                <w:sz w:val="16"/>
                <w:szCs w:val="16"/>
                <w:highlight w:val="red"/>
              </w:rPr>
            </w:pPr>
            <w:proofErr w:type="spellStart"/>
            <w:r w:rsidRPr="00A4563B">
              <w:rPr>
                <w:rFonts w:ascii="Calibri" w:eastAsia="Calibri" w:hAnsi="Calibri" w:cs="Calibri"/>
                <w:b/>
                <w:bCs/>
                <w:sz w:val="16"/>
                <w:szCs w:val="16"/>
                <w:highlight w:val="red"/>
                <w:lang w:val="es-EC"/>
              </w:rPr>
              <w:t>Beneficiaries</w:t>
            </w:r>
            <w:proofErr w:type="spellEnd"/>
          </w:p>
        </w:tc>
        <w:tc>
          <w:tcPr>
            <w:tcW w:w="1121" w:type="dxa"/>
            <w:vMerge w:val="restart"/>
            <w:hideMark/>
          </w:tcPr>
          <w:p w14:paraId="6DA25DCB" w14:textId="77777777" w:rsidR="00880A32" w:rsidRPr="00A4563B" w:rsidRDefault="00880A32" w:rsidP="007634BF">
            <w:pPr>
              <w:jc w:val="center"/>
              <w:rPr>
                <w:b/>
                <w:bCs/>
                <w:sz w:val="16"/>
                <w:szCs w:val="16"/>
                <w:highlight w:val="red"/>
              </w:rPr>
            </w:pPr>
            <w:r w:rsidRPr="00A4563B">
              <w:rPr>
                <w:rFonts w:ascii="Calibri" w:eastAsia="Calibri" w:hAnsi="Calibri" w:cs="Calibri"/>
                <w:b/>
                <w:bCs/>
                <w:sz w:val="16"/>
                <w:szCs w:val="16"/>
                <w:highlight w:val="red"/>
                <w:lang w:val="es-EC"/>
              </w:rPr>
              <w:t xml:space="preserve">Transfer </w:t>
            </w:r>
            <w:proofErr w:type="spellStart"/>
            <w:r w:rsidRPr="00A4563B">
              <w:rPr>
                <w:rFonts w:ascii="Calibri" w:eastAsia="Calibri" w:hAnsi="Calibri" w:cs="Calibri"/>
                <w:b/>
                <w:bCs/>
                <w:sz w:val="16"/>
                <w:szCs w:val="16"/>
                <w:highlight w:val="red"/>
                <w:lang w:val="es-EC"/>
              </w:rPr>
              <w:t>amount</w:t>
            </w:r>
            <w:proofErr w:type="spellEnd"/>
            <w:r w:rsidRPr="00A4563B">
              <w:rPr>
                <w:rFonts w:ascii="Calibri" w:eastAsia="Calibri" w:hAnsi="Calibri" w:cs="Calibri"/>
                <w:b/>
                <w:bCs/>
                <w:sz w:val="16"/>
                <w:szCs w:val="16"/>
                <w:highlight w:val="red"/>
                <w:lang w:val="es-EC"/>
              </w:rPr>
              <w:t xml:space="preserve"> (US$)</w:t>
            </w:r>
          </w:p>
        </w:tc>
        <w:tc>
          <w:tcPr>
            <w:tcW w:w="1121" w:type="dxa"/>
            <w:vMerge w:val="restart"/>
            <w:hideMark/>
          </w:tcPr>
          <w:p w14:paraId="08F514E2" w14:textId="77777777" w:rsidR="00880A32" w:rsidRPr="00A4563B" w:rsidRDefault="00880A32" w:rsidP="007634BF">
            <w:pPr>
              <w:jc w:val="center"/>
              <w:rPr>
                <w:b/>
                <w:bCs/>
                <w:sz w:val="16"/>
                <w:szCs w:val="16"/>
                <w:highlight w:val="red"/>
              </w:rPr>
            </w:pPr>
            <w:r w:rsidRPr="00A4563B">
              <w:rPr>
                <w:rFonts w:ascii="Calibri" w:eastAsia="Calibri" w:hAnsi="Calibri" w:cs="Calibri"/>
                <w:b/>
                <w:bCs/>
                <w:sz w:val="16"/>
                <w:szCs w:val="16"/>
                <w:highlight w:val="red"/>
                <w:lang w:val="es-EC"/>
              </w:rPr>
              <w:t xml:space="preserve">Transfer </w:t>
            </w:r>
            <w:proofErr w:type="spellStart"/>
            <w:r w:rsidRPr="00A4563B">
              <w:rPr>
                <w:rFonts w:ascii="Calibri" w:eastAsia="Calibri" w:hAnsi="Calibri" w:cs="Calibri"/>
                <w:b/>
                <w:bCs/>
                <w:sz w:val="16"/>
                <w:szCs w:val="16"/>
                <w:highlight w:val="red"/>
                <w:lang w:val="es-EC"/>
              </w:rPr>
              <w:t>amount</w:t>
            </w:r>
            <w:proofErr w:type="spellEnd"/>
            <w:r w:rsidRPr="00A4563B">
              <w:rPr>
                <w:rFonts w:ascii="Calibri" w:eastAsia="Calibri" w:hAnsi="Calibri" w:cs="Calibri"/>
                <w:b/>
                <w:bCs/>
                <w:sz w:val="16"/>
                <w:szCs w:val="16"/>
                <w:highlight w:val="red"/>
                <w:lang w:val="es-EC"/>
              </w:rPr>
              <w:t xml:space="preserve"> GTQ</w:t>
            </w:r>
          </w:p>
        </w:tc>
        <w:tc>
          <w:tcPr>
            <w:tcW w:w="1171" w:type="dxa"/>
            <w:vMerge w:val="restart"/>
            <w:hideMark/>
          </w:tcPr>
          <w:p w14:paraId="3D2ED760" w14:textId="77777777" w:rsidR="00880A32" w:rsidRPr="00A4563B" w:rsidRDefault="00880A32" w:rsidP="007634BF">
            <w:pPr>
              <w:jc w:val="center"/>
              <w:rPr>
                <w:b/>
                <w:bCs/>
                <w:sz w:val="16"/>
                <w:szCs w:val="16"/>
                <w:highlight w:val="red"/>
                <w:lang w:val="es-GT"/>
              </w:rPr>
            </w:pPr>
            <w:r w:rsidRPr="00A4563B">
              <w:rPr>
                <w:rFonts w:ascii="Calibri" w:eastAsia="Calibri" w:hAnsi="Calibri" w:cs="Calibri"/>
                <w:b/>
                <w:bCs/>
                <w:sz w:val="16"/>
                <w:szCs w:val="16"/>
                <w:highlight w:val="red"/>
                <w:lang w:val="es-EC"/>
              </w:rPr>
              <w:t xml:space="preserve">Transfer </w:t>
            </w:r>
            <w:proofErr w:type="spellStart"/>
            <w:r w:rsidRPr="00A4563B">
              <w:rPr>
                <w:rFonts w:ascii="Calibri" w:eastAsia="Calibri" w:hAnsi="Calibri" w:cs="Calibri"/>
                <w:b/>
                <w:bCs/>
                <w:sz w:val="16"/>
                <w:szCs w:val="16"/>
                <w:highlight w:val="red"/>
                <w:lang w:val="es-EC"/>
              </w:rPr>
              <w:t>mechanism</w:t>
            </w:r>
            <w:proofErr w:type="spellEnd"/>
          </w:p>
        </w:tc>
        <w:tc>
          <w:tcPr>
            <w:tcW w:w="662" w:type="dxa"/>
            <w:vMerge w:val="restart"/>
            <w:noWrap/>
            <w:hideMark/>
          </w:tcPr>
          <w:p w14:paraId="49095D55" w14:textId="77777777" w:rsidR="00880A32" w:rsidRPr="00A4563B" w:rsidRDefault="00880A32" w:rsidP="007634BF">
            <w:pPr>
              <w:jc w:val="center"/>
              <w:rPr>
                <w:b/>
                <w:bCs/>
                <w:sz w:val="16"/>
                <w:szCs w:val="16"/>
                <w:highlight w:val="red"/>
              </w:rPr>
            </w:pPr>
            <w:r w:rsidRPr="00A4563B">
              <w:rPr>
                <w:rFonts w:ascii="Calibri" w:eastAsia="Calibri" w:hAnsi="Calibri" w:cs="Calibri"/>
                <w:b/>
                <w:bCs/>
                <w:sz w:val="16"/>
                <w:szCs w:val="16"/>
                <w:highlight w:val="red"/>
                <w:lang w:val="es-EC"/>
              </w:rPr>
              <w:t>%</w:t>
            </w:r>
          </w:p>
        </w:tc>
      </w:tr>
      <w:tr w:rsidR="00880A32" w:rsidRPr="00A4563B" w14:paraId="180EE4E1" w14:textId="77777777" w:rsidTr="007634BF">
        <w:trPr>
          <w:trHeight w:val="315"/>
        </w:trPr>
        <w:tc>
          <w:tcPr>
            <w:tcW w:w="1114" w:type="dxa"/>
            <w:noWrap/>
            <w:hideMark/>
          </w:tcPr>
          <w:p w14:paraId="67168C5B" w14:textId="77777777" w:rsidR="00880A32" w:rsidRPr="00A4563B" w:rsidRDefault="00880A32" w:rsidP="007634BF">
            <w:pPr>
              <w:jc w:val="center"/>
              <w:rPr>
                <w:b/>
                <w:bCs/>
                <w:sz w:val="16"/>
                <w:szCs w:val="16"/>
                <w:highlight w:val="red"/>
              </w:rPr>
            </w:pPr>
            <w:r w:rsidRPr="00A4563B">
              <w:rPr>
                <w:b/>
                <w:bCs/>
                <w:sz w:val="16"/>
                <w:szCs w:val="16"/>
                <w:highlight w:val="red"/>
              </w:rPr>
              <w:t> </w:t>
            </w:r>
          </w:p>
        </w:tc>
        <w:tc>
          <w:tcPr>
            <w:tcW w:w="768" w:type="dxa"/>
            <w:vMerge w:val="restart"/>
            <w:hideMark/>
          </w:tcPr>
          <w:p w14:paraId="67136961" w14:textId="77777777" w:rsidR="00880A32" w:rsidRPr="00A4563B" w:rsidRDefault="00880A32" w:rsidP="007634BF">
            <w:pPr>
              <w:jc w:val="center"/>
              <w:rPr>
                <w:b/>
                <w:bCs/>
                <w:i/>
                <w:iCs/>
                <w:sz w:val="16"/>
                <w:szCs w:val="16"/>
                <w:highlight w:val="red"/>
              </w:rPr>
            </w:pPr>
            <w:proofErr w:type="gramStart"/>
            <w:r w:rsidRPr="00A4563B">
              <w:rPr>
                <w:rFonts w:ascii="Calibri" w:eastAsia="Calibri" w:hAnsi="Calibri" w:cs="Calibri"/>
                <w:b/>
                <w:bCs/>
                <w:i/>
                <w:iCs/>
                <w:sz w:val="16"/>
                <w:szCs w:val="16"/>
                <w:highlight w:val="red"/>
                <w:lang w:val="es-EC"/>
              </w:rPr>
              <w:t>Total</w:t>
            </w:r>
            <w:proofErr w:type="gramEnd"/>
            <w:r w:rsidRPr="00A4563B">
              <w:rPr>
                <w:rFonts w:ascii="Calibri" w:eastAsia="Calibri" w:hAnsi="Calibri" w:cs="Calibri"/>
                <w:b/>
                <w:bCs/>
                <w:i/>
                <w:iCs/>
                <w:sz w:val="16"/>
                <w:szCs w:val="16"/>
                <w:highlight w:val="red"/>
                <w:lang w:val="es-EC"/>
              </w:rPr>
              <w:t xml:space="preserve"> </w:t>
            </w:r>
            <w:proofErr w:type="spellStart"/>
            <w:r w:rsidRPr="00A4563B">
              <w:rPr>
                <w:rFonts w:ascii="Calibri" w:eastAsia="Calibri" w:hAnsi="Calibri" w:cs="Calibri"/>
                <w:b/>
                <w:bCs/>
                <w:i/>
                <w:iCs/>
                <w:sz w:val="16"/>
                <w:szCs w:val="16"/>
                <w:highlight w:val="red"/>
                <w:lang w:val="es-EC"/>
              </w:rPr>
              <w:t>families</w:t>
            </w:r>
            <w:proofErr w:type="spellEnd"/>
          </w:p>
        </w:tc>
        <w:tc>
          <w:tcPr>
            <w:tcW w:w="816" w:type="dxa"/>
            <w:vMerge w:val="restart"/>
            <w:hideMark/>
          </w:tcPr>
          <w:p w14:paraId="6EBEA4C6" w14:textId="77777777" w:rsidR="00880A32" w:rsidRPr="00A4563B" w:rsidRDefault="00880A32" w:rsidP="007634BF">
            <w:pPr>
              <w:jc w:val="center"/>
              <w:rPr>
                <w:b/>
                <w:bCs/>
                <w:i/>
                <w:iCs/>
                <w:sz w:val="16"/>
                <w:szCs w:val="16"/>
                <w:highlight w:val="red"/>
              </w:rPr>
            </w:pPr>
            <w:proofErr w:type="gramStart"/>
            <w:r w:rsidRPr="00A4563B">
              <w:rPr>
                <w:rFonts w:ascii="Calibri" w:eastAsia="Calibri" w:hAnsi="Calibri" w:cs="Calibri"/>
                <w:b/>
                <w:bCs/>
                <w:i/>
                <w:iCs/>
                <w:sz w:val="16"/>
                <w:szCs w:val="16"/>
                <w:highlight w:val="red"/>
                <w:lang w:val="es-EC"/>
              </w:rPr>
              <w:t>Total</w:t>
            </w:r>
            <w:proofErr w:type="gramEnd"/>
            <w:r w:rsidRPr="00A4563B">
              <w:rPr>
                <w:rFonts w:ascii="Calibri" w:eastAsia="Calibri" w:hAnsi="Calibri" w:cs="Calibri"/>
                <w:b/>
                <w:bCs/>
                <w:i/>
                <w:iCs/>
                <w:sz w:val="16"/>
                <w:szCs w:val="16"/>
                <w:highlight w:val="red"/>
                <w:lang w:val="es-EC"/>
              </w:rPr>
              <w:t xml:space="preserve"> </w:t>
            </w:r>
            <w:proofErr w:type="spellStart"/>
            <w:r w:rsidRPr="00A4563B">
              <w:rPr>
                <w:rFonts w:ascii="Calibri" w:eastAsia="Calibri" w:hAnsi="Calibri" w:cs="Calibri"/>
                <w:b/>
                <w:bCs/>
                <w:i/>
                <w:iCs/>
                <w:sz w:val="16"/>
                <w:szCs w:val="16"/>
                <w:highlight w:val="red"/>
                <w:lang w:val="es-EC"/>
              </w:rPr>
              <w:t>persons</w:t>
            </w:r>
            <w:proofErr w:type="spellEnd"/>
          </w:p>
        </w:tc>
        <w:tc>
          <w:tcPr>
            <w:tcW w:w="1780" w:type="dxa"/>
            <w:gridSpan w:val="2"/>
            <w:hideMark/>
          </w:tcPr>
          <w:p w14:paraId="22C42768" w14:textId="77777777" w:rsidR="00880A32" w:rsidRPr="00A4563B" w:rsidRDefault="00880A32" w:rsidP="007634BF">
            <w:pPr>
              <w:jc w:val="center"/>
              <w:rPr>
                <w:b/>
                <w:bCs/>
                <w:i/>
                <w:iCs/>
                <w:sz w:val="16"/>
                <w:szCs w:val="16"/>
                <w:highlight w:val="red"/>
              </w:rPr>
            </w:pPr>
            <w:proofErr w:type="spellStart"/>
            <w:r w:rsidRPr="00A4563B">
              <w:rPr>
                <w:rFonts w:ascii="Calibri" w:eastAsia="Calibri" w:hAnsi="Calibri" w:cs="Calibri"/>
                <w:b/>
                <w:bCs/>
                <w:i/>
                <w:iCs/>
                <w:sz w:val="16"/>
                <w:szCs w:val="16"/>
                <w:highlight w:val="red"/>
                <w:lang w:val="es-EC"/>
              </w:rPr>
              <w:t>Gender</w:t>
            </w:r>
            <w:proofErr w:type="spellEnd"/>
          </w:p>
        </w:tc>
        <w:tc>
          <w:tcPr>
            <w:tcW w:w="1121" w:type="dxa"/>
            <w:vMerge/>
            <w:hideMark/>
          </w:tcPr>
          <w:p w14:paraId="5A2894C6" w14:textId="77777777" w:rsidR="00880A32" w:rsidRPr="00A4563B" w:rsidRDefault="00880A32" w:rsidP="007634BF">
            <w:pPr>
              <w:jc w:val="center"/>
              <w:rPr>
                <w:b/>
                <w:bCs/>
                <w:sz w:val="16"/>
                <w:szCs w:val="16"/>
                <w:highlight w:val="red"/>
              </w:rPr>
            </w:pPr>
          </w:p>
        </w:tc>
        <w:tc>
          <w:tcPr>
            <w:tcW w:w="1121" w:type="dxa"/>
            <w:vMerge/>
            <w:hideMark/>
          </w:tcPr>
          <w:p w14:paraId="61E06185" w14:textId="77777777" w:rsidR="00880A32" w:rsidRPr="00A4563B" w:rsidRDefault="00880A32" w:rsidP="007634BF">
            <w:pPr>
              <w:jc w:val="center"/>
              <w:rPr>
                <w:b/>
                <w:bCs/>
                <w:sz w:val="16"/>
                <w:szCs w:val="16"/>
                <w:highlight w:val="red"/>
              </w:rPr>
            </w:pPr>
          </w:p>
        </w:tc>
        <w:tc>
          <w:tcPr>
            <w:tcW w:w="1171" w:type="dxa"/>
            <w:vMerge/>
            <w:hideMark/>
          </w:tcPr>
          <w:p w14:paraId="780A133D" w14:textId="77777777" w:rsidR="00880A32" w:rsidRPr="00A4563B" w:rsidRDefault="00880A32" w:rsidP="007634BF">
            <w:pPr>
              <w:jc w:val="center"/>
              <w:rPr>
                <w:b/>
                <w:bCs/>
                <w:sz w:val="16"/>
                <w:szCs w:val="16"/>
                <w:highlight w:val="red"/>
              </w:rPr>
            </w:pPr>
          </w:p>
        </w:tc>
        <w:tc>
          <w:tcPr>
            <w:tcW w:w="662" w:type="dxa"/>
            <w:vMerge/>
            <w:hideMark/>
          </w:tcPr>
          <w:p w14:paraId="359108E4" w14:textId="77777777" w:rsidR="00880A32" w:rsidRPr="00A4563B" w:rsidRDefault="00880A32" w:rsidP="007634BF">
            <w:pPr>
              <w:jc w:val="center"/>
              <w:rPr>
                <w:b/>
                <w:bCs/>
                <w:sz w:val="16"/>
                <w:szCs w:val="16"/>
                <w:highlight w:val="red"/>
              </w:rPr>
            </w:pPr>
          </w:p>
        </w:tc>
      </w:tr>
      <w:tr w:rsidR="00880A32" w:rsidRPr="00A4563B" w14:paraId="3E60D58A" w14:textId="77777777" w:rsidTr="007634BF">
        <w:trPr>
          <w:trHeight w:val="615"/>
        </w:trPr>
        <w:tc>
          <w:tcPr>
            <w:tcW w:w="1114" w:type="dxa"/>
            <w:noWrap/>
            <w:hideMark/>
          </w:tcPr>
          <w:p w14:paraId="0E6F3B3F" w14:textId="77777777" w:rsidR="00880A32" w:rsidRPr="00A4563B" w:rsidRDefault="00880A32" w:rsidP="007634BF">
            <w:pPr>
              <w:jc w:val="center"/>
              <w:rPr>
                <w:b/>
                <w:bCs/>
                <w:sz w:val="16"/>
                <w:szCs w:val="16"/>
                <w:highlight w:val="red"/>
              </w:rPr>
            </w:pPr>
            <w:r w:rsidRPr="00A4563B">
              <w:rPr>
                <w:b/>
                <w:bCs/>
                <w:sz w:val="16"/>
                <w:szCs w:val="16"/>
                <w:highlight w:val="red"/>
              </w:rPr>
              <w:t> </w:t>
            </w:r>
          </w:p>
        </w:tc>
        <w:tc>
          <w:tcPr>
            <w:tcW w:w="768" w:type="dxa"/>
            <w:vMerge/>
            <w:hideMark/>
          </w:tcPr>
          <w:p w14:paraId="5C409981" w14:textId="77777777" w:rsidR="00880A32" w:rsidRPr="00A4563B" w:rsidRDefault="00880A32" w:rsidP="007634BF">
            <w:pPr>
              <w:jc w:val="center"/>
              <w:rPr>
                <w:b/>
                <w:bCs/>
                <w:i/>
                <w:iCs/>
                <w:sz w:val="16"/>
                <w:szCs w:val="16"/>
                <w:highlight w:val="red"/>
              </w:rPr>
            </w:pPr>
          </w:p>
        </w:tc>
        <w:tc>
          <w:tcPr>
            <w:tcW w:w="816" w:type="dxa"/>
            <w:vMerge/>
            <w:hideMark/>
          </w:tcPr>
          <w:p w14:paraId="354DDDDA" w14:textId="77777777" w:rsidR="00880A32" w:rsidRPr="00A4563B" w:rsidRDefault="00880A32" w:rsidP="007634BF">
            <w:pPr>
              <w:jc w:val="center"/>
              <w:rPr>
                <w:b/>
                <w:bCs/>
                <w:i/>
                <w:iCs/>
                <w:sz w:val="16"/>
                <w:szCs w:val="16"/>
                <w:highlight w:val="red"/>
              </w:rPr>
            </w:pPr>
          </w:p>
        </w:tc>
        <w:tc>
          <w:tcPr>
            <w:tcW w:w="878" w:type="dxa"/>
            <w:hideMark/>
          </w:tcPr>
          <w:p w14:paraId="0744D4EE" w14:textId="77777777" w:rsidR="00880A32" w:rsidRPr="00A4563B" w:rsidRDefault="00880A32" w:rsidP="007634BF">
            <w:pPr>
              <w:jc w:val="center"/>
              <w:rPr>
                <w:b/>
                <w:bCs/>
                <w:sz w:val="16"/>
                <w:szCs w:val="16"/>
                <w:highlight w:val="red"/>
              </w:rPr>
            </w:pPr>
            <w:proofErr w:type="spellStart"/>
            <w:r w:rsidRPr="00A4563B">
              <w:rPr>
                <w:rFonts w:ascii="Calibri" w:eastAsia="Calibri" w:hAnsi="Calibri" w:cs="Calibri"/>
                <w:b/>
                <w:bCs/>
                <w:sz w:val="16"/>
                <w:szCs w:val="16"/>
                <w:highlight w:val="red"/>
                <w:lang w:val="es-EC"/>
              </w:rPr>
              <w:t>Female</w:t>
            </w:r>
            <w:proofErr w:type="spellEnd"/>
          </w:p>
        </w:tc>
        <w:tc>
          <w:tcPr>
            <w:tcW w:w="902" w:type="dxa"/>
            <w:hideMark/>
          </w:tcPr>
          <w:p w14:paraId="76A9750A" w14:textId="77777777" w:rsidR="00880A32" w:rsidRPr="00A4563B" w:rsidRDefault="00880A32" w:rsidP="007634BF">
            <w:pPr>
              <w:jc w:val="center"/>
              <w:rPr>
                <w:b/>
                <w:bCs/>
                <w:sz w:val="16"/>
                <w:szCs w:val="16"/>
                <w:highlight w:val="red"/>
              </w:rPr>
            </w:pPr>
            <w:proofErr w:type="spellStart"/>
            <w:r w:rsidRPr="00A4563B">
              <w:rPr>
                <w:rFonts w:ascii="Calibri" w:eastAsia="Calibri" w:hAnsi="Calibri" w:cs="Calibri"/>
                <w:b/>
                <w:bCs/>
                <w:sz w:val="16"/>
                <w:szCs w:val="16"/>
                <w:highlight w:val="red"/>
                <w:lang w:val="es-EC"/>
              </w:rPr>
              <w:t>Male</w:t>
            </w:r>
            <w:proofErr w:type="spellEnd"/>
          </w:p>
        </w:tc>
        <w:tc>
          <w:tcPr>
            <w:tcW w:w="1121" w:type="dxa"/>
            <w:vMerge/>
            <w:hideMark/>
          </w:tcPr>
          <w:p w14:paraId="5DFC04E1" w14:textId="77777777" w:rsidR="00880A32" w:rsidRPr="00A4563B" w:rsidRDefault="00880A32" w:rsidP="007634BF">
            <w:pPr>
              <w:jc w:val="center"/>
              <w:rPr>
                <w:b/>
                <w:bCs/>
                <w:sz w:val="16"/>
                <w:szCs w:val="16"/>
                <w:highlight w:val="red"/>
              </w:rPr>
            </w:pPr>
          </w:p>
        </w:tc>
        <w:tc>
          <w:tcPr>
            <w:tcW w:w="1121" w:type="dxa"/>
            <w:vMerge/>
            <w:hideMark/>
          </w:tcPr>
          <w:p w14:paraId="28541C82" w14:textId="77777777" w:rsidR="00880A32" w:rsidRPr="00A4563B" w:rsidRDefault="00880A32" w:rsidP="007634BF">
            <w:pPr>
              <w:jc w:val="center"/>
              <w:rPr>
                <w:b/>
                <w:bCs/>
                <w:sz w:val="16"/>
                <w:szCs w:val="16"/>
                <w:highlight w:val="red"/>
              </w:rPr>
            </w:pPr>
          </w:p>
        </w:tc>
        <w:tc>
          <w:tcPr>
            <w:tcW w:w="1171" w:type="dxa"/>
            <w:vMerge/>
            <w:hideMark/>
          </w:tcPr>
          <w:p w14:paraId="3DD668DD" w14:textId="77777777" w:rsidR="00880A32" w:rsidRPr="00A4563B" w:rsidRDefault="00880A32" w:rsidP="007634BF">
            <w:pPr>
              <w:jc w:val="center"/>
              <w:rPr>
                <w:b/>
                <w:bCs/>
                <w:sz w:val="16"/>
                <w:szCs w:val="16"/>
                <w:highlight w:val="red"/>
              </w:rPr>
            </w:pPr>
          </w:p>
        </w:tc>
        <w:tc>
          <w:tcPr>
            <w:tcW w:w="662" w:type="dxa"/>
            <w:vMerge/>
            <w:hideMark/>
          </w:tcPr>
          <w:p w14:paraId="6581C49E" w14:textId="77777777" w:rsidR="00880A32" w:rsidRPr="00A4563B" w:rsidRDefault="00880A32" w:rsidP="007634BF">
            <w:pPr>
              <w:jc w:val="center"/>
              <w:rPr>
                <w:b/>
                <w:bCs/>
                <w:sz w:val="16"/>
                <w:szCs w:val="16"/>
                <w:highlight w:val="red"/>
              </w:rPr>
            </w:pPr>
          </w:p>
        </w:tc>
      </w:tr>
      <w:tr w:rsidR="00880A32" w:rsidRPr="00A4563B" w14:paraId="38F070E7" w14:textId="77777777" w:rsidTr="007634BF">
        <w:trPr>
          <w:trHeight w:val="315"/>
        </w:trPr>
        <w:tc>
          <w:tcPr>
            <w:tcW w:w="1114" w:type="dxa"/>
            <w:vMerge w:val="restart"/>
            <w:shd w:val="clear" w:color="auto" w:fill="C5E0B3" w:themeFill="accent6" w:themeFillTint="66"/>
            <w:noWrap/>
            <w:hideMark/>
          </w:tcPr>
          <w:p w14:paraId="23ECD771" w14:textId="77777777" w:rsidR="00880A32" w:rsidRPr="00A4563B" w:rsidRDefault="00880A32" w:rsidP="007634BF">
            <w:pPr>
              <w:jc w:val="center"/>
              <w:rPr>
                <w:bCs/>
                <w:sz w:val="16"/>
                <w:szCs w:val="16"/>
                <w:highlight w:val="red"/>
              </w:rPr>
            </w:pPr>
            <w:r w:rsidRPr="00A4563B">
              <w:rPr>
                <w:bCs/>
                <w:sz w:val="16"/>
                <w:szCs w:val="16"/>
                <w:highlight w:val="red"/>
              </w:rPr>
              <w:t>All local partners</w:t>
            </w:r>
          </w:p>
        </w:tc>
        <w:tc>
          <w:tcPr>
            <w:tcW w:w="768" w:type="dxa"/>
            <w:shd w:val="clear" w:color="auto" w:fill="C5E0B3" w:themeFill="accent6" w:themeFillTint="66"/>
            <w:hideMark/>
          </w:tcPr>
          <w:p w14:paraId="5011C864" w14:textId="77777777" w:rsidR="00880A32" w:rsidRPr="00A4563B" w:rsidRDefault="00880A32" w:rsidP="007634BF">
            <w:pPr>
              <w:jc w:val="center"/>
              <w:rPr>
                <w:bCs/>
                <w:sz w:val="16"/>
                <w:szCs w:val="16"/>
                <w:highlight w:val="red"/>
              </w:rPr>
            </w:pPr>
            <w:r w:rsidRPr="00A4563B">
              <w:rPr>
                <w:bCs/>
                <w:sz w:val="16"/>
                <w:szCs w:val="16"/>
                <w:highlight w:val="red"/>
              </w:rPr>
              <w:t>14137</w:t>
            </w:r>
          </w:p>
        </w:tc>
        <w:tc>
          <w:tcPr>
            <w:tcW w:w="816" w:type="dxa"/>
            <w:shd w:val="clear" w:color="auto" w:fill="C5E0B3" w:themeFill="accent6" w:themeFillTint="66"/>
            <w:hideMark/>
          </w:tcPr>
          <w:p w14:paraId="554182F6" w14:textId="77777777" w:rsidR="00880A32" w:rsidRPr="00A4563B" w:rsidRDefault="00880A32" w:rsidP="007634BF">
            <w:pPr>
              <w:jc w:val="center"/>
              <w:rPr>
                <w:bCs/>
                <w:sz w:val="16"/>
                <w:szCs w:val="16"/>
                <w:highlight w:val="red"/>
              </w:rPr>
            </w:pPr>
            <w:r w:rsidRPr="00A4563B">
              <w:rPr>
                <w:bCs/>
                <w:sz w:val="16"/>
                <w:szCs w:val="16"/>
                <w:highlight w:val="red"/>
              </w:rPr>
              <w:t>76183</w:t>
            </w:r>
          </w:p>
        </w:tc>
        <w:tc>
          <w:tcPr>
            <w:tcW w:w="878" w:type="dxa"/>
            <w:shd w:val="clear" w:color="auto" w:fill="C5E0B3" w:themeFill="accent6" w:themeFillTint="66"/>
            <w:hideMark/>
          </w:tcPr>
          <w:p w14:paraId="4D4A0104" w14:textId="77777777" w:rsidR="00880A32" w:rsidRPr="00A4563B" w:rsidRDefault="00880A32" w:rsidP="007634BF">
            <w:pPr>
              <w:jc w:val="center"/>
              <w:rPr>
                <w:bCs/>
                <w:sz w:val="16"/>
                <w:szCs w:val="16"/>
                <w:highlight w:val="red"/>
              </w:rPr>
            </w:pPr>
            <w:r w:rsidRPr="00A4563B">
              <w:rPr>
                <w:bCs/>
                <w:sz w:val="16"/>
                <w:szCs w:val="16"/>
                <w:highlight w:val="red"/>
              </w:rPr>
              <w:t>40758</w:t>
            </w:r>
          </w:p>
        </w:tc>
        <w:tc>
          <w:tcPr>
            <w:tcW w:w="902" w:type="dxa"/>
            <w:shd w:val="clear" w:color="auto" w:fill="C5E0B3" w:themeFill="accent6" w:themeFillTint="66"/>
            <w:hideMark/>
          </w:tcPr>
          <w:p w14:paraId="2B15D4A4" w14:textId="77777777" w:rsidR="00880A32" w:rsidRPr="00A4563B" w:rsidRDefault="00880A32" w:rsidP="007634BF">
            <w:pPr>
              <w:jc w:val="center"/>
              <w:rPr>
                <w:bCs/>
                <w:sz w:val="16"/>
                <w:szCs w:val="16"/>
                <w:highlight w:val="red"/>
              </w:rPr>
            </w:pPr>
            <w:r w:rsidRPr="00A4563B">
              <w:rPr>
                <w:bCs/>
                <w:sz w:val="16"/>
                <w:szCs w:val="16"/>
                <w:highlight w:val="red"/>
              </w:rPr>
              <w:t>35412</w:t>
            </w:r>
          </w:p>
        </w:tc>
        <w:tc>
          <w:tcPr>
            <w:tcW w:w="1121" w:type="dxa"/>
            <w:shd w:val="clear" w:color="auto" w:fill="C5E0B3" w:themeFill="accent6" w:themeFillTint="66"/>
            <w:hideMark/>
          </w:tcPr>
          <w:p w14:paraId="7F8B576A" w14:textId="77777777" w:rsidR="00880A32" w:rsidRPr="00A4563B" w:rsidRDefault="00880A32" w:rsidP="007634BF">
            <w:pPr>
              <w:jc w:val="center"/>
              <w:rPr>
                <w:bCs/>
                <w:sz w:val="16"/>
                <w:szCs w:val="16"/>
                <w:highlight w:val="red"/>
              </w:rPr>
            </w:pPr>
            <w:r w:rsidRPr="00A4563B">
              <w:rPr>
                <w:bCs/>
                <w:sz w:val="16"/>
                <w:szCs w:val="16"/>
                <w:highlight w:val="red"/>
              </w:rPr>
              <w:t>495968</w:t>
            </w:r>
          </w:p>
        </w:tc>
        <w:tc>
          <w:tcPr>
            <w:tcW w:w="1121" w:type="dxa"/>
            <w:shd w:val="clear" w:color="auto" w:fill="C5E0B3" w:themeFill="accent6" w:themeFillTint="66"/>
            <w:hideMark/>
          </w:tcPr>
          <w:p w14:paraId="1FA5746C" w14:textId="77777777" w:rsidR="00880A32" w:rsidRPr="00A4563B" w:rsidRDefault="00880A32" w:rsidP="007634BF">
            <w:pPr>
              <w:jc w:val="center"/>
              <w:rPr>
                <w:bCs/>
                <w:sz w:val="16"/>
                <w:szCs w:val="16"/>
                <w:highlight w:val="red"/>
              </w:rPr>
            </w:pPr>
            <w:r w:rsidRPr="00A4563B">
              <w:rPr>
                <w:bCs/>
                <w:sz w:val="16"/>
                <w:szCs w:val="16"/>
                <w:highlight w:val="red"/>
              </w:rPr>
              <w:t>3888594</w:t>
            </w:r>
          </w:p>
        </w:tc>
        <w:tc>
          <w:tcPr>
            <w:tcW w:w="1171" w:type="dxa"/>
            <w:shd w:val="clear" w:color="auto" w:fill="C5E0B3" w:themeFill="accent6" w:themeFillTint="66"/>
            <w:hideMark/>
          </w:tcPr>
          <w:p w14:paraId="297010E7" w14:textId="77777777" w:rsidR="00880A32" w:rsidRPr="00A4563B" w:rsidRDefault="00880A32" w:rsidP="007634BF">
            <w:pPr>
              <w:jc w:val="center"/>
              <w:rPr>
                <w:bCs/>
                <w:sz w:val="16"/>
                <w:szCs w:val="16"/>
                <w:highlight w:val="red"/>
              </w:rPr>
            </w:pPr>
            <w:r w:rsidRPr="00A4563B">
              <w:rPr>
                <w:bCs/>
                <w:sz w:val="16"/>
                <w:szCs w:val="16"/>
                <w:highlight w:val="red"/>
              </w:rPr>
              <w:t xml:space="preserve">En </w:t>
            </w:r>
            <w:proofErr w:type="spellStart"/>
            <w:r w:rsidRPr="00A4563B">
              <w:rPr>
                <w:bCs/>
                <w:sz w:val="16"/>
                <w:szCs w:val="16"/>
                <w:highlight w:val="red"/>
              </w:rPr>
              <w:t>especie</w:t>
            </w:r>
            <w:proofErr w:type="spellEnd"/>
          </w:p>
        </w:tc>
        <w:tc>
          <w:tcPr>
            <w:tcW w:w="662" w:type="dxa"/>
            <w:shd w:val="clear" w:color="auto" w:fill="C5E0B3" w:themeFill="accent6" w:themeFillTint="66"/>
            <w:hideMark/>
          </w:tcPr>
          <w:p w14:paraId="4B453433" w14:textId="77777777" w:rsidR="00880A32" w:rsidRPr="00A4563B" w:rsidRDefault="00880A32" w:rsidP="007634BF">
            <w:pPr>
              <w:jc w:val="center"/>
              <w:rPr>
                <w:bCs/>
                <w:sz w:val="16"/>
                <w:szCs w:val="16"/>
                <w:highlight w:val="red"/>
              </w:rPr>
            </w:pPr>
            <w:r w:rsidRPr="00A4563B">
              <w:rPr>
                <w:bCs/>
                <w:sz w:val="16"/>
                <w:szCs w:val="16"/>
                <w:highlight w:val="red"/>
              </w:rPr>
              <w:t>55</w:t>
            </w:r>
          </w:p>
        </w:tc>
      </w:tr>
      <w:tr w:rsidR="00880A32" w:rsidRPr="00A4563B" w14:paraId="7E63FD81" w14:textId="77777777" w:rsidTr="007634BF">
        <w:trPr>
          <w:trHeight w:val="315"/>
        </w:trPr>
        <w:tc>
          <w:tcPr>
            <w:tcW w:w="1114" w:type="dxa"/>
            <w:vMerge/>
            <w:shd w:val="clear" w:color="auto" w:fill="C5E0B3" w:themeFill="accent6" w:themeFillTint="66"/>
            <w:hideMark/>
          </w:tcPr>
          <w:p w14:paraId="7B2828BA" w14:textId="77777777" w:rsidR="00880A32" w:rsidRPr="00A4563B" w:rsidRDefault="00880A32" w:rsidP="007634BF">
            <w:pPr>
              <w:jc w:val="center"/>
              <w:rPr>
                <w:bCs/>
                <w:sz w:val="16"/>
                <w:szCs w:val="16"/>
                <w:highlight w:val="red"/>
              </w:rPr>
            </w:pPr>
          </w:p>
        </w:tc>
        <w:tc>
          <w:tcPr>
            <w:tcW w:w="768" w:type="dxa"/>
            <w:shd w:val="clear" w:color="auto" w:fill="C5E0B3" w:themeFill="accent6" w:themeFillTint="66"/>
            <w:hideMark/>
          </w:tcPr>
          <w:p w14:paraId="4EAF6D77" w14:textId="77777777" w:rsidR="00880A32" w:rsidRPr="00A4563B" w:rsidRDefault="00880A32" w:rsidP="007634BF">
            <w:pPr>
              <w:jc w:val="center"/>
              <w:rPr>
                <w:bCs/>
                <w:sz w:val="16"/>
                <w:szCs w:val="16"/>
                <w:highlight w:val="red"/>
              </w:rPr>
            </w:pPr>
            <w:r w:rsidRPr="00A4563B">
              <w:rPr>
                <w:bCs/>
                <w:sz w:val="16"/>
                <w:szCs w:val="16"/>
                <w:highlight w:val="red"/>
              </w:rPr>
              <w:t>5708</w:t>
            </w:r>
          </w:p>
        </w:tc>
        <w:tc>
          <w:tcPr>
            <w:tcW w:w="816" w:type="dxa"/>
            <w:shd w:val="clear" w:color="auto" w:fill="C5E0B3" w:themeFill="accent6" w:themeFillTint="66"/>
            <w:hideMark/>
          </w:tcPr>
          <w:p w14:paraId="3B075ED9" w14:textId="77777777" w:rsidR="00880A32" w:rsidRPr="00A4563B" w:rsidRDefault="00880A32" w:rsidP="007634BF">
            <w:pPr>
              <w:jc w:val="center"/>
              <w:rPr>
                <w:bCs/>
                <w:sz w:val="16"/>
                <w:szCs w:val="16"/>
                <w:highlight w:val="red"/>
              </w:rPr>
            </w:pPr>
            <w:r w:rsidRPr="00A4563B">
              <w:rPr>
                <w:bCs/>
                <w:sz w:val="16"/>
                <w:szCs w:val="16"/>
                <w:highlight w:val="red"/>
              </w:rPr>
              <w:t>31169</w:t>
            </w:r>
          </w:p>
        </w:tc>
        <w:tc>
          <w:tcPr>
            <w:tcW w:w="878" w:type="dxa"/>
            <w:shd w:val="clear" w:color="auto" w:fill="C5E0B3" w:themeFill="accent6" w:themeFillTint="66"/>
            <w:hideMark/>
          </w:tcPr>
          <w:p w14:paraId="24CE84E6" w14:textId="77777777" w:rsidR="00880A32" w:rsidRPr="00A4563B" w:rsidRDefault="00880A32" w:rsidP="007634BF">
            <w:pPr>
              <w:jc w:val="center"/>
              <w:rPr>
                <w:bCs/>
                <w:sz w:val="16"/>
                <w:szCs w:val="16"/>
                <w:highlight w:val="red"/>
              </w:rPr>
            </w:pPr>
            <w:r w:rsidRPr="00A4563B">
              <w:rPr>
                <w:bCs/>
                <w:sz w:val="16"/>
                <w:szCs w:val="16"/>
                <w:highlight w:val="red"/>
              </w:rPr>
              <w:t>17134</w:t>
            </w:r>
          </w:p>
        </w:tc>
        <w:tc>
          <w:tcPr>
            <w:tcW w:w="902" w:type="dxa"/>
            <w:shd w:val="clear" w:color="auto" w:fill="C5E0B3" w:themeFill="accent6" w:themeFillTint="66"/>
            <w:hideMark/>
          </w:tcPr>
          <w:p w14:paraId="21CD2BC5" w14:textId="77777777" w:rsidR="00880A32" w:rsidRPr="00A4563B" w:rsidRDefault="00880A32" w:rsidP="007634BF">
            <w:pPr>
              <w:jc w:val="center"/>
              <w:rPr>
                <w:bCs/>
                <w:sz w:val="16"/>
                <w:szCs w:val="16"/>
                <w:highlight w:val="red"/>
              </w:rPr>
            </w:pPr>
            <w:r w:rsidRPr="00A4563B">
              <w:rPr>
                <w:bCs/>
                <w:sz w:val="16"/>
                <w:szCs w:val="16"/>
                <w:highlight w:val="red"/>
              </w:rPr>
              <w:t>13798</w:t>
            </w:r>
          </w:p>
        </w:tc>
        <w:tc>
          <w:tcPr>
            <w:tcW w:w="1121" w:type="dxa"/>
            <w:shd w:val="clear" w:color="auto" w:fill="C5E0B3" w:themeFill="accent6" w:themeFillTint="66"/>
            <w:hideMark/>
          </w:tcPr>
          <w:p w14:paraId="5714F197" w14:textId="77777777" w:rsidR="00880A32" w:rsidRPr="00A4563B" w:rsidRDefault="00880A32" w:rsidP="007634BF">
            <w:pPr>
              <w:jc w:val="center"/>
              <w:rPr>
                <w:bCs/>
                <w:sz w:val="16"/>
                <w:szCs w:val="16"/>
                <w:highlight w:val="red"/>
              </w:rPr>
            </w:pPr>
            <w:r w:rsidRPr="00A4563B">
              <w:rPr>
                <w:bCs/>
                <w:sz w:val="16"/>
                <w:szCs w:val="16"/>
                <w:highlight w:val="red"/>
              </w:rPr>
              <w:t>279657</w:t>
            </w:r>
          </w:p>
        </w:tc>
        <w:tc>
          <w:tcPr>
            <w:tcW w:w="1121" w:type="dxa"/>
            <w:shd w:val="clear" w:color="auto" w:fill="C5E0B3" w:themeFill="accent6" w:themeFillTint="66"/>
            <w:hideMark/>
          </w:tcPr>
          <w:p w14:paraId="59852391" w14:textId="77777777" w:rsidR="00880A32" w:rsidRPr="00A4563B" w:rsidRDefault="00880A32" w:rsidP="007634BF">
            <w:pPr>
              <w:jc w:val="center"/>
              <w:rPr>
                <w:bCs/>
                <w:sz w:val="16"/>
                <w:szCs w:val="16"/>
                <w:highlight w:val="red"/>
              </w:rPr>
            </w:pPr>
            <w:r w:rsidRPr="00A4563B">
              <w:rPr>
                <w:bCs/>
                <w:sz w:val="16"/>
                <w:szCs w:val="16"/>
                <w:highlight w:val="red"/>
              </w:rPr>
              <w:t>2084938</w:t>
            </w:r>
          </w:p>
        </w:tc>
        <w:tc>
          <w:tcPr>
            <w:tcW w:w="1171" w:type="dxa"/>
            <w:shd w:val="clear" w:color="auto" w:fill="C5E0B3" w:themeFill="accent6" w:themeFillTint="66"/>
            <w:hideMark/>
          </w:tcPr>
          <w:p w14:paraId="63B2593A" w14:textId="77777777" w:rsidR="00880A32" w:rsidRPr="00A4563B" w:rsidRDefault="00880A32" w:rsidP="007634BF">
            <w:pPr>
              <w:jc w:val="center"/>
              <w:rPr>
                <w:bCs/>
                <w:sz w:val="16"/>
                <w:szCs w:val="16"/>
                <w:highlight w:val="red"/>
              </w:rPr>
            </w:pPr>
            <w:r w:rsidRPr="00A4563B">
              <w:rPr>
                <w:bCs/>
                <w:sz w:val="16"/>
                <w:szCs w:val="16"/>
                <w:highlight w:val="red"/>
              </w:rPr>
              <w:t xml:space="preserve">En </w:t>
            </w:r>
            <w:proofErr w:type="spellStart"/>
            <w:r w:rsidRPr="00A4563B">
              <w:rPr>
                <w:bCs/>
                <w:sz w:val="16"/>
                <w:szCs w:val="16"/>
                <w:highlight w:val="red"/>
              </w:rPr>
              <w:t>efectivo</w:t>
            </w:r>
            <w:proofErr w:type="spellEnd"/>
          </w:p>
        </w:tc>
        <w:tc>
          <w:tcPr>
            <w:tcW w:w="662" w:type="dxa"/>
            <w:shd w:val="clear" w:color="auto" w:fill="C5E0B3" w:themeFill="accent6" w:themeFillTint="66"/>
            <w:hideMark/>
          </w:tcPr>
          <w:p w14:paraId="4C15E0F5" w14:textId="77777777" w:rsidR="00880A32" w:rsidRPr="00A4563B" w:rsidRDefault="00880A32" w:rsidP="007634BF">
            <w:pPr>
              <w:jc w:val="center"/>
              <w:rPr>
                <w:bCs/>
                <w:sz w:val="16"/>
                <w:szCs w:val="16"/>
                <w:highlight w:val="red"/>
              </w:rPr>
            </w:pPr>
            <w:r w:rsidRPr="00A4563B">
              <w:rPr>
                <w:bCs/>
                <w:sz w:val="16"/>
                <w:szCs w:val="16"/>
                <w:highlight w:val="red"/>
              </w:rPr>
              <w:t>29</w:t>
            </w:r>
          </w:p>
        </w:tc>
      </w:tr>
      <w:tr w:rsidR="00880A32" w:rsidRPr="00A4563B" w14:paraId="72C0C343" w14:textId="77777777" w:rsidTr="007634BF">
        <w:trPr>
          <w:trHeight w:val="315"/>
        </w:trPr>
        <w:tc>
          <w:tcPr>
            <w:tcW w:w="1114" w:type="dxa"/>
            <w:vMerge/>
            <w:shd w:val="clear" w:color="auto" w:fill="C5E0B3" w:themeFill="accent6" w:themeFillTint="66"/>
            <w:hideMark/>
          </w:tcPr>
          <w:p w14:paraId="5D012A48" w14:textId="77777777" w:rsidR="00880A32" w:rsidRPr="00A4563B" w:rsidRDefault="00880A32" w:rsidP="007634BF">
            <w:pPr>
              <w:jc w:val="center"/>
              <w:rPr>
                <w:bCs/>
                <w:sz w:val="16"/>
                <w:szCs w:val="16"/>
                <w:highlight w:val="red"/>
              </w:rPr>
            </w:pPr>
          </w:p>
        </w:tc>
        <w:tc>
          <w:tcPr>
            <w:tcW w:w="768" w:type="dxa"/>
            <w:shd w:val="clear" w:color="auto" w:fill="C5E0B3" w:themeFill="accent6" w:themeFillTint="66"/>
            <w:hideMark/>
          </w:tcPr>
          <w:p w14:paraId="10C00611" w14:textId="77777777" w:rsidR="00880A32" w:rsidRPr="00A4563B" w:rsidRDefault="00880A32" w:rsidP="007634BF">
            <w:pPr>
              <w:jc w:val="center"/>
              <w:rPr>
                <w:bCs/>
                <w:sz w:val="16"/>
                <w:szCs w:val="16"/>
                <w:highlight w:val="red"/>
              </w:rPr>
            </w:pPr>
            <w:r w:rsidRPr="00A4563B">
              <w:rPr>
                <w:bCs/>
                <w:sz w:val="16"/>
                <w:szCs w:val="16"/>
                <w:highlight w:val="red"/>
              </w:rPr>
              <w:t>3263</w:t>
            </w:r>
          </w:p>
        </w:tc>
        <w:tc>
          <w:tcPr>
            <w:tcW w:w="816" w:type="dxa"/>
            <w:shd w:val="clear" w:color="auto" w:fill="C5E0B3" w:themeFill="accent6" w:themeFillTint="66"/>
            <w:hideMark/>
          </w:tcPr>
          <w:p w14:paraId="31B581F5" w14:textId="77777777" w:rsidR="00880A32" w:rsidRPr="00A4563B" w:rsidRDefault="00880A32" w:rsidP="007634BF">
            <w:pPr>
              <w:jc w:val="center"/>
              <w:rPr>
                <w:bCs/>
                <w:sz w:val="16"/>
                <w:szCs w:val="16"/>
                <w:highlight w:val="red"/>
              </w:rPr>
            </w:pPr>
            <w:r w:rsidRPr="00A4563B">
              <w:rPr>
                <w:bCs/>
                <w:sz w:val="16"/>
                <w:szCs w:val="16"/>
                <w:highlight w:val="red"/>
              </w:rPr>
              <w:t>16503</w:t>
            </w:r>
          </w:p>
        </w:tc>
        <w:tc>
          <w:tcPr>
            <w:tcW w:w="878" w:type="dxa"/>
            <w:shd w:val="clear" w:color="auto" w:fill="C5E0B3" w:themeFill="accent6" w:themeFillTint="66"/>
            <w:hideMark/>
          </w:tcPr>
          <w:p w14:paraId="1B476E4C" w14:textId="77777777" w:rsidR="00880A32" w:rsidRPr="00A4563B" w:rsidRDefault="00880A32" w:rsidP="007634BF">
            <w:pPr>
              <w:jc w:val="center"/>
              <w:rPr>
                <w:bCs/>
                <w:sz w:val="16"/>
                <w:szCs w:val="16"/>
                <w:highlight w:val="red"/>
              </w:rPr>
            </w:pPr>
            <w:r w:rsidRPr="00A4563B">
              <w:rPr>
                <w:bCs/>
                <w:sz w:val="16"/>
                <w:szCs w:val="16"/>
                <w:highlight w:val="red"/>
              </w:rPr>
              <w:t>9019</w:t>
            </w:r>
          </w:p>
        </w:tc>
        <w:tc>
          <w:tcPr>
            <w:tcW w:w="902" w:type="dxa"/>
            <w:shd w:val="clear" w:color="auto" w:fill="C5E0B3" w:themeFill="accent6" w:themeFillTint="66"/>
            <w:hideMark/>
          </w:tcPr>
          <w:p w14:paraId="1E5F085E" w14:textId="77777777" w:rsidR="00880A32" w:rsidRPr="00A4563B" w:rsidRDefault="00880A32" w:rsidP="007634BF">
            <w:pPr>
              <w:jc w:val="center"/>
              <w:rPr>
                <w:bCs/>
                <w:sz w:val="16"/>
                <w:szCs w:val="16"/>
                <w:highlight w:val="red"/>
              </w:rPr>
            </w:pPr>
            <w:r w:rsidRPr="00A4563B">
              <w:rPr>
                <w:bCs/>
                <w:sz w:val="16"/>
                <w:szCs w:val="16"/>
                <w:highlight w:val="red"/>
              </w:rPr>
              <w:t>7484</w:t>
            </w:r>
          </w:p>
        </w:tc>
        <w:tc>
          <w:tcPr>
            <w:tcW w:w="1121" w:type="dxa"/>
            <w:shd w:val="clear" w:color="auto" w:fill="C5E0B3" w:themeFill="accent6" w:themeFillTint="66"/>
            <w:hideMark/>
          </w:tcPr>
          <w:p w14:paraId="3ED0BED0" w14:textId="77777777" w:rsidR="00880A32" w:rsidRPr="00A4563B" w:rsidRDefault="00880A32" w:rsidP="007634BF">
            <w:pPr>
              <w:jc w:val="center"/>
              <w:rPr>
                <w:bCs/>
                <w:sz w:val="16"/>
                <w:szCs w:val="16"/>
                <w:highlight w:val="red"/>
              </w:rPr>
            </w:pPr>
            <w:r w:rsidRPr="00A4563B">
              <w:rPr>
                <w:bCs/>
                <w:sz w:val="16"/>
                <w:szCs w:val="16"/>
                <w:highlight w:val="red"/>
              </w:rPr>
              <w:t>142373</w:t>
            </w:r>
          </w:p>
        </w:tc>
        <w:tc>
          <w:tcPr>
            <w:tcW w:w="1121" w:type="dxa"/>
            <w:shd w:val="clear" w:color="auto" w:fill="C5E0B3" w:themeFill="accent6" w:themeFillTint="66"/>
            <w:hideMark/>
          </w:tcPr>
          <w:p w14:paraId="69350209" w14:textId="77777777" w:rsidR="00880A32" w:rsidRPr="00A4563B" w:rsidRDefault="00880A32" w:rsidP="007634BF">
            <w:pPr>
              <w:jc w:val="center"/>
              <w:rPr>
                <w:bCs/>
                <w:sz w:val="16"/>
                <w:szCs w:val="16"/>
                <w:highlight w:val="red"/>
              </w:rPr>
            </w:pPr>
            <w:r w:rsidRPr="00A4563B">
              <w:rPr>
                <w:bCs/>
                <w:sz w:val="16"/>
                <w:szCs w:val="16"/>
                <w:highlight w:val="red"/>
              </w:rPr>
              <w:t>1139730</w:t>
            </w:r>
          </w:p>
        </w:tc>
        <w:tc>
          <w:tcPr>
            <w:tcW w:w="1171" w:type="dxa"/>
            <w:shd w:val="clear" w:color="auto" w:fill="C5E0B3" w:themeFill="accent6" w:themeFillTint="66"/>
            <w:hideMark/>
          </w:tcPr>
          <w:p w14:paraId="319BF042" w14:textId="77777777" w:rsidR="00880A32" w:rsidRPr="00A4563B" w:rsidRDefault="00880A32" w:rsidP="007634BF">
            <w:pPr>
              <w:jc w:val="center"/>
              <w:rPr>
                <w:bCs/>
                <w:sz w:val="16"/>
                <w:szCs w:val="16"/>
                <w:highlight w:val="red"/>
              </w:rPr>
            </w:pPr>
            <w:r w:rsidRPr="00A4563B">
              <w:rPr>
                <w:bCs/>
                <w:sz w:val="16"/>
                <w:szCs w:val="16"/>
                <w:highlight w:val="red"/>
              </w:rPr>
              <w:t>Vales</w:t>
            </w:r>
          </w:p>
        </w:tc>
        <w:tc>
          <w:tcPr>
            <w:tcW w:w="662" w:type="dxa"/>
            <w:shd w:val="clear" w:color="auto" w:fill="C5E0B3" w:themeFill="accent6" w:themeFillTint="66"/>
            <w:hideMark/>
          </w:tcPr>
          <w:p w14:paraId="465CD769" w14:textId="77777777" w:rsidR="00880A32" w:rsidRPr="00A4563B" w:rsidRDefault="00880A32" w:rsidP="007634BF">
            <w:pPr>
              <w:jc w:val="center"/>
              <w:rPr>
                <w:bCs/>
                <w:sz w:val="16"/>
                <w:szCs w:val="16"/>
                <w:highlight w:val="red"/>
              </w:rPr>
            </w:pPr>
            <w:r w:rsidRPr="00A4563B">
              <w:rPr>
                <w:bCs/>
                <w:sz w:val="16"/>
                <w:szCs w:val="16"/>
                <w:highlight w:val="red"/>
              </w:rPr>
              <w:t>16</w:t>
            </w:r>
          </w:p>
        </w:tc>
      </w:tr>
      <w:tr w:rsidR="00880A32" w:rsidRPr="00A4563B" w14:paraId="655BFA45" w14:textId="77777777" w:rsidTr="007634BF">
        <w:trPr>
          <w:trHeight w:val="315"/>
        </w:trPr>
        <w:tc>
          <w:tcPr>
            <w:tcW w:w="1114" w:type="dxa"/>
            <w:shd w:val="clear" w:color="auto" w:fill="C5E0B3" w:themeFill="accent6" w:themeFillTint="66"/>
            <w:noWrap/>
            <w:hideMark/>
          </w:tcPr>
          <w:p w14:paraId="680FE5A9" w14:textId="77777777" w:rsidR="00880A32" w:rsidRPr="00A4563B" w:rsidRDefault="00880A32" w:rsidP="007634BF">
            <w:pPr>
              <w:jc w:val="center"/>
              <w:rPr>
                <w:b/>
                <w:bCs/>
                <w:sz w:val="16"/>
                <w:szCs w:val="16"/>
                <w:highlight w:val="red"/>
              </w:rPr>
            </w:pPr>
            <w:r w:rsidRPr="00A4563B">
              <w:rPr>
                <w:b/>
                <w:bCs/>
                <w:sz w:val="16"/>
                <w:szCs w:val="16"/>
                <w:highlight w:val="red"/>
              </w:rPr>
              <w:t>TOTAL</w:t>
            </w:r>
          </w:p>
        </w:tc>
        <w:tc>
          <w:tcPr>
            <w:tcW w:w="768" w:type="dxa"/>
            <w:shd w:val="clear" w:color="auto" w:fill="C5E0B3" w:themeFill="accent6" w:themeFillTint="66"/>
            <w:hideMark/>
          </w:tcPr>
          <w:p w14:paraId="44EA7C34" w14:textId="77777777" w:rsidR="00880A32" w:rsidRPr="00A4563B" w:rsidRDefault="00880A32" w:rsidP="007634BF">
            <w:pPr>
              <w:jc w:val="center"/>
              <w:rPr>
                <w:b/>
                <w:bCs/>
                <w:sz w:val="16"/>
                <w:szCs w:val="16"/>
                <w:highlight w:val="red"/>
              </w:rPr>
            </w:pPr>
            <w:r w:rsidRPr="00A4563B">
              <w:rPr>
                <w:b/>
                <w:bCs/>
                <w:sz w:val="16"/>
                <w:szCs w:val="16"/>
                <w:highlight w:val="red"/>
              </w:rPr>
              <w:t>23108</w:t>
            </w:r>
          </w:p>
        </w:tc>
        <w:tc>
          <w:tcPr>
            <w:tcW w:w="816" w:type="dxa"/>
            <w:shd w:val="clear" w:color="auto" w:fill="C5E0B3" w:themeFill="accent6" w:themeFillTint="66"/>
            <w:hideMark/>
          </w:tcPr>
          <w:p w14:paraId="72ABC1BC" w14:textId="77777777" w:rsidR="00880A32" w:rsidRPr="00A4563B" w:rsidRDefault="00880A32" w:rsidP="007634BF">
            <w:pPr>
              <w:jc w:val="center"/>
              <w:rPr>
                <w:b/>
                <w:bCs/>
                <w:sz w:val="16"/>
                <w:szCs w:val="16"/>
                <w:highlight w:val="red"/>
              </w:rPr>
            </w:pPr>
            <w:r w:rsidRPr="00A4563B">
              <w:rPr>
                <w:b/>
                <w:bCs/>
                <w:sz w:val="16"/>
                <w:szCs w:val="16"/>
                <w:highlight w:val="red"/>
              </w:rPr>
              <w:t>123855</w:t>
            </w:r>
          </w:p>
        </w:tc>
        <w:tc>
          <w:tcPr>
            <w:tcW w:w="878" w:type="dxa"/>
            <w:shd w:val="clear" w:color="auto" w:fill="C5E0B3" w:themeFill="accent6" w:themeFillTint="66"/>
            <w:hideMark/>
          </w:tcPr>
          <w:p w14:paraId="42344A40" w14:textId="77777777" w:rsidR="00880A32" w:rsidRPr="00A4563B" w:rsidRDefault="00880A32" w:rsidP="007634BF">
            <w:pPr>
              <w:jc w:val="center"/>
              <w:rPr>
                <w:b/>
                <w:bCs/>
                <w:sz w:val="16"/>
                <w:szCs w:val="16"/>
                <w:highlight w:val="red"/>
              </w:rPr>
            </w:pPr>
            <w:r w:rsidRPr="00A4563B">
              <w:rPr>
                <w:b/>
                <w:bCs/>
                <w:sz w:val="16"/>
                <w:szCs w:val="16"/>
                <w:highlight w:val="red"/>
              </w:rPr>
              <w:t>66911</w:t>
            </w:r>
          </w:p>
        </w:tc>
        <w:tc>
          <w:tcPr>
            <w:tcW w:w="902" w:type="dxa"/>
            <w:shd w:val="clear" w:color="auto" w:fill="C5E0B3" w:themeFill="accent6" w:themeFillTint="66"/>
            <w:hideMark/>
          </w:tcPr>
          <w:p w14:paraId="6B1143F4" w14:textId="77777777" w:rsidR="00880A32" w:rsidRPr="00A4563B" w:rsidRDefault="00880A32" w:rsidP="007634BF">
            <w:pPr>
              <w:jc w:val="center"/>
              <w:rPr>
                <w:b/>
                <w:bCs/>
                <w:sz w:val="16"/>
                <w:szCs w:val="16"/>
                <w:highlight w:val="red"/>
              </w:rPr>
            </w:pPr>
            <w:r w:rsidRPr="00A4563B">
              <w:rPr>
                <w:b/>
                <w:bCs/>
                <w:sz w:val="16"/>
                <w:szCs w:val="16"/>
                <w:highlight w:val="red"/>
              </w:rPr>
              <w:t>56694</w:t>
            </w:r>
          </w:p>
        </w:tc>
        <w:tc>
          <w:tcPr>
            <w:tcW w:w="1121" w:type="dxa"/>
            <w:shd w:val="clear" w:color="auto" w:fill="C5E0B3" w:themeFill="accent6" w:themeFillTint="66"/>
            <w:hideMark/>
          </w:tcPr>
          <w:p w14:paraId="1068C528" w14:textId="77777777" w:rsidR="00880A32" w:rsidRPr="00A4563B" w:rsidRDefault="00880A32" w:rsidP="007634BF">
            <w:pPr>
              <w:jc w:val="center"/>
              <w:rPr>
                <w:b/>
                <w:bCs/>
                <w:sz w:val="16"/>
                <w:szCs w:val="16"/>
                <w:highlight w:val="red"/>
              </w:rPr>
            </w:pPr>
            <w:r w:rsidRPr="00A4563B">
              <w:rPr>
                <w:b/>
                <w:bCs/>
                <w:sz w:val="16"/>
                <w:szCs w:val="16"/>
                <w:highlight w:val="red"/>
              </w:rPr>
              <w:t>917997</w:t>
            </w:r>
          </w:p>
        </w:tc>
        <w:tc>
          <w:tcPr>
            <w:tcW w:w="1121" w:type="dxa"/>
            <w:shd w:val="clear" w:color="auto" w:fill="C5E0B3" w:themeFill="accent6" w:themeFillTint="66"/>
            <w:hideMark/>
          </w:tcPr>
          <w:p w14:paraId="1E603705" w14:textId="77777777" w:rsidR="00880A32" w:rsidRPr="00A4563B" w:rsidRDefault="00880A32" w:rsidP="007634BF">
            <w:pPr>
              <w:jc w:val="center"/>
              <w:rPr>
                <w:b/>
                <w:bCs/>
                <w:sz w:val="16"/>
                <w:szCs w:val="16"/>
                <w:highlight w:val="red"/>
              </w:rPr>
            </w:pPr>
            <w:r w:rsidRPr="00A4563B">
              <w:rPr>
                <w:b/>
                <w:bCs/>
                <w:sz w:val="16"/>
                <w:szCs w:val="16"/>
                <w:highlight w:val="red"/>
              </w:rPr>
              <w:t>7113263</w:t>
            </w:r>
          </w:p>
        </w:tc>
        <w:tc>
          <w:tcPr>
            <w:tcW w:w="1171" w:type="dxa"/>
            <w:shd w:val="clear" w:color="auto" w:fill="C5E0B3" w:themeFill="accent6" w:themeFillTint="66"/>
            <w:hideMark/>
          </w:tcPr>
          <w:p w14:paraId="6C2B8A17" w14:textId="77777777" w:rsidR="00880A32" w:rsidRPr="00A4563B" w:rsidRDefault="00880A32" w:rsidP="007634BF">
            <w:pPr>
              <w:jc w:val="center"/>
              <w:rPr>
                <w:b/>
                <w:bCs/>
                <w:sz w:val="16"/>
                <w:szCs w:val="16"/>
                <w:highlight w:val="red"/>
              </w:rPr>
            </w:pPr>
            <w:r w:rsidRPr="00A4563B">
              <w:rPr>
                <w:b/>
                <w:bCs/>
                <w:sz w:val="16"/>
                <w:szCs w:val="16"/>
                <w:highlight w:val="red"/>
              </w:rPr>
              <w:t>0</w:t>
            </w:r>
          </w:p>
        </w:tc>
        <w:tc>
          <w:tcPr>
            <w:tcW w:w="662" w:type="dxa"/>
            <w:shd w:val="clear" w:color="auto" w:fill="C5E0B3" w:themeFill="accent6" w:themeFillTint="66"/>
            <w:hideMark/>
          </w:tcPr>
          <w:p w14:paraId="5D5D74F0" w14:textId="77777777" w:rsidR="00880A32" w:rsidRPr="00A4563B" w:rsidRDefault="00880A32" w:rsidP="007634BF">
            <w:pPr>
              <w:jc w:val="center"/>
              <w:rPr>
                <w:b/>
                <w:bCs/>
                <w:sz w:val="16"/>
                <w:szCs w:val="16"/>
                <w:highlight w:val="red"/>
              </w:rPr>
            </w:pPr>
            <w:r w:rsidRPr="00A4563B">
              <w:rPr>
                <w:b/>
                <w:bCs/>
                <w:sz w:val="16"/>
                <w:szCs w:val="16"/>
                <w:highlight w:val="red"/>
              </w:rPr>
              <w:t>100</w:t>
            </w:r>
          </w:p>
        </w:tc>
      </w:tr>
      <w:tr w:rsidR="00880A32" w:rsidRPr="00A4563B" w14:paraId="6E22C623" w14:textId="77777777" w:rsidTr="007634BF">
        <w:trPr>
          <w:trHeight w:val="345"/>
        </w:trPr>
        <w:tc>
          <w:tcPr>
            <w:tcW w:w="1114" w:type="dxa"/>
            <w:vMerge w:val="restart"/>
            <w:noWrap/>
            <w:hideMark/>
          </w:tcPr>
          <w:p w14:paraId="149D162A" w14:textId="77777777" w:rsidR="00880A32" w:rsidRPr="00A4563B" w:rsidRDefault="00880A32" w:rsidP="007634BF">
            <w:pPr>
              <w:jc w:val="center"/>
              <w:rPr>
                <w:bCs/>
                <w:sz w:val="16"/>
                <w:szCs w:val="16"/>
                <w:highlight w:val="red"/>
              </w:rPr>
            </w:pPr>
            <w:proofErr w:type="spellStart"/>
            <w:r w:rsidRPr="00A4563B">
              <w:rPr>
                <w:bCs/>
                <w:sz w:val="16"/>
                <w:szCs w:val="16"/>
                <w:highlight w:val="red"/>
              </w:rPr>
              <w:t>Renacimiento</w:t>
            </w:r>
            <w:proofErr w:type="spellEnd"/>
          </w:p>
        </w:tc>
        <w:tc>
          <w:tcPr>
            <w:tcW w:w="768" w:type="dxa"/>
            <w:hideMark/>
          </w:tcPr>
          <w:p w14:paraId="69680EB7" w14:textId="77777777" w:rsidR="00880A32" w:rsidRPr="00A4563B" w:rsidRDefault="00880A32" w:rsidP="007634BF">
            <w:pPr>
              <w:jc w:val="center"/>
              <w:rPr>
                <w:bCs/>
                <w:sz w:val="16"/>
                <w:szCs w:val="16"/>
                <w:highlight w:val="red"/>
              </w:rPr>
            </w:pPr>
            <w:r w:rsidRPr="00A4563B">
              <w:rPr>
                <w:bCs/>
                <w:sz w:val="16"/>
                <w:szCs w:val="16"/>
                <w:highlight w:val="red"/>
              </w:rPr>
              <w:t>2454</w:t>
            </w:r>
          </w:p>
        </w:tc>
        <w:tc>
          <w:tcPr>
            <w:tcW w:w="816" w:type="dxa"/>
            <w:hideMark/>
          </w:tcPr>
          <w:p w14:paraId="58096AEE" w14:textId="77777777" w:rsidR="00880A32" w:rsidRPr="00A4563B" w:rsidRDefault="00880A32" w:rsidP="007634BF">
            <w:pPr>
              <w:jc w:val="center"/>
              <w:rPr>
                <w:bCs/>
                <w:sz w:val="16"/>
                <w:szCs w:val="16"/>
                <w:highlight w:val="red"/>
              </w:rPr>
            </w:pPr>
            <w:r w:rsidRPr="00A4563B">
              <w:rPr>
                <w:bCs/>
                <w:sz w:val="16"/>
                <w:szCs w:val="16"/>
                <w:highlight w:val="red"/>
              </w:rPr>
              <w:t>14232</w:t>
            </w:r>
          </w:p>
        </w:tc>
        <w:tc>
          <w:tcPr>
            <w:tcW w:w="878" w:type="dxa"/>
            <w:hideMark/>
          </w:tcPr>
          <w:p w14:paraId="7C580E3D" w14:textId="77777777" w:rsidR="00880A32" w:rsidRPr="00A4563B" w:rsidRDefault="00880A32" w:rsidP="007634BF">
            <w:pPr>
              <w:jc w:val="center"/>
              <w:rPr>
                <w:bCs/>
                <w:sz w:val="16"/>
                <w:szCs w:val="16"/>
                <w:highlight w:val="red"/>
              </w:rPr>
            </w:pPr>
            <w:r w:rsidRPr="00A4563B">
              <w:rPr>
                <w:bCs/>
                <w:sz w:val="16"/>
                <w:szCs w:val="16"/>
                <w:highlight w:val="red"/>
              </w:rPr>
              <w:t>7210</w:t>
            </w:r>
          </w:p>
        </w:tc>
        <w:tc>
          <w:tcPr>
            <w:tcW w:w="902" w:type="dxa"/>
            <w:hideMark/>
          </w:tcPr>
          <w:p w14:paraId="59273BEF" w14:textId="77777777" w:rsidR="00880A32" w:rsidRPr="00A4563B" w:rsidRDefault="00880A32" w:rsidP="007634BF">
            <w:pPr>
              <w:jc w:val="center"/>
              <w:rPr>
                <w:bCs/>
                <w:sz w:val="16"/>
                <w:szCs w:val="16"/>
                <w:highlight w:val="red"/>
              </w:rPr>
            </w:pPr>
            <w:r w:rsidRPr="00A4563B">
              <w:rPr>
                <w:bCs/>
                <w:sz w:val="16"/>
                <w:szCs w:val="16"/>
                <w:highlight w:val="red"/>
              </w:rPr>
              <w:t>7010</w:t>
            </w:r>
          </w:p>
        </w:tc>
        <w:tc>
          <w:tcPr>
            <w:tcW w:w="1121" w:type="dxa"/>
            <w:hideMark/>
          </w:tcPr>
          <w:p w14:paraId="513330BE" w14:textId="77777777" w:rsidR="00880A32" w:rsidRPr="00A4563B" w:rsidRDefault="00880A32" w:rsidP="007634BF">
            <w:pPr>
              <w:jc w:val="center"/>
              <w:rPr>
                <w:bCs/>
                <w:sz w:val="16"/>
                <w:szCs w:val="16"/>
                <w:highlight w:val="red"/>
              </w:rPr>
            </w:pPr>
            <w:r w:rsidRPr="00A4563B">
              <w:rPr>
                <w:bCs/>
                <w:sz w:val="16"/>
                <w:szCs w:val="16"/>
                <w:highlight w:val="red"/>
              </w:rPr>
              <w:t>105557</w:t>
            </w:r>
          </w:p>
        </w:tc>
        <w:tc>
          <w:tcPr>
            <w:tcW w:w="1121" w:type="dxa"/>
            <w:hideMark/>
          </w:tcPr>
          <w:p w14:paraId="33E1B899" w14:textId="77777777" w:rsidR="00880A32" w:rsidRPr="00A4563B" w:rsidRDefault="00880A32" w:rsidP="007634BF">
            <w:pPr>
              <w:jc w:val="center"/>
              <w:rPr>
                <w:bCs/>
                <w:sz w:val="16"/>
                <w:szCs w:val="16"/>
                <w:highlight w:val="red"/>
              </w:rPr>
            </w:pPr>
            <w:r w:rsidRPr="00A4563B">
              <w:rPr>
                <w:bCs/>
                <w:sz w:val="16"/>
                <w:szCs w:val="16"/>
                <w:highlight w:val="red"/>
              </w:rPr>
              <w:t>814619</w:t>
            </w:r>
          </w:p>
        </w:tc>
        <w:tc>
          <w:tcPr>
            <w:tcW w:w="1171" w:type="dxa"/>
            <w:hideMark/>
          </w:tcPr>
          <w:p w14:paraId="75739BAC" w14:textId="77777777" w:rsidR="00880A32" w:rsidRPr="00A4563B" w:rsidRDefault="00880A32" w:rsidP="007634BF">
            <w:pPr>
              <w:jc w:val="center"/>
              <w:rPr>
                <w:bCs/>
                <w:sz w:val="16"/>
                <w:szCs w:val="16"/>
                <w:highlight w:val="red"/>
              </w:rPr>
            </w:pPr>
            <w:r w:rsidRPr="00A4563B">
              <w:rPr>
                <w:bCs/>
                <w:sz w:val="16"/>
                <w:szCs w:val="16"/>
                <w:highlight w:val="red"/>
              </w:rPr>
              <w:t xml:space="preserve">En </w:t>
            </w:r>
            <w:proofErr w:type="spellStart"/>
            <w:r w:rsidRPr="00A4563B">
              <w:rPr>
                <w:bCs/>
                <w:sz w:val="16"/>
                <w:szCs w:val="16"/>
                <w:highlight w:val="red"/>
              </w:rPr>
              <w:t>especie</w:t>
            </w:r>
            <w:proofErr w:type="spellEnd"/>
          </w:p>
        </w:tc>
        <w:tc>
          <w:tcPr>
            <w:tcW w:w="662" w:type="dxa"/>
            <w:hideMark/>
          </w:tcPr>
          <w:p w14:paraId="6F280A5F" w14:textId="77777777" w:rsidR="00880A32" w:rsidRPr="00A4563B" w:rsidRDefault="00880A32" w:rsidP="007634BF">
            <w:pPr>
              <w:jc w:val="center"/>
              <w:rPr>
                <w:bCs/>
                <w:sz w:val="16"/>
                <w:szCs w:val="16"/>
                <w:highlight w:val="red"/>
              </w:rPr>
            </w:pPr>
            <w:r w:rsidRPr="00A4563B">
              <w:rPr>
                <w:bCs/>
                <w:sz w:val="16"/>
                <w:szCs w:val="16"/>
                <w:highlight w:val="red"/>
              </w:rPr>
              <w:t>50.87</w:t>
            </w:r>
          </w:p>
        </w:tc>
      </w:tr>
      <w:tr w:rsidR="00880A32" w:rsidRPr="00A4563B" w14:paraId="186FB39C" w14:textId="77777777" w:rsidTr="007634BF">
        <w:trPr>
          <w:trHeight w:val="615"/>
        </w:trPr>
        <w:tc>
          <w:tcPr>
            <w:tcW w:w="1114" w:type="dxa"/>
            <w:vMerge/>
            <w:hideMark/>
          </w:tcPr>
          <w:p w14:paraId="47180EA5" w14:textId="77777777" w:rsidR="00880A32" w:rsidRPr="00A4563B" w:rsidRDefault="00880A32" w:rsidP="007634BF">
            <w:pPr>
              <w:jc w:val="center"/>
              <w:rPr>
                <w:bCs/>
                <w:sz w:val="16"/>
                <w:szCs w:val="16"/>
                <w:highlight w:val="red"/>
              </w:rPr>
            </w:pPr>
          </w:p>
        </w:tc>
        <w:tc>
          <w:tcPr>
            <w:tcW w:w="768" w:type="dxa"/>
            <w:hideMark/>
          </w:tcPr>
          <w:p w14:paraId="00F6B95F" w14:textId="77777777" w:rsidR="00880A32" w:rsidRPr="00A4563B" w:rsidRDefault="00880A32" w:rsidP="007634BF">
            <w:pPr>
              <w:jc w:val="center"/>
              <w:rPr>
                <w:bCs/>
                <w:sz w:val="16"/>
                <w:szCs w:val="16"/>
                <w:highlight w:val="red"/>
              </w:rPr>
            </w:pPr>
            <w:r w:rsidRPr="00A4563B">
              <w:rPr>
                <w:bCs/>
                <w:sz w:val="16"/>
                <w:szCs w:val="16"/>
                <w:highlight w:val="red"/>
              </w:rPr>
              <w:t>1935</w:t>
            </w:r>
          </w:p>
        </w:tc>
        <w:tc>
          <w:tcPr>
            <w:tcW w:w="816" w:type="dxa"/>
            <w:hideMark/>
          </w:tcPr>
          <w:p w14:paraId="1432146E" w14:textId="77777777" w:rsidR="00880A32" w:rsidRPr="00A4563B" w:rsidRDefault="00880A32" w:rsidP="007634BF">
            <w:pPr>
              <w:jc w:val="center"/>
              <w:rPr>
                <w:bCs/>
                <w:sz w:val="16"/>
                <w:szCs w:val="16"/>
                <w:highlight w:val="red"/>
              </w:rPr>
            </w:pPr>
            <w:r w:rsidRPr="00A4563B">
              <w:rPr>
                <w:bCs/>
                <w:sz w:val="16"/>
                <w:szCs w:val="16"/>
                <w:highlight w:val="red"/>
              </w:rPr>
              <w:t>11217</w:t>
            </w:r>
          </w:p>
        </w:tc>
        <w:tc>
          <w:tcPr>
            <w:tcW w:w="878" w:type="dxa"/>
            <w:hideMark/>
          </w:tcPr>
          <w:p w14:paraId="60468C2A" w14:textId="77777777" w:rsidR="00880A32" w:rsidRPr="00A4563B" w:rsidRDefault="00880A32" w:rsidP="007634BF">
            <w:pPr>
              <w:jc w:val="center"/>
              <w:rPr>
                <w:bCs/>
                <w:sz w:val="16"/>
                <w:szCs w:val="16"/>
                <w:highlight w:val="red"/>
              </w:rPr>
            </w:pPr>
            <w:r w:rsidRPr="00A4563B">
              <w:rPr>
                <w:bCs/>
                <w:sz w:val="16"/>
                <w:szCs w:val="16"/>
                <w:highlight w:val="red"/>
              </w:rPr>
              <w:t>3877</w:t>
            </w:r>
          </w:p>
        </w:tc>
        <w:tc>
          <w:tcPr>
            <w:tcW w:w="902" w:type="dxa"/>
            <w:hideMark/>
          </w:tcPr>
          <w:p w14:paraId="0D7C0230" w14:textId="77777777" w:rsidR="00880A32" w:rsidRPr="00A4563B" w:rsidRDefault="00880A32" w:rsidP="007634BF">
            <w:pPr>
              <w:jc w:val="center"/>
              <w:rPr>
                <w:bCs/>
                <w:sz w:val="16"/>
                <w:szCs w:val="16"/>
                <w:highlight w:val="red"/>
              </w:rPr>
            </w:pPr>
            <w:r w:rsidRPr="00A4563B">
              <w:rPr>
                <w:bCs/>
                <w:sz w:val="16"/>
                <w:szCs w:val="16"/>
                <w:highlight w:val="red"/>
              </w:rPr>
              <w:t>3612</w:t>
            </w:r>
          </w:p>
        </w:tc>
        <w:tc>
          <w:tcPr>
            <w:tcW w:w="1121" w:type="dxa"/>
            <w:hideMark/>
          </w:tcPr>
          <w:p w14:paraId="696C9BD7" w14:textId="77777777" w:rsidR="00880A32" w:rsidRPr="00A4563B" w:rsidRDefault="00880A32" w:rsidP="007634BF">
            <w:pPr>
              <w:jc w:val="center"/>
              <w:rPr>
                <w:bCs/>
                <w:sz w:val="16"/>
                <w:szCs w:val="16"/>
                <w:highlight w:val="red"/>
              </w:rPr>
            </w:pPr>
            <w:r w:rsidRPr="00A4563B">
              <w:rPr>
                <w:bCs/>
                <w:sz w:val="16"/>
                <w:szCs w:val="16"/>
                <w:highlight w:val="red"/>
              </w:rPr>
              <w:t>101951</w:t>
            </w:r>
          </w:p>
        </w:tc>
        <w:tc>
          <w:tcPr>
            <w:tcW w:w="1121" w:type="dxa"/>
            <w:hideMark/>
          </w:tcPr>
          <w:p w14:paraId="06A36DFC" w14:textId="77777777" w:rsidR="00880A32" w:rsidRPr="00A4563B" w:rsidRDefault="00880A32" w:rsidP="007634BF">
            <w:pPr>
              <w:jc w:val="center"/>
              <w:rPr>
                <w:bCs/>
                <w:sz w:val="16"/>
                <w:szCs w:val="16"/>
                <w:highlight w:val="red"/>
              </w:rPr>
            </w:pPr>
            <w:r w:rsidRPr="00A4563B">
              <w:rPr>
                <w:bCs/>
                <w:sz w:val="16"/>
                <w:szCs w:val="16"/>
                <w:highlight w:val="red"/>
              </w:rPr>
              <w:t>786884</w:t>
            </w:r>
          </w:p>
        </w:tc>
        <w:tc>
          <w:tcPr>
            <w:tcW w:w="1171" w:type="dxa"/>
            <w:hideMark/>
          </w:tcPr>
          <w:p w14:paraId="46BF1F15" w14:textId="77777777" w:rsidR="00880A32" w:rsidRPr="00A4563B" w:rsidRDefault="00880A32" w:rsidP="007634BF">
            <w:pPr>
              <w:jc w:val="center"/>
              <w:rPr>
                <w:bCs/>
                <w:sz w:val="16"/>
                <w:szCs w:val="16"/>
                <w:highlight w:val="red"/>
              </w:rPr>
            </w:pPr>
            <w:proofErr w:type="spellStart"/>
            <w:r w:rsidRPr="00A4563B">
              <w:rPr>
                <w:bCs/>
                <w:sz w:val="16"/>
                <w:szCs w:val="16"/>
                <w:highlight w:val="red"/>
              </w:rPr>
              <w:t>transferencia</w:t>
            </w:r>
            <w:proofErr w:type="spellEnd"/>
            <w:r w:rsidRPr="00A4563B">
              <w:rPr>
                <w:bCs/>
                <w:sz w:val="16"/>
                <w:szCs w:val="16"/>
                <w:highlight w:val="red"/>
              </w:rPr>
              <w:t xml:space="preserve"> en </w:t>
            </w:r>
            <w:proofErr w:type="spellStart"/>
            <w:r w:rsidRPr="00A4563B">
              <w:rPr>
                <w:bCs/>
                <w:sz w:val="16"/>
                <w:szCs w:val="16"/>
                <w:highlight w:val="red"/>
              </w:rPr>
              <w:t>efectivo</w:t>
            </w:r>
            <w:proofErr w:type="spellEnd"/>
            <w:r w:rsidRPr="00A4563B">
              <w:rPr>
                <w:bCs/>
                <w:sz w:val="16"/>
                <w:szCs w:val="16"/>
                <w:highlight w:val="red"/>
              </w:rPr>
              <w:t xml:space="preserve"> </w:t>
            </w:r>
          </w:p>
        </w:tc>
        <w:tc>
          <w:tcPr>
            <w:tcW w:w="662" w:type="dxa"/>
            <w:hideMark/>
          </w:tcPr>
          <w:p w14:paraId="2D184DDC" w14:textId="77777777" w:rsidR="00880A32" w:rsidRPr="00A4563B" w:rsidRDefault="00880A32" w:rsidP="007634BF">
            <w:pPr>
              <w:jc w:val="center"/>
              <w:rPr>
                <w:bCs/>
                <w:sz w:val="16"/>
                <w:szCs w:val="16"/>
                <w:highlight w:val="red"/>
              </w:rPr>
            </w:pPr>
            <w:r w:rsidRPr="00A4563B">
              <w:rPr>
                <w:bCs/>
                <w:sz w:val="16"/>
                <w:szCs w:val="16"/>
                <w:highlight w:val="red"/>
              </w:rPr>
              <w:t>49.13</w:t>
            </w:r>
          </w:p>
        </w:tc>
      </w:tr>
      <w:tr w:rsidR="00880A32" w:rsidRPr="00A4563B" w14:paraId="088EA4BC" w14:textId="77777777" w:rsidTr="007634BF">
        <w:trPr>
          <w:trHeight w:val="315"/>
        </w:trPr>
        <w:tc>
          <w:tcPr>
            <w:tcW w:w="1114" w:type="dxa"/>
            <w:vMerge/>
            <w:hideMark/>
          </w:tcPr>
          <w:p w14:paraId="104A347A" w14:textId="77777777" w:rsidR="00880A32" w:rsidRPr="00A4563B" w:rsidRDefault="00880A32" w:rsidP="007634BF">
            <w:pPr>
              <w:jc w:val="center"/>
              <w:rPr>
                <w:bCs/>
                <w:sz w:val="16"/>
                <w:szCs w:val="16"/>
                <w:highlight w:val="red"/>
              </w:rPr>
            </w:pPr>
          </w:p>
        </w:tc>
        <w:tc>
          <w:tcPr>
            <w:tcW w:w="768" w:type="dxa"/>
            <w:hideMark/>
          </w:tcPr>
          <w:p w14:paraId="09CBE6C5"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816" w:type="dxa"/>
            <w:hideMark/>
          </w:tcPr>
          <w:p w14:paraId="6E60BAC0"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878" w:type="dxa"/>
            <w:hideMark/>
          </w:tcPr>
          <w:p w14:paraId="0FE957E1"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902" w:type="dxa"/>
            <w:hideMark/>
          </w:tcPr>
          <w:p w14:paraId="05DD1D98"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1121" w:type="dxa"/>
            <w:hideMark/>
          </w:tcPr>
          <w:p w14:paraId="0EC5154E"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1121" w:type="dxa"/>
            <w:hideMark/>
          </w:tcPr>
          <w:p w14:paraId="39CF16F2"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1171" w:type="dxa"/>
            <w:noWrap/>
            <w:hideMark/>
          </w:tcPr>
          <w:p w14:paraId="58B011F0" w14:textId="77777777" w:rsidR="00880A32" w:rsidRPr="00A4563B" w:rsidRDefault="00880A32" w:rsidP="007634BF">
            <w:pPr>
              <w:jc w:val="center"/>
              <w:rPr>
                <w:bCs/>
                <w:sz w:val="16"/>
                <w:szCs w:val="16"/>
                <w:highlight w:val="red"/>
              </w:rPr>
            </w:pPr>
            <w:r w:rsidRPr="00A4563B">
              <w:rPr>
                <w:bCs/>
                <w:sz w:val="16"/>
                <w:szCs w:val="16"/>
                <w:highlight w:val="red"/>
              </w:rPr>
              <w:t>vales</w:t>
            </w:r>
          </w:p>
        </w:tc>
        <w:tc>
          <w:tcPr>
            <w:tcW w:w="662" w:type="dxa"/>
            <w:hideMark/>
          </w:tcPr>
          <w:p w14:paraId="75ACFDB9" w14:textId="77777777" w:rsidR="00880A32" w:rsidRPr="00A4563B" w:rsidRDefault="00880A32" w:rsidP="007634BF">
            <w:pPr>
              <w:jc w:val="center"/>
              <w:rPr>
                <w:bCs/>
                <w:sz w:val="16"/>
                <w:szCs w:val="16"/>
                <w:highlight w:val="red"/>
              </w:rPr>
            </w:pPr>
            <w:r w:rsidRPr="00A4563B">
              <w:rPr>
                <w:bCs/>
                <w:sz w:val="16"/>
                <w:szCs w:val="16"/>
                <w:highlight w:val="red"/>
              </w:rPr>
              <w:t>0.00</w:t>
            </w:r>
          </w:p>
        </w:tc>
      </w:tr>
      <w:tr w:rsidR="00880A32" w:rsidRPr="00A4563B" w14:paraId="0B0FF61C" w14:textId="77777777" w:rsidTr="007634BF">
        <w:trPr>
          <w:trHeight w:val="345"/>
        </w:trPr>
        <w:tc>
          <w:tcPr>
            <w:tcW w:w="1114" w:type="dxa"/>
            <w:vMerge w:val="restart"/>
            <w:noWrap/>
            <w:hideMark/>
          </w:tcPr>
          <w:p w14:paraId="635283F5" w14:textId="77777777" w:rsidR="00880A32" w:rsidRPr="00A4563B" w:rsidRDefault="00880A32" w:rsidP="007634BF">
            <w:pPr>
              <w:jc w:val="center"/>
              <w:rPr>
                <w:bCs/>
                <w:sz w:val="16"/>
                <w:szCs w:val="16"/>
                <w:highlight w:val="red"/>
              </w:rPr>
            </w:pPr>
            <w:r w:rsidRPr="00A4563B">
              <w:rPr>
                <w:bCs/>
                <w:sz w:val="16"/>
                <w:szCs w:val="16"/>
                <w:highlight w:val="red"/>
              </w:rPr>
              <w:lastRenderedPageBreak/>
              <w:t>Tierra Nueva</w:t>
            </w:r>
          </w:p>
        </w:tc>
        <w:tc>
          <w:tcPr>
            <w:tcW w:w="768" w:type="dxa"/>
            <w:hideMark/>
          </w:tcPr>
          <w:p w14:paraId="6F9D28AA" w14:textId="77777777" w:rsidR="00880A32" w:rsidRPr="00A4563B" w:rsidRDefault="00880A32" w:rsidP="007634BF">
            <w:pPr>
              <w:jc w:val="center"/>
              <w:rPr>
                <w:bCs/>
                <w:sz w:val="16"/>
                <w:szCs w:val="16"/>
                <w:highlight w:val="red"/>
              </w:rPr>
            </w:pPr>
            <w:r w:rsidRPr="00A4563B">
              <w:rPr>
                <w:bCs/>
                <w:sz w:val="16"/>
                <w:szCs w:val="16"/>
                <w:highlight w:val="red"/>
              </w:rPr>
              <w:t>2782</w:t>
            </w:r>
          </w:p>
        </w:tc>
        <w:tc>
          <w:tcPr>
            <w:tcW w:w="816" w:type="dxa"/>
            <w:hideMark/>
          </w:tcPr>
          <w:p w14:paraId="7B2DF9B7" w14:textId="77777777" w:rsidR="00880A32" w:rsidRPr="00A4563B" w:rsidRDefault="00880A32" w:rsidP="007634BF">
            <w:pPr>
              <w:jc w:val="center"/>
              <w:rPr>
                <w:bCs/>
                <w:sz w:val="16"/>
                <w:szCs w:val="16"/>
                <w:highlight w:val="red"/>
              </w:rPr>
            </w:pPr>
            <w:r w:rsidRPr="00A4563B">
              <w:rPr>
                <w:bCs/>
                <w:sz w:val="16"/>
                <w:szCs w:val="16"/>
                <w:highlight w:val="red"/>
              </w:rPr>
              <w:t>13910</w:t>
            </w:r>
          </w:p>
        </w:tc>
        <w:tc>
          <w:tcPr>
            <w:tcW w:w="878" w:type="dxa"/>
            <w:hideMark/>
          </w:tcPr>
          <w:p w14:paraId="2DD1DA57" w14:textId="77777777" w:rsidR="00880A32" w:rsidRPr="00A4563B" w:rsidRDefault="00880A32" w:rsidP="007634BF">
            <w:pPr>
              <w:jc w:val="center"/>
              <w:rPr>
                <w:bCs/>
                <w:sz w:val="16"/>
                <w:szCs w:val="16"/>
                <w:highlight w:val="red"/>
              </w:rPr>
            </w:pPr>
            <w:r w:rsidRPr="00A4563B">
              <w:rPr>
                <w:bCs/>
                <w:sz w:val="16"/>
                <w:szCs w:val="16"/>
                <w:highlight w:val="red"/>
              </w:rPr>
              <w:t>7330</w:t>
            </w:r>
          </w:p>
        </w:tc>
        <w:tc>
          <w:tcPr>
            <w:tcW w:w="902" w:type="dxa"/>
            <w:hideMark/>
          </w:tcPr>
          <w:p w14:paraId="66B214FE" w14:textId="77777777" w:rsidR="00880A32" w:rsidRPr="00A4563B" w:rsidRDefault="00880A32" w:rsidP="007634BF">
            <w:pPr>
              <w:jc w:val="center"/>
              <w:rPr>
                <w:bCs/>
                <w:sz w:val="16"/>
                <w:szCs w:val="16"/>
                <w:highlight w:val="red"/>
              </w:rPr>
            </w:pPr>
            <w:r w:rsidRPr="00A4563B">
              <w:rPr>
                <w:bCs/>
                <w:sz w:val="16"/>
                <w:szCs w:val="16"/>
                <w:highlight w:val="red"/>
              </w:rPr>
              <w:t>5689</w:t>
            </w:r>
          </w:p>
        </w:tc>
        <w:tc>
          <w:tcPr>
            <w:tcW w:w="1121" w:type="dxa"/>
            <w:hideMark/>
          </w:tcPr>
          <w:p w14:paraId="58DC48DC" w14:textId="77777777" w:rsidR="00880A32" w:rsidRPr="00A4563B" w:rsidRDefault="00880A32" w:rsidP="007634BF">
            <w:pPr>
              <w:jc w:val="center"/>
              <w:rPr>
                <w:bCs/>
                <w:sz w:val="16"/>
                <w:szCs w:val="16"/>
                <w:highlight w:val="red"/>
              </w:rPr>
            </w:pPr>
            <w:r w:rsidRPr="00A4563B">
              <w:rPr>
                <w:bCs/>
                <w:sz w:val="16"/>
                <w:szCs w:val="16"/>
                <w:highlight w:val="red"/>
              </w:rPr>
              <w:t>94943</w:t>
            </w:r>
          </w:p>
        </w:tc>
        <w:tc>
          <w:tcPr>
            <w:tcW w:w="1121" w:type="dxa"/>
            <w:hideMark/>
          </w:tcPr>
          <w:p w14:paraId="15E4120A" w14:textId="77777777" w:rsidR="00880A32" w:rsidRPr="00A4563B" w:rsidRDefault="00880A32" w:rsidP="007634BF">
            <w:pPr>
              <w:jc w:val="center"/>
              <w:rPr>
                <w:bCs/>
                <w:sz w:val="16"/>
                <w:szCs w:val="16"/>
                <w:highlight w:val="red"/>
              </w:rPr>
            </w:pPr>
            <w:r w:rsidRPr="00A4563B">
              <w:rPr>
                <w:bCs/>
                <w:sz w:val="16"/>
                <w:szCs w:val="16"/>
                <w:highlight w:val="red"/>
              </w:rPr>
              <w:t>731561</w:t>
            </w:r>
          </w:p>
        </w:tc>
        <w:tc>
          <w:tcPr>
            <w:tcW w:w="1171" w:type="dxa"/>
            <w:hideMark/>
          </w:tcPr>
          <w:p w14:paraId="6994D59C" w14:textId="77777777" w:rsidR="00880A32" w:rsidRPr="00A4563B" w:rsidRDefault="00880A32" w:rsidP="007634BF">
            <w:pPr>
              <w:jc w:val="center"/>
              <w:rPr>
                <w:bCs/>
                <w:sz w:val="16"/>
                <w:szCs w:val="16"/>
                <w:highlight w:val="red"/>
              </w:rPr>
            </w:pPr>
            <w:r w:rsidRPr="00A4563B">
              <w:rPr>
                <w:bCs/>
                <w:sz w:val="16"/>
                <w:szCs w:val="16"/>
                <w:highlight w:val="red"/>
              </w:rPr>
              <w:t xml:space="preserve">En </w:t>
            </w:r>
            <w:proofErr w:type="spellStart"/>
            <w:r w:rsidRPr="00A4563B">
              <w:rPr>
                <w:bCs/>
                <w:sz w:val="16"/>
                <w:szCs w:val="16"/>
                <w:highlight w:val="red"/>
              </w:rPr>
              <w:t>especie</w:t>
            </w:r>
            <w:proofErr w:type="spellEnd"/>
          </w:p>
        </w:tc>
        <w:tc>
          <w:tcPr>
            <w:tcW w:w="662" w:type="dxa"/>
            <w:hideMark/>
          </w:tcPr>
          <w:p w14:paraId="0DD3A28F" w14:textId="77777777" w:rsidR="00880A32" w:rsidRPr="00A4563B" w:rsidRDefault="00880A32" w:rsidP="007634BF">
            <w:pPr>
              <w:jc w:val="center"/>
              <w:rPr>
                <w:bCs/>
                <w:sz w:val="16"/>
                <w:szCs w:val="16"/>
                <w:highlight w:val="red"/>
              </w:rPr>
            </w:pPr>
            <w:r w:rsidRPr="00A4563B">
              <w:rPr>
                <w:bCs/>
                <w:sz w:val="16"/>
                <w:szCs w:val="16"/>
                <w:highlight w:val="red"/>
              </w:rPr>
              <w:t>45.38</w:t>
            </w:r>
          </w:p>
        </w:tc>
      </w:tr>
      <w:tr w:rsidR="00880A32" w:rsidRPr="00A4563B" w14:paraId="3FEE8F04" w14:textId="77777777" w:rsidTr="007634BF">
        <w:trPr>
          <w:trHeight w:val="615"/>
        </w:trPr>
        <w:tc>
          <w:tcPr>
            <w:tcW w:w="1114" w:type="dxa"/>
            <w:vMerge/>
            <w:hideMark/>
          </w:tcPr>
          <w:p w14:paraId="7E613F73" w14:textId="77777777" w:rsidR="00880A32" w:rsidRPr="00A4563B" w:rsidRDefault="00880A32" w:rsidP="007634BF">
            <w:pPr>
              <w:jc w:val="center"/>
              <w:rPr>
                <w:bCs/>
                <w:sz w:val="16"/>
                <w:szCs w:val="16"/>
                <w:highlight w:val="red"/>
              </w:rPr>
            </w:pPr>
          </w:p>
        </w:tc>
        <w:tc>
          <w:tcPr>
            <w:tcW w:w="768" w:type="dxa"/>
            <w:hideMark/>
          </w:tcPr>
          <w:p w14:paraId="73CC1037" w14:textId="77777777" w:rsidR="00880A32" w:rsidRPr="00A4563B" w:rsidRDefault="00880A32" w:rsidP="007634BF">
            <w:pPr>
              <w:jc w:val="center"/>
              <w:rPr>
                <w:bCs/>
                <w:sz w:val="16"/>
                <w:szCs w:val="16"/>
                <w:highlight w:val="red"/>
              </w:rPr>
            </w:pPr>
            <w:r w:rsidRPr="00A4563B">
              <w:rPr>
                <w:bCs/>
                <w:sz w:val="16"/>
                <w:szCs w:val="16"/>
                <w:highlight w:val="red"/>
              </w:rPr>
              <w:t>1690</w:t>
            </w:r>
          </w:p>
        </w:tc>
        <w:tc>
          <w:tcPr>
            <w:tcW w:w="816" w:type="dxa"/>
            <w:hideMark/>
          </w:tcPr>
          <w:p w14:paraId="76970E7B" w14:textId="77777777" w:rsidR="00880A32" w:rsidRPr="00A4563B" w:rsidRDefault="00880A32" w:rsidP="007634BF">
            <w:pPr>
              <w:jc w:val="center"/>
              <w:rPr>
                <w:bCs/>
                <w:sz w:val="16"/>
                <w:szCs w:val="16"/>
                <w:highlight w:val="red"/>
              </w:rPr>
            </w:pPr>
            <w:r w:rsidRPr="00A4563B">
              <w:rPr>
                <w:bCs/>
                <w:sz w:val="16"/>
                <w:szCs w:val="16"/>
                <w:highlight w:val="red"/>
              </w:rPr>
              <w:t>8011</w:t>
            </w:r>
          </w:p>
        </w:tc>
        <w:tc>
          <w:tcPr>
            <w:tcW w:w="878" w:type="dxa"/>
            <w:hideMark/>
          </w:tcPr>
          <w:p w14:paraId="1C13724E" w14:textId="77777777" w:rsidR="00880A32" w:rsidRPr="00A4563B" w:rsidRDefault="00880A32" w:rsidP="007634BF">
            <w:pPr>
              <w:jc w:val="center"/>
              <w:rPr>
                <w:bCs/>
                <w:sz w:val="16"/>
                <w:szCs w:val="16"/>
                <w:highlight w:val="red"/>
              </w:rPr>
            </w:pPr>
            <w:r w:rsidRPr="00A4563B">
              <w:rPr>
                <w:bCs/>
                <w:sz w:val="16"/>
                <w:szCs w:val="16"/>
                <w:highlight w:val="red"/>
              </w:rPr>
              <w:t>4491</w:t>
            </w:r>
          </w:p>
        </w:tc>
        <w:tc>
          <w:tcPr>
            <w:tcW w:w="902" w:type="dxa"/>
            <w:hideMark/>
          </w:tcPr>
          <w:p w14:paraId="3114EA49" w14:textId="77777777" w:rsidR="00880A32" w:rsidRPr="00A4563B" w:rsidRDefault="00880A32" w:rsidP="007634BF">
            <w:pPr>
              <w:jc w:val="center"/>
              <w:rPr>
                <w:bCs/>
                <w:sz w:val="16"/>
                <w:szCs w:val="16"/>
                <w:highlight w:val="red"/>
              </w:rPr>
            </w:pPr>
            <w:r w:rsidRPr="00A4563B">
              <w:rPr>
                <w:bCs/>
                <w:sz w:val="16"/>
                <w:szCs w:val="16"/>
                <w:highlight w:val="red"/>
              </w:rPr>
              <w:t>3285</w:t>
            </w:r>
          </w:p>
        </w:tc>
        <w:tc>
          <w:tcPr>
            <w:tcW w:w="1121" w:type="dxa"/>
            <w:hideMark/>
          </w:tcPr>
          <w:p w14:paraId="0A6CC518" w14:textId="77777777" w:rsidR="00880A32" w:rsidRPr="00A4563B" w:rsidRDefault="00880A32" w:rsidP="007634BF">
            <w:pPr>
              <w:jc w:val="center"/>
              <w:rPr>
                <w:bCs/>
                <w:sz w:val="16"/>
                <w:szCs w:val="16"/>
                <w:highlight w:val="red"/>
              </w:rPr>
            </w:pPr>
            <w:r w:rsidRPr="00A4563B">
              <w:rPr>
                <w:bCs/>
                <w:sz w:val="16"/>
                <w:szCs w:val="16"/>
                <w:highlight w:val="red"/>
              </w:rPr>
              <w:t>80098</w:t>
            </w:r>
          </w:p>
        </w:tc>
        <w:tc>
          <w:tcPr>
            <w:tcW w:w="1121" w:type="dxa"/>
            <w:hideMark/>
          </w:tcPr>
          <w:p w14:paraId="09D1E3A4" w14:textId="77777777" w:rsidR="00880A32" w:rsidRPr="00A4563B" w:rsidRDefault="00880A32" w:rsidP="007634BF">
            <w:pPr>
              <w:jc w:val="center"/>
              <w:rPr>
                <w:bCs/>
                <w:sz w:val="16"/>
                <w:szCs w:val="16"/>
                <w:highlight w:val="red"/>
              </w:rPr>
            </w:pPr>
            <w:r w:rsidRPr="00A4563B">
              <w:rPr>
                <w:bCs/>
                <w:sz w:val="16"/>
                <w:szCs w:val="16"/>
                <w:highlight w:val="red"/>
              </w:rPr>
              <w:t>616860</w:t>
            </w:r>
          </w:p>
        </w:tc>
        <w:tc>
          <w:tcPr>
            <w:tcW w:w="1171" w:type="dxa"/>
            <w:hideMark/>
          </w:tcPr>
          <w:p w14:paraId="5416CDB7" w14:textId="77777777" w:rsidR="00880A32" w:rsidRPr="00A4563B" w:rsidRDefault="00880A32" w:rsidP="007634BF">
            <w:pPr>
              <w:jc w:val="center"/>
              <w:rPr>
                <w:bCs/>
                <w:sz w:val="16"/>
                <w:szCs w:val="16"/>
                <w:highlight w:val="red"/>
              </w:rPr>
            </w:pPr>
            <w:proofErr w:type="spellStart"/>
            <w:r w:rsidRPr="00A4563B">
              <w:rPr>
                <w:bCs/>
                <w:sz w:val="16"/>
                <w:szCs w:val="16"/>
                <w:highlight w:val="red"/>
              </w:rPr>
              <w:t>Transferencia</w:t>
            </w:r>
            <w:proofErr w:type="spellEnd"/>
            <w:r w:rsidRPr="00A4563B">
              <w:rPr>
                <w:bCs/>
                <w:sz w:val="16"/>
                <w:szCs w:val="16"/>
                <w:highlight w:val="red"/>
              </w:rPr>
              <w:t xml:space="preserve"> en </w:t>
            </w:r>
            <w:proofErr w:type="spellStart"/>
            <w:r w:rsidRPr="00A4563B">
              <w:rPr>
                <w:bCs/>
                <w:sz w:val="16"/>
                <w:szCs w:val="16"/>
                <w:highlight w:val="red"/>
              </w:rPr>
              <w:t>Efectivo</w:t>
            </w:r>
            <w:proofErr w:type="spellEnd"/>
            <w:r w:rsidRPr="00A4563B">
              <w:rPr>
                <w:bCs/>
                <w:sz w:val="16"/>
                <w:szCs w:val="16"/>
                <w:highlight w:val="red"/>
              </w:rPr>
              <w:t xml:space="preserve"> </w:t>
            </w:r>
          </w:p>
        </w:tc>
        <w:tc>
          <w:tcPr>
            <w:tcW w:w="662" w:type="dxa"/>
            <w:hideMark/>
          </w:tcPr>
          <w:p w14:paraId="09DEB5BB" w14:textId="77777777" w:rsidR="00880A32" w:rsidRPr="00A4563B" w:rsidRDefault="00880A32" w:rsidP="007634BF">
            <w:pPr>
              <w:jc w:val="center"/>
              <w:rPr>
                <w:bCs/>
                <w:sz w:val="16"/>
                <w:szCs w:val="16"/>
                <w:highlight w:val="red"/>
              </w:rPr>
            </w:pPr>
            <w:r w:rsidRPr="00A4563B">
              <w:rPr>
                <w:bCs/>
                <w:sz w:val="16"/>
                <w:szCs w:val="16"/>
                <w:highlight w:val="red"/>
              </w:rPr>
              <w:t>38.26</w:t>
            </w:r>
          </w:p>
        </w:tc>
      </w:tr>
      <w:tr w:rsidR="00880A32" w:rsidRPr="00A4563B" w14:paraId="483A87BF" w14:textId="77777777" w:rsidTr="007634BF">
        <w:trPr>
          <w:trHeight w:val="315"/>
        </w:trPr>
        <w:tc>
          <w:tcPr>
            <w:tcW w:w="1114" w:type="dxa"/>
            <w:vMerge/>
            <w:hideMark/>
          </w:tcPr>
          <w:p w14:paraId="3DF15C41" w14:textId="77777777" w:rsidR="00880A32" w:rsidRPr="00A4563B" w:rsidRDefault="00880A32" w:rsidP="007634BF">
            <w:pPr>
              <w:jc w:val="center"/>
              <w:rPr>
                <w:bCs/>
                <w:sz w:val="16"/>
                <w:szCs w:val="16"/>
                <w:highlight w:val="red"/>
              </w:rPr>
            </w:pPr>
          </w:p>
        </w:tc>
        <w:tc>
          <w:tcPr>
            <w:tcW w:w="768" w:type="dxa"/>
            <w:hideMark/>
          </w:tcPr>
          <w:p w14:paraId="6F6CEE3F" w14:textId="77777777" w:rsidR="00880A32" w:rsidRPr="00A4563B" w:rsidRDefault="00880A32" w:rsidP="007634BF">
            <w:pPr>
              <w:jc w:val="center"/>
              <w:rPr>
                <w:bCs/>
                <w:sz w:val="16"/>
                <w:szCs w:val="16"/>
                <w:highlight w:val="red"/>
              </w:rPr>
            </w:pPr>
            <w:r w:rsidRPr="00A4563B">
              <w:rPr>
                <w:bCs/>
                <w:sz w:val="16"/>
                <w:szCs w:val="16"/>
                <w:highlight w:val="red"/>
              </w:rPr>
              <w:t>467</w:t>
            </w:r>
          </w:p>
        </w:tc>
        <w:tc>
          <w:tcPr>
            <w:tcW w:w="816" w:type="dxa"/>
            <w:hideMark/>
          </w:tcPr>
          <w:p w14:paraId="40FCCF69" w14:textId="77777777" w:rsidR="00880A32" w:rsidRPr="00A4563B" w:rsidRDefault="00880A32" w:rsidP="007634BF">
            <w:pPr>
              <w:jc w:val="center"/>
              <w:rPr>
                <w:bCs/>
                <w:sz w:val="16"/>
                <w:szCs w:val="16"/>
                <w:highlight w:val="red"/>
              </w:rPr>
            </w:pPr>
            <w:r w:rsidRPr="00A4563B">
              <w:rPr>
                <w:bCs/>
                <w:sz w:val="16"/>
                <w:szCs w:val="16"/>
                <w:highlight w:val="red"/>
              </w:rPr>
              <w:t>1829</w:t>
            </w:r>
          </w:p>
        </w:tc>
        <w:tc>
          <w:tcPr>
            <w:tcW w:w="878" w:type="dxa"/>
            <w:hideMark/>
          </w:tcPr>
          <w:p w14:paraId="3DADD7F8" w14:textId="77777777" w:rsidR="00880A32" w:rsidRPr="00A4563B" w:rsidRDefault="00880A32" w:rsidP="007634BF">
            <w:pPr>
              <w:jc w:val="center"/>
              <w:rPr>
                <w:bCs/>
                <w:sz w:val="16"/>
                <w:szCs w:val="16"/>
                <w:highlight w:val="red"/>
              </w:rPr>
            </w:pPr>
            <w:r w:rsidRPr="00A4563B">
              <w:rPr>
                <w:bCs/>
                <w:sz w:val="16"/>
                <w:szCs w:val="16"/>
                <w:highlight w:val="red"/>
              </w:rPr>
              <w:t>949</w:t>
            </w:r>
          </w:p>
        </w:tc>
        <w:tc>
          <w:tcPr>
            <w:tcW w:w="902" w:type="dxa"/>
            <w:hideMark/>
          </w:tcPr>
          <w:p w14:paraId="5143235A" w14:textId="77777777" w:rsidR="00880A32" w:rsidRPr="00A4563B" w:rsidRDefault="00880A32" w:rsidP="007634BF">
            <w:pPr>
              <w:jc w:val="center"/>
              <w:rPr>
                <w:bCs/>
                <w:sz w:val="16"/>
                <w:szCs w:val="16"/>
                <w:highlight w:val="red"/>
              </w:rPr>
            </w:pPr>
            <w:r w:rsidRPr="00A4563B">
              <w:rPr>
                <w:bCs/>
                <w:sz w:val="16"/>
                <w:szCs w:val="16"/>
                <w:highlight w:val="red"/>
              </w:rPr>
              <w:t>880</w:t>
            </w:r>
          </w:p>
        </w:tc>
        <w:tc>
          <w:tcPr>
            <w:tcW w:w="1121" w:type="dxa"/>
            <w:hideMark/>
          </w:tcPr>
          <w:p w14:paraId="17B020DE" w14:textId="77777777" w:rsidR="00880A32" w:rsidRPr="00A4563B" w:rsidRDefault="00880A32" w:rsidP="007634BF">
            <w:pPr>
              <w:jc w:val="center"/>
              <w:rPr>
                <w:bCs/>
                <w:sz w:val="16"/>
                <w:szCs w:val="16"/>
                <w:highlight w:val="red"/>
              </w:rPr>
            </w:pPr>
            <w:r w:rsidRPr="00A4563B">
              <w:rPr>
                <w:bCs/>
                <w:sz w:val="16"/>
                <w:szCs w:val="16"/>
                <w:highlight w:val="red"/>
              </w:rPr>
              <w:t>34464</w:t>
            </w:r>
          </w:p>
        </w:tc>
        <w:tc>
          <w:tcPr>
            <w:tcW w:w="1121" w:type="dxa"/>
            <w:hideMark/>
          </w:tcPr>
          <w:p w14:paraId="5AE9B113" w14:textId="77777777" w:rsidR="00880A32" w:rsidRPr="00A4563B" w:rsidRDefault="00880A32" w:rsidP="007634BF">
            <w:pPr>
              <w:jc w:val="center"/>
              <w:rPr>
                <w:bCs/>
                <w:sz w:val="16"/>
                <w:szCs w:val="16"/>
                <w:highlight w:val="red"/>
              </w:rPr>
            </w:pPr>
            <w:r w:rsidRPr="00A4563B">
              <w:rPr>
                <w:bCs/>
                <w:sz w:val="16"/>
                <w:szCs w:val="16"/>
                <w:highlight w:val="red"/>
              </w:rPr>
              <w:t>263828</w:t>
            </w:r>
          </w:p>
        </w:tc>
        <w:tc>
          <w:tcPr>
            <w:tcW w:w="1171" w:type="dxa"/>
            <w:hideMark/>
          </w:tcPr>
          <w:p w14:paraId="523B0A3B" w14:textId="77777777" w:rsidR="00880A32" w:rsidRPr="00A4563B" w:rsidRDefault="00880A32" w:rsidP="007634BF">
            <w:pPr>
              <w:jc w:val="center"/>
              <w:rPr>
                <w:bCs/>
                <w:sz w:val="16"/>
                <w:szCs w:val="16"/>
                <w:highlight w:val="red"/>
              </w:rPr>
            </w:pPr>
            <w:r w:rsidRPr="00A4563B">
              <w:rPr>
                <w:bCs/>
                <w:sz w:val="16"/>
                <w:szCs w:val="16"/>
                <w:highlight w:val="red"/>
              </w:rPr>
              <w:t>vales</w:t>
            </w:r>
          </w:p>
        </w:tc>
        <w:tc>
          <w:tcPr>
            <w:tcW w:w="662" w:type="dxa"/>
            <w:hideMark/>
          </w:tcPr>
          <w:p w14:paraId="3E045B97" w14:textId="77777777" w:rsidR="00880A32" w:rsidRPr="00A4563B" w:rsidRDefault="00880A32" w:rsidP="007634BF">
            <w:pPr>
              <w:jc w:val="center"/>
              <w:rPr>
                <w:bCs/>
                <w:sz w:val="16"/>
                <w:szCs w:val="16"/>
                <w:highlight w:val="red"/>
              </w:rPr>
            </w:pPr>
            <w:r w:rsidRPr="00A4563B">
              <w:rPr>
                <w:bCs/>
                <w:sz w:val="16"/>
                <w:szCs w:val="16"/>
                <w:highlight w:val="red"/>
              </w:rPr>
              <w:t>16.36</w:t>
            </w:r>
          </w:p>
        </w:tc>
      </w:tr>
      <w:tr w:rsidR="00880A32" w:rsidRPr="00A4563B" w14:paraId="5A38FF0E" w14:textId="77777777" w:rsidTr="007634BF">
        <w:trPr>
          <w:trHeight w:val="315"/>
        </w:trPr>
        <w:tc>
          <w:tcPr>
            <w:tcW w:w="1114" w:type="dxa"/>
            <w:vMerge w:val="restart"/>
            <w:hideMark/>
          </w:tcPr>
          <w:p w14:paraId="087686B4" w14:textId="77777777" w:rsidR="00880A32" w:rsidRPr="00A4563B" w:rsidRDefault="00880A32" w:rsidP="007634BF">
            <w:pPr>
              <w:jc w:val="center"/>
              <w:rPr>
                <w:bCs/>
                <w:sz w:val="16"/>
                <w:szCs w:val="16"/>
                <w:highlight w:val="red"/>
              </w:rPr>
            </w:pPr>
            <w:r w:rsidRPr="00A4563B">
              <w:rPr>
                <w:bCs/>
                <w:sz w:val="16"/>
                <w:szCs w:val="16"/>
                <w:highlight w:val="red"/>
              </w:rPr>
              <w:t>ADP</w:t>
            </w:r>
          </w:p>
        </w:tc>
        <w:tc>
          <w:tcPr>
            <w:tcW w:w="768" w:type="dxa"/>
            <w:hideMark/>
          </w:tcPr>
          <w:p w14:paraId="461A5279" w14:textId="77777777" w:rsidR="00880A32" w:rsidRPr="00A4563B" w:rsidRDefault="00880A32" w:rsidP="007634BF">
            <w:pPr>
              <w:jc w:val="center"/>
              <w:rPr>
                <w:bCs/>
                <w:sz w:val="16"/>
                <w:szCs w:val="16"/>
                <w:highlight w:val="red"/>
              </w:rPr>
            </w:pPr>
            <w:r w:rsidRPr="00A4563B">
              <w:rPr>
                <w:bCs/>
                <w:sz w:val="16"/>
                <w:szCs w:val="16"/>
                <w:highlight w:val="red"/>
              </w:rPr>
              <w:t>2245</w:t>
            </w:r>
          </w:p>
        </w:tc>
        <w:tc>
          <w:tcPr>
            <w:tcW w:w="816" w:type="dxa"/>
            <w:hideMark/>
          </w:tcPr>
          <w:p w14:paraId="7ADAD6CD" w14:textId="77777777" w:rsidR="00880A32" w:rsidRPr="00A4563B" w:rsidRDefault="00880A32" w:rsidP="007634BF">
            <w:pPr>
              <w:jc w:val="center"/>
              <w:rPr>
                <w:bCs/>
                <w:sz w:val="16"/>
                <w:szCs w:val="16"/>
                <w:highlight w:val="red"/>
              </w:rPr>
            </w:pPr>
            <w:r w:rsidRPr="00A4563B">
              <w:rPr>
                <w:bCs/>
                <w:sz w:val="16"/>
                <w:szCs w:val="16"/>
                <w:highlight w:val="red"/>
              </w:rPr>
              <w:t>11225</w:t>
            </w:r>
          </w:p>
        </w:tc>
        <w:tc>
          <w:tcPr>
            <w:tcW w:w="878" w:type="dxa"/>
            <w:hideMark/>
          </w:tcPr>
          <w:p w14:paraId="386F776D" w14:textId="77777777" w:rsidR="00880A32" w:rsidRPr="00A4563B" w:rsidRDefault="00880A32" w:rsidP="007634BF">
            <w:pPr>
              <w:jc w:val="center"/>
              <w:rPr>
                <w:bCs/>
                <w:sz w:val="16"/>
                <w:szCs w:val="16"/>
                <w:highlight w:val="red"/>
              </w:rPr>
            </w:pPr>
            <w:r w:rsidRPr="00A4563B">
              <w:rPr>
                <w:bCs/>
                <w:sz w:val="16"/>
                <w:szCs w:val="16"/>
                <w:highlight w:val="red"/>
              </w:rPr>
              <w:t>6289</w:t>
            </w:r>
          </w:p>
        </w:tc>
        <w:tc>
          <w:tcPr>
            <w:tcW w:w="902" w:type="dxa"/>
            <w:hideMark/>
          </w:tcPr>
          <w:p w14:paraId="27455B4E" w14:textId="77777777" w:rsidR="00880A32" w:rsidRPr="00A4563B" w:rsidRDefault="00880A32" w:rsidP="007634BF">
            <w:pPr>
              <w:jc w:val="center"/>
              <w:rPr>
                <w:bCs/>
                <w:sz w:val="16"/>
                <w:szCs w:val="16"/>
                <w:highlight w:val="red"/>
              </w:rPr>
            </w:pPr>
            <w:r w:rsidRPr="00A4563B">
              <w:rPr>
                <w:bCs/>
                <w:sz w:val="16"/>
                <w:szCs w:val="16"/>
                <w:highlight w:val="red"/>
              </w:rPr>
              <w:t>4316</w:t>
            </w:r>
          </w:p>
        </w:tc>
        <w:tc>
          <w:tcPr>
            <w:tcW w:w="1121" w:type="dxa"/>
            <w:hideMark/>
          </w:tcPr>
          <w:p w14:paraId="2ACC767C" w14:textId="77777777" w:rsidR="00880A32" w:rsidRPr="00A4563B" w:rsidRDefault="00880A32" w:rsidP="007634BF">
            <w:pPr>
              <w:jc w:val="center"/>
              <w:rPr>
                <w:bCs/>
                <w:sz w:val="16"/>
                <w:szCs w:val="16"/>
                <w:highlight w:val="red"/>
              </w:rPr>
            </w:pPr>
            <w:r w:rsidRPr="00A4563B">
              <w:rPr>
                <w:bCs/>
                <w:sz w:val="16"/>
                <w:szCs w:val="16"/>
                <w:highlight w:val="red"/>
              </w:rPr>
              <w:t>44274</w:t>
            </w:r>
          </w:p>
        </w:tc>
        <w:tc>
          <w:tcPr>
            <w:tcW w:w="1121" w:type="dxa"/>
            <w:hideMark/>
          </w:tcPr>
          <w:p w14:paraId="00EA40E7" w14:textId="77777777" w:rsidR="00880A32" w:rsidRPr="00A4563B" w:rsidRDefault="00880A32" w:rsidP="007634BF">
            <w:pPr>
              <w:jc w:val="center"/>
              <w:rPr>
                <w:bCs/>
                <w:sz w:val="16"/>
                <w:szCs w:val="16"/>
                <w:highlight w:val="red"/>
              </w:rPr>
            </w:pPr>
            <w:r w:rsidRPr="00A4563B">
              <w:rPr>
                <w:bCs/>
                <w:sz w:val="16"/>
                <w:szCs w:val="16"/>
                <w:highlight w:val="red"/>
              </w:rPr>
              <w:t>397153</w:t>
            </w:r>
          </w:p>
        </w:tc>
        <w:tc>
          <w:tcPr>
            <w:tcW w:w="1171" w:type="dxa"/>
            <w:hideMark/>
          </w:tcPr>
          <w:p w14:paraId="35C886D4" w14:textId="77777777" w:rsidR="00880A32" w:rsidRPr="00A4563B" w:rsidRDefault="00880A32" w:rsidP="007634BF">
            <w:pPr>
              <w:jc w:val="center"/>
              <w:rPr>
                <w:bCs/>
                <w:sz w:val="16"/>
                <w:szCs w:val="16"/>
                <w:highlight w:val="red"/>
              </w:rPr>
            </w:pPr>
            <w:r w:rsidRPr="00A4563B">
              <w:rPr>
                <w:bCs/>
                <w:sz w:val="16"/>
                <w:szCs w:val="16"/>
                <w:highlight w:val="red"/>
              </w:rPr>
              <w:t xml:space="preserve">En </w:t>
            </w:r>
            <w:proofErr w:type="spellStart"/>
            <w:r w:rsidRPr="00A4563B">
              <w:rPr>
                <w:bCs/>
                <w:sz w:val="16"/>
                <w:szCs w:val="16"/>
                <w:highlight w:val="red"/>
              </w:rPr>
              <w:t>especie</w:t>
            </w:r>
            <w:proofErr w:type="spellEnd"/>
          </w:p>
        </w:tc>
        <w:tc>
          <w:tcPr>
            <w:tcW w:w="662" w:type="dxa"/>
            <w:hideMark/>
          </w:tcPr>
          <w:p w14:paraId="68E95399" w14:textId="77777777" w:rsidR="00880A32" w:rsidRPr="00A4563B" w:rsidRDefault="00880A32" w:rsidP="007634BF">
            <w:pPr>
              <w:jc w:val="center"/>
              <w:rPr>
                <w:bCs/>
                <w:sz w:val="16"/>
                <w:szCs w:val="16"/>
                <w:highlight w:val="red"/>
              </w:rPr>
            </w:pPr>
            <w:r w:rsidRPr="00A4563B">
              <w:rPr>
                <w:bCs/>
                <w:sz w:val="16"/>
                <w:szCs w:val="16"/>
                <w:highlight w:val="red"/>
              </w:rPr>
              <w:t>30.96</w:t>
            </w:r>
          </w:p>
        </w:tc>
      </w:tr>
      <w:tr w:rsidR="00880A32" w:rsidRPr="00A4563B" w14:paraId="24756EED" w14:textId="77777777" w:rsidTr="007634BF">
        <w:trPr>
          <w:trHeight w:val="615"/>
        </w:trPr>
        <w:tc>
          <w:tcPr>
            <w:tcW w:w="1114" w:type="dxa"/>
            <w:vMerge/>
            <w:hideMark/>
          </w:tcPr>
          <w:p w14:paraId="579D9A32" w14:textId="77777777" w:rsidR="00880A32" w:rsidRPr="00A4563B" w:rsidRDefault="00880A32" w:rsidP="007634BF">
            <w:pPr>
              <w:jc w:val="center"/>
              <w:rPr>
                <w:bCs/>
                <w:sz w:val="16"/>
                <w:szCs w:val="16"/>
                <w:highlight w:val="red"/>
              </w:rPr>
            </w:pPr>
          </w:p>
        </w:tc>
        <w:tc>
          <w:tcPr>
            <w:tcW w:w="768" w:type="dxa"/>
            <w:hideMark/>
          </w:tcPr>
          <w:p w14:paraId="54314F66" w14:textId="77777777" w:rsidR="00880A32" w:rsidRPr="00A4563B" w:rsidRDefault="00880A32" w:rsidP="007634BF">
            <w:pPr>
              <w:jc w:val="center"/>
              <w:rPr>
                <w:bCs/>
                <w:sz w:val="16"/>
                <w:szCs w:val="16"/>
                <w:highlight w:val="red"/>
              </w:rPr>
            </w:pPr>
            <w:r w:rsidRPr="00A4563B">
              <w:rPr>
                <w:bCs/>
                <w:sz w:val="16"/>
                <w:szCs w:val="16"/>
                <w:highlight w:val="red"/>
              </w:rPr>
              <w:t>953</w:t>
            </w:r>
          </w:p>
        </w:tc>
        <w:tc>
          <w:tcPr>
            <w:tcW w:w="816" w:type="dxa"/>
            <w:hideMark/>
          </w:tcPr>
          <w:p w14:paraId="02BFD0BA" w14:textId="77777777" w:rsidR="00880A32" w:rsidRPr="00A4563B" w:rsidRDefault="00880A32" w:rsidP="007634BF">
            <w:pPr>
              <w:jc w:val="center"/>
              <w:rPr>
                <w:bCs/>
                <w:sz w:val="16"/>
                <w:szCs w:val="16"/>
                <w:highlight w:val="red"/>
              </w:rPr>
            </w:pPr>
            <w:r w:rsidRPr="00A4563B">
              <w:rPr>
                <w:bCs/>
                <w:sz w:val="16"/>
                <w:szCs w:val="16"/>
                <w:highlight w:val="red"/>
              </w:rPr>
              <w:t>4765</w:t>
            </w:r>
          </w:p>
        </w:tc>
        <w:tc>
          <w:tcPr>
            <w:tcW w:w="878" w:type="dxa"/>
            <w:hideMark/>
          </w:tcPr>
          <w:p w14:paraId="13B72CCA" w14:textId="77777777" w:rsidR="00880A32" w:rsidRPr="00A4563B" w:rsidRDefault="00880A32" w:rsidP="007634BF">
            <w:pPr>
              <w:jc w:val="center"/>
              <w:rPr>
                <w:bCs/>
                <w:sz w:val="16"/>
                <w:szCs w:val="16"/>
                <w:highlight w:val="red"/>
              </w:rPr>
            </w:pPr>
            <w:r w:rsidRPr="00A4563B">
              <w:rPr>
                <w:bCs/>
                <w:sz w:val="16"/>
                <w:szCs w:val="16"/>
                <w:highlight w:val="red"/>
              </w:rPr>
              <w:t>2215</w:t>
            </w:r>
          </w:p>
        </w:tc>
        <w:tc>
          <w:tcPr>
            <w:tcW w:w="902" w:type="dxa"/>
            <w:hideMark/>
          </w:tcPr>
          <w:p w14:paraId="753E0438" w14:textId="77777777" w:rsidR="00880A32" w:rsidRPr="00A4563B" w:rsidRDefault="00880A32" w:rsidP="007634BF">
            <w:pPr>
              <w:jc w:val="center"/>
              <w:rPr>
                <w:bCs/>
                <w:sz w:val="16"/>
                <w:szCs w:val="16"/>
                <w:highlight w:val="red"/>
              </w:rPr>
            </w:pPr>
            <w:r w:rsidRPr="00A4563B">
              <w:rPr>
                <w:bCs/>
                <w:sz w:val="16"/>
                <w:szCs w:val="16"/>
                <w:highlight w:val="red"/>
              </w:rPr>
              <w:t>1540</w:t>
            </w:r>
          </w:p>
        </w:tc>
        <w:tc>
          <w:tcPr>
            <w:tcW w:w="1121" w:type="dxa"/>
            <w:hideMark/>
          </w:tcPr>
          <w:p w14:paraId="6734CA15" w14:textId="77777777" w:rsidR="00880A32" w:rsidRPr="00A4563B" w:rsidRDefault="00880A32" w:rsidP="007634BF">
            <w:pPr>
              <w:jc w:val="center"/>
              <w:rPr>
                <w:bCs/>
                <w:sz w:val="16"/>
                <w:szCs w:val="16"/>
                <w:highlight w:val="red"/>
              </w:rPr>
            </w:pPr>
            <w:r w:rsidRPr="00A4563B">
              <w:rPr>
                <w:bCs/>
                <w:sz w:val="16"/>
                <w:szCs w:val="16"/>
                <w:highlight w:val="red"/>
              </w:rPr>
              <w:t>45341</w:t>
            </w:r>
          </w:p>
        </w:tc>
        <w:tc>
          <w:tcPr>
            <w:tcW w:w="1121" w:type="dxa"/>
            <w:hideMark/>
          </w:tcPr>
          <w:p w14:paraId="6F397DA3" w14:textId="77777777" w:rsidR="00880A32" w:rsidRPr="00A4563B" w:rsidRDefault="00880A32" w:rsidP="007634BF">
            <w:pPr>
              <w:jc w:val="center"/>
              <w:rPr>
                <w:bCs/>
                <w:sz w:val="16"/>
                <w:szCs w:val="16"/>
                <w:highlight w:val="red"/>
              </w:rPr>
            </w:pPr>
            <w:r w:rsidRPr="00A4563B">
              <w:rPr>
                <w:bCs/>
                <w:sz w:val="16"/>
                <w:szCs w:val="16"/>
                <w:highlight w:val="red"/>
              </w:rPr>
              <w:t>329717</w:t>
            </w:r>
          </w:p>
        </w:tc>
        <w:tc>
          <w:tcPr>
            <w:tcW w:w="1171" w:type="dxa"/>
            <w:hideMark/>
          </w:tcPr>
          <w:p w14:paraId="0B95D9A5" w14:textId="77777777" w:rsidR="00880A32" w:rsidRPr="00A4563B" w:rsidRDefault="00880A32" w:rsidP="007634BF">
            <w:pPr>
              <w:jc w:val="center"/>
              <w:rPr>
                <w:bCs/>
                <w:sz w:val="16"/>
                <w:szCs w:val="16"/>
                <w:highlight w:val="red"/>
              </w:rPr>
            </w:pPr>
            <w:proofErr w:type="spellStart"/>
            <w:r w:rsidRPr="00A4563B">
              <w:rPr>
                <w:bCs/>
                <w:sz w:val="16"/>
                <w:szCs w:val="16"/>
                <w:highlight w:val="red"/>
              </w:rPr>
              <w:t>transferencia</w:t>
            </w:r>
            <w:proofErr w:type="spellEnd"/>
            <w:r w:rsidRPr="00A4563B">
              <w:rPr>
                <w:bCs/>
                <w:sz w:val="16"/>
                <w:szCs w:val="16"/>
                <w:highlight w:val="red"/>
              </w:rPr>
              <w:t xml:space="preserve"> en </w:t>
            </w:r>
            <w:proofErr w:type="spellStart"/>
            <w:r w:rsidRPr="00A4563B">
              <w:rPr>
                <w:bCs/>
                <w:sz w:val="16"/>
                <w:szCs w:val="16"/>
                <w:highlight w:val="red"/>
              </w:rPr>
              <w:t>efectivo</w:t>
            </w:r>
            <w:proofErr w:type="spellEnd"/>
            <w:r w:rsidRPr="00A4563B">
              <w:rPr>
                <w:bCs/>
                <w:sz w:val="16"/>
                <w:szCs w:val="16"/>
                <w:highlight w:val="red"/>
              </w:rPr>
              <w:t xml:space="preserve"> </w:t>
            </w:r>
          </w:p>
        </w:tc>
        <w:tc>
          <w:tcPr>
            <w:tcW w:w="662" w:type="dxa"/>
            <w:hideMark/>
          </w:tcPr>
          <w:p w14:paraId="0ECB3323" w14:textId="77777777" w:rsidR="00880A32" w:rsidRPr="00A4563B" w:rsidRDefault="00880A32" w:rsidP="007634BF">
            <w:pPr>
              <w:jc w:val="center"/>
              <w:rPr>
                <w:bCs/>
                <w:sz w:val="16"/>
                <w:szCs w:val="16"/>
                <w:highlight w:val="red"/>
              </w:rPr>
            </w:pPr>
            <w:r w:rsidRPr="00A4563B">
              <w:rPr>
                <w:bCs/>
                <w:sz w:val="16"/>
                <w:szCs w:val="16"/>
                <w:highlight w:val="red"/>
              </w:rPr>
              <w:t>25.70</w:t>
            </w:r>
          </w:p>
        </w:tc>
      </w:tr>
      <w:tr w:rsidR="00880A32" w:rsidRPr="00A4563B" w14:paraId="5E6608BD" w14:textId="77777777" w:rsidTr="007634BF">
        <w:trPr>
          <w:trHeight w:val="315"/>
        </w:trPr>
        <w:tc>
          <w:tcPr>
            <w:tcW w:w="1114" w:type="dxa"/>
            <w:vMerge/>
            <w:hideMark/>
          </w:tcPr>
          <w:p w14:paraId="482D5031" w14:textId="77777777" w:rsidR="00880A32" w:rsidRPr="00A4563B" w:rsidRDefault="00880A32" w:rsidP="007634BF">
            <w:pPr>
              <w:jc w:val="center"/>
              <w:rPr>
                <w:bCs/>
                <w:sz w:val="16"/>
                <w:szCs w:val="16"/>
                <w:highlight w:val="red"/>
              </w:rPr>
            </w:pPr>
          </w:p>
        </w:tc>
        <w:tc>
          <w:tcPr>
            <w:tcW w:w="768" w:type="dxa"/>
            <w:hideMark/>
          </w:tcPr>
          <w:p w14:paraId="0D6A3654" w14:textId="77777777" w:rsidR="00880A32" w:rsidRPr="00A4563B" w:rsidRDefault="00880A32" w:rsidP="007634BF">
            <w:pPr>
              <w:jc w:val="center"/>
              <w:rPr>
                <w:bCs/>
                <w:sz w:val="16"/>
                <w:szCs w:val="16"/>
                <w:highlight w:val="red"/>
              </w:rPr>
            </w:pPr>
            <w:r w:rsidRPr="00A4563B">
              <w:rPr>
                <w:bCs/>
                <w:sz w:val="16"/>
                <w:szCs w:val="16"/>
                <w:highlight w:val="red"/>
              </w:rPr>
              <w:t>1902</w:t>
            </w:r>
          </w:p>
        </w:tc>
        <w:tc>
          <w:tcPr>
            <w:tcW w:w="816" w:type="dxa"/>
            <w:hideMark/>
          </w:tcPr>
          <w:p w14:paraId="3EB2F5C7" w14:textId="77777777" w:rsidR="00880A32" w:rsidRPr="00A4563B" w:rsidRDefault="00880A32" w:rsidP="007634BF">
            <w:pPr>
              <w:jc w:val="center"/>
              <w:rPr>
                <w:bCs/>
                <w:sz w:val="16"/>
                <w:szCs w:val="16"/>
                <w:highlight w:val="red"/>
              </w:rPr>
            </w:pPr>
            <w:r w:rsidRPr="00A4563B">
              <w:rPr>
                <w:bCs/>
                <w:sz w:val="16"/>
                <w:szCs w:val="16"/>
                <w:highlight w:val="red"/>
              </w:rPr>
              <w:t>9510</w:t>
            </w:r>
          </w:p>
        </w:tc>
        <w:tc>
          <w:tcPr>
            <w:tcW w:w="878" w:type="dxa"/>
            <w:hideMark/>
          </w:tcPr>
          <w:p w14:paraId="728BB526" w14:textId="77777777" w:rsidR="00880A32" w:rsidRPr="00A4563B" w:rsidRDefault="00880A32" w:rsidP="007634BF">
            <w:pPr>
              <w:jc w:val="center"/>
              <w:rPr>
                <w:bCs/>
                <w:sz w:val="16"/>
                <w:szCs w:val="16"/>
                <w:highlight w:val="red"/>
              </w:rPr>
            </w:pPr>
            <w:r w:rsidRPr="00A4563B">
              <w:rPr>
                <w:bCs/>
                <w:sz w:val="16"/>
                <w:szCs w:val="16"/>
                <w:highlight w:val="red"/>
              </w:rPr>
              <w:t>5010</w:t>
            </w:r>
          </w:p>
        </w:tc>
        <w:tc>
          <w:tcPr>
            <w:tcW w:w="902" w:type="dxa"/>
            <w:hideMark/>
          </w:tcPr>
          <w:p w14:paraId="74B1552F" w14:textId="77777777" w:rsidR="00880A32" w:rsidRPr="00A4563B" w:rsidRDefault="00880A32" w:rsidP="007634BF">
            <w:pPr>
              <w:jc w:val="center"/>
              <w:rPr>
                <w:bCs/>
                <w:sz w:val="16"/>
                <w:szCs w:val="16"/>
                <w:highlight w:val="red"/>
              </w:rPr>
            </w:pPr>
            <w:r w:rsidRPr="00A4563B">
              <w:rPr>
                <w:bCs/>
                <w:sz w:val="16"/>
                <w:szCs w:val="16"/>
                <w:highlight w:val="red"/>
              </w:rPr>
              <w:t>3985</w:t>
            </w:r>
          </w:p>
        </w:tc>
        <w:tc>
          <w:tcPr>
            <w:tcW w:w="1121" w:type="dxa"/>
            <w:hideMark/>
          </w:tcPr>
          <w:p w14:paraId="521DD8F2" w14:textId="77777777" w:rsidR="00880A32" w:rsidRPr="00A4563B" w:rsidRDefault="00880A32" w:rsidP="007634BF">
            <w:pPr>
              <w:jc w:val="center"/>
              <w:rPr>
                <w:bCs/>
                <w:sz w:val="16"/>
                <w:szCs w:val="16"/>
                <w:highlight w:val="red"/>
              </w:rPr>
            </w:pPr>
            <w:r w:rsidRPr="00A4563B">
              <w:rPr>
                <w:bCs/>
                <w:sz w:val="16"/>
                <w:szCs w:val="16"/>
                <w:highlight w:val="red"/>
              </w:rPr>
              <w:t>73313</w:t>
            </w:r>
          </w:p>
        </w:tc>
        <w:tc>
          <w:tcPr>
            <w:tcW w:w="1121" w:type="dxa"/>
            <w:hideMark/>
          </w:tcPr>
          <w:p w14:paraId="5E1892E8" w14:textId="77777777" w:rsidR="00880A32" w:rsidRPr="00A4563B" w:rsidRDefault="00880A32" w:rsidP="007634BF">
            <w:pPr>
              <w:jc w:val="center"/>
              <w:rPr>
                <w:bCs/>
                <w:sz w:val="16"/>
                <w:szCs w:val="16"/>
                <w:highlight w:val="red"/>
              </w:rPr>
            </w:pPr>
            <w:r w:rsidRPr="00A4563B">
              <w:rPr>
                <w:bCs/>
                <w:sz w:val="16"/>
                <w:szCs w:val="16"/>
                <w:highlight w:val="red"/>
              </w:rPr>
              <w:t>555951</w:t>
            </w:r>
          </w:p>
        </w:tc>
        <w:tc>
          <w:tcPr>
            <w:tcW w:w="1171" w:type="dxa"/>
            <w:hideMark/>
          </w:tcPr>
          <w:p w14:paraId="6FC8A3B2" w14:textId="77777777" w:rsidR="00880A32" w:rsidRPr="00A4563B" w:rsidRDefault="00880A32" w:rsidP="007634BF">
            <w:pPr>
              <w:jc w:val="center"/>
              <w:rPr>
                <w:bCs/>
                <w:sz w:val="16"/>
                <w:szCs w:val="16"/>
                <w:highlight w:val="red"/>
              </w:rPr>
            </w:pPr>
            <w:r w:rsidRPr="00A4563B">
              <w:rPr>
                <w:bCs/>
                <w:sz w:val="16"/>
                <w:szCs w:val="16"/>
                <w:highlight w:val="red"/>
              </w:rPr>
              <w:t xml:space="preserve">Voucher </w:t>
            </w:r>
          </w:p>
        </w:tc>
        <w:tc>
          <w:tcPr>
            <w:tcW w:w="662" w:type="dxa"/>
            <w:hideMark/>
          </w:tcPr>
          <w:p w14:paraId="7F3CE68F" w14:textId="77777777" w:rsidR="00880A32" w:rsidRPr="00A4563B" w:rsidRDefault="00880A32" w:rsidP="007634BF">
            <w:pPr>
              <w:jc w:val="center"/>
              <w:rPr>
                <w:bCs/>
                <w:sz w:val="16"/>
                <w:szCs w:val="16"/>
                <w:highlight w:val="red"/>
              </w:rPr>
            </w:pPr>
            <w:r w:rsidRPr="00A4563B">
              <w:rPr>
                <w:bCs/>
                <w:sz w:val="16"/>
                <w:szCs w:val="16"/>
                <w:highlight w:val="red"/>
              </w:rPr>
              <w:t>43.34</w:t>
            </w:r>
          </w:p>
        </w:tc>
      </w:tr>
      <w:tr w:rsidR="00880A32" w:rsidRPr="00A4563B" w14:paraId="4BC11BA5" w14:textId="77777777" w:rsidTr="007634BF">
        <w:trPr>
          <w:trHeight w:val="345"/>
        </w:trPr>
        <w:tc>
          <w:tcPr>
            <w:tcW w:w="1114" w:type="dxa"/>
            <w:vMerge w:val="restart"/>
            <w:noWrap/>
            <w:hideMark/>
          </w:tcPr>
          <w:p w14:paraId="0B6A2031" w14:textId="77777777" w:rsidR="00880A32" w:rsidRPr="00A4563B" w:rsidRDefault="00880A32" w:rsidP="007634BF">
            <w:pPr>
              <w:jc w:val="center"/>
              <w:rPr>
                <w:bCs/>
                <w:sz w:val="16"/>
                <w:szCs w:val="16"/>
                <w:highlight w:val="red"/>
              </w:rPr>
            </w:pPr>
            <w:r w:rsidRPr="00A4563B">
              <w:rPr>
                <w:bCs/>
                <w:sz w:val="16"/>
                <w:szCs w:val="16"/>
                <w:highlight w:val="red"/>
              </w:rPr>
              <w:t>PIES / CDRO</w:t>
            </w:r>
          </w:p>
        </w:tc>
        <w:tc>
          <w:tcPr>
            <w:tcW w:w="768" w:type="dxa"/>
            <w:hideMark/>
          </w:tcPr>
          <w:p w14:paraId="0161B000" w14:textId="77777777" w:rsidR="00880A32" w:rsidRPr="00A4563B" w:rsidRDefault="00880A32" w:rsidP="007634BF">
            <w:pPr>
              <w:jc w:val="center"/>
              <w:rPr>
                <w:bCs/>
                <w:sz w:val="16"/>
                <w:szCs w:val="16"/>
                <w:highlight w:val="red"/>
              </w:rPr>
            </w:pPr>
            <w:r w:rsidRPr="00A4563B">
              <w:rPr>
                <w:bCs/>
                <w:sz w:val="16"/>
                <w:szCs w:val="16"/>
                <w:highlight w:val="red"/>
              </w:rPr>
              <w:t>2405</w:t>
            </w:r>
          </w:p>
        </w:tc>
        <w:tc>
          <w:tcPr>
            <w:tcW w:w="816" w:type="dxa"/>
            <w:hideMark/>
          </w:tcPr>
          <w:p w14:paraId="1BA9AC52" w14:textId="77777777" w:rsidR="00880A32" w:rsidRPr="00A4563B" w:rsidRDefault="00880A32" w:rsidP="007634BF">
            <w:pPr>
              <w:jc w:val="center"/>
              <w:rPr>
                <w:bCs/>
                <w:sz w:val="16"/>
                <w:szCs w:val="16"/>
                <w:highlight w:val="red"/>
              </w:rPr>
            </w:pPr>
            <w:r w:rsidRPr="00A4563B">
              <w:rPr>
                <w:bCs/>
                <w:sz w:val="16"/>
                <w:szCs w:val="16"/>
                <w:highlight w:val="red"/>
              </w:rPr>
              <w:t>14841</w:t>
            </w:r>
          </w:p>
        </w:tc>
        <w:tc>
          <w:tcPr>
            <w:tcW w:w="878" w:type="dxa"/>
            <w:hideMark/>
          </w:tcPr>
          <w:p w14:paraId="574481BB" w14:textId="77777777" w:rsidR="00880A32" w:rsidRPr="00A4563B" w:rsidRDefault="00880A32" w:rsidP="007634BF">
            <w:pPr>
              <w:jc w:val="center"/>
              <w:rPr>
                <w:bCs/>
                <w:sz w:val="16"/>
                <w:szCs w:val="16"/>
                <w:highlight w:val="red"/>
              </w:rPr>
            </w:pPr>
            <w:r w:rsidRPr="00A4563B">
              <w:rPr>
                <w:bCs/>
                <w:sz w:val="16"/>
                <w:szCs w:val="16"/>
                <w:highlight w:val="red"/>
              </w:rPr>
              <w:t>8029</w:t>
            </w:r>
          </w:p>
        </w:tc>
        <w:tc>
          <w:tcPr>
            <w:tcW w:w="902" w:type="dxa"/>
            <w:hideMark/>
          </w:tcPr>
          <w:p w14:paraId="7A31D442" w14:textId="77777777" w:rsidR="00880A32" w:rsidRPr="00A4563B" w:rsidRDefault="00880A32" w:rsidP="007634BF">
            <w:pPr>
              <w:jc w:val="center"/>
              <w:rPr>
                <w:bCs/>
                <w:sz w:val="16"/>
                <w:szCs w:val="16"/>
                <w:highlight w:val="red"/>
              </w:rPr>
            </w:pPr>
            <w:r w:rsidRPr="00A4563B">
              <w:rPr>
                <w:bCs/>
                <w:sz w:val="16"/>
                <w:szCs w:val="16"/>
                <w:highlight w:val="red"/>
              </w:rPr>
              <w:t>6812</w:t>
            </w:r>
          </w:p>
        </w:tc>
        <w:tc>
          <w:tcPr>
            <w:tcW w:w="1121" w:type="dxa"/>
            <w:hideMark/>
          </w:tcPr>
          <w:p w14:paraId="64A8F118" w14:textId="77777777" w:rsidR="00880A32" w:rsidRPr="00A4563B" w:rsidRDefault="00880A32" w:rsidP="007634BF">
            <w:pPr>
              <w:jc w:val="center"/>
              <w:rPr>
                <w:bCs/>
                <w:sz w:val="16"/>
                <w:szCs w:val="16"/>
                <w:highlight w:val="red"/>
              </w:rPr>
            </w:pPr>
            <w:r w:rsidRPr="00A4563B">
              <w:rPr>
                <w:bCs/>
                <w:sz w:val="16"/>
                <w:szCs w:val="16"/>
                <w:highlight w:val="red"/>
              </w:rPr>
              <w:t>83381</w:t>
            </w:r>
          </w:p>
        </w:tc>
        <w:tc>
          <w:tcPr>
            <w:tcW w:w="1121" w:type="dxa"/>
            <w:hideMark/>
          </w:tcPr>
          <w:p w14:paraId="40360F25" w14:textId="77777777" w:rsidR="00880A32" w:rsidRPr="00A4563B" w:rsidRDefault="00880A32" w:rsidP="007634BF">
            <w:pPr>
              <w:jc w:val="center"/>
              <w:rPr>
                <w:bCs/>
                <w:sz w:val="16"/>
                <w:szCs w:val="16"/>
                <w:highlight w:val="red"/>
              </w:rPr>
            </w:pPr>
            <w:r w:rsidRPr="00A4563B">
              <w:rPr>
                <w:bCs/>
                <w:sz w:val="16"/>
                <w:szCs w:val="16"/>
                <w:highlight w:val="red"/>
              </w:rPr>
              <w:t>643481</w:t>
            </w:r>
          </w:p>
        </w:tc>
        <w:tc>
          <w:tcPr>
            <w:tcW w:w="1171" w:type="dxa"/>
            <w:hideMark/>
          </w:tcPr>
          <w:p w14:paraId="74EFC7B8" w14:textId="77777777" w:rsidR="00880A32" w:rsidRPr="00A4563B" w:rsidRDefault="00880A32" w:rsidP="007634BF">
            <w:pPr>
              <w:jc w:val="center"/>
              <w:rPr>
                <w:bCs/>
                <w:sz w:val="16"/>
                <w:szCs w:val="16"/>
                <w:highlight w:val="red"/>
              </w:rPr>
            </w:pPr>
            <w:r w:rsidRPr="00A4563B">
              <w:rPr>
                <w:bCs/>
                <w:sz w:val="16"/>
                <w:szCs w:val="16"/>
                <w:highlight w:val="red"/>
              </w:rPr>
              <w:t xml:space="preserve">en </w:t>
            </w:r>
            <w:proofErr w:type="spellStart"/>
            <w:r w:rsidRPr="00A4563B">
              <w:rPr>
                <w:bCs/>
                <w:sz w:val="16"/>
                <w:szCs w:val="16"/>
                <w:highlight w:val="red"/>
              </w:rPr>
              <w:t>especie</w:t>
            </w:r>
            <w:proofErr w:type="spellEnd"/>
          </w:p>
        </w:tc>
        <w:tc>
          <w:tcPr>
            <w:tcW w:w="662" w:type="dxa"/>
            <w:hideMark/>
          </w:tcPr>
          <w:p w14:paraId="2DCDD069" w14:textId="77777777" w:rsidR="00880A32" w:rsidRPr="00A4563B" w:rsidRDefault="00880A32" w:rsidP="007634BF">
            <w:pPr>
              <w:jc w:val="center"/>
              <w:rPr>
                <w:bCs/>
                <w:sz w:val="16"/>
                <w:szCs w:val="16"/>
                <w:highlight w:val="red"/>
              </w:rPr>
            </w:pPr>
            <w:r w:rsidRPr="00A4563B">
              <w:rPr>
                <w:bCs/>
                <w:sz w:val="16"/>
                <w:szCs w:val="16"/>
                <w:highlight w:val="red"/>
              </w:rPr>
              <w:t>54.33</w:t>
            </w:r>
          </w:p>
        </w:tc>
      </w:tr>
      <w:tr w:rsidR="00880A32" w:rsidRPr="00A4563B" w14:paraId="55DC1859" w14:textId="77777777" w:rsidTr="007634BF">
        <w:trPr>
          <w:trHeight w:val="615"/>
        </w:trPr>
        <w:tc>
          <w:tcPr>
            <w:tcW w:w="1114" w:type="dxa"/>
            <w:vMerge/>
            <w:hideMark/>
          </w:tcPr>
          <w:p w14:paraId="4A4E5811" w14:textId="77777777" w:rsidR="00880A32" w:rsidRPr="00A4563B" w:rsidRDefault="00880A32" w:rsidP="007634BF">
            <w:pPr>
              <w:jc w:val="center"/>
              <w:rPr>
                <w:bCs/>
                <w:sz w:val="16"/>
                <w:szCs w:val="16"/>
                <w:highlight w:val="red"/>
              </w:rPr>
            </w:pPr>
          </w:p>
        </w:tc>
        <w:tc>
          <w:tcPr>
            <w:tcW w:w="768" w:type="dxa"/>
            <w:hideMark/>
          </w:tcPr>
          <w:p w14:paraId="3A9556D3" w14:textId="77777777" w:rsidR="00880A32" w:rsidRPr="00A4563B" w:rsidRDefault="00880A32" w:rsidP="007634BF">
            <w:pPr>
              <w:jc w:val="center"/>
              <w:rPr>
                <w:bCs/>
                <w:sz w:val="16"/>
                <w:szCs w:val="16"/>
                <w:highlight w:val="red"/>
              </w:rPr>
            </w:pPr>
            <w:r w:rsidRPr="00A4563B">
              <w:rPr>
                <w:bCs/>
                <w:sz w:val="16"/>
                <w:szCs w:val="16"/>
                <w:highlight w:val="red"/>
              </w:rPr>
              <w:t>1130</w:t>
            </w:r>
          </w:p>
        </w:tc>
        <w:tc>
          <w:tcPr>
            <w:tcW w:w="816" w:type="dxa"/>
            <w:hideMark/>
          </w:tcPr>
          <w:p w14:paraId="0E309D8B" w14:textId="77777777" w:rsidR="00880A32" w:rsidRPr="00A4563B" w:rsidRDefault="00880A32" w:rsidP="007634BF">
            <w:pPr>
              <w:jc w:val="center"/>
              <w:rPr>
                <w:bCs/>
                <w:sz w:val="16"/>
                <w:szCs w:val="16"/>
                <w:highlight w:val="red"/>
              </w:rPr>
            </w:pPr>
            <w:r w:rsidRPr="00A4563B">
              <w:rPr>
                <w:bCs/>
                <w:sz w:val="16"/>
                <w:szCs w:val="16"/>
                <w:highlight w:val="red"/>
              </w:rPr>
              <w:t>6311</w:t>
            </w:r>
          </w:p>
        </w:tc>
        <w:tc>
          <w:tcPr>
            <w:tcW w:w="878" w:type="dxa"/>
            <w:hideMark/>
          </w:tcPr>
          <w:p w14:paraId="7A189C82" w14:textId="77777777" w:rsidR="00880A32" w:rsidRPr="00A4563B" w:rsidRDefault="00880A32" w:rsidP="007634BF">
            <w:pPr>
              <w:jc w:val="center"/>
              <w:rPr>
                <w:bCs/>
                <w:sz w:val="16"/>
                <w:szCs w:val="16"/>
                <w:highlight w:val="red"/>
              </w:rPr>
            </w:pPr>
            <w:r w:rsidRPr="00A4563B">
              <w:rPr>
                <w:bCs/>
                <w:sz w:val="16"/>
                <w:szCs w:val="16"/>
                <w:highlight w:val="red"/>
              </w:rPr>
              <w:t>3074</w:t>
            </w:r>
          </w:p>
        </w:tc>
        <w:tc>
          <w:tcPr>
            <w:tcW w:w="902" w:type="dxa"/>
            <w:hideMark/>
          </w:tcPr>
          <w:p w14:paraId="1D391E37" w14:textId="77777777" w:rsidR="00880A32" w:rsidRPr="00A4563B" w:rsidRDefault="00880A32" w:rsidP="007634BF">
            <w:pPr>
              <w:jc w:val="center"/>
              <w:rPr>
                <w:bCs/>
                <w:sz w:val="16"/>
                <w:szCs w:val="16"/>
                <w:highlight w:val="red"/>
              </w:rPr>
            </w:pPr>
            <w:r w:rsidRPr="00A4563B">
              <w:rPr>
                <w:bCs/>
                <w:sz w:val="16"/>
                <w:szCs w:val="16"/>
                <w:highlight w:val="red"/>
              </w:rPr>
              <w:t>2523</w:t>
            </w:r>
          </w:p>
        </w:tc>
        <w:tc>
          <w:tcPr>
            <w:tcW w:w="1121" w:type="dxa"/>
            <w:hideMark/>
          </w:tcPr>
          <w:p w14:paraId="3348E88A" w14:textId="77777777" w:rsidR="00880A32" w:rsidRPr="00A4563B" w:rsidRDefault="00880A32" w:rsidP="007634BF">
            <w:pPr>
              <w:jc w:val="center"/>
              <w:rPr>
                <w:bCs/>
                <w:sz w:val="16"/>
                <w:szCs w:val="16"/>
                <w:highlight w:val="red"/>
              </w:rPr>
            </w:pPr>
            <w:r w:rsidRPr="00A4563B">
              <w:rPr>
                <w:bCs/>
                <w:sz w:val="16"/>
                <w:szCs w:val="16"/>
                <w:highlight w:val="red"/>
              </w:rPr>
              <w:t>45621</w:t>
            </w:r>
          </w:p>
        </w:tc>
        <w:tc>
          <w:tcPr>
            <w:tcW w:w="1121" w:type="dxa"/>
            <w:hideMark/>
          </w:tcPr>
          <w:p w14:paraId="0F0DD7B1" w14:textId="77777777" w:rsidR="00880A32" w:rsidRPr="00A4563B" w:rsidRDefault="00880A32" w:rsidP="007634BF">
            <w:pPr>
              <w:jc w:val="center"/>
              <w:rPr>
                <w:bCs/>
                <w:sz w:val="16"/>
                <w:szCs w:val="16"/>
                <w:highlight w:val="red"/>
              </w:rPr>
            </w:pPr>
            <w:r w:rsidRPr="00A4563B">
              <w:rPr>
                <w:bCs/>
                <w:sz w:val="16"/>
                <w:szCs w:val="16"/>
                <w:highlight w:val="red"/>
              </w:rPr>
              <w:t>351478</w:t>
            </w:r>
          </w:p>
        </w:tc>
        <w:tc>
          <w:tcPr>
            <w:tcW w:w="1171" w:type="dxa"/>
            <w:hideMark/>
          </w:tcPr>
          <w:p w14:paraId="211867CF" w14:textId="77777777" w:rsidR="00880A32" w:rsidRPr="00A4563B" w:rsidRDefault="00880A32" w:rsidP="007634BF">
            <w:pPr>
              <w:jc w:val="center"/>
              <w:rPr>
                <w:bCs/>
                <w:sz w:val="16"/>
                <w:szCs w:val="16"/>
                <w:highlight w:val="red"/>
              </w:rPr>
            </w:pPr>
            <w:proofErr w:type="spellStart"/>
            <w:r w:rsidRPr="00A4563B">
              <w:rPr>
                <w:bCs/>
                <w:sz w:val="16"/>
                <w:szCs w:val="16"/>
                <w:highlight w:val="red"/>
              </w:rPr>
              <w:t>transferencia</w:t>
            </w:r>
            <w:proofErr w:type="spellEnd"/>
            <w:r w:rsidRPr="00A4563B">
              <w:rPr>
                <w:bCs/>
                <w:sz w:val="16"/>
                <w:szCs w:val="16"/>
                <w:highlight w:val="red"/>
              </w:rPr>
              <w:t xml:space="preserve"> en </w:t>
            </w:r>
            <w:proofErr w:type="spellStart"/>
            <w:r w:rsidRPr="00A4563B">
              <w:rPr>
                <w:bCs/>
                <w:sz w:val="16"/>
                <w:szCs w:val="16"/>
                <w:highlight w:val="red"/>
              </w:rPr>
              <w:t>efectivo</w:t>
            </w:r>
            <w:proofErr w:type="spellEnd"/>
            <w:r w:rsidRPr="00A4563B">
              <w:rPr>
                <w:bCs/>
                <w:sz w:val="16"/>
                <w:szCs w:val="16"/>
                <w:highlight w:val="red"/>
              </w:rPr>
              <w:t xml:space="preserve"> </w:t>
            </w:r>
          </w:p>
        </w:tc>
        <w:tc>
          <w:tcPr>
            <w:tcW w:w="662" w:type="dxa"/>
            <w:hideMark/>
          </w:tcPr>
          <w:p w14:paraId="4053471E" w14:textId="77777777" w:rsidR="00880A32" w:rsidRPr="00A4563B" w:rsidRDefault="00880A32" w:rsidP="007634BF">
            <w:pPr>
              <w:jc w:val="center"/>
              <w:rPr>
                <w:bCs/>
                <w:sz w:val="16"/>
                <w:szCs w:val="16"/>
                <w:highlight w:val="red"/>
              </w:rPr>
            </w:pPr>
            <w:r w:rsidRPr="00A4563B">
              <w:rPr>
                <w:bCs/>
                <w:sz w:val="16"/>
                <w:szCs w:val="16"/>
                <w:highlight w:val="red"/>
              </w:rPr>
              <w:t>29.67</w:t>
            </w:r>
          </w:p>
        </w:tc>
      </w:tr>
      <w:tr w:rsidR="00880A32" w:rsidRPr="00A4563B" w14:paraId="61A52E58" w14:textId="77777777" w:rsidTr="007634BF">
        <w:trPr>
          <w:trHeight w:val="360"/>
        </w:trPr>
        <w:tc>
          <w:tcPr>
            <w:tcW w:w="1114" w:type="dxa"/>
            <w:vMerge/>
            <w:hideMark/>
          </w:tcPr>
          <w:p w14:paraId="779EEEFD" w14:textId="77777777" w:rsidR="00880A32" w:rsidRPr="00A4563B" w:rsidRDefault="00880A32" w:rsidP="007634BF">
            <w:pPr>
              <w:jc w:val="center"/>
              <w:rPr>
                <w:bCs/>
                <w:sz w:val="16"/>
                <w:szCs w:val="16"/>
                <w:highlight w:val="red"/>
              </w:rPr>
            </w:pPr>
          </w:p>
        </w:tc>
        <w:tc>
          <w:tcPr>
            <w:tcW w:w="768" w:type="dxa"/>
            <w:hideMark/>
          </w:tcPr>
          <w:p w14:paraId="274345E4" w14:textId="77777777" w:rsidR="00880A32" w:rsidRPr="00A4563B" w:rsidRDefault="00880A32" w:rsidP="007634BF">
            <w:pPr>
              <w:jc w:val="center"/>
              <w:rPr>
                <w:bCs/>
                <w:sz w:val="16"/>
                <w:szCs w:val="16"/>
                <w:highlight w:val="red"/>
              </w:rPr>
            </w:pPr>
            <w:r w:rsidRPr="00A4563B">
              <w:rPr>
                <w:bCs/>
                <w:sz w:val="16"/>
                <w:szCs w:val="16"/>
                <w:highlight w:val="red"/>
              </w:rPr>
              <w:t>458</w:t>
            </w:r>
          </w:p>
        </w:tc>
        <w:tc>
          <w:tcPr>
            <w:tcW w:w="816" w:type="dxa"/>
            <w:hideMark/>
          </w:tcPr>
          <w:p w14:paraId="5ADCF78B" w14:textId="77777777" w:rsidR="00880A32" w:rsidRPr="00A4563B" w:rsidRDefault="00880A32" w:rsidP="007634BF">
            <w:pPr>
              <w:jc w:val="center"/>
              <w:rPr>
                <w:bCs/>
                <w:sz w:val="16"/>
                <w:szCs w:val="16"/>
                <w:highlight w:val="red"/>
              </w:rPr>
            </w:pPr>
            <w:r w:rsidRPr="00A4563B">
              <w:rPr>
                <w:bCs/>
                <w:sz w:val="16"/>
                <w:szCs w:val="16"/>
                <w:highlight w:val="red"/>
              </w:rPr>
              <w:t>3777</w:t>
            </w:r>
          </w:p>
        </w:tc>
        <w:tc>
          <w:tcPr>
            <w:tcW w:w="878" w:type="dxa"/>
            <w:hideMark/>
          </w:tcPr>
          <w:p w14:paraId="6A1186C8"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902" w:type="dxa"/>
            <w:hideMark/>
          </w:tcPr>
          <w:p w14:paraId="3D6C8717"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1121" w:type="dxa"/>
            <w:hideMark/>
          </w:tcPr>
          <w:p w14:paraId="07874E6F" w14:textId="77777777" w:rsidR="00880A32" w:rsidRPr="00A4563B" w:rsidRDefault="00880A32" w:rsidP="007634BF">
            <w:pPr>
              <w:jc w:val="center"/>
              <w:rPr>
                <w:bCs/>
                <w:sz w:val="16"/>
                <w:szCs w:val="16"/>
                <w:highlight w:val="red"/>
              </w:rPr>
            </w:pPr>
            <w:r w:rsidRPr="00A4563B">
              <w:rPr>
                <w:bCs/>
                <w:sz w:val="16"/>
                <w:szCs w:val="16"/>
                <w:highlight w:val="red"/>
              </w:rPr>
              <w:t>24426</w:t>
            </w:r>
          </w:p>
        </w:tc>
        <w:tc>
          <w:tcPr>
            <w:tcW w:w="1121" w:type="dxa"/>
            <w:hideMark/>
          </w:tcPr>
          <w:p w14:paraId="6CD899F7" w14:textId="77777777" w:rsidR="00880A32" w:rsidRPr="00A4563B" w:rsidRDefault="00880A32" w:rsidP="007634BF">
            <w:pPr>
              <w:jc w:val="center"/>
              <w:rPr>
                <w:bCs/>
                <w:sz w:val="16"/>
                <w:szCs w:val="16"/>
                <w:highlight w:val="red"/>
              </w:rPr>
            </w:pPr>
            <w:r w:rsidRPr="00A4563B">
              <w:rPr>
                <w:bCs/>
                <w:sz w:val="16"/>
                <w:szCs w:val="16"/>
                <w:highlight w:val="red"/>
              </w:rPr>
              <w:t>189497</w:t>
            </w:r>
          </w:p>
        </w:tc>
        <w:tc>
          <w:tcPr>
            <w:tcW w:w="1171" w:type="dxa"/>
            <w:noWrap/>
            <w:hideMark/>
          </w:tcPr>
          <w:p w14:paraId="4C9787EC" w14:textId="77777777" w:rsidR="00880A32" w:rsidRPr="00A4563B" w:rsidRDefault="00880A32" w:rsidP="007634BF">
            <w:pPr>
              <w:jc w:val="center"/>
              <w:rPr>
                <w:bCs/>
                <w:sz w:val="16"/>
                <w:szCs w:val="16"/>
                <w:highlight w:val="red"/>
              </w:rPr>
            </w:pPr>
            <w:r w:rsidRPr="00A4563B">
              <w:rPr>
                <w:bCs/>
                <w:sz w:val="16"/>
                <w:szCs w:val="16"/>
                <w:highlight w:val="red"/>
              </w:rPr>
              <w:t>vales</w:t>
            </w:r>
          </w:p>
        </w:tc>
        <w:tc>
          <w:tcPr>
            <w:tcW w:w="662" w:type="dxa"/>
            <w:hideMark/>
          </w:tcPr>
          <w:p w14:paraId="6C4657DA" w14:textId="77777777" w:rsidR="00880A32" w:rsidRPr="00A4563B" w:rsidRDefault="00880A32" w:rsidP="007634BF">
            <w:pPr>
              <w:jc w:val="center"/>
              <w:rPr>
                <w:bCs/>
                <w:sz w:val="16"/>
                <w:szCs w:val="16"/>
                <w:highlight w:val="red"/>
              </w:rPr>
            </w:pPr>
            <w:r w:rsidRPr="00A4563B">
              <w:rPr>
                <w:bCs/>
                <w:sz w:val="16"/>
                <w:szCs w:val="16"/>
                <w:highlight w:val="red"/>
              </w:rPr>
              <w:t>16.00</w:t>
            </w:r>
          </w:p>
        </w:tc>
      </w:tr>
      <w:tr w:rsidR="00880A32" w:rsidRPr="00A4563B" w14:paraId="2224FAA7" w14:textId="77777777" w:rsidTr="007634BF">
        <w:trPr>
          <w:trHeight w:val="315"/>
        </w:trPr>
        <w:tc>
          <w:tcPr>
            <w:tcW w:w="1114" w:type="dxa"/>
            <w:vMerge w:val="restart"/>
            <w:noWrap/>
            <w:hideMark/>
          </w:tcPr>
          <w:p w14:paraId="18EFD265" w14:textId="77777777" w:rsidR="00880A32" w:rsidRPr="00A4563B" w:rsidRDefault="00880A32" w:rsidP="007634BF">
            <w:pPr>
              <w:jc w:val="center"/>
              <w:rPr>
                <w:bCs/>
                <w:sz w:val="16"/>
                <w:szCs w:val="16"/>
                <w:highlight w:val="red"/>
              </w:rPr>
            </w:pPr>
            <w:r w:rsidRPr="00A4563B">
              <w:rPr>
                <w:bCs/>
                <w:sz w:val="16"/>
                <w:szCs w:val="16"/>
                <w:highlight w:val="red"/>
              </w:rPr>
              <w:t>CDRO - LEGO</w:t>
            </w:r>
          </w:p>
        </w:tc>
        <w:tc>
          <w:tcPr>
            <w:tcW w:w="768" w:type="dxa"/>
            <w:hideMark/>
          </w:tcPr>
          <w:p w14:paraId="436719CC" w14:textId="77777777" w:rsidR="00880A32" w:rsidRPr="00A4563B" w:rsidRDefault="00880A32" w:rsidP="007634BF">
            <w:pPr>
              <w:jc w:val="center"/>
              <w:rPr>
                <w:bCs/>
                <w:sz w:val="16"/>
                <w:szCs w:val="16"/>
                <w:highlight w:val="red"/>
              </w:rPr>
            </w:pPr>
            <w:r w:rsidRPr="00A4563B">
              <w:rPr>
                <w:bCs/>
                <w:sz w:val="16"/>
                <w:szCs w:val="16"/>
                <w:highlight w:val="red"/>
              </w:rPr>
              <w:t>2356</w:t>
            </w:r>
          </w:p>
        </w:tc>
        <w:tc>
          <w:tcPr>
            <w:tcW w:w="816" w:type="dxa"/>
            <w:hideMark/>
          </w:tcPr>
          <w:p w14:paraId="65558E49" w14:textId="77777777" w:rsidR="00880A32" w:rsidRPr="00A4563B" w:rsidRDefault="00880A32" w:rsidP="007634BF">
            <w:pPr>
              <w:jc w:val="center"/>
              <w:rPr>
                <w:bCs/>
                <w:sz w:val="16"/>
                <w:szCs w:val="16"/>
                <w:highlight w:val="red"/>
              </w:rPr>
            </w:pPr>
            <w:r w:rsidRPr="00A4563B">
              <w:rPr>
                <w:bCs/>
                <w:sz w:val="16"/>
                <w:szCs w:val="16"/>
                <w:highlight w:val="red"/>
              </w:rPr>
              <w:t>12641</w:t>
            </w:r>
          </w:p>
        </w:tc>
        <w:tc>
          <w:tcPr>
            <w:tcW w:w="878" w:type="dxa"/>
            <w:hideMark/>
          </w:tcPr>
          <w:p w14:paraId="1E4064EE" w14:textId="77777777" w:rsidR="00880A32" w:rsidRPr="00A4563B" w:rsidRDefault="00880A32" w:rsidP="007634BF">
            <w:pPr>
              <w:jc w:val="center"/>
              <w:rPr>
                <w:bCs/>
                <w:sz w:val="16"/>
                <w:szCs w:val="16"/>
                <w:highlight w:val="red"/>
              </w:rPr>
            </w:pPr>
            <w:r w:rsidRPr="00A4563B">
              <w:rPr>
                <w:bCs/>
                <w:sz w:val="16"/>
                <w:szCs w:val="16"/>
                <w:highlight w:val="red"/>
              </w:rPr>
              <w:t>4172</w:t>
            </w:r>
          </w:p>
        </w:tc>
        <w:tc>
          <w:tcPr>
            <w:tcW w:w="902" w:type="dxa"/>
            <w:hideMark/>
          </w:tcPr>
          <w:p w14:paraId="276CD335" w14:textId="77777777" w:rsidR="00880A32" w:rsidRPr="00A4563B" w:rsidRDefault="00880A32" w:rsidP="007634BF">
            <w:pPr>
              <w:jc w:val="center"/>
              <w:rPr>
                <w:bCs/>
                <w:sz w:val="16"/>
                <w:szCs w:val="16"/>
                <w:highlight w:val="red"/>
              </w:rPr>
            </w:pPr>
            <w:r w:rsidRPr="00A4563B">
              <w:rPr>
                <w:bCs/>
                <w:sz w:val="16"/>
                <w:szCs w:val="16"/>
                <w:highlight w:val="red"/>
              </w:rPr>
              <w:t>3981</w:t>
            </w:r>
          </w:p>
        </w:tc>
        <w:tc>
          <w:tcPr>
            <w:tcW w:w="1121" w:type="dxa"/>
            <w:hideMark/>
          </w:tcPr>
          <w:p w14:paraId="14EF5C71" w14:textId="77777777" w:rsidR="00880A32" w:rsidRPr="00A4563B" w:rsidRDefault="00880A32" w:rsidP="007634BF">
            <w:pPr>
              <w:jc w:val="center"/>
              <w:rPr>
                <w:bCs/>
                <w:sz w:val="16"/>
                <w:szCs w:val="16"/>
                <w:highlight w:val="red"/>
              </w:rPr>
            </w:pPr>
            <w:r w:rsidRPr="00A4563B">
              <w:rPr>
                <w:bCs/>
                <w:sz w:val="16"/>
                <w:szCs w:val="16"/>
                <w:highlight w:val="red"/>
              </w:rPr>
              <w:t>90720</w:t>
            </w:r>
          </w:p>
        </w:tc>
        <w:tc>
          <w:tcPr>
            <w:tcW w:w="1121" w:type="dxa"/>
            <w:hideMark/>
          </w:tcPr>
          <w:p w14:paraId="3DBA19C4" w14:textId="77777777" w:rsidR="00880A32" w:rsidRPr="00A4563B" w:rsidRDefault="00880A32" w:rsidP="007634BF">
            <w:pPr>
              <w:jc w:val="center"/>
              <w:rPr>
                <w:bCs/>
                <w:sz w:val="16"/>
                <w:szCs w:val="16"/>
                <w:highlight w:val="red"/>
              </w:rPr>
            </w:pPr>
            <w:r w:rsidRPr="00A4563B">
              <w:rPr>
                <w:bCs/>
                <w:sz w:val="16"/>
                <w:szCs w:val="16"/>
                <w:highlight w:val="red"/>
              </w:rPr>
              <w:t>703808</w:t>
            </w:r>
          </w:p>
        </w:tc>
        <w:tc>
          <w:tcPr>
            <w:tcW w:w="1171" w:type="dxa"/>
            <w:noWrap/>
            <w:hideMark/>
          </w:tcPr>
          <w:p w14:paraId="277B4F51" w14:textId="77777777" w:rsidR="00880A32" w:rsidRPr="00A4563B" w:rsidRDefault="00880A32" w:rsidP="007634BF">
            <w:pPr>
              <w:jc w:val="center"/>
              <w:rPr>
                <w:bCs/>
                <w:sz w:val="16"/>
                <w:szCs w:val="16"/>
                <w:highlight w:val="red"/>
              </w:rPr>
            </w:pPr>
            <w:r w:rsidRPr="00A4563B">
              <w:rPr>
                <w:bCs/>
                <w:sz w:val="16"/>
                <w:szCs w:val="16"/>
                <w:highlight w:val="red"/>
              </w:rPr>
              <w:t xml:space="preserve">en </w:t>
            </w:r>
            <w:proofErr w:type="spellStart"/>
            <w:r w:rsidRPr="00A4563B">
              <w:rPr>
                <w:bCs/>
                <w:sz w:val="16"/>
                <w:szCs w:val="16"/>
                <w:highlight w:val="red"/>
              </w:rPr>
              <w:t>especie</w:t>
            </w:r>
            <w:proofErr w:type="spellEnd"/>
          </w:p>
        </w:tc>
        <w:tc>
          <w:tcPr>
            <w:tcW w:w="662" w:type="dxa"/>
            <w:hideMark/>
          </w:tcPr>
          <w:p w14:paraId="409EAB78" w14:textId="77777777" w:rsidR="00880A32" w:rsidRPr="00A4563B" w:rsidRDefault="00880A32" w:rsidP="007634BF">
            <w:pPr>
              <w:jc w:val="center"/>
              <w:rPr>
                <w:bCs/>
                <w:sz w:val="16"/>
                <w:szCs w:val="16"/>
                <w:highlight w:val="red"/>
              </w:rPr>
            </w:pPr>
            <w:r w:rsidRPr="00A4563B">
              <w:rPr>
                <w:bCs/>
                <w:sz w:val="16"/>
                <w:szCs w:val="16"/>
                <w:highlight w:val="red"/>
              </w:rPr>
              <w:t>100.00</w:t>
            </w:r>
          </w:p>
        </w:tc>
      </w:tr>
      <w:tr w:rsidR="00880A32" w:rsidRPr="00A4563B" w14:paraId="225EC4E0" w14:textId="77777777" w:rsidTr="007634BF">
        <w:trPr>
          <w:trHeight w:val="315"/>
        </w:trPr>
        <w:tc>
          <w:tcPr>
            <w:tcW w:w="1114" w:type="dxa"/>
            <w:vMerge/>
            <w:hideMark/>
          </w:tcPr>
          <w:p w14:paraId="7FB0AD42" w14:textId="77777777" w:rsidR="00880A32" w:rsidRPr="00A4563B" w:rsidRDefault="00880A32" w:rsidP="007634BF">
            <w:pPr>
              <w:jc w:val="center"/>
              <w:rPr>
                <w:bCs/>
                <w:sz w:val="16"/>
                <w:szCs w:val="16"/>
                <w:highlight w:val="red"/>
              </w:rPr>
            </w:pPr>
          </w:p>
        </w:tc>
        <w:tc>
          <w:tcPr>
            <w:tcW w:w="768" w:type="dxa"/>
            <w:hideMark/>
          </w:tcPr>
          <w:p w14:paraId="37F3BFF4"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816" w:type="dxa"/>
            <w:hideMark/>
          </w:tcPr>
          <w:p w14:paraId="1D17BA9A"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878" w:type="dxa"/>
            <w:hideMark/>
          </w:tcPr>
          <w:p w14:paraId="325E59F2"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902" w:type="dxa"/>
            <w:hideMark/>
          </w:tcPr>
          <w:p w14:paraId="68AD7500"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1121" w:type="dxa"/>
            <w:hideMark/>
          </w:tcPr>
          <w:p w14:paraId="616E63E7"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1121" w:type="dxa"/>
            <w:hideMark/>
          </w:tcPr>
          <w:p w14:paraId="62FB8C21" w14:textId="77777777" w:rsidR="00880A32" w:rsidRPr="00A4563B" w:rsidRDefault="00880A32" w:rsidP="007634BF">
            <w:pPr>
              <w:jc w:val="center"/>
              <w:rPr>
                <w:bCs/>
                <w:sz w:val="16"/>
                <w:szCs w:val="16"/>
                <w:highlight w:val="red"/>
              </w:rPr>
            </w:pPr>
            <w:r w:rsidRPr="00A4563B">
              <w:rPr>
                <w:bCs/>
                <w:sz w:val="16"/>
                <w:szCs w:val="16"/>
                <w:highlight w:val="red"/>
              </w:rPr>
              <w:t> </w:t>
            </w:r>
          </w:p>
        </w:tc>
        <w:tc>
          <w:tcPr>
            <w:tcW w:w="1171" w:type="dxa"/>
            <w:noWrap/>
            <w:hideMark/>
          </w:tcPr>
          <w:p w14:paraId="673BA773" w14:textId="77777777" w:rsidR="00880A32" w:rsidRPr="00A4563B" w:rsidRDefault="00880A32" w:rsidP="007634BF">
            <w:pPr>
              <w:jc w:val="center"/>
              <w:rPr>
                <w:bCs/>
                <w:sz w:val="16"/>
                <w:szCs w:val="16"/>
                <w:highlight w:val="red"/>
              </w:rPr>
            </w:pPr>
            <w:r w:rsidRPr="00A4563B">
              <w:rPr>
                <w:bCs/>
                <w:sz w:val="16"/>
                <w:szCs w:val="16"/>
                <w:highlight w:val="red"/>
              </w:rPr>
              <w:t>vales</w:t>
            </w:r>
          </w:p>
        </w:tc>
        <w:tc>
          <w:tcPr>
            <w:tcW w:w="662" w:type="dxa"/>
            <w:hideMark/>
          </w:tcPr>
          <w:p w14:paraId="7693E255" w14:textId="77777777" w:rsidR="00880A32" w:rsidRPr="00A4563B" w:rsidRDefault="00880A32" w:rsidP="007634BF">
            <w:pPr>
              <w:jc w:val="center"/>
              <w:rPr>
                <w:bCs/>
                <w:sz w:val="16"/>
                <w:szCs w:val="16"/>
                <w:highlight w:val="red"/>
              </w:rPr>
            </w:pPr>
            <w:r w:rsidRPr="00A4563B">
              <w:rPr>
                <w:bCs/>
                <w:sz w:val="16"/>
                <w:szCs w:val="16"/>
                <w:highlight w:val="red"/>
              </w:rPr>
              <w:t>0.00</w:t>
            </w:r>
          </w:p>
        </w:tc>
      </w:tr>
      <w:tr w:rsidR="00880A32" w:rsidRPr="00A4563B" w14:paraId="040DCC55" w14:textId="77777777" w:rsidTr="007634BF">
        <w:trPr>
          <w:trHeight w:val="315"/>
        </w:trPr>
        <w:tc>
          <w:tcPr>
            <w:tcW w:w="1114" w:type="dxa"/>
            <w:vMerge w:val="restart"/>
            <w:noWrap/>
            <w:hideMark/>
          </w:tcPr>
          <w:p w14:paraId="28B391BB" w14:textId="77777777" w:rsidR="00880A32" w:rsidRPr="00A4563B" w:rsidRDefault="00880A32" w:rsidP="007634BF">
            <w:pPr>
              <w:jc w:val="center"/>
              <w:rPr>
                <w:bCs/>
                <w:sz w:val="16"/>
                <w:szCs w:val="16"/>
                <w:highlight w:val="red"/>
              </w:rPr>
            </w:pPr>
            <w:r w:rsidRPr="00A4563B">
              <w:rPr>
                <w:bCs/>
                <w:sz w:val="16"/>
                <w:szCs w:val="16"/>
                <w:highlight w:val="red"/>
              </w:rPr>
              <w:t>ADP - LEGO</w:t>
            </w:r>
          </w:p>
        </w:tc>
        <w:tc>
          <w:tcPr>
            <w:tcW w:w="768" w:type="dxa"/>
            <w:hideMark/>
          </w:tcPr>
          <w:p w14:paraId="0BEA69EF"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816" w:type="dxa"/>
            <w:hideMark/>
          </w:tcPr>
          <w:p w14:paraId="3AEEB5BD"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878" w:type="dxa"/>
            <w:hideMark/>
          </w:tcPr>
          <w:p w14:paraId="72BEEB2C"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902" w:type="dxa"/>
            <w:hideMark/>
          </w:tcPr>
          <w:p w14:paraId="2150FD2F"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1121" w:type="dxa"/>
            <w:hideMark/>
          </w:tcPr>
          <w:p w14:paraId="3B0DB3D7"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1121" w:type="dxa"/>
            <w:hideMark/>
          </w:tcPr>
          <w:p w14:paraId="17B908B0"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1171" w:type="dxa"/>
            <w:noWrap/>
            <w:hideMark/>
          </w:tcPr>
          <w:p w14:paraId="308F09A7" w14:textId="77777777" w:rsidR="00880A32" w:rsidRPr="00A4563B" w:rsidRDefault="00880A32" w:rsidP="007634BF">
            <w:pPr>
              <w:jc w:val="center"/>
              <w:rPr>
                <w:bCs/>
                <w:sz w:val="16"/>
                <w:szCs w:val="16"/>
                <w:highlight w:val="red"/>
              </w:rPr>
            </w:pPr>
            <w:r w:rsidRPr="00A4563B">
              <w:rPr>
                <w:bCs/>
                <w:sz w:val="16"/>
                <w:szCs w:val="16"/>
                <w:highlight w:val="red"/>
              </w:rPr>
              <w:t xml:space="preserve">en </w:t>
            </w:r>
            <w:proofErr w:type="spellStart"/>
            <w:r w:rsidRPr="00A4563B">
              <w:rPr>
                <w:bCs/>
                <w:sz w:val="16"/>
                <w:szCs w:val="16"/>
                <w:highlight w:val="red"/>
              </w:rPr>
              <w:t>especie</w:t>
            </w:r>
            <w:proofErr w:type="spellEnd"/>
          </w:p>
        </w:tc>
        <w:tc>
          <w:tcPr>
            <w:tcW w:w="662" w:type="dxa"/>
            <w:hideMark/>
          </w:tcPr>
          <w:p w14:paraId="7A720A9B" w14:textId="77777777" w:rsidR="00880A32" w:rsidRPr="00A4563B" w:rsidRDefault="00880A32" w:rsidP="007634BF">
            <w:pPr>
              <w:jc w:val="center"/>
              <w:rPr>
                <w:bCs/>
                <w:sz w:val="16"/>
                <w:szCs w:val="16"/>
                <w:highlight w:val="red"/>
              </w:rPr>
            </w:pPr>
            <w:r w:rsidRPr="00A4563B">
              <w:rPr>
                <w:bCs/>
                <w:sz w:val="16"/>
                <w:szCs w:val="16"/>
                <w:highlight w:val="red"/>
              </w:rPr>
              <w:t>0.00</w:t>
            </w:r>
          </w:p>
        </w:tc>
      </w:tr>
      <w:tr w:rsidR="00880A32" w:rsidRPr="00A4563B" w14:paraId="51F3C8CA" w14:textId="77777777" w:rsidTr="007634BF">
        <w:trPr>
          <w:trHeight w:val="315"/>
        </w:trPr>
        <w:tc>
          <w:tcPr>
            <w:tcW w:w="1114" w:type="dxa"/>
            <w:vMerge/>
            <w:hideMark/>
          </w:tcPr>
          <w:p w14:paraId="20647B46" w14:textId="77777777" w:rsidR="00880A32" w:rsidRPr="00A4563B" w:rsidRDefault="00880A32" w:rsidP="007634BF">
            <w:pPr>
              <w:jc w:val="center"/>
              <w:rPr>
                <w:bCs/>
                <w:sz w:val="16"/>
                <w:szCs w:val="16"/>
                <w:highlight w:val="red"/>
              </w:rPr>
            </w:pPr>
          </w:p>
        </w:tc>
        <w:tc>
          <w:tcPr>
            <w:tcW w:w="768" w:type="dxa"/>
            <w:hideMark/>
          </w:tcPr>
          <w:p w14:paraId="49D9EE37" w14:textId="77777777" w:rsidR="00880A32" w:rsidRPr="00A4563B" w:rsidRDefault="00880A32" w:rsidP="007634BF">
            <w:pPr>
              <w:jc w:val="center"/>
              <w:rPr>
                <w:bCs/>
                <w:sz w:val="16"/>
                <w:szCs w:val="16"/>
                <w:highlight w:val="red"/>
              </w:rPr>
            </w:pPr>
            <w:r w:rsidRPr="00A4563B">
              <w:rPr>
                <w:bCs/>
                <w:sz w:val="16"/>
                <w:szCs w:val="16"/>
                <w:highlight w:val="red"/>
              </w:rPr>
              <w:t>436</w:t>
            </w:r>
          </w:p>
        </w:tc>
        <w:tc>
          <w:tcPr>
            <w:tcW w:w="816" w:type="dxa"/>
            <w:hideMark/>
          </w:tcPr>
          <w:p w14:paraId="4894A040" w14:textId="77777777" w:rsidR="00880A32" w:rsidRPr="00A4563B" w:rsidRDefault="00880A32" w:rsidP="007634BF">
            <w:pPr>
              <w:jc w:val="center"/>
              <w:rPr>
                <w:bCs/>
                <w:sz w:val="16"/>
                <w:szCs w:val="16"/>
                <w:highlight w:val="red"/>
              </w:rPr>
            </w:pPr>
            <w:r w:rsidRPr="00A4563B">
              <w:rPr>
                <w:bCs/>
                <w:sz w:val="16"/>
                <w:szCs w:val="16"/>
                <w:highlight w:val="red"/>
              </w:rPr>
              <w:t>2252</w:t>
            </w:r>
          </w:p>
        </w:tc>
        <w:tc>
          <w:tcPr>
            <w:tcW w:w="878" w:type="dxa"/>
            <w:hideMark/>
          </w:tcPr>
          <w:p w14:paraId="08D4A327" w14:textId="77777777" w:rsidR="00880A32" w:rsidRPr="00A4563B" w:rsidRDefault="00880A32" w:rsidP="007634BF">
            <w:pPr>
              <w:jc w:val="center"/>
              <w:rPr>
                <w:bCs/>
                <w:sz w:val="16"/>
                <w:szCs w:val="16"/>
                <w:highlight w:val="red"/>
              </w:rPr>
            </w:pPr>
            <w:r w:rsidRPr="00A4563B">
              <w:rPr>
                <w:bCs/>
                <w:sz w:val="16"/>
                <w:szCs w:val="16"/>
                <w:highlight w:val="red"/>
              </w:rPr>
              <w:t>1149</w:t>
            </w:r>
          </w:p>
        </w:tc>
        <w:tc>
          <w:tcPr>
            <w:tcW w:w="902" w:type="dxa"/>
            <w:hideMark/>
          </w:tcPr>
          <w:p w14:paraId="6083B1DC" w14:textId="77777777" w:rsidR="00880A32" w:rsidRPr="00A4563B" w:rsidRDefault="00880A32" w:rsidP="007634BF">
            <w:pPr>
              <w:jc w:val="center"/>
              <w:rPr>
                <w:bCs/>
                <w:sz w:val="16"/>
                <w:szCs w:val="16"/>
                <w:highlight w:val="red"/>
              </w:rPr>
            </w:pPr>
            <w:r w:rsidRPr="00A4563B">
              <w:rPr>
                <w:bCs/>
                <w:sz w:val="16"/>
                <w:szCs w:val="16"/>
                <w:highlight w:val="red"/>
              </w:rPr>
              <w:t>1103</w:t>
            </w:r>
          </w:p>
        </w:tc>
        <w:tc>
          <w:tcPr>
            <w:tcW w:w="1121" w:type="dxa"/>
            <w:hideMark/>
          </w:tcPr>
          <w:p w14:paraId="374B2295" w14:textId="77777777" w:rsidR="00880A32" w:rsidRPr="00A4563B" w:rsidRDefault="00880A32" w:rsidP="007634BF">
            <w:pPr>
              <w:jc w:val="center"/>
              <w:rPr>
                <w:bCs/>
                <w:sz w:val="16"/>
                <w:szCs w:val="16"/>
                <w:highlight w:val="red"/>
              </w:rPr>
            </w:pPr>
            <w:r w:rsidRPr="00A4563B">
              <w:rPr>
                <w:bCs/>
                <w:sz w:val="16"/>
                <w:szCs w:val="16"/>
                <w:highlight w:val="red"/>
              </w:rPr>
              <w:t>16815</w:t>
            </w:r>
          </w:p>
        </w:tc>
        <w:tc>
          <w:tcPr>
            <w:tcW w:w="1121" w:type="dxa"/>
            <w:hideMark/>
          </w:tcPr>
          <w:p w14:paraId="587A89EA" w14:textId="77777777" w:rsidR="00880A32" w:rsidRPr="00A4563B" w:rsidRDefault="00880A32" w:rsidP="007634BF">
            <w:pPr>
              <w:jc w:val="center"/>
              <w:rPr>
                <w:bCs/>
                <w:sz w:val="16"/>
                <w:szCs w:val="16"/>
                <w:highlight w:val="red"/>
              </w:rPr>
            </w:pPr>
            <w:r w:rsidRPr="00A4563B">
              <w:rPr>
                <w:bCs/>
                <w:sz w:val="16"/>
                <w:szCs w:val="16"/>
                <w:highlight w:val="red"/>
              </w:rPr>
              <w:t>130454</w:t>
            </w:r>
          </w:p>
        </w:tc>
        <w:tc>
          <w:tcPr>
            <w:tcW w:w="1171" w:type="dxa"/>
            <w:noWrap/>
            <w:hideMark/>
          </w:tcPr>
          <w:p w14:paraId="7009C367" w14:textId="77777777" w:rsidR="00880A32" w:rsidRPr="00A4563B" w:rsidRDefault="00880A32" w:rsidP="007634BF">
            <w:pPr>
              <w:jc w:val="center"/>
              <w:rPr>
                <w:bCs/>
                <w:sz w:val="16"/>
                <w:szCs w:val="16"/>
                <w:highlight w:val="red"/>
              </w:rPr>
            </w:pPr>
            <w:r w:rsidRPr="00A4563B">
              <w:rPr>
                <w:bCs/>
                <w:sz w:val="16"/>
                <w:szCs w:val="16"/>
                <w:highlight w:val="red"/>
              </w:rPr>
              <w:t xml:space="preserve">vales </w:t>
            </w:r>
          </w:p>
        </w:tc>
        <w:tc>
          <w:tcPr>
            <w:tcW w:w="662" w:type="dxa"/>
            <w:hideMark/>
          </w:tcPr>
          <w:p w14:paraId="419A27C0" w14:textId="77777777" w:rsidR="00880A32" w:rsidRPr="00A4563B" w:rsidRDefault="00880A32" w:rsidP="007634BF">
            <w:pPr>
              <w:jc w:val="center"/>
              <w:rPr>
                <w:bCs/>
                <w:sz w:val="16"/>
                <w:szCs w:val="16"/>
                <w:highlight w:val="red"/>
              </w:rPr>
            </w:pPr>
            <w:r w:rsidRPr="00A4563B">
              <w:rPr>
                <w:bCs/>
                <w:sz w:val="16"/>
                <w:szCs w:val="16"/>
                <w:highlight w:val="red"/>
              </w:rPr>
              <w:t>100.00</w:t>
            </w:r>
          </w:p>
        </w:tc>
      </w:tr>
      <w:tr w:rsidR="00880A32" w:rsidRPr="00A4563B" w14:paraId="70C65F9F" w14:textId="77777777" w:rsidTr="007634BF">
        <w:trPr>
          <w:trHeight w:val="315"/>
        </w:trPr>
        <w:tc>
          <w:tcPr>
            <w:tcW w:w="1114" w:type="dxa"/>
            <w:vMerge w:val="restart"/>
            <w:noWrap/>
            <w:hideMark/>
          </w:tcPr>
          <w:p w14:paraId="106AD7A2" w14:textId="77777777" w:rsidR="00880A32" w:rsidRPr="00A4563B" w:rsidRDefault="00880A32" w:rsidP="007634BF">
            <w:pPr>
              <w:jc w:val="center"/>
              <w:rPr>
                <w:bCs/>
                <w:sz w:val="16"/>
                <w:szCs w:val="16"/>
                <w:highlight w:val="red"/>
              </w:rPr>
            </w:pPr>
            <w:r w:rsidRPr="00A4563B">
              <w:rPr>
                <w:bCs/>
                <w:sz w:val="16"/>
                <w:szCs w:val="16"/>
                <w:highlight w:val="red"/>
              </w:rPr>
              <w:t>ACODIHUE-LEGO</w:t>
            </w:r>
          </w:p>
        </w:tc>
        <w:tc>
          <w:tcPr>
            <w:tcW w:w="768" w:type="dxa"/>
            <w:hideMark/>
          </w:tcPr>
          <w:p w14:paraId="6DDF2B0E" w14:textId="77777777" w:rsidR="00880A32" w:rsidRPr="00A4563B" w:rsidRDefault="00880A32" w:rsidP="007634BF">
            <w:pPr>
              <w:jc w:val="center"/>
              <w:rPr>
                <w:bCs/>
                <w:sz w:val="16"/>
                <w:szCs w:val="16"/>
                <w:highlight w:val="red"/>
              </w:rPr>
            </w:pPr>
            <w:r w:rsidRPr="00A4563B">
              <w:rPr>
                <w:bCs/>
                <w:sz w:val="16"/>
                <w:szCs w:val="16"/>
                <w:highlight w:val="red"/>
              </w:rPr>
              <w:t>1429</w:t>
            </w:r>
          </w:p>
        </w:tc>
        <w:tc>
          <w:tcPr>
            <w:tcW w:w="816" w:type="dxa"/>
            <w:hideMark/>
          </w:tcPr>
          <w:p w14:paraId="2583A3AF" w14:textId="77777777" w:rsidR="00880A32" w:rsidRPr="00A4563B" w:rsidRDefault="00880A32" w:rsidP="007634BF">
            <w:pPr>
              <w:jc w:val="center"/>
              <w:rPr>
                <w:bCs/>
                <w:sz w:val="16"/>
                <w:szCs w:val="16"/>
                <w:highlight w:val="red"/>
              </w:rPr>
            </w:pPr>
            <w:r w:rsidRPr="00A4563B">
              <w:rPr>
                <w:bCs/>
                <w:sz w:val="16"/>
                <w:szCs w:val="16"/>
                <w:highlight w:val="red"/>
              </w:rPr>
              <w:t>7145</w:t>
            </w:r>
          </w:p>
        </w:tc>
        <w:tc>
          <w:tcPr>
            <w:tcW w:w="878" w:type="dxa"/>
            <w:hideMark/>
          </w:tcPr>
          <w:p w14:paraId="462B441F" w14:textId="77777777" w:rsidR="00880A32" w:rsidRPr="00A4563B" w:rsidRDefault="00880A32" w:rsidP="007634BF">
            <w:pPr>
              <w:jc w:val="center"/>
              <w:rPr>
                <w:bCs/>
                <w:sz w:val="16"/>
                <w:szCs w:val="16"/>
                <w:highlight w:val="red"/>
              </w:rPr>
            </w:pPr>
            <w:r w:rsidRPr="00A4563B">
              <w:rPr>
                <w:bCs/>
                <w:sz w:val="16"/>
                <w:szCs w:val="16"/>
                <w:highlight w:val="red"/>
              </w:rPr>
              <w:t>1948</w:t>
            </w:r>
          </w:p>
        </w:tc>
        <w:tc>
          <w:tcPr>
            <w:tcW w:w="902" w:type="dxa"/>
            <w:hideMark/>
          </w:tcPr>
          <w:p w14:paraId="04E1210C" w14:textId="77777777" w:rsidR="00880A32" w:rsidRPr="00A4563B" w:rsidRDefault="00880A32" w:rsidP="007634BF">
            <w:pPr>
              <w:jc w:val="center"/>
              <w:rPr>
                <w:bCs/>
                <w:sz w:val="16"/>
                <w:szCs w:val="16"/>
                <w:highlight w:val="red"/>
              </w:rPr>
            </w:pPr>
            <w:r w:rsidRPr="00A4563B">
              <w:rPr>
                <w:bCs/>
                <w:sz w:val="16"/>
                <w:szCs w:val="16"/>
                <w:highlight w:val="red"/>
              </w:rPr>
              <w:t>1872</w:t>
            </w:r>
          </w:p>
        </w:tc>
        <w:tc>
          <w:tcPr>
            <w:tcW w:w="1121" w:type="dxa"/>
            <w:hideMark/>
          </w:tcPr>
          <w:p w14:paraId="4BBD7D49" w14:textId="77777777" w:rsidR="00880A32" w:rsidRPr="00A4563B" w:rsidRDefault="00880A32" w:rsidP="007634BF">
            <w:pPr>
              <w:jc w:val="center"/>
              <w:rPr>
                <w:bCs/>
                <w:sz w:val="16"/>
                <w:szCs w:val="16"/>
                <w:highlight w:val="red"/>
              </w:rPr>
            </w:pPr>
            <w:r w:rsidRPr="00A4563B">
              <w:rPr>
                <w:bCs/>
                <w:sz w:val="16"/>
                <w:szCs w:val="16"/>
                <w:highlight w:val="red"/>
              </w:rPr>
              <w:t>59058</w:t>
            </w:r>
          </w:p>
        </w:tc>
        <w:tc>
          <w:tcPr>
            <w:tcW w:w="1121" w:type="dxa"/>
            <w:hideMark/>
          </w:tcPr>
          <w:p w14:paraId="3F7C2EA3" w14:textId="77777777" w:rsidR="00880A32" w:rsidRPr="00A4563B" w:rsidRDefault="00880A32" w:rsidP="007634BF">
            <w:pPr>
              <w:jc w:val="center"/>
              <w:rPr>
                <w:bCs/>
                <w:sz w:val="16"/>
                <w:szCs w:val="16"/>
                <w:highlight w:val="red"/>
              </w:rPr>
            </w:pPr>
            <w:r w:rsidRPr="00A4563B">
              <w:rPr>
                <w:bCs/>
                <w:sz w:val="16"/>
                <w:szCs w:val="16"/>
                <w:highlight w:val="red"/>
              </w:rPr>
              <w:t>458172</w:t>
            </w:r>
          </w:p>
        </w:tc>
        <w:tc>
          <w:tcPr>
            <w:tcW w:w="1171" w:type="dxa"/>
            <w:noWrap/>
            <w:hideMark/>
          </w:tcPr>
          <w:p w14:paraId="1A160A3E" w14:textId="77777777" w:rsidR="00880A32" w:rsidRPr="00A4563B" w:rsidRDefault="00880A32" w:rsidP="007634BF">
            <w:pPr>
              <w:jc w:val="center"/>
              <w:rPr>
                <w:bCs/>
                <w:sz w:val="16"/>
                <w:szCs w:val="16"/>
                <w:highlight w:val="red"/>
              </w:rPr>
            </w:pPr>
            <w:r w:rsidRPr="00A4563B">
              <w:rPr>
                <w:bCs/>
                <w:sz w:val="16"/>
                <w:szCs w:val="16"/>
                <w:highlight w:val="red"/>
              </w:rPr>
              <w:t xml:space="preserve">en </w:t>
            </w:r>
            <w:proofErr w:type="spellStart"/>
            <w:r w:rsidRPr="00A4563B">
              <w:rPr>
                <w:bCs/>
                <w:sz w:val="16"/>
                <w:szCs w:val="16"/>
                <w:highlight w:val="red"/>
              </w:rPr>
              <w:t>especie</w:t>
            </w:r>
            <w:proofErr w:type="spellEnd"/>
          </w:p>
        </w:tc>
        <w:tc>
          <w:tcPr>
            <w:tcW w:w="662" w:type="dxa"/>
            <w:hideMark/>
          </w:tcPr>
          <w:p w14:paraId="5A93BCFF" w14:textId="77777777" w:rsidR="00880A32" w:rsidRPr="00A4563B" w:rsidRDefault="00880A32" w:rsidP="007634BF">
            <w:pPr>
              <w:jc w:val="center"/>
              <w:rPr>
                <w:bCs/>
                <w:sz w:val="16"/>
                <w:szCs w:val="16"/>
                <w:highlight w:val="red"/>
              </w:rPr>
            </w:pPr>
            <w:r w:rsidRPr="00A4563B">
              <w:rPr>
                <w:bCs/>
                <w:sz w:val="16"/>
                <w:szCs w:val="16"/>
                <w:highlight w:val="red"/>
              </w:rPr>
              <w:t>100.00</w:t>
            </w:r>
          </w:p>
        </w:tc>
      </w:tr>
      <w:tr w:rsidR="00880A32" w:rsidRPr="00A4563B" w14:paraId="3D09E40A" w14:textId="77777777" w:rsidTr="007634BF">
        <w:trPr>
          <w:trHeight w:val="315"/>
        </w:trPr>
        <w:tc>
          <w:tcPr>
            <w:tcW w:w="1114" w:type="dxa"/>
            <w:vMerge/>
            <w:hideMark/>
          </w:tcPr>
          <w:p w14:paraId="054F4090" w14:textId="77777777" w:rsidR="00880A32" w:rsidRPr="00A4563B" w:rsidRDefault="00880A32" w:rsidP="007634BF">
            <w:pPr>
              <w:jc w:val="center"/>
              <w:rPr>
                <w:bCs/>
                <w:sz w:val="16"/>
                <w:szCs w:val="16"/>
                <w:highlight w:val="red"/>
              </w:rPr>
            </w:pPr>
          </w:p>
        </w:tc>
        <w:tc>
          <w:tcPr>
            <w:tcW w:w="768" w:type="dxa"/>
            <w:hideMark/>
          </w:tcPr>
          <w:p w14:paraId="4C6C9A12"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816" w:type="dxa"/>
            <w:hideMark/>
          </w:tcPr>
          <w:p w14:paraId="7D5F827F"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878" w:type="dxa"/>
            <w:hideMark/>
          </w:tcPr>
          <w:p w14:paraId="541E39CC"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902" w:type="dxa"/>
            <w:hideMark/>
          </w:tcPr>
          <w:p w14:paraId="269C2419"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1121" w:type="dxa"/>
            <w:hideMark/>
          </w:tcPr>
          <w:p w14:paraId="4F219684"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1121" w:type="dxa"/>
            <w:hideMark/>
          </w:tcPr>
          <w:p w14:paraId="56983213"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1171" w:type="dxa"/>
            <w:noWrap/>
            <w:hideMark/>
          </w:tcPr>
          <w:p w14:paraId="27C5E0DD" w14:textId="77777777" w:rsidR="00880A32" w:rsidRPr="00A4563B" w:rsidRDefault="00880A32" w:rsidP="007634BF">
            <w:pPr>
              <w:jc w:val="center"/>
              <w:rPr>
                <w:bCs/>
                <w:sz w:val="16"/>
                <w:szCs w:val="16"/>
                <w:highlight w:val="red"/>
              </w:rPr>
            </w:pPr>
            <w:r w:rsidRPr="00A4563B">
              <w:rPr>
                <w:bCs/>
                <w:sz w:val="16"/>
                <w:szCs w:val="16"/>
                <w:highlight w:val="red"/>
              </w:rPr>
              <w:t>vale</w:t>
            </w:r>
          </w:p>
        </w:tc>
        <w:tc>
          <w:tcPr>
            <w:tcW w:w="662" w:type="dxa"/>
            <w:hideMark/>
          </w:tcPr>
          <w:p w14:paraId="6D504F94" w14:textId="77777777" w:rsidR="00880A32" w:rsidRPr="00A4563B" w:rsidRDefault="00880A32" w:rsidP="007634BF">
            <w:pPr>
              <w:jc w:val="center"/>
              <w:rPr>
                <w:bCs/>
                <w:sz w:val="16"/>
                <w:szCs w:val="16"/>
                <w:highlight w:val="red"/>
              </w:rPr>
            </w:pPr>
            <w:r w:rsidRPr="00A4563B">
              <w:rPr>
                <w:bCs/>
                <w:sz w:val="16"/>
                <w:szCs w:val="16"/>
                <w:highlight w:val="red"/>
              </w:rPr>
              <w:t>0.00</w:t>
            </w:r>
          </w:p>
        </w:tc>
      </w:tr>
      <w:tr w:rsidR="00880A32" w:rsidRPr="00A4563B" w14:paraId="68B539CE" w14:textId="77777777" w:rsidTr="007634BF">
        <w:trPr>
          <w:trHeight w:val="315"/>
        </w:trPr>
        <w:tc>
          <w:tcPr>
            <w:tcW w:w="1114" w:type="dxa"/>
            <w:vMerge w:val="restart"/>
            <w:noWrap/>
            <w:hideMark/>
          </w:tcPr>
          <w:p w14:paraId="3F7E3677" w14:textId="77777777" w:rsidR="00880A32" w:rsidRPr="00A4563B" w:rsidRDefault="00880A32" w:rsidP="007634BF">
            <w:pPr>
              <w:jc w:val="center"/>
              <w:rPr>
                <w:bCs/>
                <w:sz w:val="16"/>
                <w:szCs w:val="16"/>
                <w:highlight w:val="red"/>
              </w:rPr>
            </w:pPr>
            <w:proofErr w:type="spellStart"/>
            <w:r w:rsidRPr="00A4563B">
              <w:rPr>
                <w:bCs/>
                <w:sz w:val="16"/>
                <w:szCs w:val="16"/>
                <w:highlight w:val="red"/>
              </w:rPr>
              <w:t>Renacimiento</w:t>
            </w:r>
            <w:proofErr w:type="spellEnd"/>
            <w:r w:rsidRPr="00A4563B">
              <w:rPr>
                <w:bCs/>
                <w:sz w:val="16"/>
                <w:szCs w:val="16"/>
                <w:highlight w:val="red"/>
              </w:rPr>
              <w:t xml:space="preserve"> - LEGO</w:t>
            </w:r>
          </w:p>
        </w:tc>
        <w:tc>
          <w:tcPr>
            <w:tcW w:w="768" w:type="dxa"/>
            <w:hideMark/>
          </w:tcPr>
          <w:p w14:paraId="67FC3D1C" w14:textId="77777777" w:rsidR="00880A32" w:rsidRPr="00A4563B" w:rsidRDefault="00880A32" w:rsidP="007634BF">
            <w:pPr>
              <w:jc w:val="center"/>
              <w:rPr>
                <w:bCs/>
                <w:sz w:val="16"/>
                <w:szCs w:val="16"/>
                <w:highlight w:val="red"/>
              </w:rPr>
            </w:pPr>
            <w:r w:rsidRPr="00A4563B">
              <w:rPr>
                <w:bCs/>
                <w:sz w:val="16"/>
                <w:szCs w:val="16"/>
                <w:highlight w:val="red"/>
              </w:rPr>
              <w:t>466</w:t>
            </w:r>
          </w:p>
        </w:tc>
        <w:tc>
          <w:tcPr>
            <w:tcW w:w="816" w:type="dxa"/>
            <w:hideMark/>
          </w:tcPr>
          <w:p w14:paraId="52C138C2" w14:textId="77777777" w:rsidR="00880A32" w:rsidRPr="00A4563B" w:rsidRDefault="00880A32" w:rsidP="007634BF">
            <w:pPr>
              <w:jc w:val="center"/>
              <w:rPr>
                <w:bCs/>
                <w:sz w:val="16"/>
                <w:szCs w:val="16"/>
                <w:highlight w:val="red"/>
              </w:rPr>
            </w:pPr>
            <w:r w:rsidRPr="00A4563B">
              <w:rPr>
                <w:bCs/>
                <w:sz w:val="16"/>
                <w:szCs w:val="16"/>
                <w:highlight w:val="red"/>
              </w:rPr>
              <w:t>2189</w:t>
            </w:r>
          </w:p>
        </w:tc>
        <w:tc>
          <w:tcPr>
            <w:tcW w:w="878" w:type="dxa"/>
            <w:hideMark/>
          </w:tcPr>
          <w:p w14:paraId="59AB3F4B" w14:textId="77777777" w:rsidR="00880A32" w:rsidRPr="00A4563B" w:rsidRDefault="00880A32" w:rsidP="007634BF">
            <w:pPr>
              <w:jc w:val="center"/>
              <w:rPr>
                <w:bCs/>
                <w:sz w:val="16"/>
                <w:szCs w:val="16"/>
                <w:highlight w:val="red"/>
              </w:rPr>
            </w:pPr>
            <w:r w:rsidRPr="00A4563B">
              <w:rPr>
                <w:bCs/>
                <w:sz w:val="16"/>
                <w:szCs w:val="16"/>
                <w:highlight w:val="red"/>
              </w:rPr>
              <w:t>1120</w:t>
            </w:r>
          </w:p>
        </w:tc>
        <w:tc>
          <w:tcPr>
            <w:tcW w:w="902" w:type="dxa"/>
            <w:hideMark/>
          </w:tcPr>
          <w:p w14:paraId="19A811C4" w14:textId="77777777" w:rsidR="00880A32" w:rsidRPr="00A4563B" w:rsidRDefault="00880A32" w:rsidP="007634BF">
            <w:pPr>
              <w:jc w:val="center"/>
              <w:rPr>
                <w:bCs/>
                <w:sz w:val="16"/>
                <w:szCs w:val="16"/>
                <w:highlight w:val="red"/>
              </w:rPr>
            </w:pPr>
            <w:r w:rsidRPr="00A4563B">
              <w:rPr>
                <w:bCs/>
                <w:sz w:val="16"/>
                <w:szCs w:val="16"/>
                <w:highlight w:val="red"/>
              </w:rPr>
              <w:t>937</w:t>
            </w:r>
          </w:p>
        </w:tc>
        <w:tc>
          <w:tcPr>
            <w:tcW w:w="1121" w:type="dxa"/>
            <w:hideMark/>
          </w:tcPr>
          <w:p w14:paraId="5FBE46CC" w14:textId="77777777" w:rsidR="00880A32" w:rsidRPr="00A4563B" w:rsidRDefault="00880A32" w:rsidP="007634BF">
            <w:pPr>
              <w:jc w:val="center"/>
              <w:rPr>
                <w:bCs/>
                <w:sz w:val="16"/>
                <w:szCs w:val="16"/>
                <w:highlight w:val="red"/>
              </w:rPr>
            </w:pPr>
            <w:r w:rsidRPr="00A4563B">
              <w:rPr>
                <w:bCs/>
                <w:sz w:val="16"/>
                <w:szCs w:val="16"/>
                <w:highlight w:val="red"/>
              </w:rPr>
              <w:t>18035</w:t>
            </w:r>
          </w:p>
        </w:tc>
        <w:tc>
          <w:tcPr>
            <w:tcW w:w="1121" w:type="dxa"/>
            <w:hideMark/>
          </w:tcPr>
          <w:p w14:paraId="21AEDB99" w14:textId="77777777" w:rsidR="00880A32" w:rsidRPr="00A4563B" w:rsidRDefault="00880A32" w:rsidP="007634BF">
            <w:pPr>
              <w:jc w:val="center"/>
              <w:rPr>
                <w:bCs/>
                <w:sz w:val="16"/>
                <w:szCs w:val="16"/>
                <w:highlight w:val="red"/>
              </w:rPr>
            </w:pPr>
            <w:r w:rsidRPr="00A4563B">
              <w:rPr>
                <w:bCs/>
                <w:sz w:val="16"/>
                <w:szCs w:val="16"/>
                <w:highlight w:val="red"/>
              </w:rPr>
              <w:t>139800</w:t>
            </w:r>
          </w:p>
        </w:tc>
        <w:tc>
          <w:tcPr>
            <w:tcW w:w="1171" w:type="dxa"/>
            <w:noWrap/>
            <w:hideMark/>
          </w:tcPr>
          <w:p w14:paraId="4C2B4E1B" w14:textId="77777777" w:rsidR="00880A32" w:rsidRPr="00A4563B" w:rsidRDefault="00880A32" w:rsidP="007634BF">
            <w:pPr>
              <w:jc w:val="center"/>
              <w:rPr>
                <w:bCs/>
                <w:sz w:val="16"/>
                <w:szCs w:val="16"/>
                <w:highlight w:val="red"/>
              </w:rPr>
            </w:pPr>
            <w:r w:rsidRPr="00A4563B">
              <w:rPr>
                <w:bCs/>
                <w:sz w:val="16"/>
                <w:szCs w:val="16"/>
                <w:highlight w:val="red"/>
              </w:rPr>
              <w:t xml:space="preserve">en </w:t>
            </w:r>
            <w:proofErr w:type="spellStart"/>
            <w:r w:rsidRPr="00A4563B">
              <w:rPr>
                <w:bCs/>
                <w:sz w:val="16"/>
                <w:szCs w:val="16"/>
                <w:highlight w:val="red"/>
              </w:rPr>
              <w:t>especie</w:t>
            </w:r>
            <w:proofErr w:type="spellEnd"/>
          </w:p>
        </w:tc>
        <w:tc>
          <w:tcPr>
            <w:tcW w:w="662" w:type="dxa"/>
            <w:hideMark/>
          </w:tcPr>
          <w:p w14:paraId="34602D43" w14:textId="77777777" w:rsidR="00880A32" w:rsidRPr="00A4563B" w:rsidRDefault="00880A32" w:rsidP="007634BF">
            <w:pPr>
              <w:jc w:val="center"/>
              <w:rPr>
                <w:bCs/>
                <w:sz w:val="16"/>
                <w:szCs w:val="16"/>
                <w:highlight w:val="red"/>
              </w:rPr>
            </w:pPr>
            <w:r w:rsidRPr="00A4563B">
              <w:rPr>
                <w:bCs/>
                <w:sz w:val="16"/>
                <w:szCs w:val="16"/>
                <w:highlight w:val="red"/>
              </w:rPr>
              <w:t>100.00</w:t>
            </w:r>
          </w:p>
        </w:tc>
      </w:tr>
      <w:tr w:rsidR="00880A32" w:rsidRPr="001F596D" w14:paraId="32A45081" w14:textId="77777777" w:rsidTr="007634BF">
        <w:trPr>
          <w:trHeight w:val="315"/>
        </w:trPr>
        <w:tc>
          <w:tcPr>
            <w:tcW w:w="1114" w:type="dxa"/>
            <w:vMerge/>
            <w:hideMark/>
          </w:tcPr>
          <w:p w14:paraId="0B778535" w14:textId="77777777" w:rsidR="00880A32" w:rsidRPr="00A4563B" w:rsidRDefault="00880A32" w:rsidP="007634BF">
            <w:pPr>
              <w:jc w:val="center"/>
              <w:rPr>
                <w:bCs/>
                <w:sz w:val="16"/>
                <w:szCs w:val="16"/>
                <w:highlight w:val="red"/>
              </w:rPr>
            </w:pPr>
          </w:p>
        </w:tc>
        <w:tc>
          <w:tcPr>
            <w:tcW w:w="768" w:type="dxa"/>
            <w:hideMark/>
          </w:tcPr>
          <w:p w14:paraId="033DEEEA"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816" w:type="dxa"/>
            <w:hideMark/>
          </w:tcPr>
          <w:p w14:paraId="7A03445F"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878" w:type="dxa"/>
            <w:hideMark/>
          </w:tcPr>
          <w:p w14:paraId="6A62E7A6"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902" w:type="dxa"/>
            <w:hideMark/>
          </w:tcPr>
          <w:p w14:paraId="6F5DB4E0"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1121" w:type="dxa"/>
            <w:hideMark/>
          </w:tcPr>
          <w:p w14:paraId="78F0F2F4"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1121" w:type="dxa"/>
            <w:hideMark/>
          </w:tcPr>
          <w:p w14:paraId="4EA564F7" w14:textId="77777777" w:rsidR="00880A32" w:rsidRPr="00A4563B" w:rsidRDefault="00880A32" w:rsidP="007634BF">
            <w:pPr>
              <w:jc w:val="center"/>
              <w:rPr>
                <w:bCs/>
                <w:sz w:val="16"/>
                <w:szCs w:val="16"/>
                <w:highlight w:val="red"/>
              </w:rPr>
            </w:pPr>
            <w:r w:rsidRPr="00A4563B">
              <w:rPr>
                <w:bCs/>
                <w:sz w:val="16"/>
                <w:szCs w:val="16"/>
                <w:highlight w:val="red"/>
              </w:rPr>
              <w:t>0</w:t>
            </w:r>
          </w:p>
        </w:tc>
        <w:tc>
          <w:tcPr>
            <w:tcW w:w="1171" w:type="dxa"/>
            <w:noWrap/>
            <w:hideMark/>
          </w:tcPr>
          <w:p w14:paraId="3A1F27FB" w14:textId="77777777" w:rsidR="00880A32" w:rsidRPr="00A4563B" w:rsidRDefault="00880A32" w:rsidP="007634BF">
            <w:pPr>
              <w:jc w:val="center"/>
              <w:rPr>
                <w:bCs/>
                <w:sz w:val="16"/>
                <w:szCs w:val="16"/>
                <w:highlight w:val="red"/>
              </w:rPr>
            </w:pPr>
            <w:r w:rsidRPr="00A4563B">
              <w:rPr>
                <w:bCs/>
                <w:sz w:val="16"/>
                <w:szCs w:val="16"/>
                <w:highlight w:val="red"/>
              </w:rPr>
              <w:t>vale</w:t>
            </w:r>
          </w:p>
        </w:tc>
        <w:tc>
          <w:tcPr>
            <w:tcW w:w="662" w:type="dxa"/>
            <w:hideMark/>
          </w:tcPr>
          <w:p w14:paraId="584D9043" w14:textId="77777777" w:rsidR="00880A32" w:rsidRPr="001F596D" w:rsidRDefault="00880A32" w:rsidP="007634BF">
            <w:pPr>
              <w:jc w:val="center"/>
              <w:rPr>
                <w:bCs/>
                <w:sz w:val="16"/>
                <w:szCs w:val="16"/>
              </w:rPr>
            </w:pPr>
            <w:r w:rsidRPr="00A4563B">
              <w:rPr>
                <w:bCs/>
                <w:sz w:val="16"/>
                <w:szCs w:val="16"/>
                <w:highlight w:val="red"/>
              </w:rPr>
              <w:t>0.00</w:t>
            </w:r>
          </w:p>
        </w:tc>
      </w:tr>
    </w:tbl>
    <w:p w14:paraId="64B1297F" w14:textId="77777777" w:rsidR="00880A32" w:rsidRDefault="00880A32" w:rsidP="00880A32">
      <w:pPr>
        <w:jc w:val="center"/>
        <w:rPr>
          <w:rFonts w:asciiTheme="majorHAnsi" w:hAnsiTheme="majorHAnsi" w:cstheme="majorBidi"/>
        </w:rPr>
      </w:pPr>
    </w:p>
    <w:p w14:paraId="7B91D5A9" w14:textId="77777777" w:rsidR="00880A32" w:rsidRDefault="00880A32" w:rsidP="00880A32">
      <w:pPr>
        <w:jc w:val="left"/>
        <w:rPr>
          <w:rFonts w:asciiTheme="majorHAnsi" w:hAnsiTheme="majorHAnsi" w:cstheme="majorBidi"/>
        </w:rPr>
      </w:pPr>
      <w:r w:rsidRPr="00A4563B">
        <w:rPr>
          <w:rFonts w:asciiTheme="majorHAnsi" w:hAnsiTheme="majorHAnsi" w:cstheme="majorBidi"/>
          <w:highlight w:val="red"/>
        </w:rPr>
        <w:t>The "Playful Parenting Despite COVID" project has benefited a total of 4,687 families through vouchers and food bags, with a total of $ 184,628 invested.</w:t>
      </w:r>
    </w:p>
    <w:p w14:paraId="4091C11C" w14:textId="61FA95F7" w:rsidR="00A04907" w:rsidRDefault="00A04907" w:rsidP="00880A32">
      <w:pPr>
        <w:rPr>
          <w:rFonts w:asciiTheme="majorHAnsi" w:hAnsiTheme="majorHAnsi" w:cstheme="majorBidi"/>
        </w:rPr>
      </w:pPr>
    </w:p>
    <w:p w14:paraId="65580EE7" w14:textId="7E409C84" w:rsidR="00880A32" w:rsidRDefault="00880A32" w:rsidP="00880A32">
      <w:pPr>
        <w:rPr>
          <w:rFonts w:asciiTheme="majorHAnsi" w:hAnsiTheme="majorHAnsi" w:cstheme="majorBidi"/>
        </w:rPr>
      </w:pPr>
    </w:p>
    <w:p w14:paraId="34D22835" w14:textId="77777777" w:rsidR="00880A32" w:rsidRDefault="00880A32" w:rsidP="00880A32">
      <w:pPr>
        <w:rPr>
          <w:rFonts w:asciiTheme="majorHAnsi" w:hAnsiTheme="majorHAnsi" w:cstheme="majorBidi"/>
        </w:rPr>
        <w:sectPr w:rsidR="00880A32" w:rsidSect="007410DD">
          <w:pgSz w:w="12240" w:h="15840"/>
          <w:pgMar w:top="1440" w:right="1440" w:bottom="1440" w:left="1440" w:header="432" w:footer="720" w:gutter="0"/>
          <w:cols w:space="720"/>
          <w:docGrid w:linePitch="360"/>
        </w:sectPr>
      </w:pPr>
    </w:p>
    <w:p w14:paraId="7030230C" w14:textId="77777777" w:rsidR="00A04907" w:rsidRPr="00E03197" w:rsidRDefault="00A04907" w:rsidP="00A04907">
      <w:pPr>
        <w:pStyle w:val="Heading3"/>
      </w:pPr>
      <w:bookmarkStart w:id="41" w:name="_Toc45101946"/>
      <w:r>
        <w:lastRenderedPageBreak/>
        <w:t>3.b.2.2.</w:t>
      </w:r>
      <w:r w:rsidRPr="6783A05A">
        <w:rPr>
          <w:b/>
          <w:bCs/>
        </w:rPr>
        <w:t xml:space="preserve">  </w:t>
      </w:r>
      <w:r>
        <w:t>Other responses in relation to objective 3.b.2.</w:t>
      </w:r>
      <w:bookmarkEnd w:id="41"/>
    </w:p>
    <w:p w14:paraId="5F5281C2" w14:textId="77777777" w:rsidR="00A04907" w:rsidRPr="00E03197" w:rsidRDefault="00A04907" w:rsidP="00A04907">
      <w:pPr>
        <w:pStyle w:val="Heading2"/>
        <w:rPr>
          <w:highlight w:val="yellow"/>
        </w:rPr>
      </w:pPr>
      <w:bookmarkStart w:id="42" w:name="_Toc45101947"/>
      <w:r w:rsidRPr="00E03197">
        <w:t>3.b.3. Keep children safe from violence: physically and emotionally</w:t>
      </w:r>
      <w:bookmarkEnd w:id="42"/>
    </w:p>
    <w:p w14:paraId="7B48CBEF" w14:textId="77777777" w:rsidR="00A04907" w:rsidRPr="00E03197" w:rsidRDefault="00A04907" w:rsidP="00A04907">
      <w:pPr>
        <w:rPr>
          <w:rFonts w:asciiTheme="majorHAnsi" w:hAnsiTheme="majorHAnsi" w:cstheme="majorHAnsi"/>
          <w:highlight w:val="yellow"/>
        </w:rPr>
      </w:pPr>
      <w:r w:rsidRPr="00E03197">
        <w:rPr>
          <w:rFonts w:asciiTheme="majorHAnsi" w:hAnsiTheme="majorHAnsi" w:cstheme="majorHAnsi"/>
          <w:noProof/>
          <w:highlight w:val="yellow"/>
        </w:rPr>
        <mc:AlternateContent>
          <mc:Choice Requires="wps">
            <w:drawing>
              <wp:anchor distT="45720" distB="45720" distL="114300" distR="114300" simplePos="0" relativeHeight="251661312" behindDoc="0" locked="0" layoutInCell="1" allowOverlap="1" wp14:anchorId="48BCF621" wp14:editId="143B3512">
                <wp:simplePos x="0" y="0"/>
                <wp:positionH relativeFrom="margin">
                  <wp:align>left</wp:align>
                </wp:positionH>
                <wp:positionV relativeFrom="paragraph">
                  <wp:posOffset>222250</wp:posOffset>
                </wp:positionV>
                <wp:extent cx="6372225" cy="1066800"/>
                <wp:effectExtent l="0" t="0" r="28575" b="1905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066800"/>
                        </a:xfrm>
                        <a:prstGeom prst="rect">
                          <a:avLst/>
                        </a:prstGeom>
                        <a:solidFill>
                          <a:srgbClr val="FFFFFF"/>
                        </a:solidFill>
                        <a:ln w="9525">
                          <a:solidFill>
                            <a:srgbClr val="000000"/>
                          </a:solidFill>
                          <a:miter lim="800000"/>
                          <a:headEnd/>
                          <a:tailEnd/>
                        </a:ln>
                      </wps:spPr>
                      <wps:txbx>
                        <w:txbxContent>
                          <w:p w14:paraId="3F8E6F74" w14:textId="77777777" w:rsidR="00A04907" w:rsidRPr="00402E6A" w:rsidRDefault="00A04907" w:rsidP="00A04907">
                            <w:pPr>
                              <w:autoSpaceDE w:val="0"/>
                              <w:autoSpaceDN w:val="0"/>
                              <w:adjustRightInd w:val="0"/>
                              <w:spacing w:after="0" w:line="240" w:lineRule="auto"/>
                              <w:rPr>
                                <w:rFonts w:asciiTheme="majorHAnsi" w:hAnsiTheme="majorHAnsi" w:cstheme="majorHAnsi"/>
                                <w:b/>
                                <w:bCs/>
                                <w:sz w:val="20"/>
                                <w:szCs w:val="20"/>
                              </w:rPr>
                            </w:pPr>
                            <w:r w:rsidRPr="00402E6A">
                              <w:rPr>
                                <w:rFonts w:asciiTheme="majorHAnsi" w:hAnsiTheme="majorHAnsi" w:cstheme="majorHAnsi"/>
                                <w:b/>
                                <w:bCs/>
                                <w:sz w:val="20"/>
                                <w:szCs w:val="20"/>
                              </w:rPr>
                              <w:t>ChildFund’s Global Response Plan</w:t>
                            </w:r>
                          </w:p>
                          <w:p w14:paraId="56567FFE" w14:textId="77777777" w:rsidR="00A04907" w:rsidRPr="006F36BD" w:rsidRDefault="00A04907" w:rsidP="00A04907">
                            <w:pPr>
                              <w:autoSpaceDE w:val="0"/>
                              <w:autoSpaceDN w:val="0"/>
                              <w:adjustRightInd w:val="0"/>
                              <w:spacing w:after="0" w:line="240" w:lineRule="auto"/>
                              <w:rPr>
                                <w:rFonts w:asciiTheme="majorHAnsi" w:hAnsiTheme="majorHAnsi" w:cstheme="majorHAnsi"/>
                              </w:rPr>
                            </w:pPr>
                            <w:r w:rsidRPr="00402E6A">
                              <w:rPr>
                                <w:rFonts w:asciiTheme="majorHAnsi" w:hAnsiTheme="majorHAnsi" w:cstheme="majorHAnsi"/>
                                <w:sz w:val="20"/>
                                <w:szCs w:val="20"/>
                              </w:rPr>
                              <w:t>We are supporting community-based child protection systems that identify, respond to and refer cases of abuse, neglect, violence or exploitation. We are also providing virtual, online psychological first aid and counseling, and supporting temporary shelters for children who live on the street, providing hygiene supplies, food and other basics. We are also arranging safe and appropriate care for children who are separated from their caregivers due to treatment or prevention measures.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BCF621" id="Text Box 3" o:spid="_x0000_s1028" type="#_x0000_t202" style="position:absolute;left:0;text-align:left;margin-left:0;margin-top:17.5pt;width:501.75pt;height:84pt;z-index:2516613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">
                <v:textbox>
                  <w:txbxContent>
                    <w:p w14:paraId="3F8E6F74" w14:textId="77777777" w:rsidR="00A04907" w:rsidRPr="00402E6A" w:rsidRDefault="00A04907" w:rsidP="00A04907">
                      <w:pPr>
                        <w:autoSpaceDE w:val="0"/>
                        <w:autoSpaceDN w:val="0"/>
                        <w:adjustRightInd w:val="0"/>
                        <w:spacing w:after="0" w:line="240" w:lineRule="auto"/>
                        <w:rPr>
                          <w:rFonts w:asciiTheme="majorHAnsi" w:hAnsiTheme="majorHAnsi" w:cstheme="majorHAnsi"/>
                          <w:b/>
                          <w:bCs/>
                          <w:sz w:val="20"/>
                          <w:szCs w:val="20"/>
                        </w:rPr>
                      </w:pPr>
                      <w:r w:rsidRPr="00402E6A">
                        <w:rPr>
                          <w:rFonts w:asciiTheme="majorHAnsi" w:hAnsiTheme="majorHAnsi" w:cstheme="majorHAnsi"/>
                          <w:b/>
                          <w:bCs/>
                          <w:sz w:val="20"/>
                          <w:szCs w:val="20"/>
                        </w:rPr>
                        <w:t>ChildFund’s Global Response Plan</w:t>
                      </w:r>
                    </w:p>
                    <w:p w14:paraId="56567FFE" w14:textId="77777777" w:rsidR="00A04907" w:rsidRPr="006F36BD" w:rsidRDefault="00A04907" w:rsidP="00A04907">
                      <w:pPr>
                        <w:autoSpaceDE w:val="0"/>
                        <w:autoSpaceDN w:val="0"/>
                        <w:adjustRightInd w:val="0"/>
                        <w:spacing w:after="0" w:line="240" w:lineRule="auto"/>
                        <w:rPr>
                          <w:rFonts w:asciiTheme="majorHAnsi" w:hAnsiTheme="majorHAnsi" w:cstheme="majorHAnsi"/>
                        </w:rPr>
                      </w:pPr>
                      <w:r w:rsidRPr="00402E6A">
                        <w:rPr>
                          <w:rFonts w:asciiTheme="majorHAnsi" w:hAnsiTheme="majorHAnsi" w:cstheme="majorHAnsi"/>
                          <w:sz w:val="20"/>
                          <w:szCs w:val="20"/>
                        </w:rPr>
                        <w:t>We are supporting community-based child protection systems that identify, respond to and refer cases of abuse, neglect, violence or exploitation. We are also providing virtual, online psychological first aid and counseling, and supporting temporary shelters for children who live on the street, providing hygiene supplies, food and other basics. We are also arranging safe and appropriate care for children who are separated from their caregivers due to treatment or prevention measures.</w:t>
                      </w:r>
                    </w:p>
                  </w:txbxContent>
                </v:textbox>
                <w10:wrap type="square" anchorx="margin"/>
              </v:shape>
            </w:pict>
          </mc:Fallback>
        </mc:AlternateContent>
      </w:r>
    </w:p>
    <w:p w14:paraId="32C49593" w14:textId="77777777" w:rsidR="00A04907" w:rsidRPr="00E03197" w:rsidRDefault="00A04907" w:rsidP="00A04907">
      <w:pPr>
        <w:rPr>
          <w:rFonts w:asciiTheme="majorHAnsi" w:hAnsiTheme="majorHAnsi" w:cstheme="majorHAnsi"/>
          <w:highlight w:val="red"/>
        </w:rPr>
      </w:pPr>
      <w:r w:rsidRPr="00E03197">
        <w:rPr>
          <w:rFonts w:asciiTheme="majorHAnsi" w:hAnsiTheme="majorHAnsi" w:cstheme="majorBidi"/>
        </w:rPr>
        <w:t>An institutional communication plan has been designed that has as one of its objectives to sensitize families about violence prevention, the importance of recreational activities and psychological self-care. A radio theater series focused on infants and children is currently in the production process.</w:t>
      </w:r>
      <w:r w:rsidRPr="00E03197">
        <w:rPr>
          <w:rFonts w:asciiTheme="majorHAnsi" w:hAnsiTheme="majorHAnsi" w:cstheme="majorBidi"/>
          <w:highlight w:val="red"/>
        </w:rPr>
        <w:t xml:space="preserve"> </w:t>
      </w:r>
    </w:p>
    <w:p w14:paraId="3AAAE4B8" w14:textId="42336264" w:rsidR="00A04907" w:rsidRPr="00E03197" w:rsidRDefault="00A04907" w:rsidP="00A04907">
      <w:pPr>
        <w:rPr>
          <w:rFonts w:asciiTheme="majorHAnsi" w:hAnsiTheme="majorHAnsi" w:cstheme="majorBidi"/>
        </w:rPr>
      </w:pPr>
      <w:r w:rsidRPr="00E03197">
        <w:rPr>
          <w:rFonts w:asciiTheme="majorHAnsi" w:hAnsiTheme="majorHAnsi" w:cstheme="majorBidi"/>
        </w:rPr>
        <w:t xml:space="preserve">The radio theater series is currently in the production process, the provider has been selected and </w:t>
      </w:r>
      <w:r w:rsidR="008B17E4" w:rsidRPr="00E03197">
        <w:rPr>
          <w:rFonts w:asciiTheme="majorHAnsi" w:hAnsiTheme="majorHAnsi" w:cstheme="majorBidi"/>
        </w:rPr>
        <w:t>hiring is</w:t>
      </w:r>
      <w:r w:rsidRPr="00E03197">
        <w:rPr>
          <w:rFonts w:asciiTheme="majorHAnsi" w:hAnsiTheme="majorHAnsi" w:cstheme="majorBidi"/>
        </w:rPr>
        <w:t xml:space="preserve"> in process. </w:t>
      </w:r>
    </w:p>
    <w:p w14:paraId="49154926" w14:textId="77777777" w:rsidR="00A04907" w:rsidRPr="00E03197" w:rsidRDefault="00A04907" w:rsidP="00A04907">
      <w:pPr>
        <w:rPr>
          <w:rFonts w:asciiTheme="majorHAnsi" w:eastAsia="Calibri Light" w:hAnsiTheme="majorHAnsi" w:cs="Calibri Light"/>
        </w:rPr>
      </w:pPr>
      <w:r w:rsidRPr="00E03197">
        <w:rPr>
          <w:rFonts w:asciiTheme="majorHAnsi" w:hAnsiTheme="majorHAnsi" w:cstheme="majorBidi"/>
        </w:rPr>
        <w:t xml:space="preserve">Local partners have started to develop communication strategies to reach 18,000 families through phone calls, radio messages, and social media. </w:t>
      </w:r>
      <w:r w:rsidRPr="00E03197">
        <w:rPr>
          <w:rFonts w:asciiTheme="majorHAnsi" w:eastAsia="Calibri Light" w:hAnsiTheme="majorHAnsi" w:cs="Calibri Light"/>
        </w:rPr>
        <w:t>Coordination with community-based protection mechanisms has enabled coordination to be entered into communities for the delivery of cash transfers, food kits, and hygiene supplies</w:t>
      </w:r>
    </w:p>
    <w:p w14:paraId="50A41CA2" w14:textId="77777777" w:rsidR="00A04907" w:rsidRPr="00E03197" w:rsidRDefault="00A04907" w:rsidP="00A04907">
      <w:pPr>
        <w:rPr>
          <w:rFonts w:asciiTheme="majorHAnsi" w:eastAsia="Calibri Light" w:hAnsiTheme="majorHAnsi" w:cs="Calibri Light"/>
        </w:rPr>
      </w:pPr>
      <w:r w:rsidRPr="00E03197">
        <w:rPr>
          <w:rFonts w:asciiTheme="majorHAnsi" w:eastAsia="Calibri Light" w:hAnsiTheme="majorHAnsi" w:cs="Calibri Light"/>
        </w:rPr>
        <w:t>14,541 persons were reached with the communication strategy implemented by local partners through phone calls and social media.  As part of this communications information to denounce to national authorities in cases of abuse of violence detected in coordination with the community-based protection mechanisms and other local volunteers. 136 of these CBPM are active in the communities and in coordination with the local partner staff.</w:t>
      </w:r>
    </w:p>
    <w:p w14:paraId="42EB46EC" w14:textId="77777777" w:rsidR="00A04907" w:rsidRDefault="00A04907" w:rsidP="00A04907">
      <w:pPr>
        <w:rPr>
          <w:rFonts w:asciiTheme="majorHAnsi" w:eastAsia="Calibri Light" w:hAnsiTheme="majorHAnsi" w:cs="Calibri Light"/>
        </w:rPr>
      </w:pPr>
      <w:r w:rsidRPr="6783A05A">
        <w:rPr>
          <w:rFonts w:asciiTheme="majorHAnsi" w:eastAsia="Calibri Light" w:hAnsiTheme="majorHAnsi" w:cs="Calibri Light"/>
        </w:rPr>
        <w:t>During April, 26 messages on childcare and violence prevention were sent to the families.  6 messages delivered on recreative activities and 11 messages about selfcare.</w:t>
      </w:r>
    </w:p>
    <w:p w14:paraId="570C9DEE" w14:textId="77777777" w:rsidR="00A04907" w:rsidRPr="00E03197" w:rsidRDefault="00A04907" w:rsidP="00A04907">
      <w:pPr>
        <w:rPr>
          <w:rFonts w:asciiTheme="majorHAnsi" w:eastAsia="Calibri Light" w:hAnsiTheme="majorHAnsi" w:cs="Calibri Light"/>
        </w:rPr>
      </w:pPr>
      <w:r w:rsidRPr="00E03197">
        <w:rPr>
          <w:rFonts w:asciiTheme="majorHAnsi" w:eastAsia="Calibri Light" w:hAnsiTheme="majorHAnsi" w:cs="Calibri Light"/>
        </w:rPr>
        <w:t>Radio theater episodes, focused on ECD, are now broadcasting at a national level with one of the most listened radios (</w:t>
      </w:r>
      <w:proofErr w:type="spellStart"/>
      <w:r w:rsidRPr="00E03197">
        <w:rPr>
          <w:rFonts w:asciiTheme="majorHAnsi" w:eastAsia="Calibri Light" w:hAnsiTheme="majorHAnsi" w:cs="Calibri Light"/>
        </w:rPr>
        <w:t>Emisoras</w:t>
      </w:r>
      <w:proofErr w:type="spellEnd"/>
      <w:r w:rsidRPr="00E03197">
        <w:rPr>
          <w:rFonts w:asciiTheme="majorHAnsi" w:eastAsia="Calibri Light" w:hAnsiTheme="majorHAnsi" w:cs="Calibri Light"/>
        </w:rPr>
        <w:t xml:space="preserve"> </w:t>
      </w:r>
      <w:proofErr w:type="spellStart"/>
      <w:r w:rsidRPr="00E03197">
        <w:rPr>
          <w:rFonts w:asciiTheme="majorHAnsi" w:eastAsia="Calibri Light" w:hAnsiTheme="majorHAnsi" w:cs="Calibri Light"/>
        </w:rPr>
        <w:t>Unidas</w:t>
      </w:r>
      <w:proofErr w:type="spellEnd"/>
      <w:r w:rsidRPr="00E03197">
        <w:rPr>
          <w:rFonts w:asciiTheme="majorHAnsi" w:eastAsia="Calibri Light" w:hAnsiTheme="majorHAnsi" w:cs="Calibri Light"/>
        </w:rPr>
        <w:t xml:space="preserve">, </w:t>
      </w:r>
      <w:hyperlink r:id="rId15">
        <w:r w:rsidRPr="00E03197">
          <w:rPr>
            <w:rStyle w:val="Hyperlink"/>
            <w:rFonts w:asciiTheme="majorHAnsi" w:eastAsia="Calibri Light" w:hAnsiTheme="majorHAnsi" w:cs="Calibri Light"/>
          </w:rPr>
          <w:t>https://emisorasunidas.com/radio-en-linea/</w:t>
        </w:r>
      </w:hyperlink>
      <w:r w:rsidRPr="00E03197">
        <w:rPr>
          <w:rFonts w:asciiTheme="majorHAnsi" w:eastAsia="Calibri Light" w:hAnsiTheme="majorHAnsi" w:cs="Calibri Light"/>
        </w:rPr>
        <w:t>).  It is expected to reach 180,000 families in general and 12,000 families within our target population.  They are being broadcast in 5 national languages.</w:t>
      </w:r>
    </w:p>
    <w:p w14:paraId="1A139745" w14:textId="77777777" w:rsidR="00A04907" w:rsidRPr="00E03197" w:rsidRDefault="00A04907" w:rsidP="00A04907">
      <w:pPr>
        <w:rPr>
          <w:rFonts w:asciiTheme="majorHAnsi" w:eastAsia="Calibri Light" w:hAnsiTheme="majorHAnsi" w:cs="Calibri Light"/>
        </w:rPr>
      </w:pPr>
      <w:r w:rsidRPr="00E03197">
        <w:rPr>
          <w:rFonts w:asciiTheme="majorHAnsi" w:eastAsia="Calibri Light" w:hAnsiTheme="majorHAnsi" w:cs="Calibri Light"/>
        </w:rPr>
        <w:t xml:space="preserve">During May, 69 messages on childcare and violence prevention were sent to the families.  5 messages delivered on recreative activities and 4 messages about selfcare.  </w:t>
      </w:r>
    </w:p>
    <w:p w14:paraId="7C9EE371" w14:textId="77777777" w:rsidR="00A04907" w:rsidRPr="00E03197" w:rsidRDefault="00A04907" w:rsidP="00A04907">
      <w:pPr>
        <w:rPr>
          <w:rFonts w:asciiTheme="majorHAnsi" w:eastAsia="Calibri Light" w:hAnsiTheme="majorHAnsi" w:cs="Calibri Light"/>
        </w:rPr>
      </w:pPr>
      <w:r w:rsidRPr="6783A05A">
        <w:rPr>
          <w:rFonts w:asciiTheme="majorHAnsi" w:eastAsia="Calibri Light" w:hAnsiTheme="majorHAnsi" w:cs="Calibri Light"/>
        </w:rPr>
        <w:t xml:space="preserve">The administrative process and the contents are designed to implement a strategy to send information to 10,000 families through an automatic </w:t>
      </w:r>
      <w:proofErr w:type="spellStart"/>
      <w:r w:rsidRPr="6783A05A">
        <w:rPr>
          <w:rFonts w:asciiTheme="majorHAnsi" w:eastAsia="Calibri Light" w:hAnsiTheme="majorHAnsi" w:cs="Calibri Light"/>
        </w:rPr>
        <w:t>sms</w:t>
      </w:r>
      <w:proofErr w:type="spellEnd"/>
      <w:r w:rsidRPr="6783A05A">
        <w:rPr>
          <w:rFonts w:asciiTheme="majorHAnsi" w:eastAsia="Calibri Light" w:hAnsiTheme="majorHAnsi" w:cs="Calibri Light"/>
        </w:rPr>
        <w:t xml:space="preserve"> and voice messages.  This will begin with LS3 population and is set to start on June 13.</w:t>
      </w:r>
    </w:p>
    <w:p w14:paraId="76885AC9" w14:textId="77777777" w:rsidR="00A04907" w:rsidRPr="00E03197" w:rsidRDefault="00A04907" w:rsidP="00A04907">
      <w:pPr>
        <w:rPr>
          <w:rFonts w:asciiTheme="majorHAnsi" w:eastAsia="Calibri Light" w:hAnsiTheme="majorHAnsi" w:cs="Calibri Light"/>
        </w:rPr>
      </w:pPr>
      <w:r w:rsidRPr="00E03197">
        <w:rPr>
          <w:rFonts w:asciiTheme="majorHAnsi" w:eastAsia="Calibri Light" w:hAnsiTheme="majorHAnsi" w:cs="Calibri Light"/>
        </w:rPr>
        <w:t xml:space="preserve">Coordination is under development to broadcast radio theater episodes in local radios, through 5 local partners.  </w:t>
      </w:r>
    </w:p>
    <w:p w14:paraId="680FD138" w14:textId="77777777" w:rsidR="00A04907" w:rsidRPr="00E03197" w:rsidRDefault="00A04907" w:rsidP="00A04907">
      <w:pPr>
        <w:rPr>
          <w:rFonts w:asciiTheme="majorHAnsi" w:eastAsia="Calibri" w:hAnsiTheme="majorHAnsi" w:cstheme="majorBidi"/>
        </w:rPr>
      </w:pPr>
      <w:r w:rsidRPr="00E03197">
        <w:rPr>
          <w:rFonts w:asciiTheme="majorHAnsi" w:eastAsia="Calibri" w:hAnsiTheme="majorHAnsi" w:cstheme="majorBidi"/>
        </w:rPr>
        <w:t xml:space="preserve">The </w:t>
      </w:r>
      <w:proofErr w:type="spellStart"/>
      <w:r w:rsidRPr="00E03197">
        <w:rPr>
          <w:rFonts w:asciiTheme="majorHAnsi" w:eastAsia="Calibri" w:hAnsiTheme="majorHAnsi" w:cstheme="majorBidi"/>
        </w:rPr>
        <w:t>Jugando</w:t>
      </w:r>
      <w:proofErr w:type="spellEnd"/>
      <w:r w:rsidRPr="00E03197">
        <w:rPr>
          <w:rFonts w:asciiTheme="majorHAnsi" w:eastAsia="Calibri" w:hAnsiTheme="majorHAnsi" w:cstheme="majorBidi"/>
        </w:rPr>
        <w:t xml:space="preserve"> </w:t>
      </w:r>
      <w:proofErr w:type="spellStart"/>
      <w:r w:rsidRPr="00E03197">
        <w:rPr>
          <w:rFonts w:asciiTheme="majorHAnsi" w:eastAsia="Calibri" w:hAnsiTheme="majorHAnsi" w:cstheme="majorBidi"/>
        </w:rPr>
        <w:t>Contigo</w:t>
      </w:r>
      <w:proofErr w:type="spellEnd"/>
      <w:r w:rsidRPr="00E03197">
        <w:rPr>
          <w:rFonts w:asciiTheme="majorHAnsi" w:eastAsia="Calibri" w:hAnsiTheme="majorHAnsi" w:cstheme="majorBidi"/>
        </w:rPr>
        <w:t xml:space="preserve"> Team has met the LEGO Foundation project manager. The team is working in elaborating messages to be broadcasting by community radios in local languages. Other partners will also participate in this effort.</w:t>
      </w:r>
    </w:p>
    <w:p w14:paraId="41DA4974" w14:textId="77777777" w:rsidR="00A04907" w:rsidRPr="00E03197" w:rsidRDefault="00A04907" w:rsidP="00A04907">
      <w:pPr>
        <w:rPr>
          <w:rFonts w:asciiTheme="majorHAnsi" w:eastAsia="Calibri" w:hAnsiTheme="majorHAnsi" w:cstheme="majorBidi"/>
          <w:highlight w:val="yellow"/>
        </w:rPr>
      </w:pPr>
      <w:r w:rsidRPr="00E03197">
        <w:rPr>
          <w:rFonts w:asciiTheme="majorHAnsi" w:eastAsia="Calibri" w:hAnsiTheme="majorHAnsi" w:cstheme="majorBidi"/>
        </w:rPr>
        <w:lastRenderedPageBreak/>
        <w:t xml:space="preserve">Local partners have begun to create learning materials, made by the staff to continue the program model implementation.  18 products (infographics, videos, audios and reading materials) were delivered to the families through phone calls, </w:t>
      </w:r>
      <w:proofErr w:type="spellStart"/>
      <w:r w:rsidRPr="00E03197">
        <w:rPr>
          <w:rFonts w:asciiTheme="majorHAnsi" w:eastAsia="Calibri" w:hAnsiTheme="majorHAnsi" w:cstheme="majorBidi"/>
        </w:rPr>
        <w:t>whatsapp</w:t>
      </w:r>
      <w:proofErr w:type="spellEnd"/>
      <w:r w:rsidRPr="00E03197">
        <w:rPr>
          <w:rFonts w:asciiTheme="majorHAnsi" w:eastAsia="Calibri" w:hAnsiTheme="majorHAnsi" w:cstheme="majorBidi"/>
        </w:rPr>
        <w:t xml:space="preserve"> and community loudspeakers.   </w:t>
      </w:r>
    </w:p>
    <w:p w14:paraId="6E40C77F" w14:textId="77777777" w:rsidR="00A04907" w:rsidRPr="00E03197" w:rsidRDefault="00A04907" w:rsidP="00A04907">
      <w:pPr>
        <w:rPr>
          <w:rFonts w:asciiTheme="majorHAnsi" w:eastAsia="Calibri" w:hAnsiTheme="majorHAnsi" w:cstheme="majorBidi"/>
        </w:rPr>
      </w:pPr>
      <w:r w:rsidRPr="00E03197">
        <w:rPr>
          <w:rFonts w:asciiTheme="majorHAnsi" w:eastAsia="Calibri" w:hAnsiTheme="majorHAnsi" w:cstheme="majorBidi"/>
        </w:rPr>
        <w:t xml:space="preserve">Local partners have designed 156 different educative materials (songs, videos, infographics, reading materials) and 1 micro web site to continue with the program implementation of the year according to the contents defined in the program models for year 2.  This will work as pilots to program implementation for alternative implementation in the new context of COVID19. </w:t>
      </w:r>
    </w:p>
    <w:p w14:paraId="4632439B" w14:textId="77777777" w:rsidR="00A04907" w:rsidRPr="00E03197" w:rsidRDefault="00A04907" w:rsidP="00A04907">
      <w:pPr>
        <w:rPr>
          <w:rFonts w:asciiTheme="majorHAnsi" w:eastAsia="Calibri" w:hAnsiTheme="majorHAnsi" w:cstheme="majorBidi"/>
        </w:rPr>
      </w:pPr>
      <w:r w:rsidRPr="00E03197">
        <w:rPr>
          <w:rFonts w:asciiTheme="majorHAnsi" w:eastAsia="Calibri" w:hAnsiTheme="majorHAnsi" w:cstheme="majorBidi"/>
        </w:rPr>
        <w:t>During May, 21 different communication products were used to continue delivering programmatic content based on the models.   These materials were designed and delivered to the participants in our programs through the local partners’ staff.</w:t>
      </w:r>
    </w:p>
    <w:p w14:paraId="11585D84" w14:textId="77777777" w:rsidR="00A04907" w:rsidRPr="00E03197" w:rsidRDefault="00A04907" w:rsidP="00A04907">
      <w:pPr>
        <w:rPr>
          <w:rFonts w:asciiTheme="majorHAnsi" w:eastAsia="Calibri Light" w:hAnsiTheme="majorHAnsi" w:cs="Calibri Light"/>
        </w:rPr>
      </w:pPr>
      <w:r w:rsidRPr="00E03197">
        <w:rPr>
          <w:rFonts w:asciiTheme="majorHAnsi" w:eastAsia="Calibri Light" w:hAnsiTheme="majorHAnsi" w:cs="Calibri Light"/>
        </w:rPr>
        <w:t>The transmission of a radio theater episodes, focused on ECD, began through the ChildFund Guatemala Facebook channel.</w:t>
      </w:r>
    </w:p>
    <w:p w14:paraId="06083A05" w14:textId="77777777" w:rsidR="00A04907" w:rsidRPr="00E03197" w:rsidRDefault="00A04907" w:rsidP="00A04907">
      <w:pPr>
        <w:rPr>
          <w:rFonts w:asciiTheme="majorHAnsi" w:eastAsia="Calibri Light" w:hAnsiTheme="majorHAnsi" w:cs="Calibri Light"/>
        </w:rPr>
      </w:pPr>
      <w:r w:rsidRPr="00E03197">
        <w:rPr>
          <w:rFonts w:asciiTheme="majorHAnsi" w:eastAsia="Calibri Light" w:hAnsiTheme="majorHAnsi" w:cs="Calibri Light"/>
        </w:rPr>
        <w:t>Launch of the text message campaign for adolescents and young people, which has already started mass SMS sending for 6,100 adolescents and young people.</w:t>
      </w:r>
    </w:p>
    <w:p w14:paraId="04A6739D" w14:textId="77777777" w:rsidR="00A04907" w:rsidRPr="00E03197" w:rsidRDefault="00A04907" w:rsidP="00A04907">
      <w:pPr>
        <w:rPr>
          <w:rFonts w:asciiTheme="majorHAnsi" w:eastAsia="Calibri" w:hAnsiTheme="majorHAnsi" w:cstheme="majorBidi"/>
        </w:rPr>
      </w:pPr>
      <w:r w:rsidRPr="33DC5017">
        <w:rPr>
          <w:rFonts w:asciiTheme="majorHAnsi" w:eastAsia="Calibri" w:hAnsiTheme="majorHAnsi" w:cstheme="majorBidi"/>
        </w:rPr>
        <w:t>During June:</w:t>
      </w:r>
    </w:p>
    <w:p w14:paraId="00ADFE71" w14:textId="77777777" w:rsidR="00A04907" w:rsidRPr="00E03197" w:rsidRDefault="00A04907" w:rsidP="00A04907">
      <w:pPr>
        <w:rPr>
          <w:rFonts w:asciiTheme="majorHAnsi" w:eastAsia="Calibri" w:hAnsiTheme="majorHAnsi" w:cstheme="majorBidi"/>
        </w:rPr>
      </w:pPr>
      <w:r w:rsidRPr="33DC5017">
        <w:rPr>
          <w:rFonts w:asciiTheme="majorHAnsi" w:eastAsia="Calibri" w:hAnsiTheme="majorHAnsi" w:cstheme="majorBidi"/>
        </w:rPr>
        <w:t>137 different key messages on Child protection and prevention of violence were delivered to the families.</w:t>
      </w:r>
    </w:p>
    <w:p w14:paraId="2E06F591" w14:textId="77777777" w:rsidR="00A04907" w:rsidRPr="00E03197" w:rsidRDefault="00A04907" w:rsidP="00A04907">
      <w:pPr>
        <w:rPr>
          <w:rFonts w:asciiTheme="majorHAnsi" w:eastAsia="Calibri" w:hAnsiTheme="majorHAnsi" w:cstheme="majorBidi"/>
        </w:rPr>
      </w:pPr>
      <w:r w:rsidRPr="33DC5017">
        <w:rPr>
          <w:rFonts w:asciiTheme="majorHAnsi" w:eastAsia="Calibri" w:hAnsiTheme="majorHAnsi" w:cstheme="majorBidi"/>
        </w:rPr>
        <w:t xml:space="preserve">50 different key messages on the importance of recreational activities for education. </w:t>
      </w:r>
    </w:p>
    <w:p w14:paraId="5C077E36" w14:textId="77777777" w:rsidR="00A04907" w:rsidRPr="00E03197" w:rsidRDefault="00A04907" w:rsidP="00A04907">
      <w:pPr>
        <w:rPr>
          <w:rFonts w:asciiTheme="majorHAnsi" w:eastAsia="Calibri" w:hAnsiTheme="majorHAnsi" w:cstheme="majorBidi"/>
        </w:rPr>
      </w:pPr>
      <w:r w:rsidRPr="33DC5017">
        <w:rPr>
          <w:rFonts w:asciiTheme="majorHAnsi" w:eastAsia="Calibri" w:hAnsiTheme="majorHAnsi" w:cstheme="majorBidi"/>
        </w:rPr>
        <w:t xml:space="preserve">40 key messages on self-care and emotional care were delivered.  </w:t>
      </w:r>
    </w:p>
    <w:p w14:paraId="2681CE59" w14:textId="77777777" w:rsidR="00A04907" w:rsidRPr="00E03197" w:rsidRDefault="00A04907" w:rsidP="00A04907">
      <w:pPr>
        <w:rPr>
          <w:rFonts w:asciiTheme="majorHAnsi" w:eastAsia="Calibri" w:hAnsiTheme="majorHAnsi" w:cstheme="majorBidi"/>
        </w:rPr>
      </w:pPr>
      <w:r w:rsidRPr="33DC5017">
        <w:rPr>
          <w:rFonts w:asciiTheme="majorHAnsi" w:eastAsia="Calibri" w:hAnsiTheme="majorHAnsi" w:cstheme="majorBidi"/>
        </w:rPr>
        <w:t xml:space="preserve">All these messages are the sum of all the communication products designed and delivered by the local partners.  The messages were designed or translated to the local languages according to each region. </w:t>
      </w:r>
    </w:p>
    <w:p w14:paraId="5CD5FDB4" w14:textId="77777777" w:rsidR="00A04907" w:rsidRPr="00E03197" w:rsidRDefault="00A04907" w:rsidP="00A04907">
      <w:pPr>
        <w:rPr>
          <w:rFonts w:asciiTheme="majorHAnsi" w:eastAsia="Calibri" w:hAnsiTheme="majorHAnsi" w:cstheme="majorBidi"/>
        </w:rPr>
      </w:pPr>
      <w:r w:rsidRPr="33DC5017">
        <w:rPr>
          <w:rFonts w:asciiTheme="majorHAnsi" w:eastAsia="Calibri" w:hAnsiTheme="majorHAnsi" w:cstheme="majorBidi"/>
        </w:rPr>
        <w:t>At a national level 5,868 adolescents and youth received automatic SMS with 5 different messages regarding emotional self-care, prevention of violence and recreational activities.</w:t>
      </w:r>
    </w:p>
    <w:p w14:paraId="1872C646" w14:textId="77777777" w:rsidR="00A04907" w:rsidRPr="00E03197" w:rsidRDefault="00A04907" w:rsidP="00A04907">
      <w:pPr>
        <w:rPr>
          <w:rFonts w:ascii="Calibri Light" w:eastAsia="Calibri Light" w:hAnsi="Calibri Light" w:cs="Calibri Light"/>
        </w:rPr>
      </w:pPr>
      <w:r w:rsidRPr="6630BA8B">
        <w:rPr>
          <w:rFonts w:ascii="Calibri Light" w:eastAsia="Calibri Light" w:hAnsi="Calibri Light" w:cs="Calibri Light"/>
        </w:rPr>
        <w:t xml:space="preserve">Text messages are currently being sent in Spanish to 5,868 AJs and 9,253 parents. </w:t>
      </w:r>
    </w:p>
    <w:p w14:paraId="062D23C8" w14:textId="77777777" w:rsidR="00A04907" w:rsidRPr="00E03197" w:rsidRDefault="00A04907" w:rsidP="00A04907">
      <w:pPr>
        <w:rPr>
          <w:rFonts w:ascii="Calibri Light" w:eastAsia="Calibri Light" w:hAnsi="Calibri Light" w:cs="Calibri Light"/>
        </w:rPr>
      </w:pPr>
      <w:r w:rsidRPr="6630BA8B">
        <w:rPr>
          <w:rFonts w:ascii="Calibri Light" w:eastAsia="Calibri Light" w:hAnsi="Calibri Light" w:cs="Calibri Light"/>
        </w:rPr>
        <w:t xml:space="preserve">Automatic calls with audio messages are expected for 7,057 AJ and 9,253 parents which will be sent in different languages: Mam, K'iche, </w:t>
      </w:r>
      <w:proofErr w:type="spellStart"/>
      <w:proofErr w:type="gramStart"/>
      <w:r w:rsidRPr="6630BA8B">
        <w:rPr>
          <w:rFonts w:ascii="Calibri Light" w:eastAsia="Calibri Light" w:hAnsi="Calibri Light" w:cs="Calibri Light"/>
        </w:rPr>
        <w:t>Kaqchikel</w:t>
      </w:r>
      <w:proofErr w:type="spellEnd"/>
      <w:r w:rsidRPr="6630BA8B">
        <w:rPr>
          <w:rFonts w:ascii="Calibri Light" w:eastAsia="Calibri Light" w:hAnsi="Calibri Light" w:cs="Calibri Light"/>
        </w:rPr>
        <w:t xml:space="preserve"> ,</w:t>
      </w:r>
      <w:proofErr w:type="gramEnd"/>
      <w:r w:rsidRPr="6630BA8B">
        <w:rPr>
          <w:rFonts w:ascii="Calibri Light" w:eastAsia="Calibri Light" w:hAnsi="Calibri Light" w:cs="Calibri Light"/>
        </w:rPr>
        <w:t xml:space="preserve"> Q'eqchi (</w:t>
      </w:r>
      <w:proofErr w:type="spellStart"/>
      <w:r w:rsidRPr="6630BA8B">
        <w:rPr>
          <w:rFonts w:ascii="Calibri Light" w:eastAsia="Calibri Light" w:hAnsi="Calibri Light" w:cs="Calibri Light"/>
        </w:rPr>
        <w:t>mayan</w:t>
      </w:r>
      <w:proofErr w:type="spellEnd"/>
      <w:r w:rsidRPr="6630BA8B">
        <w:rPr>
          <w:rFonts w:ascii="Calibri Light" w:eastAsia="Calibri Light" w:hAnsi="Calibri Light" w:cs="Calibri Light"/>
        </w:rPr>
        <w:t xml:space="preserve"> languages) and Spanish. </w:t>
      </w:r>
    </w:p>
    <w:p w14:paraId="0CC2538D" w14:textId="77777777" w:rsidR="00A04907" w:rsidRPr="008B17E4" w:rsidRDefault="00A04907" w:rsidP="00A04907">
      <w:pPr>
        <w:rPr>
          <w:rFonts w:asciiTheme="majorHAnsi" w:eastAsia="Calibri Light" w:hAnsiTheme="majorHAnsi" w:cstheme="majorHAnsi"/>
        </w:rPr>
      </w:pPr>
      <w:r w:rsidRPr="6783A05A">
        <w:rPr>
          <w:rFonts w:ascii="Calibri Light" w:eastAsia="Calibri Light" w:hAnsi="Calibri Light" w:cs="Calibri Light"/>
        </w:rPr>
        <w:t xml:space="preserve">Socialization of the Project "Playful breeding at home in Guatemala, despite COVID-19" was made with all local </w:t>
      </w:r>
      <w:r w:rsidRPr="008B17E4">
        <w:rPr>
          <w:rFonts w:asciiTheme="majorHAnsi" w:eastAsia="Calibri Light" w:hAnsiTheme="majorHAnsi" w:cstheme="majorHAnsi"/>
        </w:rPr>
        <w:t xml:space="preserve">partners.  Efforts to coordinate the communication activities will be made to attend   </w:t>
      </w:r>
    </w:p>
    <w:p w14:paraId="160BFBED" w14:textId="77777777" w:rsidR="00A04907" w:rsidRPr="008B17E4" w:rsidRDefault="00A04907" w:rsidP="00A04907">
      <w:pPr>
        <w:rPr>
          <w:rFonts w:asciiTheme="majorHAnsi" w:hAnsiTheme="majorHAnsi" w:cstheme="majorHAnsi"/>
        </w:rPr>
      </w:pPr>
      <w:r w:rsidRPr="008B17E4">
        <w:rPr>
          <w:rFonts w:asciiTheme="majorHAnsi" w:hAnsiTheme="majorHAnsi" w:cstheme="majorHAnsi"/>
        </w:rPr>
        <w:t>A total of 21,224 person were attended through telephone calls and messages or communication products in July. In July 160 communication messages / products were sent: 73 on child protection and violence prevention; 16 on emotional self-care; 27 on hygiene and protection from contagion, 30 on recreational and educational activities; and 14 on other programmatic models.</w:t>
      </w:r>
    </w:p>
    <w:p w14:paraId="64CC734F" w14:textId="77777777" w:rsidR="00A04907" w:rsidRPr="008B17E4" w:rsidRDefault="00A04907" w:rsidP="00A04907">
      <w:pPr>
        <w:rPr>
          <w:rFonts w:asciiTheme="majorHAnsi" w:hAnsiTheme="majorHAnsi" w:cstheme="majorHAnsi"/>
        </w:rPr>
      </w:pPr>
      <w:r w:rsidRPr="008B17E4">
        <w:rPr>
          <w:rFonts w:asciiTheme="majorHAnsi" w:hAnsiTheme="majorHAnsi" w:cstheme="majorHAnsi"/>
        </w:rPr>
        <w:t xml:space="preserve">As an effort from OP: 7,050 adolescents and young people received 10 text messages and 10 calls with information on violence prevention, where to go to report violence against children and advice for mental health. 9,250 fathers and mothers received 4 text messages and 4 voice messages with information for the protection of children during quarantine and the proper use of financial resources. 15 Community Protection Mechanisms, in the same number of communities, have developed Covid-19 prevention </w:t>
      </w:r>
      <w:r w:rsidRPr="008B17E4">
        <w:rPr>
          <w:rFonts w:asciiTheme="majorHAnsi" w:hAnsiTheme="majorHAnsi" w:cstheme="majorHAnsi"/>
        </w:rPr>
        <w:lastRenderedPageBreak/>
        <w:t xml:space="preserve">campaigns and guidelines for the care of cases of children violated in their rights, especially in issues of violence and health. 5 chapters of a radio theater linked to child protection and development were designed and reproduced in 5 languages: Spanish, Mam, K'iche ', Q'eqchi' and </w:t>
      </w:r>
      <w:proofErr w:type="spellStart"/>
      <w:r w:rsidRPr="008B17E4">
        <w:rPr>
          <w:rFonts w:asciiTheme="majorHAnsi" w:hAnsiTheme="majorHAnsi" w:cstheme="majorHAnsi"/>
        </w:rPr>
        <w:t>Kaqchiquel</w:t>
      </w:r>
      <w:proofErr w:type="spellEnd"/>
      <w:r w:rsidRPr="008B17E4">
        <w:rPr>
          <w:rFonts w:asciiTheme="majorHAnsi" w:hAnsiTheme="majorHAnsi" w:cstheme="majorHAnsi"/>
        </w:rPr>
        <w:t>. 25 more chapters are in the process of being designed to be reproduced on national and local radio stations.</w:t>
      </w:r>
      <w:r w:rsidRPr="008B17E4">
        <w:rPr>
          <w:rFonts w:asciiTheme="majorHAnsi" w:hAnsiTheme="majorHAnsi" w:cstheme="majorHAnsi"/>
        </w:rPr>
        <w:br/>
      </w:r>
    </w:p>
    <w:p w14:paraId="12709118" w14:textId="77777777" w:rsidR="00A04907" w:rsidRPr="008B17E4" w:rsidRDefault="00A04907" w:rsidP="00A04907">
      <w:pPr>
        <w:rPr>
          <w:rFonts w:asciiTheme="majorHAnsi" w:hAnsiTheme="majorHAnsi" w:cstheme="majorHAnsi"/>
        </w:rPr>
      </w:pPr>
      <w:r w:rsidRPr="008B17E4">
        <w:rPr>
          <w:rFonts w:asciiTheme="majorHAnsi" w:hAnsiTheme="majorHAnsi" w:cstheme="majorHAnsi"/>
        </w:rPr>
        <w:t xml:space="preserve">The design of 25 new episodes of radio theater and storybooks on 5 different languages on ECD is under development.  The coordination with local partners to broadcast the episodes in local radios has been made.  This is being coordinated by the project: “learning </w:t>
      </w:r>
      <w:proofErr w:type="spellStart"/>
      <w:r w:rsidRPr="008B17E4">
        <w:rPr>
          <w:rFonts w:asciiTheme="majorHAnsi" w:hAnsiTheme="majorHAnsi" w:cstheme="majorHAnsi"/>
        </w:rPr>
        <w:t>throug</w:t>
      </w:r>
      <w:proofErr w:type="spellEnd"/>
      <w:r w:rsidRPr="008B17E4">
        <w:rPr>
          <w:rFonts w:asciiTheme="majorHAnsi" w:hAnsiTheme="majorHAnsi" w:cstheme="majorHAnsi"/>
        </w:rPr>
        <w:t xml:space="preserve"> play in home despite of Covid-19" funded by Lego Foundation.</w:t>
      </w:r>
    </w:p>
    <w:p w14:paraId="037AEEB5" w14:textId="77777777" w:rsidR="00A04907" w:rsidRPr="008B17E4" w:rsidRDefault="00A04907" w:rsidP="00A04907">
      <w:pPr>
        <w:rPr>
          <w:rFonts w:asciiTheme="majorHAnsi" w:hAnsiTheme="majorHAnsi" w:cstheme="majorHAnsi"/>
        </w:rPr>
      </w:pPr>
      <w:r w:rsidRPr="008B17E4">
        <w:rPr>
          <w:rFonts w:asciiTheme="majorHAnsi" w:hAnsiTheme="majorHAnsi" w:cstheme="majorHAnsi"/>
        </w:rPr>
        <w:t xml:space="preserve">Mobile fairs and virtual fairs were held as part of the programmatic implementation. The mobile fairs were called "Caravan of protection and joy", they were carried out with extreme measures of </w:t>
      </w:r>
      <w:proofErr w:type="spellStart"/>
      <w:r w:rsidRPr="008B17E4">
        <w:rPr>
          <w:rFonts w:asciiTheme="majorHAnsi" w:hAnsiTheme="majorHAnsi" w:cstheme="majorHAnsi"/>
        </w:rPr>
        <w:t>bioprotection</w:t>
      </w:r>
      <w:proofErr w:type="spellEnd"/>
      <w:r w:rsidRPr="008B17E4">
        <w:rPr>
          <w:rFonts w:asciiTheme="majorHAnsi" w:hAnsiTheme="majorHAnsi" w:cstheme="majorHAnsi"/>
        </w:rPr>
        <w:t xml:space="preserve"> and little or no contact with the population, relying on the dissemination of the message through mobile sound units</w:t>
      </w:r>
    </w:p>
    <w:p w14:paraId="1E2456F2" w14:textId="77777777" w:rsidR="00A04907" w:rsidRPr="008B17E4" w:rsidRDefault="00A04907" w:rsidP="00A04907">
      <w:pPr>
        <w:rPr>
          <w:rFonts w:asciiTheme="majorHAnsi" w:hAnsiTheme="majorHAnsi" w:cstheme="majorHAnsi"/>
        </w:rPr>
      </w:pPr>
      <w:r w:rsidRPr="008B17E4">
        <w:rPr>
          <w:rFonts w:asciiTheme="majorHAnsi" w:hAnsiTheme="majorHAnsi" w:cstheme="majorHAnsi"/>
        </w:rPr>
        <w:t xml:space="preserve"> The virtual fairs were carried out as a first trial to carry out massive activities remotely and were carried out by 2 local partners, mainly with the adolescent population and young people of the programs I love myself and PACTO.</w:t>
      </w:r>
    </w:p>
    <w:p w14:paraId="73283670" w14:textId="77777777" w:rsidR="00A04907" w:rsidRPr="008B17E4" w:rsidRDefault="00A04907" w:rsidP="00A04907">
      <w:pPr>
        <w:rPr>
          <w:rFonts w:asciiTheme="majorHAnsi" w:hAnsiTheme="majorHAnsi" w:cstheme="majorHAnsi"/>
        </w:rPr>
      </w:pPr>
      <w:r w:rsidRPr="008B17E4">
        <w:rPr>
          <w:rFonts w:asciiTheme="majorHAnsi" w:hAnsiTheme="majorHAnsi" w:cstheme="majorHAnsi"/>
        </w:rPr>
        <w:t>22,500 people received key messages related to 4 main themes: a) prevention of contagion, b) protection, childcare and prevention of violence; c) recreational activities for education; d) emotional self-care.</w:t>
      </w:r>
    </w:p>
    <w:p w14:paraId="68BD4D30" w14:textId="77777777" w:rsidR="00A04907" w:rsidRPr="008B17E4" w:rsidRDefault="00A04907" w:rsidP="00A04907">
      <w:pPr>
        <w:rPr>
          <w:rFonts w:asciiTheme="majorHAnsi" w:hAnsiTheme="majorHAnsi" w:cstheme="majorHAnsi"/>
        </w:rPr>
      </w:pPr>
      <w:r w:rsidRPr="008B17E4">
        <w:rPr>
          <w:rFonts w:asciiTheme="majorHAnsi" w:hAnsiTheme="majorHAnsi" w:cstheme="majorHAnsi"/>
        </w:rPr>
        <w:t xml:space="preserve">During the October period, 10 episodes were broadcast in Spanish and translated into 4 Mayan languages on radios: </w:t>
      </w:r>
      <w:proofErr w:type="spellStart"/>
      <w:r w:rsidRPr="008B17E4">
        <w:rPr>
          <w:rFonts w:asciiTheme="majorHAnsi" w:hAnsiTheme="majorHAnsi" w:cstheme="majorHAnsi"/>
        </w:rPr>
        <w:t>Emisoras</w:t>
      </w:r>
      <w:proofErr w:type="spellEnd"/>
      <w:r w:rsidRPr="008B17E4">
        <w:rPr>
          <w:rFonts w:asciiTheme="majorHAnsi" w:hAnsiTheme="majorHAnsi" w:cstheme="majorHAnsi"/>
        </w:rPr>
        <w:t xml:space="preserve"> </w:t>
      </w:r>
      <w:proofErr w:type="spellStart"/>
      <w:r w:rsidRPr="008B17E4">
        <w:rPr>
          <w:rFonts w:asciiTheme="majorHAnsi" w:hAnsiTheme="majorHAnsi" w:cstheme="majorHAnsi"/>
        </w:rPr>
        <w:t>Unidas</w:t>
      </w:r>
      <w:proofErr w:type="spellEnd"/>
      <w:r w:rsidRPr="008B17E4">
        <w:rPr>
          <w:rFonts w:asciiTheme="majorHAnsi" w:hAnsiTheme="majorHAnsi" w:cstheme="majorHAnsi"/>
        </w:rPr>
        <w:t xml:space="preserve"> </w:t>
      </w:r>
      <w:proofErr w:type="spellStart"/>
      <w:r w:rsidRPr="008B17E4">
        <w:rPr>
          <w:rFonts w:asciiTheme="majorHAnsi" w:hAnsiTheme="majorHAnsi" w:cstheme="majorHAnsi"/>
        </w:rPr>
        <w:t>Tacaná</w:t>
      </w:r>
      <w:proofErr w:type="spellEnd"/>
      <w:r w:rsidRPr="008B17E4">
        <w:rPr>
          <w:rFonts w:asciiTheme="majorHAnsi" w:hAnsiTheme="majorHAnsi" w:cstheme="majorHAnsi"/>
        </w:rPr>
        <w:t xml:space="preserve"> (San Marcos) 98.3FM, </w:t>
      </w:r>
      <w:proofErr w:type="spellStart"/>
      <w:r w:rsidRPr="008B17E4">
        <w:rPr>
          <w:rFonts w:asciiTheme="majorHAnsi" w:hAnsiTheme="majorHAnsi" w:cstheme="majorHAnsi"/>
        </w:rPr>
        <w:t>Emisoras</w:t>
      </w:r>
      <w:proofErr w:type="spellEnd"/>
      <w:r w:rsidRPr="008B17E4">
        <w:rPr>
          <w:rFonts w:asciiTheme="majorHAnsi" w:hAnsiTheme="majorHAnsi" w:cstheme="majorHAnsi"/>
        </w:rPr>
        <w:t xml:space="preserve"> </w:t>
      </w:r>
      <w:proofErr w:type="spellStart"/>
      <w:r w:rsidRPr="008B17E4">
        <w:rPr>
          <w:rFonts w:asciiTheme="majorHAnsi" w:hAnsiTheme="majorHAnsi" w:cstheme="majorHAnsi"/>
        </w:rPr>
        <w:t>Unidas</w:t>
      </w:r>
      <w:proofErr w:type="spellEnd"/>
      <w:r w:rsidRPr="008B17E4">
        <w:rPr>
          <w:rFonts w:asciiTheme="majorHAnsi" w:hAnsiTheme="majorHAnsi" w:cstheme="majorHAnsi"/>
        </w:rPr>
        <w:t xml:space="preserve"> Imperial (Alta and Baja Verapaz) 91.1FM, </w:t>
      </w:r>
      <w:proofErr w:type="spellStart"/>
      <w:r w:rsidRPr="008B17E4">
        <w:rPr>
          <w:rFonts w:asciiTheme="majorHAnsi" w:hAnsiTheme="majorHAnsi" w:cstheme="majorHAnsi"/>
        </w:rPr>
        <w:t>Emisoras</w:t>
      </w:r>
      <w:proofErr w:type="spellEnd"/>
      <w:r w:rsidRPr="008B17E4">
        <w:rPr>
          <w:rFonts w:asciiTheme="majorHAnsi" w:hAnsiTheme="majorHAnsi" w:cstheme="majorHAnsi"/>
        </w:rPr>
        <w:t xml:space="preserve"> </w:t>
      </w:r>
      <w:proofErr w:type="spellStart"/>
      <w:r w:rsidRPr="008B17E4">
        <w:rPr>
          <w:rFonts w:asciiTheme="majorHAnsi" w:hAnsiTheme="majorHAnsi" w:cstheme="majorHAnsi"/>
        </w:rPr>
        <w:t>Unidas</w:t>
      </w:r>
      <w:proofErr w:type="spellEnd"/>
      <w:r w:rsidRPr="008B17E4">
        <w:rPr>
          <w:rFonts w:asciiTheme="majorHAnsi" w:hAnsiTheme="majorHAnsi" w:cstheme="majorHAnsi"/>
        </w:rPr>
        <w:t xml:space="preserve"> Patrolling Information (national</w:t>
      </w:r>
      <w:proofErr w:type="gramStart"/>
      <w:r w:rsidRPr="008B17E4">
        <w:rPr>
          <w:rFonts w:asciiTheme="majorHAnsi" w:hAnsiTheme="majorHAnsi" w:cstheme="majorHAnsi"/>
        </w:rPr>
        <w:t>) ,</w:t>
      </w:r>
      <w:proofErr w:type="gramEnd"/>
      <w:r w:rsidRPr="008B17E4">
        <w:rPr>
          <w:rFonts w:asciiTheme="majorHAnsi" w:hAnsiTheme="majorHAnsi" w:cstheme="majorHAnsi"/>
        </w:rPr>
        <w:t xml:space="preserve"> </w:t>
      </w:r>
      <w:proofErr w:type="spellStart"/>
      <w:r w:rsidRPr="008B17E4">
        <w:rPr>
          <w:rFonts w:asciiTheme="majorHAnsi" w:hAnsiTheme="majorHAnsi" w:cstheme="majorHAnsi"/>
        </w:rPr>
        <w:t>Kebuena</w:t>
      </w:r>
      <w:proofErr w:type="spellEnd"/>
      <w:r w:rsidRPr="008B17E4">
        <w:rPr>
          <w:rFonts w:asciiTheme="majorHAnsi" w:hAnsiTheme="majorHAnsi" w:cstheme="majorHAnsi"/>
        </w:rPr>
        <w:t xml:space="preserve"> Occidente 95.1FM and </w:t>
      </w:r>
      <w:proofErr w:type="spellStart"/>
      <w:r w:rsidRPr="008B17E4">
        <w:rPr>
          <w:rFonts w:asciiTheme="majorHAnsi" w:hAnsiTheme="majorHAnsi" w:cstheme="majorHAnsi"/>
        </w:rPr>
        <w:t>Kebuena</w:t>
      </w:r>
      <w:proofErr w:type="spellEnd"/>
      <w:r w:rsidRPr="008B17E4">
        <w:rPr>
          <w:rFonts w:asciiTheme="majorHAnsi" w:hAnsiTheme="majorHAnsi" w:cstheme="majorHAnsi"/>
        </w:rPr>
        <w:t xml:space="preserve"> Quiché 103.5 FM</w:t>
      </w:r>
    </w:p>
    <w:p w14:paraId="414716DC" w14:textId="77777777" w:rsidR="00A04907" w:rsidRPr="008B17E4" w:rsidRDefault="00A04907" w:rsidP="00A04907">
      <w:pPr>
        <w:rPr>
          <w:rFonts w:asciiTheme="majorHAnsi" w:hAnsiTheme="majorHAnsi" w:cstheme="majorHAnsi"/>
        </w:rPr>
      </w:pPr>
      <w:r w:rsidRPr="008B17E4">
        <w:rPr>
          <w:rFonts w:asciiTheme="majorHAnsi" w:hAnsiTheme="majorHAnsi" w:cstheme="majorHAnsi"/>
        </w:rPr>
        <w:t xml:space="preserve">The download links of the radio drama spots that have been produced from 6 to 20 are shared in all languages (Spanish, </w:t>
      </w:r>
      <w:proofErr w:type="spellStart"/>
      <w:r w:rsidRPr="008B17E4">
        <w:rPr>
          <w:rFonts w:asciiTheme="majorHAnsi" w:hAnsiTheme="majorHAnsi" w:cstheme="majorHAnsi"/>
        </w:rPr>
        <w:t>Kaqchikel</w:t>
      </w:r>
      <w:proofErr w:type="spellEnd"/>
      <w:r w:rsidRPr="008B17E4">
        <w:rPr>
          <w:rFonts w:asciiTheme="majorHAnsi" w:hAnsiTheme="majorHAnsi" w:cstheme="majorHAnsi"/>
        </w:rPr>
        <w:t>, K'iche ', Mam and Q'eqchi').</w:t>
      </w:r>
    </w:p>
    <w:p w14:paraId="5F44C964" w14:textId="77777777" w:rsidR="00A04907" w:rsidRPr="008B17E4" w:rsidRDefault="00A04907" w:rsidP="00A04907">
      <w:pPr>
        <w:rPr>
          <w:rFonts w:asciiTheme="majorHAnsi" w:hAnsiTheme="majorHAnsi" w:cstheme="majorHAnsi"/>
        </w:rPr>
      </w:pPr>
      <w:r w:rsidRPr="008B17E4">
        <w:rPr>
          <w:rFonts w:asciiTheme="majorHAnsi" w:hAnsiTheme="majorHAnsi" w:cstheme="majorHAnsi"/>
        </w:rPr>
        <w:t>Spots in Spanish https://bit.ly/RadioTeatroEspCFGT</w:t>
      </w:r>
    </w:p>
    <w:p w14:paraId="6CEEE881" w14:textId="77777777" w:rsidR="00A04907" w:rsidRPr="008B17E4" w:rsidRDefault="00A04907" w:rsidP="00A04907">
      <w:pPr>
        <w:rPr>
          <w:rFonts w:asciiTheme="majorHAnsi" w:hAnsiTheme="majorHAnsi" w:cstheme="majorHAnsi"/>
        </w:rPr>
      </w:pPr>
      <w:r w:rsidRPr="008B17E4">
        <w:rPr>
          <w:rFonts w:asciiTheme="majorHAnsi" w:hAnsiTheme="majorHAnsi" w:cstheme="majorHAnsi"/>
        </w:rPr>
        <w:t xml:space="preserve">Spots in </w:t>
      </w:r>
      <w:proofErr w:type="spellStart"/>
      <w:r w:rsidRPr="008B17E4">
        <w:rPr>
          <w:rFonts w:asciiTheme="majorHAnsi" w:hAnsiTheme="majorHAnsi" w:cstheme="majorHAnsi"/>
        </w:rPr>
        <w:t>kaqchikel</w:t>
      </w:r>
      <w:proofErr w:type="spellEnd"/>
      <w:r w:rsidRPr="008B17E4">
        <w:rPr>
          <w:rFonts w:asciiTheme="majorHAnsi" w:hAnsiTheme="majorHAnsi" w:cstheme="majorHAnsi"/>
        </w:rPr>
        <w:t xml:space="preserve"> https://bit.ly/RadioTeatroKakCFGT</w:t>
      </w:r>
    </w:p>
    <w:p w14:paraId="245A7B46" w14:textId="77777777" w:rsidR="00A04907" w:rsidRPr="008B17E4" w:rsidRDefault="00A04907" w:rsidP="00A04907">
      <w:pPr>
        <w:rPr>
          <w:rFonts w:asciiTheme="majorHAnsi" w:hAnsiTheme="majorHAnsi" w:cstheme="majorHAnsi"/>
        </w:rPr>
      </w:pPr>
      <w:r w:rsidRPr="008B17E4">
        <w:rPr>
          <w:rFonts w:asciiTheme="majorHAnsi" w:hAnsiTheme="majorHAnsi" w:cstheme="majorHAnsi"/>
        </w:rPr>
        <w:t xml:space="preserve">Spots in </w:t>
      </w:r>
      <w:proofErr w:type="spellStart"/>
      <w:r w:rsidRPr="008B17E4">
        <w:rPr>
          <w:rFonts w:asciiTheme="majorHAnsi" w:hAnsiTheme="majorHAnsi" w:cstheme="majorHAnsi"/>
        </w:rPr>
        <w:t>k'iche</w:t>
      </w:r>
      <w:proofErr w:type="spellEnd"/>
      <w:r w:rsidRPr="008B17E4">
        <w:rPr>
          <w:rFonts w:asciiTheme="majorHAnsi" w:hAnsiTheme="majorHAnsi" w:cstheme="majorHAnsi"/>
        </w:rPr>
        <w:t xml:space="preserve"> 'https://bit.ly/</w:t>
      </w:r>
      <w:proofErr w:type="spellStart"/>
      <w:r w:rsidRPr="008B17E4">
        <w:rPr>
          <w:rFonts w:asciiTheme="majorHAnsi" w:hAnsiTheme="majorHAnsi" w:cstheme="majorHAnsi"/>
        </w:rPr>
        <w:t>RadioTeatroKicCFGT</w:t>
      </w:r>
      <w:proofErr w:type="spellEnd"/>
    </w:p>
    <w:p w14:paraId="3E38012D" w14:textId="77777777" w:rsidR="00A04907" w:rsidRPr="008B17E4" w:rsidRDefault="00A04907" w:rsidP="00A04907">
      <w:pPr>
        <w:rPr>
          <w:rFonts w:asciiTheme="majorHAnsi" w:hAnsiTheme="majorHAnsi" w:cstheme="majorHAnsi"/>
        </w:rPr>
      </w:pPr>
      <w:r w:rsidRPr="008B17E4">
        <w:rPr>
          <w:rFonts w:asciiTheme="majorHAnsi" w:hAnsiTheme="majorHAnsi" w:cstheme="majorHAnsi"/>
        </w:rPr>
        <w:t>Spots on mam https://bit.ly/RadioTeatroMamCFGT</w:t>
      </w:r>
    </w:p>
    <w:p w14:paraId="0591DF89" w14:textId="77777777" w:rsidR="00A04907" w:rsidRPr="008B17E4" w:rsidRDefault="00A04907" w:rsidP="00A04907">
      <w:pPr>
        <w:rPr>
          <w:rFonts w:asciiTheme="majorHAnsi" w:hAnsiTheme="majorHAnsi" w:cstheme="majorHAnsi"/>
        </w:rPr>
      </w:pPr>
      <w:r w:rsidRPr="008B17E4">
        <w:rPr>
          <w:rFonts w:asciiTheme="majorHAnsi" w:hAnsiTheme="majorHAnsi" w:cstheme="majorHAnsi"/>
        </w:rPr>
        <w:t xml:space="preserve">Spots in </w:t>
      </w:r>
      <w:proofErr w:type="spellStart"/>
      <w:r w:rsidRPr="008B17E4">
        <w:rPr>
          <w:rFonts w:asciiTheme="majorHAnsi" w:hAnsiTheme="majorHAnsi" w:cstheme="majorHAnsi"/>
        </w:rPr>
        <w:t>q'eqchi</w:t>
      </w:r>
      <w:proofErr w:type="spellEnd"/>
      <w:r w:rsidRPr="008B17E4">
        <w:rPr>
          <w:rFonts w:asciiTheme="majorHAnsi" w:hAnsiTheme="majorHAnsi" w:cstheme="majorHAnsi"/>
        </w:rPr>
        <w:t xml:space="preserve"> 'https://bit.ly/</w:t>
      </w:r>
      <w:proofErr w:type="spellStart"/>
      <w:r w:rsidRPr="008B17E4">
        <w:rPr>
          <w:rFonts w:asciiTheme="majorHAnsi" w:hAnsiTheme="majorHAnsi" w:cstheme="majorHAnsi"/>
        </w:rPr>
        <w:t>RadioTeatroQeqCFGT</w:t>
      </w:r>
      <w:proofErr w:type="spellEnd"/>
      <w:r w:rsidRPr="008B17E4">
        <w:rPr>
          <w:rFonts w:asciiTheme="majorHAnsi" w:hAnsiTheme="majorHAnsi" w:cstheme="majorHAnsi"/>
        </w:rPr>
        <w:t xml:space="preserve"> </w:t>
      </w:r>
    </w:p>
    <w:p w14:paraId="4839497C" w14:textId="77777777" w:rsidR="00A04907" w:rsidRPr="008B17E4" w:rsidRDefault="00A04907" w:rsidP="00A04907">
      <w:pPr>
        <w:rPr>
          <w:rFonts w:asciiTheme="majorHAnsi" w:hAnsiTheme="majorHAnsi" w:cstheme="majorHAnsi"/>
        </w:rPr>
      </w:pPr>
      <w:r w:rsidRPr="008B17E4">
        <w:rPr>
          <w:rFonts w:asciiTheme="majorHAnsi" w:hAnsiTheme="majorHAnsi" w:cstheme="majorHAnsi"/>
        </w:rPr>
        <w:t>All spots (radio drama episodes): https://drive.google.com/drive/folders/1MbuoWCRM-4DYLWj7LtboV0NnblkgJtVr?usp=sharing</w:t>
      </w:r>
    </w:p>
    <w:p w14:paraId="58C4F529" w14:textId="77777777" w:rsidR="00A04907" w:rsidRPr="008B17E4" w:rsidRDefault="00A04907" w:rsidP="00A04907">
      <w:pPr>
        <w:rPr>
          <w:rFonts w:asciiTheme="majorHAnsi" w:hAnsiTheme="majorHAnsi" w:cstheme="majorHAnsi"/>
        </w:rPr>
      </w:pPr>
      <w:r w:rsidRPr="008B17E4">
        <w:rPr>
          <w:rFonts w:asciiTheme="majorHAnsi" w:hAnsiTheme="majorHAnsi" w:cstheme="majorHAnsi"/>
        </w:rPr>
        <w:t xml:space="preserve">It began to send text messages on health, </w:t>
      </w:r>
      <w:proofErr w:type="gramStart"/>
      <w:r w:rsidRPr="008B17E4">
        <w:rPr>
          <w:rFonts w:asciiTheme="majorHAnsi" w:hAnsiTheme="majorHAnsi" w:cstheme="majorHAnsi"/>
        </w:rPr>
        <w:t>nutrition</w:t>
      </w:r>
      <w:proofErr w:type="gramEnd"/>
      <w:r w:rsidRPr="008B17E4">
        <w:rPr>
          <w:rFonts w:asciiTheme="majorHAnsi" w:hAnsiTheme="majorHAnsi" w:cstheme="majorHAnsi"/>
        </w:rPr>
        <w:t xml:space="preserve"> and development of infants, in coordination with the Ministry of Public Health, the early childhood table. 5,485 families will be served with 55 messages for a period of 3 months. It started at the end of September. During the month of October, 152,569 text messages were sent on health issues, </w:t>
      </w:r>
      <w:proofErr w:type="gramStart"/>
      <w:r w:rsidRPr="008B17E4">
        <w:rPr>
          <w:rFonts w:asciiTheme="majorHAnsi" w:hAnsiTheme="majorHAnsi" w:cstheme="majorHAnsi"/>
        </w:rPr>
        <w:t>stimulation</w:t>
      </w:r>
      <w:proofErr w:type="gramEnd"/>
      <w:r w:rsidRPr="008B17E4">
        <w:rPr>
          <w:rFonts w:asciiTheme="majorHAnsi" w:hAnsiTheme="majorHAnsi" w:cstheme="majorHAnsi"/>
        </w:rPr>
        <w:t xml:space="preserve"> and promotion of listening to radio plays.</w:t>
      </w:r>
    </w:p>
    <w:p w14:paraId="16FDFAF1" w14:textId="77777777" w:rsidR="00A04907" w:rsidRPr="008B17E4" w:rsidRDefault="00A04907" w:rsidP="00A04907">
      <w:pPr>
        <w:rPr>
          <w:rFonts w:asciiTheme="majorHAnsi" w:hAnsiTheme="majorHAnsi" w:cstheme="majorHAnsi"/>
        </w:rPr>
      </w:pPr>
    </w:p>
    <w:p w14:paraId="2890A93F" w14:textId="77777777" w:rsidR="00A04907" w:rsidRPr="008B17E4" w:rsidRDefault="00A04907" w:rsidP="00A04907">
      <w:pPr>
        <w:rPr>
          <w:rFonts w:asciiTheme="majorHAnsi" w:hAnsiTheme="majorHAnsi" w:cstheme="majorHAnsi"/>
        </w:rPr>
      </w:pPr>
    </w:p>
    <w:p w14:paraId="50B9AA7B" w14:textId="77777777" w:rsidR="00A04907" w:rsidRPr="008B17E4" w:rsidRDefault="00A04907" w:rsidP="00A04907">
      <w:pPr>
        <w:jc w:val="center"/>
        <w:rPr>
          <w:rFonts w:asciiTheme="majorHAnsi" w:hAnsiTheme="majorHAnsi" w:cstheme="majorHAnsi"/>
        </w:rPr>
      </w:pPr>
      <w:r w:rsidRPr="008B17E4">
        <w:rPr>
          <w:rFonts w:asciiTheme="majorHAnsi" w:hAnsiTheme="majorHAnsi" w:cstheme="majorHAnsi"/>
        </w:rPr>
        <w:t xml:space="preserve">During </w:t>
      </w:r>
      <w:proofErr w:type="gramStart"/>
      <w:r w:rsidRPr="008B17E4">
        <w:rPr>
          <w:rFonts w:asciiTheme="majorHAnsi" w:hAnsiTheme="majorHAnsi" w:cstheme="majorHAnsi"/>
        </w:rPr>
        <w:t>August</w:t>
      </w:r>
      <w:proofErr w:type="gramEnd"/>
      <w:r w:rsidRPr="008B17E4">
        <w:rPr>
          <w:rFonts w:asciiTheme="majorHAnsi" w:hAnsiTheme="majorHAnsi" w:cstheme="majorHAnsi"/>
        </w:rPr>
        <w:t xml:space="preserve"> the following messages were delivered in the respective formats</w:t>
      </w:r>
    </w:p>
    <w:tbl>
      <w:tblPr>
        <w:tblStyle w:val="TableGrid"/>
        <w:tblW w:w="0" w:type="auto"/>
        <w:jc w:val="center"/>
        <w:tblLayout w:type="fixed"/>
        <w:tblLook w:val="04A0" w:firstRow="1" w:lastRow="0" w:firstColumn="1" w:lastColumn="0" w:noHBand="0" w:noVBand="1"/>
      </w:tblPr>
      <w:tblGrid>
        <w:gridCol w:w="1155"/>
        <w:gridCol w:w="660"/>
        <w:gridCol w:w="675"/>
        <w:gridCol w:w="795"/>
        <w:gridCol w:w="630"/>
        <w:gridCol w:w="690"/>
        <w:gridCol w:w="720"/>
        <w:gridCol w:w="795"/>
        <w:gridCol w:w="690"/>
        <w:gridCol w:w="765"/>
        <w:gridCol w:w="600"/>
        <w:gridCol w:w="1155"/>
      </w:tblGrid>
      <w:tr w:rsidR="00A04907" w:rsidRPr="008B17E4" w14:paraId="2F31C6C4" w14:textId="77777777" w:rsidTr="00F94BA3">
        <w:trPr>
          <w:trHeight w:val="300"/>
          <w:jc w:val="center"/>
        </w:trPr>
        <w:tc>
          <w:tcPr>
            <w:tcW w:w="1155" w:type="dxa"/>
            <w:tcBorders>
              <w:top w:val="single" w:sz="8" w:space="0" w:color="auto"/>
              <w:left w:val="single" w:sz="8" w:space="0" w:color="auto"/>
              <w:bottom w:val="single" w:sz="8" w:space="0" w:color="auto"/>
              <w:right w:val="single" w:sz="8" w:space="0" w:color="auto"/>
            </w:tcBorders>
          </w:tcPr>
          <w:p w14:paraId="7DCE0D4B" w14:textId="77777777" w:rsidR="00A04907" w:rsidRPr="008B17E4" w:rsidRDefault="00A04907" w:rsidP="00F94BA3">
            <w:pPr>
              <w:spacing w:line="259" w:lineRule="auto"/>
              <w:jc w:val="left"/>
              <w:rPr>
                <w:rFonts w:asciiTheme="majorHAnsi" w:eastAsia="Calibri Light" w:hAnsiTheme="majorHAnsi" w:cstheme="majorHAnsi"/>
                <w:b/>
                <w:bCs/>
                <w:sz w:val="16"/>
                <w:szCs w:val="16"/>
                <w:lang w:val="es-EC"/>
              </w:rPr>
            </w:pPr>
            <w:proofErr w:type="spellStart"/>
            <w:r w:rsidRPr="008B17E4">
              <w:rPr>
                <w:rFonts w:asciiTheme="majorHAnsi" w:eastAsia="Calibri Light" w:hAnsiTheme="majorHAnsi" w:cstheme="majorHAnsi"/>
                <w:b/>
                <w:bCs/>
                <w:sz w:val="16"/>
                <w:szCs w:val="16"/>
                <w:lang w:val="es-EC"/>
              </w:rPr>
              <w:t>Subject</w:t>
            </w:r>
            <w:proofErr w:type="spellEnd"/>
          </w:p>
        </w:tc>
        <w:tc>
          <w:tcPr>
            <w:tcW w:w="660" w:type="dxa"/>
            <w:tcBorders>
              <w:top w:val="single" w:sz="8" w:space="0" w:color="auto"/>
              <w:left w:val="single" w:sz="8" w:space="0" w:color="auto"/>
              <w:bottom w:val="single" w:sz="8" w:space="0" w:color="auto"/>
              <w:right w:val="single" w:sz="8" w:space="0" w:color="auto"/>
            </w:tcBorders>
          </w:tcPr>
          <w:p w14:paraId="64E0E391" w14:textId="77777777" w:rsidR="00A04907" w:rsidRPr="008B17E4" w:rsidRDefault="00A04907" w:rsidP="00F94BA3">
            <w:pPr>
              <w:rPr>
                <w:rFonts w:asciiTheme="majorHAnsi" w:eastAsia="Calibri Light" w:hAnsiTheme="majorHAnsi" w:cstheme="majorHAnsi"/>
                <w:b/>
                <w:bCs/>
                <w:sz w:val="16"/>
                <w:szCs w:val="16"/>
                <w:lang w:val="es-EC"/>
              </w:rPr>
            </w:pPr>
            <w:r w:rsidRPr="008B17E4">
              <w:rPr>
                <w:rFonts w:asciiTheme="majorHAnsi" w:eastAsia="Calibri Light" w:hAnsiTheme="majorHAnsi" w:cstheme="majorHAnsi"/>
                <w:b/>
                <w:bCs/>
                <w:sz w:val="16"/>
                <w:szCs w:val="16"/>
                <w:lang w:val="es-EC"/>
              </w:rPr>
              <w:t xml:space="preserve">Audio </w:t>
            </w:r>
            <w:proofErr w:type="spellStart"/>
            <w:r w:rsidRPr="008B17E4">
              <w:rPr>
                <w:rFonts w:asciiTheme="majorHAnsi" w:eastAsia="Calibri Light" w:hAnsiTheme="majorHAnsi" w:cstheme="majorHAnsi"/>
                <w:b/>
                <w:bCs/>
                <w:sz w:val="16"/>
                <w:szCs w:val="16"/>
                <w:lang w:val="es-EC"/>
              </w:rPr>
              <w:t>mess</w:t>
            </w:r>
            <w:proofErr w:type="spellEnd"/>
          </w:p>
        </w:tc>
        <w:tc>
          <w:tcPr>
            <w:tcW w:w="675" w:type="dxa"/>
            <w:tcBorders>
              <w:top w:val="single" w:sz="8" w:space="0" w:color="auto"/>
              <w:left w:val="single" w:sz="8" w:space="0" w:color="auto"/>
              <w:bottom w:val="single" w:sz="8" w:space="0" w:color="auto"/>
              <w:right w:val="single" w:sz="8" w:space="0" w:color="auto"/>
            </w:tcBorders>
          </w:tcPr>
          <w:p w14:paraId="22870C1E" w14:textId="77777777" w:rsidR="00A04907" w:rsidRPr="008B17E4" w:rsidRDefault="00A04907" w:rsidP="00F94BA3">
            <w:pPr>
              <w:spacing w:line="259" w:lineRule="auto"/>
              <w:jc w:val="left"/>
              <w:rPr>
                <w:rFonts w:asciiTheme="majorHAnsi" w:eastAsia="Calibri Light" w:hAnsiTheme="majorHAnsi" w:cstheme="majorHAnsi"/>
                <w:b/>
                <w:bCs/>
                <w:sz w:val="16"/>
                <w:szCs w:val="16"/>
                <w:lang w:val="es-EC"/>
              </w:rPr>
            </w:pPr>
            <w:proofErr w:type="spellStart"/>
            <w:r w:rsidRPr="008B17E4">
              <w:rPr>
                <w:rFonts w:asciiTheme="majorHAnsi" w:eastAsia="Calibri Light" w:hAnsiTheme="majorHAnsi" w:cstheme="majorHAnsi"/>
                <w:b/>
                <w:bCs/>
                <w:sz w:val="16"/>
                <w:szCs w:val="16"/>
                <w:lang w:val="es-EC"/>
              </w:rPr>
              <w:t>songs</w:t>
            </w:r>
            <w:proofErr w:type="spellEnd"/>
          </w:p>
        </w:tc>
        <w:tc>
          <w:tcPr>
            <w:tcW w:w="795" w:type="dxa"/>
            <w:tcBorders>
              <w:top w:val="single" w:sz="8" w:space="0" w:color="auto"/>
              <w:left w:val="single" w:sz="8" w:space="0" w:color="auto"/>
              <w:bottom w:val="single" w:sz="8" w:space="0" w:color="auto"/>
              <w:right w:val="single" w:sz="8" w:space="0" w:color="auto"/>
            </w:tcBorders>
          </w:tcPr>
          <w:p w14:paraId="31E89797" w14:textId="77777777" w:rsidR="00A04907" w:rsidRPr="008B17E4" w:rsidRDefault="00A04907" w:rsidP="00F94BA3">
            <w:pPr>
              <w:spacing w:line="259" w:lineRule="auto"/>
              <w:jc w:val="left"/>
              <w:rPr>
                <w:rFonts w:asciiTheme="majorHAnsi" w:eastAsia="Calibri Light" w:hAnsiTheme="majorHAnsi" w:cstheme="majorHAnsi"/>
                <w:b/>
                <w:bCs/>
                <w:sz w:val="16"/>
                <w:szCs w:val="16"/>
                <w:lang w:val="es-EC"/>
              </w:rPr>
            </w:pPr>
            <w:proofErr w:type="spellStart"/>
            <w:r w:rsidRPr="008B17E4">
              <w:rPr>
                <w:rFonts w:asciiTheme="majorHAnsi" w:eastAsia="Calibri Light" w:hAnsiTheme="majorHAnsi" w:cstheme="majorHAnsi"/>
                <w:b/>
                <w:bCs/>
                <w:sz w:val="16"/>
                <w:szCs w:val="16"/>
                <w:lang w:val="es-EC"/>
              </w:rPr>
              <w:t>infographics</w:t>
            </w:r>
            <w:proofErr w:type="spellEnd"/>
          </w:p>
        </w:tc>
        <w:tc>
          <w:tcPr>
            <w:tcW w:w="630" w:type="dxa"/>
            <w:tcBorders>
              <w:top w:val="single" w:sz="8" w:space="0" w:color="auto"/>
              <w:left w:val="single" w:sz="8" w:space="0" w:color="auto"/>
              <w:bottom w:val="single" w:sz="8" w:space="0" w:color="auto"/>
              <w:right w:val="single" w:sz="8" w:space="0" w:color="auto"/>
            </w:tcBorders>
          </w:tcPr>
          <w:p w14:paraId="430C5AA4" w14:textId="77777777" w:rsidR="00A04907" w:rsidRPr="008B17E4" w:rsidRDefault="00A04907" w:rsidP="00F94BA3">
            <w:pPr>
              <w:rPr>
                <w:rFonts w:asciiTheme="majorHAnsi" w:eastAsia="Calibri Light" w:hAnsiTheme="majorHAnsi" w:cstheme="majorHAnsi"/>
                <w:b/>
                <w:bCs/>
                <w:sz w:val="16"/>
                <w:szCs w:val="16"/>
                <w:lang w:val="es-EC"/>
              </w:rPr>
            </w:pPr>
            <w:r w:rsidRPr="008B17E4">
              <w:rPr>
                <w:rFonts w:asciiTheme="majorHAnsi" w:eastAsia="Calibri Light" w:hAnsiTheme="majorHAnsi" w:cstheme="majorHAnsi"/>
                <w:b/>
                <w:bCs/>
                <w:sz w:val="16"/>
                <w:szCs w:val="16"/>
                <w:lang w:val="es-EC"/>
              </w:rPr>
              <w:t>lectura</w:t>
            </w:r>
          </w:p>
        </w:tc>
        <w:tc>
          <w:tcPr>
            <w:tcW w:w="690" w:type="dxa"/>
            <w:tcBorders>
              <w:top w:val="single" w:sz="8" w:space="0" w:color="auto"/>
              <w:left w:val="single" w:sz="8" w:space="0" w:color="auto"/>
              <w:bottom w:val="single" w:sz="8" w:space="0" w:color="auto"/>
              <w:right w:val="single" w:sz="8" w:space="0" w:color="auto"/>
            </w:tcBorders>
          </w:tcPr>
          <w:p w14:paraId="4BFE16CD" w14:textId="77777777" w:rsidR="00A04907" w:rsidRPr="008B17E4" w:rsidRDefault="00A04907" w:rsidP="00F94BA3">
            <w:pPr>
              <w:spacing w:line="259" w:lineRule="auto"/>
              <w:jc w:val="left"/>
              <w:rPr>
                <w:rFonts w:asciiTheme="majorHAnsi" w:eastAsia="Calibri Light" w:hAnsiTheme="majorHAnsi" w:cstheme="majorHAnsi"/>
                <w:b/>
                <w:bCs/>
                <w:sz w:val="16"/>
                <w:szCs w:val="16"/>
                <w:lang w:val="es-EC"/>
              </w:rPr>
            </w:pPr>
            <w:r w:rsidRPr="008B17E4">
              <w:rPr>
                <w:rFonts w:asciiTheme="majorHAnsi" w:eastAsia="Calibri Light" w:hAnsiTheme="majorHAnsi" w:cstheme="majorHAnsi"/>
                <w:b/>
                <w:bCs/>
                <w:sz w:val="16"/>
                <w:szCs w:val="16"/>
                <w:lang w:val="es-EC"/>
              </w:rPr>
              <w:t xml:space="preserve">Reading </w:t>
            </w:r>
            <w:proofErr w:type="spellStart"/>
            <w:r w:rsidRPr="008B17E4">
              <w:rPr>
                <w:rFonts w:asciiTheme="majorHAnsi" w:eastAsia="Calibri Light" w:hAnsiTheme="majorHAnsi" w:cstheme="majorHAnsi"/>
                <w:b/>
                <w:bCs/>
                <w:sz w:val="16"/>
                <w:szCs w:val="16"/>
                <w:lang w:val="es-EC"/>
              </w:rPr>
              <w:t>mat</w:t>
            </w:r>
            <w:proofErr w:type="spellEnd"/>
          </w:p>
        </w:tc>
        <w:tc>
          <w:tcPr>
            <w:tcW w:w="720" w:type="dxa"/>
            <w:tcBorders>
              <w:top w:val="single" w:sz="8" w:space="0" w:color="auto"/>
              <w:left w:val="single" w:sz="8" w:space="0" w:color="auto"/>
              <w:bottom w:val="single" w:sz="8" w:space="0" w:color="auto"/>
              <w:right w:val="single" w:sz="8" w:space="0" w:color="auto"/>
            </w:tcBorders>
          </w:tcPr>
          <w:p w14:paraId="6DBD8C6A" w14:textId="77777777" w:rsidR="00A04907" w:rsidRPr="008B17E4" w:rsidRDefault="00A04907" w:rsidP="00F94BA3">
            <w:pPr>
              <w:spacing w:line="259" w:lineRule="auto"/>
              <w:jc w:val="left"/>
              <w:rPr>
                <w:rFonts w:asciiTheme="majorHAnsi" w:eastAsia="Calibri Light" w:hAnsiTheme="majorHAnsi" w:cstheme="majorHAnsi"/>
                <w:b/>
                <w:bCs/>
                <w:sz w:val="16"/>
                <w:szCs w:val="16"/>
                <w:lang w:val="es-EC"/>
              </w:rPr>
            </w:pPr>
            <w:r w:rsidRPr="008B17E4">
              <w:rPr>
                <w:rFonts w:asciiTheme="majorHAnsi" w:eastAsia="Calibri Light" w:hAnsiTheme="majorHAnsi" w:cstheme="majorHAnsi"/>
                <w:b/>
                <w:bCs/>
                <w:sz w:val="16"/>
                <w:szCs w:val="16"/>
                <w:lang w:val="es-EC"/>
              </w:rPr>
              <w:t xml:space="preserve">Text </w:t>
            </w:r>
            <w:proofErr w:type="spellStart"/>
            <w:r w:rsidRPr="008B17E4">
              <w:rPr>
                <w:rFonts w:asciiTheme="majorHAnsi" w:eastAsia="Calibri Light" w:hAnsiTheme="majorHAnsi" w:cstheme="majorHAnsi"/>
                <w:b/>
                <w:bCs/>
                <w:sz w:val="16"/>
                <w:szCs w:val="16"/>
                <w:lang w:val="es-EC"/>
              </w:rPr>
              <w:t>mesages</w:t>
            </w:r>
            <w:proofErr w:type="spellEnd"/>
          </w:p>
        </w:tc>
        <w:tc>
          <w:tcPr>
            <w:tcW w:w="795" w:type="dxa"/>
            <w:tcBorders>
              <w:top w:val="single" w:sz="8" w:space="0" w:color="auto"/>
              <w:left w:val="single" w:sz="8" w:space="0" w:color="auto"/>
              <w:bottom w:val="single" w:sz="8" w:space="0" w:color="auto"/>
              <w:right w:val="single" w:sz="8" w:space="0" w:color="auto"/>
            </w:tcBorders>
          </w:tcPr>
          <w:p w14:paraId="1BC0A576" w14:textId="77777777" w:rsidR="00A04907" w:rsidRPr="008B17E4" w:rsidRDefault="00A04907" w:rsidP="00F94BA3">
            <w:pPr>
              <w:spacing w:line="259" w:lineRule="auto"/>
              <w:jc w:val="left"/>
              <w:rPr>
                <w:rFonts w:asciiTheme="majorHAnsi" w:eastAsia="Calibri Light" w:hAnsiTheme="majorHAnsi" w:cstheme="majorHAnsi"/>
                <w:b/>
                <w:bCs/>
                <w:sz w:val="16"/>
                <w:szCs w:val="16"/>
                <w:lang w:val="es-EC"/>
              </w:rPr>
            </w:pPr>
            <w:r w:rsidRPr="008B17E4">
              <w:rPr>
                <w:rFonts w:asciiTheme="majorHAnsi" w:eastAsia="Calibri Light" w:hAnsiTheme="majorHAnsi" w:cstheme="majorHAnsi"/>
                <w:b/>
                <w:bCs/>
                <w:sz w:val="16"/>
                <w:szCs w:val="16"/>
                <w:lang w:val="es-EC"/>
              </w:rPr>
              <w:t xml:space="preserve">Radio </w:t>
            </w:r>
            <w:proofErr w:type="spellStart"/>
            <w:r w:rsidRPr="008B17E4">
              <w:rPr>
                <w:rFonts w:asciiTheme="majorHAnsi" w:eastAsia="Calibri Light" w:hAnsiTheme="majorHAnsi" w:cstheme="majorHAnsi"/>
                <w:b/>
                <w:bCs/>
                <w:sz w:val="16"/>
                <w:szCs w:val="16"/>
                <w:lang w:val="es-EC"/>
              </w:rPr>
              <w:t>program</w:t>
            </w:r>
            <w:proofErr w:type="spellEnd"/>
          </w:p>
        </w:tc>
        <w:tc>
          <w:tcPr>
            <w:tcW w:w="690" w:type="dxa"/>
            <w:tcBorders>
              <w:top w:val="single" w:sz="8" w:space="0" w:color="auto"/>
              <w:left w:val="single" w:sz="8" w:space="0" w:color="auto"/>
              <w:bottom w:val="single" w:sz="8" w:space="0" w:color="auto"/>
              <w:right w:val="single" w:sz="8" w:space="0" w:color="auto"/>
            </w:tcBorders>
          </w:tcPr>
          <w:p w14:paraId="48986986" w14:textId="77777777" w:rsidR="00A04907" w:rsidRPr="008B17E4" w:rsidRDefault="00A04907" w:rsidP="00F94BA3">
            <w:pPr>
              <w:spacing w:line="259" w:lineRule="auto"/>
              <w:jc w:val="left"/>
              <w:rPr>
                <w:rFonts w:asciiTheme="majorHAnsi" w:eastAsia="Calibri Light" w:hAnsiTheme="majorHAnsi" w:cstheme="majorHAnsi"/>
                <w:b/>
                <w:bCs/>
                <w:sz w:val="16"/>
                <w:szCs w:val="16"/>
                <w:lang w:val="es-EC"/>
              </w:rPr>
            </w:pPr>
            <w:proofErr w:type="gramStart"/>
            <w:r w:rsidRPr="008B17E4">
              <w:rPr>
                <w:rFonts w:asciiTheme="majorHAnsi" w:eastAsia="Calibri Light" w:hAnsiTheme="majorHAnsi" w:cstheme="majorHAnsi"/>
                <w:b/>
                <w:bCs/>
                <w:sz w:val="16"/>
                <w:szCs w:val="16"/>
                <w:lang w:val="es-EC"/>
              </w:rPr>
              <w:t>Meetings</w:t>
            </w:r>
            <w:proofErr w:type="gramEnd"/>
            <w:r w:rsidRPr="008B17E4">
              <w:rPr>
                <w:rFonts w:asciiTheme="majorHAnsi" w:eastAsia="Calibri Light" w:hAnsiTheme="majorHAnsi" w:cstheme="majorHAnsi"/>
                <w:b/>
                <w:bCs/>
                <w:sz w:val="16"/>
                <w:szCs w:val="16"/>
                <w:lang w:val="es-EC"/>
              </w:rPr>
              <w:t xml:space="preserve"> </w:t>
            </w:r>
          </w:p>
        </w:tc>
        <w:tc>
          <w:tcPr>
            <w:tcW w:w="765" w:type="dxa"/>
            <w:tcBorders>
              <w:top w:val="single" w:sz="8" w:space="0" w:color="auto"/>
              <w:left w:val="single" w:sz="8" w:space="0" w:color="auto"/>
              <w:bottom w:val="single" w:sz="8" w:space="0" w:color="auto"/>
              <w:right w:val="single" w:sz="8" w:space="0" w:color="auto"/>
            </w:tcBorders>
          </w:tcPr>
          <w:p w14:paraId="1A15025D" w14:textId="77777777" w:rsidR="00A04907" w:rsidRPr="008B17E4" w:rsidRDefault="00A04907" w:rsidP="00F94BA3">
            <w:pPr>
              <w:spacing w:line="259" w:lineRule="auto"/>
              <w:jc w:val="left"/>
              <w:rPr>
                <w:rFonts w:asciiTheme="majorHAnsi" w:eastAsia="Calibri Light" w:hAnsiTheme="majorHAnsi" w:cstheme="majorHAnsi"/>
                <w:b/>
                <w:bCs/>
                <w:sz w:val="16"/>
                <w:szCs w:val="16"/>
                <w:lang w:val="es-EC"/>
              </w:rPr>
            </w:pPr>
            <w:r w:rsidRPr="008B17E4">
              <w:rPr>
                <w:rFonts w:asciiTheme="majorHAnsi" w:eastAsia="Calibri Light" w:hAnsiTheme="majorHAnsi" w:cstheme="majorHAnsi"/>
                <w:b/>
                <w:bCs/>
                <w:sz w:val="16"/>
                <w:szCs w:val="16"/>
                <w:lang w:val="es-EC"/>
              </w:rPr>
              <w:t>Radio spots</w:t>
            </w:r>
          </w:p>
        </w:tc>
        <w:tc>
          <w:tcPr>
            <w:tcW w:w="600" w:type="dxa"/>
            <w:tcBorders>
              <w:top w:val="single" w:sz="8" w:space="0" w:color="auto"/>
              <w:left w:val="single" w:sz="8" w:space="0" w:color="auto"/>
              <w:bottom w:val="single" w:sz="8" w:space="0" w:color="auto"/>
              <w:right w:val="single" w:sz="8" w:space="0" w:color="auto"/>
            </w:tcBorders>
          </w:tcPr>
          <w:p w14:paraId="3308649B" w14:textId="77777777" w:rsidR="00A04907" w:rsidRPr="008B17E4" w:rsidRDefault="00A04907" w:rsidP="00F94BA3">
            <w:pPr>
              <w:rPr>
                <w:rFonts w:asciiTheme="majorHAnsi" w:eastAsia="Calibri Light" w:hAnsiTheme="majorHAnsi" w:cstheme="majorHAnsi"/>
                <w:b/>
                <w:bCs/>
                <w:sz w:val="16"/>
                <w:szCs w:val="16"/>
                <w:lang w:val="es-EC"/>
              </w:rPr>
            </w:pPr>
            <w:r w:rsidRPr="008B17E4">
              <w:rPr>
                <w:rFonts w:asciiTheme="majorHAnsi" w:eastAsia="Calibri Light" w:hAnsiTheme="majorHAnsi" w:cstheme="majorHAnsi"/>
                <w:b/>
                <w:bCs/>
                <w:sz w:val="16"/>
                <w:szCs w:val="16"/>
                <w:lang w:val="es-EC"/>
              </w:rPr>
              <w:t>video</w:t>
            </w:r>
          </w:p>
        </w:tc>
        <w:tc>
          <w:tcPr>
            <w:tcW w:w="1155" w:type="dxa"/>
            <w:tcBorders>
              <w:top w:val="single" w:sz="8" w:space="0" w:color="auto"/>
              <w:left w:val="single" w:sz="8" w:space="0" w:color="auto"/>
              <w:bottom w:val="single" w:sz="8" w:space="0" w:color="auto"/>
              <w:right w:val="single" w:sz="8" w:space="0" w:color="auto"/>
            </w:tcBorders>
          </w:tcPr>
          <w:p w14:paraId="64085856" w14:textId="77777777" w:rsidR="00A04907" w:rsidRPr="008B17E4" w:rsidRDefault="00A04907" w:rsidP="00F94BA3">
            <w:pPr>
              <w:rPr>
                <w:rFonts w:asciiTheme="majorHAnsi" w:eastAsia="Calibri Light" w:hAnsiTheme="majorHAnsi" w:cstheme="majorHAnsi"/>
                <w:b/>
                <w:bCs/>
                <w:sz w:val="16"/>
                <w:szCs w:val="16"/>
                <w:lang w:val="es-EC"/>
              </w:rPr>
            </w:pPr>
            <w:r w:rsidRPr="008B17E4">
              <w:rPr>
                <w:rFonts w:asciiTheme="majorHAnsi" w:eastAsia="Calibri Light" w:hAnsiTheme="majorHAnsi" w:cstheme="majorHAnsi"/>
                <w:b/>
                <w:bCs/>
                <w:sz w:val="16"/>
                <w:szCs w:val="16"/>
                <w:lang w:val="es-EC"/>
              </w:rPr>
              <w:t>Grand Total</w:t>
            </w:r>
          </w:p>
        </w:tc>
      </w:tr>
      <w:tr w:rsidR="00A04907" w:rsidRPr="008B17E4" w14:paraId="6BB62D20" w14:textId="77777777" w:rsidTr="00F94BA3">
        <w:trPr>
          <w:trHeight w:val="300"/>
          <w:jc w:val="center"/>
        </w:trPr>
        <w:tc>
          <w:tcPr>
            <w:tcW w:w="1155" w:type="dxa"/>
            <w:tcBorders>
              <w:top w:val="single" w:sz="8" w:space="0" w:color="auto"/>
              <w:left w:val="single" w:sz="8" w:space="0" w:color="auto"/>
              <w:bottom w:val="single" w:sz="8" w:space="0" w:color="auto"/>
              <w:right w:val="single" w:sz="8" w:space="0" w:color="auto"/>
            </w:tcBorders>
          </w:tcPr>
          <w:p w14:paraId="23A319C8" w14:textId="77777777" w:rsidR="00A04907" w:rsidRPr="008B17E4" w:rsidRDefault="00A04907" w:rsidP="00F94BA3">
            <w:pPr>
              <w:spacing w:line="259" w:lineRule="auto"/>
              <w:jc w:val="left"/>
              <w:rPr>
                <w:rFonts w:asciiTheme="majorHAnsi" w:eastAsia="Calibri Light" w:hAnsiTheme="majorHAnsi" w:cstheme="majorHAnsi"/>
                <w:sz w:val="16"/>
                <w:szCs w:val="16"/>
              </w:rPr>
            </w:pPr>
            <w:r w:rsidRPr="008B17E4">
              <w:rPr>
                <w:rFonts w:asciiTheme="majorHAnsi" w:eastAsia="Calibri Light" w:hAnsiTheme="majorHAnsi" w:cstheme="majorHAnsi"/>
                <w:sz w:val="16"/>
                <w:szCs w:val="16"/>
              </w:rPr>
              <w:t xml:space="preserve">Importance of recreation and play </w:t>
            </w:r>
          </w:p>
        </w:tc>
        <w:tc>
          <w:tcPr>
            <w:tcW w:w="660" w:type="dxa"/>
            <w:tcBorders>
              <w:top w:val="single" w:sz="8" w:space="0" w:color="auto"/>
              <w:left w:val="single" w:sz="8" w:space="0" w:color="auto"/>
              <w:bottom w:val="single" w:sz="8" w:space="0" w:color="auto"/>
              <w:right w:val="single" w:sz="8" w:space="0" w:color="auto"/>
            </w:tcBorders>
          </w:tcPr>
          <w:p w14:paraId="4320D98F"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5</w:t>
            </w:r>
          </w:p>
        </w:tc>
        <w:tc>
          <w:tcPr>
            <w:tcW w:w="675" w:type="dxa"/>
            <w:tcBorders>
              <w:top w:val="single" w:sz="8" w:space="0" w:color="auto"/>
              <w:left w:val="single" w:sz="8" w:space="0" w:color="auto"/>
              <w:bottom w:val="single" w:sz="8" w:space="0" w:color="auto"/>
              <w:right w:val="single" w:sz="8" w:space="0" w:color="auto"/>
            </w:tcBorders>
          </w:tcPr>
          <w:p w14:paraId="5E471CDD" w14:textId="77777777" w:rsidR="00A04907" w:rsidRPr="008B17E4" w:rsidRDefault="00A04907" w:rsidP="00F94BA3">
            <w:pPr>
              <w:rPr>
                <w:rFonts w:asciiTheme="majorHAnsi" w:hAnsiTheme="majorHAnsi" w:cstheme="majorHAnsi"/>
              </w:rPr>
            </w:pPr>
          </w:p>
        </w:tc>
        <w:tc>
          <w:tcPr>
            <w:tcW w:w="795" w:type="dxa"/>
            <w:tcBorders>
              <w:top w:val="single" w:sz="8" w:space="0" w:color="auto"/>
              <w:left w:val="single" w:sz="8" w:space="0" w:color="auto"/>
              <w:bottom w:val="single" w:sz="8" w:space="0" w:color="auto"/>
              <w:right w:val="single" w:sz="8" w:space="0" w:color="auto"/>
            </w:tcBorders>
          </w:tcPr>
          <w:p w14:paraId="692B22EC"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3</w:t>
            </w:r>
          </w:p>
        </w:tc>
        <w:tc>
          <w:tcPr>
            <w:tcW w:w="630" w:type="dxa"/>
            <w:tcBorders>
              <w:top w:val="single" w:sz="8" w:space="0" w:color="auto"/>
              <w:left w:val="single" w:sz="8" w:space="0" w:color="auto"/>
              <w:bottom w:val="single" w:sz="8" w:space="0" w:color="auto"/>
              <w:right w:val="single" w:sz="8" w:space="0" w:color="auto"/>
            </w:tcBorders>
          </w:tcPr>
          <w:p w14:paraId="36E7B35E"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w:t>
            </w:r>
          </w:p>
        </w:tc>
        <w:tc>
          <w:tcPr>
            <w:tcW w:w="690" w:type="dxa"/>
            <w:tcBorders>
              <w:top w:val="single" w:sz="8" w:space="0" w:color="auto"/>
              <w:left w:val="single" w:sz="8" w:space="0" w:color="auto"/>
              <w:bottom w:val="single" w:sz="8" w:space="0" w:color="auto"/>
              <w:right w:val="single" w:sz="8" w:space="0" w:color="auto"/>
            </w:tcBorders>
          </w:tcPr>
          <w:p w14:paraId="71D8EBBF"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3</w:t>
            </w:r>
          </w:p>
        </w:tc>
        <w:tc>
          <w:tcPr>
            <w:tcW w:w="720" w:type="dxa"/>
            <w:tcBorders>
              <w:top w:val="single" w:sz="8" w:space="0" w:color="auto"/>
              <w:left w:val="single" w:sz="8" w:space="0" w:color="auto"/>
              <w:bottom w:val="single" w:sz="8" w:space="0" w:color="auto"/>
              <w:right w:val="single" w:sz="8" w:space="0" w:color="auto"/>
            </w:tcBorders>
          </w:tcPr>
          <w:p w14:paraId="29D8ECFC"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4</w:t>
            </w:r>
          </w:p>
        </w:tc>
        <w:tc>
          <w:tcPr>
            <w:tcW w:w="795" w:type="dxa"/>
            <w:tcBorders>
              <w:top w:val="single" w:sz="8" w:space="0" w:color="auto"/>
              <w:left w:val="single" w:sz="8" w:space="0" w:color="auto"/>
              <w:bottom w:val="single" w:sz="8" w:space="0" w:color="auto"/>
              <w:right w:val="single" w:sz="8" w:space="0" w:color="auto"/>
            </w:tcBorders>
          </w:tcPr>
          <w:p w14:paraId="020836EC"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4</w:t>
            </w:r>
          </w:p>
        </w:tc>
        <w:tc>
          <w:tcPr>
            <w:tcW w:w="690" w:type="dxa"/>
            <w:tcBorders>
              <w:top w:val="single" w:sz="8" w:space="0" w:color="auto"/>
              <w:left w:val="single" w:sz="8" w:space="0" w:color="auto"/>
              <w:bottom w:val="single" w:sz="8" w:space="0" w:color="auto"/>
              <w:right w:val="single" w:sz="8" w:space="0" w:color="auto"/>
            </w:tcBorders>
          </w:tcPr>
          <w:p w14:paraId="102FB821" w14:textId="77777777" w:rsidR="00A04907" w:rsidRPr="008B17E4" w:rsidRDefault="00A04907" w:rsidP="00F94BA3">
            <w:pPr>
              <w:rPr>
                <w:rFonts w:asciiTheme="majorHAnsi" w:hAnsiTheme="majorHAnsi" w:cstheme="majorHAnsi"/>
              </w:rPr>
            </w:pPr>
          </w:p>
        </w:tc>
        <w:tc>
          <w:tcPr>
            <w:tcW w:w="765" w:type="dxa"/>
            <w:tcBorders>
              <w:top w:val="single" w:sz="8" w:space="0" w:color="auto"/>
              <w:left w:val="single" w:sz="8" w:space="0" w:color="auto"/>
              <w:bottom w:val="single" w:sz="8" w:space="0" w:color="auto"/>
              <w:right w:val="single" w:sz="8" w:space="0" w:color="auto"/>
            </w:tcBorders>
          </w:tcPr>
          <w:p w14:paraId="11B78CE8"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6</w:t>
            </w:r>
          </w:p>
        </w:tc>
        <w:tc>
          <w:tcPr>
            <w:tcW w:w="600" w:type="dxa"/>
            <w:tcBorders>
              <w:top w:val="single" w:sz="8" w:space="0" w:color="auto"/>
              <w:left w:val="single" w:sz="8" w:space="0" w:color="auto"/>
              <w:bottom w:val="single" w:sz="8" w:space="0" w:color="auto"/>
              <w:right w:val="single" w:sz="8" w:space="0" w:color="auto"/>
            </w:tcBorders>
          </w:tcPr>
          <w:p w14:paraId="49A54C44"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w:t>
            </w:r>
          </w:p>
        </w:tc>
        <w:tc>
          <w:tcPr>
            <w:tcW w:w="1155" w:type="dxa"/>
            <w:tcBorders>
              <w:top w:val="single" w:sz="8" w:space="0" w:color="auto"/>
              <w:left w:val="single" w:sz="8" w:space="0" w:color="auto"/>
              <w:bottom w:val="single" w:sz="8" w:space="0" w:color="auto"/>
              <w:right w:val="single" w:sz="8" w:space="0" w:color="auto"/>
            </w:tcBorders>
          </w:tcPr>
          <w:p w14:paraId="656B9814"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27</w:t>
            </w:r>
          </w:p>
        </w:tc>
      </w:tr>
      <w:tr w:rsidR="00A04907" w:rsidRPr="008B17E4" w14:paraId="7FC536C4" w14:textId="77777777" w:rsidTr="00F94BA3">
        <w:trPr>
          <w:trHeight w:val="300"/>
          <w:jc w:val="center"/>
        </w:trPr>
        <w:tc>
          <w:tcPr>
            <w:tcW w:w="1155" w:type="dxa"/>
            <w:tcBorders>
              <w:top w:val="single" w:sz="8" w:space="0" w:color="auto"/>
              <w:left w:val="single" w:sz="8" w:space="0" w:color="auto"/>
              <w:bottom w:val="single" w:sz="8" w:space="0" w:color="auto"/>
              <w:right w:val="single" w:sz="8" w:space="0" w:color="auto"/>
            </w:tcBorders>
          </w:tcPr>
          <w:p w14:paraId="46EE1A1D" w14:textId="77777777" w:rsidR="00A04907" w:rsidRPr="008B17E4" w:rsidRDefault="00A04907" w:rsidP="00F94BA3">
            <w:pPr>
              <w:spacing w:line="259" w:lineRule="auto"/>
              <w:jc w:val="left"/>
              <w:rPr>
                <w:rFonts w:asciiTheme="majorHAnsi" w:eastAsia="Calibri Light" w:hAnsiTheme="majorHAnsi" w:cstheme="majorHAnsi"/>
                <w:sz w:val="16"/>
                <w:szCs w:val="16"/>
                <w:lang w:val="es-EC"/>
              </w:rPr>
            </w:pPr>
            <w:proofErr w:type="spellStart"/>
            <w:r w:rsidRPr="008B17E4">
              <w:rPr>
                <w:rFonts w:asciiTheme="majorHAnsi" w:eastAsia="Calibri Light" w:hAnsiTheme="majorHAnsi" w:cstheme="majorHAnsi"/>
                <w:sz w:val="16"/>
                <w:szCs w:val="16"/>
                <w:lang w:val="es-EC"/>
              </w:rPr>
              <w:t>Emotional</w:t>
            </w:r>
            <w:proofErr w:type="spellEnd"/>
            <w:r w:rsidRPr="008B17E4">
              <w:rPr>
                <w:rFonts w:asciiTheme="majorHAnsi" w:eastAsia="Calibri Light" w:hAnsiTheme="majorHAnsi" w:cstheme="majorHAnsi"/>
                <w:sz w:val="16"/>
                <w:szCs w:val="16"/>
                <w:lang w:val="es-EC"/>
              </w:rPr>
              <w:t xml:space="preserve"> </w:t>
            </w:r>
            <w:proofErr w:type="spellStart"/>
            <w:r w:rsidRPr="008B17E4">
              <w:rPr>
                <w:rFonts w:asciiTheme="majorHAnsi" w:eastAsia="Calibri Light" w:hAnsiTheme="majorHAnsi" w:cstheme="majorHAnsi"/>
                <w:sz w:val="16"/>
                <w:szCs w:val="16"/>
                <w:lang w:val="es-EC"/>
              </w:rPr>
              <w:t>self</w:t>
            </w:r>
            <w:proofErr w:type="spellEnd"/>
            <w:r w:rsidRPr="008B17E4">
              <w:rPr>
                <w:rFonts w:asciiTheme="majorHAnsi" w:eastAsia="Calibri Light" w:hAnsiTheme="majorHAnsi" w:cstheme="majorHAnsi"/>
                <w:sz w:val="16"/>
                <w:szCs w:val="16"/>
                <w:lang w:val="es-EC"/>
              </w:rPr>
              <w:t xml:space="preserve"> </w:t>
            </w:r>
            <w:proofErr w:type="spellStart"/>
            <w:r w:rsidRPr="008B17E4">
              <w:rPr>
                <w:rFonts w:asciiTheme="majorHAnsi" w:eastAsia="Calibri Light" w:hAnsiTheme="majorHAnsi" w:cstheme="majorHAnsi"/>
                <w:sz w:val="16"/>
                <w:szCs w:val="16"/>
                <w:lang w:val="es-EC"/>
              </w:rPr>
              <w:t>care</w:t>
            </w:r>
            <w:proofErr w:type="spellEnd"/>
          </w:p>
        </w:tc>
        <w:tc>
          <w:tcPr>
            <w:tcW w:w="660" w:type="dxa"/>
            <w:tcBorders>
              <w:top w:val="single" w:sz="8" w:space="0" w:color="auto"/>
              <w:left w:val="single" w:sz="8" w:space="0" w:color="auto"/>
              <w:bottom w:val="single" w:sz="8" w:space="0" w:color="auto"/>
              <w:right w:val="single" w:sz="8" w:space="0" w:color="auto"/>
            </w:tcBorders>
          </w:tcPr>
          <w:p w14:paraId="376C9D2F"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8</w:t>
            </w:r>
          </w:p>
        </w:tc>
        <w:tc>
          <w:tcPr>
            <w:tcW w:w="675" w:type="dxa"/>
            <w:tcBorders>
              <w:top w:val="single" w:sz="8" w:space="0" w:color="auto"/>
              <w:left w:val="single" w:sz="8" w:space="0" w:color="auto"/>
              <w:bottom w:val="single" w:sz="8" w:space="0" w:color="auto"/>
              <w:right w:val="single" w:sz="8" w:space="0" w:color="auto"/>
            </w:tcBorders>
          </w:tcPr>
          <w:p w14:paraId="5CD6D4F6" w14:textId="77777777" w:rsidR="00A04907" w:rsidRPr="008B17E4" w:rsidRDefault="00A04907" w:rsidP="00F94BA3">
            <w:pPr>
              <w:rPr>
                <w:rFonts w:asciiTheme="majorHAnsi" w:hAnsiTheme="majorHAnsi" w:cstheme="majorHAnsi"/>
              </w:rPr>
            </w:pPr>
          </w:p>
        </w:tc>
        <w:tc>
          <w:tcPr>
            <w:tcW w:w="795" w:type="dxa"/>
            <w:tcBorders>
              <w:top w:val="single" w:sz="8" w:space="0" w:color="auto"/>
              <w:left w:val="single" w:sz="8" w:space="0" w:color="auto"/>
              <w:bottom w:val="single" w:sz="8" w:space="0" w:color="auto"/>
              <w:right w:val="single" w:sz="8" w:space="0" w:color="auto"/>
            </w:tcBorders>
          </w:tcPr>
          <w:p w14:paraId="38B4C6BF"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w:t>
            </w:r>
          </w:p>
        </w:tc>
        <w:tc>
          <w:tcPr>
            <w:tcW w:w="630" w:type="dxa"/>
            <w:tcBorders>
              <w:top w:val="single" w:sz="8" w:space="0" w:color="auto"/>
              <w:left w:val="single" w:sz="8" w:space="0" w:color="auto"/>
              <w:bottom w:val="single" w:sz="8" w:space="0" w:color="auto"/>
              <w:right w:val="single" w:sz="8" w:space="0" w:color="auto"/>
            </w:tcBorders>
          </w:tcPr>
          <w:p w14:paraId="0A395E03"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w:t>
            </w:r>
          </w:p>
        </w:tc>
        <w:tc>
          <w:tcPr>
            <w:tcW w:w="690" w:type="dxa"/>
            <w:tcBorders>
              <w:top w:val="single" w:sz="8" w:space="0" w:color="auto"/>
              <w:left w:val="single" w:sz="8" w:space="0" w:color="auto"/>
              <w:bottom w:val="single" w:sz="8" w:space="0" w:color="auto"/>
              <w:right w:val="single" w:sz="8" w:space="0" w:color="auto"/>
            </w:tcBorders>
          </w:tcPr>
          <w:p w14:paraId="55D85DA6"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3</w:t>
            </w:r>
          </w:p>
        </w:tc>
        <w:tc>
          <w:tcPr>
            <w:tcW w:w="720" w:type="dxa"/>
            <w:tcBorders>
              <w:top w:val="single" w:sz="8" w:space="0" w:color="auto"/>
              <w:left w:val="single" w:sz="8" w:space="0" w:color="auto"/>
              <w:bottom w:val="single" w:sz="8" w:space="0" w:color="auto"/>
              <w:right w:val="single" w:sz="8" w:space="0" w:color="auto"/>
            </w:tcBorders>
          </w:tcPr>
          <w:p w14:paraId="688D8ADC"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8</w:t>
            </w:r>
          </w:p>
        </w:tc>
        <w:tc>
          <w:tcPr>
            <w:tcW w:w="795" w:type="dxa"/>
            <w:tcBorders>
              <w:top w:val="single" w:sz="8" w:space="0" w:color="auto"/>
              <w:left w:val="single" w:sz="8" w:space="0" w:color="auto"/>
              <w:bottom w:val="single" w:sz="8" w:space="0" w:color="auto"/>
              <w:right w:val="single" w:sz="8" w:space="0" w:color="auto"/>
            </w:tcBorders>
          </w:tcPr>
          <w:p w14:paraId="191506CC"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w:t>
            </w:r>
          </w:p>
        </w:tc>
        <w:tc>
          <w:tcPr>
            <w:tcW w:w="690" w:type="dxa"/>
            <w:tcBorders>
              <w:top w:val="single" w:sz="8" w:space="0" w:color="auto"/>
              <w:left w:val="single" w:sz="8" w:space="0" w:color="auto"/>
              <w:bottom w:val="single" w:sz="8" w:space="0" w:color="auto"/>
              <w:right w:val="single" w:sz="8" w:space="0" w:color="auto"/>
            </w:tcBorders>
          </w:tcPr>
          <w:p w14:paraId="56B270A9"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w:t>
            </w:r>
          </w:p>
        </w:tc>
        <w:tc>
          <w:tcPr>
            <w:tcW w:w="765" w:type="dxa"/>
            <w:tcBorders>
              <w:top w:val="single" w:sz="8" w:space="0" w:color="auto"/>
              <w:left w:val="single" w:sz="8" w:space="0" w:color="auto"/>
              <w:bottom w:val="single" w:sz="8" w:space="0" w:color="auto"/>
              <w:right w:val="single" w:sz="8" w:space="0" w:color="auto"/>
            </w:tcBorders>
          </w:tcPr>
          <w:p w14:paraId="1698F836"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5</w:t>
            </w:r>
          </w:p>
        </w:tc>
        <w:tc>
          <w:tcPr>
            <w:tcW w:w="600" w:type="dxa"/>
            <w:tcBorders>
              <w:top w:val="single" w:sz="8" w:space="0" w:color="auto"/>
              <w:left w:val="single" w:sz="8" w:space="0" w:color="auto"/>
              <w:bottom w:val="single" w:sz="8" w:space="0" w:color="auto"/>
              <w:right w:val="single" w:sz="8" w:space="0" w:color="auto"/>
            </w:tcBorders>
          </w:tcPr>
          <w:p w14:paraId="0576E9EA"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3</w:t>
            </w:r>
          </w:p>
        </w:tc>
        <w:tc>
          <w:tcPr>
            <w:tcW w:w="1155" w:type="dxa"/>
            <w:tcBorders>
              <w:top w:val="single" w:sz="8" w:space="0" w:color="auto"/>
              <w:left w:val="single" w:sz="8" w:space="0" w:color="auto"/>
              <w:bottom w:val="single" w:sz="8" w:space="0" w:color="auto"/>
              <w:right w:val="single" w:sz="8" w:space="0" w:color="auto"/>
            </w:tcBorders>
          </w:tcPr>
          <w:p w14:paraId="3DF8759F"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31</w:t>
            </w:r>
          </w:p>
        </w:tc>
      </w:tr>
      <w:tr w:rsidR="00A04907" w:rsidRPr="008B17E4" w14:paraId="59CE2CC5" w14:textId="77777777" w:rsidTr="00F94BA3">
        <w:trPr>
          <w:trHeight w:val="300"/>
          <w:jc w:val="center"/>
        </w:trPr>
        <w:tc>
          <w:tcPr>
            <w:tcW w:w="1155" w:type="dxa"/>
            <w:tcBorders>
              <w:top w:val="single" w:sz="8" w:space="0" w:color="auto"/>
              <w:left w:val="single" w:sz="8" w:space="0" w:color="auto"/>
              <w:bottom w:val="single" w:sz="8" w:space="0" w:color="auto"/>
              <w:right w:val="single" w:sz="8" w:space="0" w:color="auto"/>
            </w:tcBorders>
          </w:tcPr>
          <w:p w14:paraId="4BD2ED85"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Higiene y prevención del contagio</w:t>
            </w:r>
          </w:p>
        </w:tc>
        <w:tc>
          <w:tcPr>
            <w:tcW w:w="660" w:type="dxa"/>
            <w:tcBorders>
              <w:top w:val="single" w:sz="8" w:space="0" w:color="auto"/>
              <w:left w:val="single" w:sz="8" w:space="0" w:color="auto"/>
              <w:bottom w:val="single" w:sz="8" w:space="0" w:color="auto"/>
              <w:right w:val="single" w:sz="8" w:space="0" w:color="auto"/>
            </w:tcBorders>
          </w:tcPr>
          <w:p w14:paraId="75EEEBF1"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6</w:t>
            </w:r>
          </w:p>
        </w:tc>
        <w:tc>
          <w:tcPr>
            <w:tcW w:w="675" w:type="dxa"/>
            <w:tcBorders>
              <w:top w:val="single" w:sz="8" w:space="0" w:color="auto"/>
              <w:left w:val="single" w:sz="8" w:space="0" w:color="auto"/>
              <w:bottom w:val="single" w:sz="8" w:space="0" w:color="auto"/>
              <w:right w:val="single" w:sz="8" w:space="0" w:color="auto"/>
            </w:tcBorders>
          </w:tcPr>
          <w:p w14:paraId="69DE7A94"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w:t>
            </w:r>
          </w:p>
        </w:tc>
        <w:tc>
          <w:tcPr>
            <w:tcW w:w="795" w:type="dxa"/>
            <w:tcBorders>
              <w:top w:val="single" w:sz="8" w:space="0" w:color="auto"/>
              <w:left w:val="single" w:sz="8" w:space="0" w:color="auto"/>
              <w:bottom w:val="single" w:sz="8" w:space="0" w:color="auto"/>
              <w:right w:val="single" w:sz="8" w:space="0" w:color="auto"/>
            </w:tcBorders>
          </w:tcPr>
          <w:p w14:paraId="17116DB0"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4</w:t>
            </w:r>
          </w:p>
        </w:tc>
        <w:tc>
          <w:tcPr>
            <w:tcW w:w="630" w:type="dxa"/>
            <w:tcBorders>
              <w:top w:val="single" w:sz="8" w:space="0" w:color="auto"/>
              <w:left w:val="single" w:sz="8" w:space="0" w:color="auto"/>
              <w:bottom w:val="single" w:sz="8" w:space="0" w:color="auto"/>
              <w:right w:val="single" w:sz="8" w:space="0" w:color="auto"/>
            </w:tcBorders>
          </w:tcPr>
          <w:p w14:paraId="12A9BE53"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4</w:t>
            </w:r>
          </w:p>
        </w:tc>
        <w:tc>
          <w:tcPr>
            <w:tcW w:w="690" w:type="dxa"/>
            <w:tcBorders>
              <w:top w:val="single" w:sz="8" w:space="0" w:color="auto"/>
              <w:left w:val="single" w:sz="8" w:space="0" w:color="auto"/>
              <w:bottom w:val="single" w:sz="8" w:space="0" w:color="auto"/>
              <w:right w:val="single" w:sz="8" w:space="0" w:color="auto"/>
            </w:tcBorders>
          </w:tcPr>
          <w:p w14:paraId="14F73146"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2</w:t>
            </w:r>
          </w:p>
        </w:tc>
        <w:tc>
          <w:tcPr>
            <w:tcW w:w="720" w:type="dxa"/>
            <w:tcBorders>
              <w:top w:val="single" w:sz="8" w:space="0" w:color="auto"/>
              <w:left w:val="single" w:sz="8" w:space="0" w:color="auto"/>
              <w:bottom w:val="single" w:sz="8" w:space="0" w:color="auto"/>
              <w:right w:val="single" w:sz="8" w:space="0" w:color="auto"/>
            </w:tcBorders>
          </w:tcPr>
          <w:p w14:paraId="6A2A09F7"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21</w:t>
            </w:r>
          </w:p>
        </w:tc>
        <w:tc>
          <w:tcPr>
            <w:tcW w:w="795" w:type="dxa"/>
            <w:tcBorders>
              <w:top w:val="single" w:sz="8" w:space="0" w:color="auto"/>
              <w:left w:val="single" w:sz="8" w:space="0" w:color="auto"/>
              <w:bottom w:val="single" w:sz="8" w:space="0" w:color="auto"/>
              <w:right w:val="single" w:sz="8" w:space="0" w:color="auto"/>
            </w:tcBorders>
          </w:tcPr>
          <w:p w14:paraId="69CD4A21"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2</w:t>
            </w:r>
          </w:p>
        </w:tc>
        <w:tc>
          <w:tcPr>
            <w:tcW w:w="690" w:type="dxa"/>
            <w:tcBorders>
              <w:top w:val="single" w:sz="8" w:space="0" w:color="auto"/>
              <w:left w:val="single" w:sz="8" w:space="0" w:color="auto"/>
              <w:bottom w:val="single" w:sz="8" w:space="0" w:color="auto"/>
              <w:right w:val="single" w:sz="8" w:space="0" w:color="auto"/>
            </w:tcBorders>
          </w:tcPr>
          <w:p w14:paraId="03A1C86E"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w:t>
            </w:r>
          </w:p>
        </w:tc>
        <w:tc>
          <w:tcPr>
            <w:tcW w:w="765" w:type="dxa"/>
            <w:tcBorders>
              <w:top w:val="single" w:sz="8" w:space="0" w:color="auto"/>
              <w:left w:val="single" w:sz="8" w:space="0" w:color="auto"/>
              <w:bottom w:val="single" w:sz="8" w:space="0" w:color="auto"/>
              <w:right w:val="single" w:sz="8" w:space="0" w:color="auto"/>
            </w:tcBorders>
          </w:tcPr>
          <w:p w14:paraId="7092E1C6"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14</w:t>
            </w:r>
          </w:p>
        </w:tc>
        <w:tc>
          <w:tcPr>
            <w:tcW w:w="600" w:type="dxa"/>
            <w:tcBorders>
              <w:top w:val="single" w:sz="8" w:space="0" w:color="auto"/>
              <w:left w:val="single" w:sz="8" w:space="0" w:color="auto"/>
              <w:bottom w:val="single" w:sz="8" w:space="0" w:color="auto"/>
              <w:right w:val="single" w:sz="8" w:space="0" w:color="auto"/>
            </w:tcBorders>
          </w:tcPr>
          <w:p w14:paraId="4DEC6383"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18</w:t>
            </w:r>
          </w:p>
        </w:tc>
        <w:tc>
          <w:tcPr>
            <w:tcW w:w="1155" w:type="dxa"/>
            <w:tcBorders>
              <w:top w:val="single" w:sz="8" w:space="0" w:color="auto"/>
              <w:left w:val="single" w:sz="8" w:space="0" w:color="auto"/>
              <w:bottom w:val="single" w:sz="8" w:space="0" w:color="auto"/>
              <w:right w:val="single" w:sz="8" w:space="0" w:color="auto"/>
            </w:tcBorders>
          </w:tcPr>
          <w:p w14:paraId="00B278BA"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73</w:t>
            </w:r>
          </w:p>
        </w:tc>
      </w:tr>
      <w:tr w:rsidR="00A04907" w:rsidRPr="008B17E4" w14:paraId="5AAFBD74" w14:textId="77777777" w:rsidTr="00F94BA3">
        <w:trPr>
          <w:trHeight w:val="300"/>
          <w:jc w:val="center"/>
        </w:trPr>
        <w:tc>
          <w:tcPr>
            <w:tcW w:w="1155" w:type="dxa"/>
            <w:tcBorders>
              <w:top w:val="single" w:sz="8" w:space="0" w:color="auto"/>
              <w:left w:val="single" w:sz="8" w:space="0" w:color="auto"/>
              <w:bottom w:val="single" w:sz="8" w:space="0" w:color="auto"/>
              <w:right w:val="single" w:sz="8" w:space="0" w:color="auto"/>
            </w:tcBorders>
          </w:tcPr>
          <w:p w14:paraId="55985A0F" w14:textId="77777777" w:rsidR="00A04907" w:rsidRPr="008B17E4" w:rsidRDefault="00A04907" w:rsidP="00F94BA3">
            <w:pPr>
              <w:spacing w:line="259" w:lineRule="auto"/>
              <w:jc w:val="left"/>
              <w:rPr>
                <w:rFonts w:asciiTheme="majorHAnsi" w:eastAsia="Calibri Light" w:hAnsiTheme="majorHAnsi" w:cstheme="majorHAnsi"/>
                <w:sz w:val="16"/>
                <w:szCs w:val="16"/>
                <w:lang w:val="es-EC"/>
              </w:rPr>
            </w:pPr>
            <w:proofErr w:type="spellStart"/>
            <w:r w:rsidRPr="008B17E4">
              <w:rPr>
                <w:rFonts w:asciiTheme="majorHAnsi" w:eastAsia="Calibri Light" w:hAnsiTheme="majorHAnsi" w:cstheme="majorHAnsi"/>
                <w:sz w:val="16"/>
                <w:szCs w:val="16"/>
                <w:lang w:val="es-EC"/>
              </w:rPr>
              <w:t>Programatic</w:t>
            </w:r>
            <w:proofErr w:type="spellEnd"/>
            <w:r w:rsidRPr="008B17E4">
              <w:rPr>
                <w:rFonts w:asciiTheme="majorHAnsi" w:eastAsia="Calibri Light" w:hAnsiTheme="majorHAnsi" w:cstheme="majorHAnsi"/>
                <w:sz w:val="16"/>
                <w:szCs w:val="16"/>
                <w:lang w:val="es-EC"/>
              </w:rPr>
              <w:t xml:space="preserve"> </w:t>
            </w:r>
            <w:proofErr w:type="spellStart"/>
            <w:r w:rsidRPr="008B17E4">
              <w:rPr>
                <w:rFonts w:asciiTheme="majorHAnsi" w:eastAsia="Calibri Light" w:hAnsiTheme="majorHAnsi" w:cstheme="majorHAnsi"/>
                <w:sz w:val="16"/>
                <w:szCs w:val="16"/>
                <w:lang w:val="es-EC"/>
              </w:rPr>
              <w:t>models</w:t>
            </w:r>
            <w:proofErr w:type="spellEnd"/>
          </w:p>
        </w:tc>
        <w:tc>
          <w:tcPr>
            <w:tcW w:w="660" w:type="dxa"/>
            <w:tcBorders>
              <w:top w:val="single" w:sz="8" w:space="0" w:color="auto"/>
              <w:left w:val="single" w:sz="8" w:space="0" w:color="auto"/>
              <w:bottom w:val="single" w:sz="8" w:space="0" w:color="auto"/>
              <w:right w:val="single" w:sz="8" w:space="0" w:color="auto"/>
            </w:tcBorders>
          </w:tcPr>
          <w:p w14:paraId="50C3C43F"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9</w:t>
            </w:r>
          </w:p>
        </w:tc>
        <w:tc>
          <w:tcPr>
            <w:tcW w:w="675" w:type="dxa"/>
            <w:tcBorders>
              <w:top w:val="single" w:sz="8" w:space="0" w:color="auto"/>
              <w:left w:val="single" w:sz="8" w:space="0" w:color="auto"/>
              <w:bottom w:val="single" w:sz="8" w:space="0" w:color="auto"/>
              <w:right w:val="single" w:sz="8" w:space="0" w:color="auto"/>
            </w:tcBorders>
          </w:tcPr>
          <w:p w14:paraId="014C73B7" w14:textId="77777777" w:rsidR="00A04907" w:rsidRPr="008B17E4" w:rsidRDefault="00A04907" w:rsidP="00F94BA3">
            <w:pPr>
              <w:rPr>
                <w:rFonts w:asciiTheme="majorHAnsi" w:hAnsiTheme="majorHAnsi" w:cstheme="majorHAnsi"/>
              </w:rPr>
            </w:pPr>
          </w:p>
        </w:tc>
        <w:tc>
          <w:tcPr>
            <w:tcW w:w="795" w:type="dxa"/>
            <w:tcBorders>
              <w:top w:val="single" w:sz="8" w:space="0" w:color="auto"/>
              <w:left w:val="single" w:sz="8" w:space="0" w:color="auto"/>
              <w:bottom w:val="single" w:sz="8" w:space="0" w:color="auto"/>
              <w:right w:val="single" w:sz="8" w:space="0" w:color="auto"/>
            </w:tcBorders>
          </w:tcPr>
          <w:p w14:paraId="6CFFEA40"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6</w:t>
            </w:r>
          </w:p>
        </w:tc>
        <w:tc>
          <w:tcPr>
            <w:tcW w:w="630" w:type="dxa"/>
            <w:tcBorders>
              <w:top w:val="single" w:sz="8" w:space="0" w:color="auto"/>
              <w:left w:val="single" w:sz="8" w:space="0" w:color="auto"/>
              <w:bottom w:val="single" w:sz="8" w:space="0" w:color="auto"/>
              <w:right w:val="single" w:sz="8" w:space="0" w:color="auto"/>
            </w:tcBorders>
          </w:tcPr>
          <w:p w14:paraId="30CA90FD"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5</w:t>
            </w:r>
          </w:p>
        </w:tc>
        <w:tc>
          <w:tcPr>
            <w:tcW w:w="690" w:type="dxa"/>
            <w:tcBorders>
              <w:top w:val="single" w:sz="8" w:space="0" w:color="auto"/>
              <w:left w:val="single" w:sz="8" w:space="0" w:color="auto"/>
              <w:bottom w:val="single" w:sz="8" w:space="0" w:color="auto"/>
              <w:right w:val="single" w:sz="8" w:space="0" w:color="auto"/>
            </w:tcBorders>
          </w:tcPr>
          <w:p w14:paraId="662902F7"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2</w:t>
            </w:r>
          </w:p>
        </w:tc>
        <w:tc>
          <w:tcPr>
            <w:tcW w:w="720" w:type="dxa"/>
            <w:tcBorders>
              <w:top w:val="single" w:sz="8" w:space="0" w:color="auto"/>
              <w:left w:val="single" w:sz="8" w:space="0" w:color="auto"/>
              <w:bottom w:val="single" w:sz="8" w:space="0" w:color="auto"/>
              <w:right w:val="single" w:sz="8" w:space="0" w:color="auto"/>
            </w:tcBorders>
          </w:tcPr>
          <w:p w14:paraId="4E639B64"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11</w:t>
            </w:r>
          </w:p>
        </w:tc>
        <w:tc>
          <w:tcPr>
            <w:tcW w:w="795" w:type="dxa"/>
            <w:tcBorders>
              <w:top w:val="single" w:sz="8" w:space="0" w:color="auto"/>
              <w:left w:val="single" w:sz="8" w:space="0" w:color="auto"/>
              <w:bottom w:val="single" w:sz="8" w:space="0" w:color="auto"/>
              <w:right w:val="single" w:sz="8" w:space="0" w:color="auto"/>
            </w:tcBorders>
          </w:tcPr>
          <w:p w14:paraId="5E4D271D" w14:textId="77777777" w:rsidR="00A04907" w:rsidRPr="008B17E4" w:rsidRDefault="00A04907" w:rsidP="00F94BA3">
            <w:pPr>
              <w:rPr>
                <w:rFonts w:asciiTheme="majorHAnsi" w:hAnsiTheme="majorHAnsi" w:cstheme="majorHAnsi"/>
              </w:rPr>
            </w:pPr>
          </w:p>
        </w:tc>
        <w:tc>
          <w:tcPr>
            <w:tcW w:w="690" w:type="dxa"/>
            <w:tcBorders>
              <w:top w:val="single" w:sz="8" w:space="0" w:color="auto"/>
              <w:left w:val="single" w:sz="8" w:space="0" w:color="auto"/>
              <w:bottom w:val="single" w:sz="8" w:space="0" w:color="auto"/>
              <w:right w:val="single" w:sz="8" w:space="0" w:color="auto"/>
            </w:tcBorders>
          </w:tcPr>
          <w:p w14:paraId="50E270EE" w14:textId="77777777" w:rsidR="00A04907" w:rsidRPr="008B17E4" w:rsidRDefault="00A04907" w:rsidP="00F94BA3">
            <w:pPr>
              <w:rPr>
                <w:rFonts w:asciiTheme="majorHAnsi" w:hAnsiTheme="majorHAnsi" w:cstheme="majorHAnsi"/>
              </w:rPr>
            </w:pPr>
          </w:p>
        </w:tc>
        <w:tc>
          <w:tcPr>
            <w:tcW w:w="765" w:type="dxa"/>
            <w:tcBorders>
              <w:top w:val="single" w:sz="8" w:space="0" w:color="auto"/>
              <w:left w:val="single" w:sz="8" w:space="0" w:color="auto"/>
              <w:bottom w:val="single" w:sz="8" w:space="0" w:color="auto"/>
              <w:right w:val="single" w:sz="8" w:space="0" w:color="auto"/>
            </w:tcBorders>
          </w:tcPr>
          <w:p w14:paraId="1A133BCC"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2</w:t>
            </w:r>
          </w:p>
        </w:tc>
        <w:tc>
          <w:tcPr>
            <w:tcW w:w="600" w:type="dxa"/>
            <w:tcBorders>
              <w:top w:val="single" w:sz="8" w:space="0" w:color="auto"/>
              <w:left w:val="single" w:sz="8" w:space="0" w:color="auto"/>
              <w:bottom w:val="single" w:sz="8" w:space="0" w:color="auto"/>
              <w:right w:val="single" w:sz="8" w:space="0" w:color="auto"/>
            </w:tcBorders>
          </w:tcPr>
          <w:p w14:paraId="6EE9B2B6"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7</w:t>
            </w:r>
          </w:p>
        </w:tc>
        <w:tc>
          <w:tcPr>
            <w:tcW w:w="1155" w:type="dxa"/>
            <w:tcBorders>
              <w:top w:val="single" w:sz="8" w:space="0" w:color="auto"/>
              <w:left w:val="single" w:sz="8" w:space="0" w:color="auto"/>
              <w:bottom w:val="single" w:sz="8" w:space="0" w:color="auto"/>
              <w:right w:val="single" w:sz="8" w:space="0" w:color="auto"/>
            </w:tcBorders>
          </w:tcPr>
          <w:p w14:paraId="1679D366"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42</w:t>
            </w:r>
          </w:p>
        </w:tc>
      </w:tr>
      <w:tr w:rsidR="00A04907" w:rsidRPr="008B17E4" w14:paraId="6B7F06B4" w14:textId="77777777" w:rsidTr="00F94BA3">
        <w:trPr>
          <w:trHeight w:val="300"/>
          <w:jc w:val="center"/>
        </w:trPr>
        <w:tc>
          <w:tcPr>
            <w:tcW w:w="1155" w:type="dxa"/>
            <w:tcBorders>
              <w:top w:val="single" w:sz="8" w:space="0" w:color="auto"/>
              <w:left w:val="single" w:sz="8" w:space="0" w:color="auto"/>
              <w:bottom w:val="single" w:sz="8" w:space="0" w:color="auto"/>
              <w:right w:val="single" w:sz="8" w:space="0" w:color="auto"/>
            </w:tcBorders>
          </w:tcPr>
          <w:p w14:paraId="2303FD55" w14:textId="77777777" w:rsidR="00A04907" w:rsidRPr="008B17E4" w:rsidRDefault="00A04907" w:rsidP="00F94BA3">
            <w:pPr>
              <w:spacing w:line="259" w:lineRule="auto"/>
              <w:jc w:val="left"/>
              <w:rPr>
                <w:rFonts w:asciiTheme="majorHAnsi" w:eastAsia="Calibri Light" w:hAnsiTheme="majorHAnsi" w:cstheme="majorHAnsi"/>
                <w:sz w:val="16"/>
                <w:szCs w:val="16"/>
                <w:lang w:val="es-EC"/>
              </w:rPr>
            </w:pPr>
            <w:proofErr w:type="spellStart"/>
            <w:r w:rsidRPr="008B17E4">
              <w:rPr>
                <w:rFonts w:asciiTheme="majorHAnsi" w:eastAsia="Calibri Light" w:hAnsiTheme="majorHAnsi" w:cstheme="majorHAnsi"/>
                <w:sz w:val="16"/>
                <w:szCs w:val="16"/>
                <w:lang w:val="es-EC"/>
              </w:rPr>
              <w:t>Violence</w:t>
            </w:r>
            <w:proofErr w:type="spellEnd"/>
            <w:r w:rsidRPr="008B17E4">
              <w:rPr>
                <w:rFonts w:asciiTheme="majorHAnsi" w:eastAsia="Calibri Light" w:hAnsiTheme="majorHAnsi" w:cstheme="majorHAnsi"/>
                <w:sz w:val="16"/>
                <w:szCs w:val="16"/>
                <w:lang w:val="es-EC"/>
              </w:rPr>
              <w:t xml:space="preserve"> </w:t>
            </w:r>
            <w:proofErr w:type="spellStart"/>
            <w:r w:rsidRPr="008B17E4">
              <w:rPr>
                <w:rFonts w:asciiTheme="majorHAnsi" w:eastAsia="Calibri Light" w:hAnsiTheme="majorHAnsi" w:cstheme="majorHAnsi"/>
                <w:sz w:val="16"/>
                <w:szCs w:val="16"/>
                <w:lang w:val="es-EC"/>
              </w:rPr>
              <w:t>prevention</w:t>
            </w:r>
            <w:proofErr w:type="spellEnd"/>
          </w:p>
        </w:tc>
        <w:tc>
          <w:tcPr>
            <w:tcW w:w="660" w:type="dxa"/>
            <w:tcBorders>
              <w:top w:val="single" w:sz="8" w:space="0" w:color="auto"/>
              <w:left w:val="single" w:sz="8" w:space="0" w:color="auto"/>
              <w:bottom w:val="single" w:sz="8" w:space="0" w:color="auto"/>
              <w:right w:val="single" w:sz="8" w:space="0" w:color="auto"/>
            </w:tcBorders>
          </w:tcPr>
          <w:p w14:paraId="6B1A78D2"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18</w:t>
            </w:r>
          </w:p>
        </w:tc>
        <w:tc>
          <w:tcPr>
            <w:tcW w:w="675" w:type="dxa"/>
            <w:tcBorders>
              <w:top w:val="single" w:sz="8" w:space="0" w:color="auto"/>
              <w:left w:val="single" w:sz="8" w:space="0" w:color="auto"/>
              <w:bottom w:val="single" w:sz="8" w:space="0" w:color="auto"/>
              <w:right w:val="single" w:sz="8" w:space="0" w:color="auto"/>
            </w:tcBorders>
          </w:tcPr>
          <w:p w14:paraId="719A1369"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3</w:t>
            </w:r>
          </w:p>
        </w:tc>
        <w:tc>
          <w:tcPr>
            <w:tcW w:w="795" w:type="dxa"/>
            <w:tcBorders>
              <w:top w:val="single" w:sz="8" w:space="0" w:color="auto"/>
              <w:left w:val="single" w:sz="8" w:space="0" w:color="auto"/>
              <w:bottom w:val="single" w:sz="8" w:space="0" w:color="auto"/>
              <w:right w:val="single" w:sz="8" w:space="0" w:color="auto"/>
            </w:tcBorders>
          </w:tcPr>
          <w:p w14:paraId="3EE79E8D"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8</w:t>
            </w:r>
          </w:p>
        </w:tc>
        <w:tc>
          <w:tcPr>
            <w:tcW w:w="630" w:type="dxa"/>
            <w:tcBorders>
              <w:top w:val="single" w:sz="8" w:space="0" w:color="auto"/>
              <w:left w:val="single" w:sz="8" w:space="0" w:color="auto"/>
              <w:bottom w:val="single" w:sz="8" w:space="0" w:color="auto"/>
              <w:right w:val="single" w:sz="8" w:space="0" w:color="auto"/>
            </w:tcBorders>
          </w:tcPr>
          <w:p w14:paraId="56BA675B"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8</w:t>
            </w:r>
          </w:p>
        </w:tc>
        <w:tc>
          <w:tcPr>
            <w:tcW w:w="690" w:type="dxa"/>
            <w:tcBorders>
              <w:top w:val="single" w:sz="8" w:space="0" w:color="auto"/>
              <w:left w:val="single" w:sz="8" w:space="0" w:color="auto"/>
              <w:bottom w:val="single" w:sz="8" w:space="0" w:color="auto"/>
              <w:right w:val="single" w:sz="8" w:space="0" w:color="auto"/>
            </w:tcBorders>
          </w:tcPr>
          <w:p w14:paraId="481BE99F"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3</w:t>
            </w:r>
          </w:p>
        </w:tc>
        <w:tc>
          <w:tcPr>
            <w:tcW w:w="720" w:type="dxa"/>
            <w:tcBorders>
              <w:top w:val="single" w:sz="8" w:space="0" w:color="auto"/>
              <w:left w:val="single" w:sz="8" w:space="0" w:color="auto"/>
              <w:bottom w:val="single" w:sz="8" w:space="0" w:color="auto"/>
              <w:right w:val="single" w:sz="8" w:space="0" w:color="auto"/>
            </w:tcBorders>
          </w:tcPr>
          <w:p w14:paraId="71DE5140"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16</w:t>
            </w:r>
          </w:p>
        </w:tc>
        <w:tc>
          <w:tcPr>
            <w:tcW w:w="795" w:type="dxa"/>
            <w:tcBorders>
              <w:top w:val="single" w:sz="8" w:space="0" w:color="auto"/>
              <w:left w:val="single" w:sz="8" w:space="0" w:color="auto"/>
              <w:bottom w:val="single" w:sz="8" w:space="0" w:color="auto"/>
              <w:right w:val="single" w:sz="8" w:space="0" w:color="auto"/>
            </w:tcBorders>
          </w:tcPr>
          <w:p w14:paraId="78DFF1F1" w14:textId="77777777" w:rsidR="00A04907" w:rsidRPr="008B17E4" w:rsidRDefault="00A04907" w:rsidP="00F94BA3">
            <w:pPr>
              <w:rPr>
                <w:rFonts w:asciiTheme="majorHAnsi" w:hAnsiTheme="majorHAnsi" w:cstheme="majorHAnsi"/>
              </w:rPr>
            </w:pPr>
          </w:p>
        </w:tc>
        <w:tc>
          <w:tcPr>
            <w:tcW w:w="690" w:type="dxa"/>
            <w:tcBorders>
              <w:top w:val="single" w:sz="8" w:space="0" w:color="auto"/>
              <w:left w:val="single" w:sz="8" w:space="0" w:color="auto"/>
              <w:bottom w:val="single" w:sz="8" w:space="0" w:color="auto"/>
              <w:right w:val="single" w:sz="8" w:space="0" w:color="auto"/>
            </w:tcBorders>
          </w:tcPr>
          <w:p w14:paraId="4251A7C2"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w:t>
            </w:r>
          </w:p>
        </w:tc>
        <w:tc>
          <w:tcPr>
            <w:tcW w:w="765" w:type="dxa"/>
            <w:tcBorders>
              <w:top w:val="single" w:sz="8" w:space="0" w:color="auto"/>
              <w:left w:val="single" w:sz="8" w:space="0" w:color="auto"/>
              <w:bottom w:val="single" w:sz="8" w:space="0" w:color="auto"/>
              <w:right w:val="single" w:sz="8" w:space="0" w:color="auto"/>
            </w:tcBorders>
          </w:tcPr>
          <w:p w14:paraId="519D8508"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12</w:t>
            </w:r>
          </w:p>
        </w:tc>
        <w:tc>
          <w:tcPr>
            <w:tcW w:w="600" w:type="dxa"/>
            <w:tcBorders>
              <w:top w:val="single" w:sz="8" w:space="0" w:color="auto"/>
              <w:left w:val="single" w:sz="8" w:space="0" w:color="auto"/>
              <w:bottom w:val="single" w:sz="8" w:space="0" w:color="auto"/>
              <w:right w:val="single" w:sz="8" w:space="0" w:color="auto"/>
            </w:tcBorders>
          </w:tcPr>
          <w:p w14:paraId="23056FA8"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13</w:t>
            </w:r>
          </w:p>
        </w:tc>
        <w:tc>
          <w:tcPr>
            <w:tcW w:w="1155" w:type="dxa"/>
            <w:tcBorders>
              <w:top w:val="single" w:sz="8" w:space="0" w:color="auto"/>
              <w:left w:val="single" w:sz="8" w:space="0" w:color="auto"/>
              <w:bottom w:val="single" w:sz="8" w:space="0" w:color="auto"/>
              <w:right w:val="single" w:sz="8" w:space="0" w:color="auto"/>
            </w:tcBorders>
          </w:tcPr>
          <w:p w14:paraId="22993B27"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82</w:t>
            </w:r>
          </w:p>
        </w:tc>
      </w:tr>
      <w:tr w:rsidR="00A04907" w:rsidRPr="008B17E4" w14:paraId="489674CC" w14:textId="77777777" w:rsidTr="00F94BA3">
        <w:trPr>
          <w:trHeight w:val="300"/>
          <w:jc w:val="center"/>
        </w:trPr>
        <w:tc>
          <w:tcPr>
            <w:tcW w:w="1155" w:type="dxa"/>
            <w:tcBorders>
              <w:top w:val="single" w:sz="8" w:space="0" w:color="auto"/>
              <w:left w:val="single" w:sz="8" w:space="0" w:color="auto"/>
              <w:bottom w:val="single" w:sz="8" w:space="0" w:color="auto"/>
              <w:right w:val="single" w:sz="8" w:space="0" w:color="auto"/>
            </w:tcBorders>
          </w:tcPr>
          <w:p w14:paraId="033128CC" w14:textId="77777777" w:rsidR="00A04907" w:rsidRPr="008B17E4" w:rsidRDefault="00A04907" w:rsidP="00F94BA3">
            <w:pPr>
              <w:rPr>
                <w:rFonts w:asciiTheme="majorHAnsi" w:eastAsia="Calibri Light" w:hAnsiTheme="majorHAnsi" w:cstheme="majorHAnsi"/>
                <w:b/>
                <w:bCs/>
                <w:sz w:val="16"/>
                <w:szCs w:val="16"/>
                <w:lang w:val="es-EC"/>
              </w:rPr>
            </w:pPr>
            <w:r w:rsidRPr="008B17E4">
              <w:rPr>
                <w:rFonts w:asciiTheme="majorHAnsi" w:eastAsia="Calibri Light" w:hAnsiTheme="majorHAnsi" w:cstheme="majorHAnsi"/>
                <w:b/>
                <w:bCs/>
                <w:sz w:val="16"/>
                <w:szCs w:val="16"/>
                <w:lang w:val="es-EC"/>
              </w:rPr>
              <w:t>Grand Total</w:t>
            </w:r>
          </w:p>
        </w:tc>
        <w:tc>
          <w:tcPr>
            <w:tcW w:w="660" w:type="dxa"/>
            <w:tcBorders>
              <w:top w:val="single" w:sz="8" w:space="0" w:color="auto"/>
              <w:left w:val="single" w:sz="8" w:space="0" w:color="auto"/>
              <w:bottom w:val="single" w:sz="8" w:space="0" w:color="auto"/>
              <w:right w:val="single" w:sz="8" w:space="0" w:color="auto"/>
            </w:tcBorders>
          </w:tcPr>
          <w:p w14:paraId="0FF6C1E6" w14:textId="77777777" w:rsidR="00A04907" w:rsidRPr="008B17E4" w:rsidRDefault="00A04907" w:rsidP="00F94BA3">
            <w:pPr>
              <w:rPr>
                <w:rFonts w:asciiTheme="majorHAnsi" w:eastAsia="Calibri Light" w:hAnsiTheme="majorHAnsi" w:cstheme="majorHAnsi"/>
                <w:b/>
                <w:bCs/>
                <w:sz w:val="16"/>
                <w:szCs w:val="16"/>
                <w:lang w:val="es-EC"/>
              </w:rPr>
            </w:pPr>
            <w:r w:rsidRPr="008B17E4">
              <w:rPr>
                <w:rFonts w:asciiTheme="majorHAnsi" w:eastAsia="Calibri Light" w:hAnsiTheme="majorHAnsi" w:cstheme="majorHAnsi"/>
                <w:b/>
                <w:bCs/>
                <w:sz w:val="16"/>
                <w:szCs w:val="16"/>
                <w:lang w:val="es-EC"/>
              </w:rPr>
              <w:t>46</w:t>
            </w:r>
          </w:p>
        </w:tc>
        <w:tc>
          <w:tcPr>
            <w:tcW w:w="675" w:type="dxa"/>
            <w:tcBorders>
              <w:top w:val="single" w:sz="8" w:space="0" w:color="auto"/>
              <w:left w:val="single" w:sz="8" w:space="0" w:color="auto"/>
              <w:bottom w:val="single" w:sz="8" w:space="0" w:color="auto"/>
              <w:right w:val="single" w:sz="8" w:space="0" w:color="auto"/>
            </w:tcBorders>
          </w:tcPr>
          <w:p w14:paraId="08795958" w14:textId="77777777" w:rsidR="00A04907" w:rsidRPr="008B17E4" w:rsidRDefault="00A04907" w:rsidP="00F94BA3">
            <w:pPr>
              <w:rPr>
                <w:rFonts w:asciiTheme="majorHAnsi" w:eastAsia="Calibri Light" w:hAnsiTheme="majorHAnsi" w:cstheme="majorHAnsi"/>
                <w:b/>
                <w:bCs/>
                <w:sz w:val="16"/>
                <w:szCs w:val="16"/>
                <w:lang w:val="es-EC"/>
              </w:rPr>
            </w:pPr>
            <w:r w:rsidRPr="008B17E4">
              <w:rPr>
                <w:rFonts w:asciiTheme="majorHAnsi" w:eastAsia="Calibri Light" w:hAnsiTheme="majorHAnsi" w:cstheme="majorHAnsi"/>
                <w:b/>
                <w:bCs/>
                <w:sz w:val="16"/>
                <w:szCs w:val="16"/>
                <w:lang w:val="es-EC"/>
              </w:rPr>
              <w:t>4</w:t>
            </w:r>
          </w:p>
        </w:tc>
        <w:tc>
          <w:tcPr>
            <w:tcW w:w="795" w:type="dxa"/>
            <w:tcBorders>
              <w:top w:val="single" w:sz="8" w:space="0" w:color="auto"/>
              <w:left w:val="single" w:sz="8" w:space="0" w:color="auto"/>
              <w:bottom w:val="single" w:sz="8" w:space="0" w:color="auto"/>
              <w:right w:val="single" w:sz="8" w:space="0" w:color="auto"/>
            </w:tcBorders>
          </w:tcPr>
          <w:p w14:paraId="326545B5" w14:textId="77777777" w:rsidR="00A04907" w:rsidRPr="008B17E4" w:rsidRDefault="00A04907" w:rsidP="00F94BA3">
            <w:pPr>
              <w:rPr>
                <w:rFonts w:asciiTheme="majorHAnsi" w:eastAsia="Calibri Light" w:hAnsiTheme="majorHAnsi" w:cstheme="majorHAnsi"/>
                <w:b/>
                <w:bCs/>
                <w:sz w:val="16"/>
                <w:szCs w:val="16"/>
                <w:lang w:val="es-EC"/>
              </w:rPr>
            </w:pPr>
            <w:r w:rsidRPr="008B17E4">
              <w:rPr>
                <w:rFonts w:asciiTheme="majorHAnsi" w:eastAsia="Calibri Light" w:hAnsiTheme="majorHAnsi" w:cstheme="majorHAnsi"/>
                <w:b/>
                <w:bCs/>
                <w:sz w:val="16"/>
                <w:szCs w:val="16"/>
                <w:lang w:val="es-EC"/>
              </w:rPr>
              <w:t>22</w:t>
            </w:r>
          </w:p>
        </w:tc>
        <w:tc>
          <w:tcPr>
            <w:tcW w:w="630" w:type="dxa"/>
            <w:tcBorders>
              <w:top w:val="single" w:sz="8" w:space="0" w:color="auto"/>
              <w:left w:val="single" w:sz="8" w:space="0" w:color="auto"/>
              <w:bottom w:val="single" w:sz="8" w:space="0" w:color="auto"/>
              <w:right w:val="single" w:sz="8" w:space="0" w:color="auto"/>
            </w:tcBorders>
          </w:tcPr>
          <w:p w14:paraId="72300831" w14:textId="77777777" w:rsidR="00A04907" w:rsidRPr="008B17E4" w:rsidRDefault="00A04907" w:rsidP="00F94BA3">
            <w:pPr>
              <w:rPr>
                <w:rFonts w:asciiTheme="majorHAnsi" w:eastAsia="Calibri Light" w:hAnsiTheme="majorHAnsi" w:cstheme="majorHAnsi"/>
                <w:b/>
                <w:bCs/>
                <w:sz w:val="16"/>
                <w:szCs w:val="16"/>
                <w:lang w:val="es-EC"/>
              </w:rPr>
            </w:pPr>
            <w:r w:rsidRPr="008B17E4">
              <w:rPr>
                <w:rFonts w:asciiTheme="majorHAnsi" w:eastAsia="Calibri Light" w:hAnsiTheme="majorHAnsi" w:cstheme="majorHAnsi"/>
                <w:b/>
                <w:bCs/>
                <w:sz w:val="16"/>
                <w:szCs w:val="16"/>
                <w:lang w:val="es-EC"/>
              </w:rPr>
              <w:t>19</w:t>
            </w:r>
          </w:p>
        </w:tc>
        <w:tc>
          <w:tcPr>
            <w:tcW w:w="690" w:type="dxa"/>
            <w:tcBorders>
              <w:top w:val="single" w:sz="8" w:space="0" w:color="auto"/>
              <w:left w:val="single" w:sz="8" w:space="0" w:color="auto"/>
              <w:bottom w:val="single" w:sz="8" w:space="0" w:color="auto"/>
              <w:right w:val="single" w:sz="8" w:space="0" w:color="auto"/>
            </w:tcBorders>
          </w:tcPr>
          <w:p w14:paraId="37B73F08" w14:textId="77777777" w:rsidR="00A04907" w:rsidRPr="008B17E4" w:rsidRDefault="00A04907" w:rsidP="00F94BA3">
            <w:pPr>
              <w:rPr>
                <w:rFonts w:asciiTheme="majorHAnsi" w:eastAsia="Calibri Light" w:hAnsiTheme="majorHAnsi" w:cstheme="majorHAnsi"/>
                <w:b/>
                <w:bCs/>
                <w:sz w:val="16"/>
                <w:szCs w:val="16"/>
                <w:lang w:val="es-EC"/>
              </w:rPr>
            </w:pPr>
            <w:r w:rsidRPr="008B17E4">
              <w:rPr>
                <w:rFonts w:asciiTheme="majorHAnsi" w:eastAsia="Calibri Light" w:hAnsiTheme="majorHAnsi" w:cstheme="majorHAnsi"/>
                <w:b/>
                <w:bCs/>
                <w:sz w:val="16"/>
                <w:szCs w:val="16"/>
                <w:lang w:val="es-EC"/>
              </w:rPr>
              <w:t>13</w:t>
            </w:r>
          </w:p>
        </w:tc>
        <w:tc>
          <w:tcPr>
            <w:tcW w:w="720" w:type="dxa"/>
            <w:tcBorders>
              <w:top w:val="single" w:sz="8" w:space="0" w:color="auto"/>
              <w:left w:val="single" w:sz="8" w:space="0" w:color="auto"/>
              <w:bottom w:val="single" w:sz="8" w:space="0" w:color="auto"/>
              <w:right w:val="single" w:sz="8" w:space="0" w:color="auto"/>
            </w:tcBorders>
          </w:tcPr>
          <w:p w14:paraId="0BF9D9DF" w14:textId="77777777" w:rsidR="00A04907" w:rsidRPr="008B17E4" w:rsidRDefault="00A04907" w:rsidP="00F94BA3">
            <w:pPr>
              <w:rPr>
                <w:rFonts w:asciiTheme="majorHAnsi" w:eastAsia="Calibri Light" w:hAnsiTheme="majorHAnsi" w:cstheme="majorHAnsi"/>
                <w:b/>
                <w:bCs/>
                <w:sz w:val="16"/>
                <w:szCs w:val="16"/>
                <w:lang w:val="es-EC"/>
              </w:rPr>
            </w:pPr>
            <w:r w:rsidRPr="008B17E4">
              <w:rPr>
                <w:rFonts w:asciiTheme="majorHAnsi" w:eastAsia="Calibri Light" w:hAnsiTheme="majorHAnsi" w:cstheme="majorHAnsi"/>
                <w:b/>
                <w:bCs/>
                <w:sz w:val="16"/>
                <w:szCs w:val="16"/>
                <w:lang w:val="es-EC"/>
              </w:rPr>
              <w:t>60</w:t>
            </w:r>
          </w:p>
        </w:tc>
        <w:tc>
          <w:tcPr>
            <w:tcW w:w="795" w:type="dxa"/>
            <w:tcBorders>
              <w:top w:val="single" w:sz="8" w:space="0" w:color="auto"/>
              <w:left w:val="single" w:sz="8" w:space="0" w:color="auto"/>
              <w:bottom w:val="single" w:sz="8" w:space="0" w:color="auto"/>
              <w:right w:val="single" w:sz="8" w:space="0" w:color="auto"/>
            </w:tcBorders>
          </w:tcPr>
          <w:p w14:paraId="0B27E9D3" w14:textId="77777777" w:rsidR="00A04907" w:rsidRPr="008B17E4" w:rsidRDefault="00A04907" w:rsidP="00F94BA3">
            <w:pPr>
              <w:rPr>
                <w:rFonts w:asciiTheme="majorHAnsi" w:eastAsia="Calibri Light" w:hAnsiTheme="majorHAnsi" w:cstheme="majorHAnsi"/>
                <w:b/>
                <w:bCs/>
                <w:sz w:val="16"/>
                <w:szCs w:val="16"/>
                <w:lang w:val="es-EC"/>
              </w:rPr>
            </w:pPr>
            <w:r w:rsidRPr="008B17E4">
              <w:rPr>
                <w:rFonts w:asciiTheme="majorHAnsi" w:eastAsia="Calibri Light" w:hAnsiTheme="majorHAnsi" w:cstheme="majorHAnsi"/>
                <w:b/>
                <w:bCs/>
                <w:sz w:val="16"/>
                <w:szCs w:val="16"/>
                <w:lang w:val="es-EC"/>
              </w:rPr>
              <w:t>7</w:t>
            </w:r>
          </w:p>
        </w:tc>
        <w:tc>
          <w:tcPr>
            <w:tcW w:w="690" w:type="dxa"/>
            <w:tcBorders>
              <w:top w:val="single" w:sz="8" w:space="0" w:color="auto"/>
              <w:left w:val="single" w:sz="8" w:space="0" w:color="auto"/>
              <w:bottom w:val="single" w:sz="8" w:space="0" w:color="auto"/>
              <w:right w:val="single" w:sz="8" w:space="0" w:color="auto"/>
            </w:tcBorders>
          </w:tcPr>
          <w:p w14:paraId="154204C5" w14:textId="77777777" w:rsidR="00A04907" w:rsidRPr="008B17E4" w:rsidRDefault="00A04907" w:rsidP="00F94BA3">
            <w:pPr>
              <w:rPr>
                <w:rFonts w:asciiTheme="majorHAnsi" w:eastAsia="Calibri Light" w:hAnsiTheme="majorHAnsi" w:cstheme="majorHAnsi"/>
                <w:b/>
                <w:bCs/>
                <w:sz w:val="16"/>
                <w:szCs w:val="16"/>
                <w:lang w:val="es-EC"/>
              </w:rPr>
            </w:pPr>
            <w:r w:rsidRPr="008B17E4">
              <w:rPr>
                <w:rFonts w:asciiTheme="majorHAnsi" w:eastAsia="Calibri Light" w:hAnsiTheme="majorHAnsi" w:cstheme="majorHAnsi"/>
                <w:b/>
                <w:bCs/>
                <w:sz w:val="16"/>
                <w:szCs w:val="16"/>
                <w:lang w:val="es-EC"/>
              </w:rPr>
              <w:t>3</w:t>
            </w:r>
          </w:p>
        </w:tc>
        <w:tc>
          <w:tcPr>
            <w:tcW w:w="765" w:type="dxa"/>
            <w:tcBorders>
              <w:top w:val="single" w:sz="8" w:space="0" w:color="auto"/>
              <w:left w:val="single" w:sz="8" w:space="0" w:color="auto"/>
              <w:bottom w:val="single" w:sz="8" w:space="0" w:color="auto"/>
              <w:right w:val="single" w:sz="8" w:space="0" w:color="auto"/>
            </w:tcBorders>
          </w:tcPr>
          <w:p w14:paraId="20BDA720" w14:textId="77777777" w:rsidR="00A04907" w:rsidRPr="008B17E4" w:rsidRDefault="00A04907" w:rsidP="00F94BA3">
            <w:pPr>
              <w:rPr>
                <w:rFonts w:asciiTheme="majorHAnsi" w:eastAsia="Calibri Light" w:hAnsiTheme="majorHAnsi" w:cstheme="majorHAnsi"/>
                <w:b/>
                <w:bCs/>
                <w:sz w:val="16"/>
                <w:szCs w:val="16"/>
                <w:lang w:val="es-EC"/>
              </w:rPr>
            </w:pPr>
            <w:r w:rsidRPr="008B17E4">
              <w:rPr>
                <w:rFonts w:asciiTheme="majorHAnsi" w:eastAsia="Calibri Light" w:hAnsiTheme="majorHAnsi" w:cstheme="majorHAnsi"/>
                <w:b/>
                <w:bCs/>
                <w:sz w:val="16"/>
                <w:szCs w:val="16"/>
                <w:lang w:val="es-EC"/>
              </w:rPr>
              <w:t>39</w:t>
            </w:r>
          </w:p>
        </w:tc>
        <w:tc>
          <w:tcPr>
            <w:tcW w:w="600" w:type="dxa"/>
            <w:tcBorders>
              <w:top w:val="single" w:sz="8" w:space="0" w:color="auto"/>
              <w:left w:val="single" w:sz="8" w:space="0" w:color="auto"/>
              <w:bottom w:val="single" w:sz="8" w:space="0" w:color="auto"/>
              <w:right w:val="single" w:sz="8" w:space="0" w:color="auto"/>
            </w:tcBorders>
          </w:tcPr>
          <w:p w14:paraId="26C13AE3" w14:textId="77777777" w:rsidR="00A04907" w:rsidRPr="008B17E4" w:rsidRDefault="00A04907" w:rsidP="00F94BA3">
            <w:pPr>
              <w:rPr>
                <w:rFonts w:asciiTheme="majorHAnsi" w:eastAsia="Calibri Light" w:hAnsiTheme="majorHAnsi" w:cstheme="majorHAnsi"/>
                <w:b/>
                <w:bCs/>
                <w:sz w:val="16"/>
                <w:szCs w:val="16"/>
                <w:lang w:val="es-EC"/>
              </w:rPr>
            </w:pPr>
            <w:r w:rsidRPr="008B17E4">
              <w:rPr>
                <w:rFonts w:asciiTheme="majorHAnsi" w:eastAsia="Calibri Light" w:hAnsiTheme="majorHAnsi" w:cstheme="majorHAnsi"/>
                <w:b/>
                <w:bCs/>
                <w:sz w:val="16"/>
                <w:szCs w:val="16"/>
                <w:lang w:val="es-EC"/>
              </w:rPr>
              <w:t>42</w:t>
            </w:r>
          </w:p>
        </w:tc>
        <w:tc>
          <w:tcPr>
            <w:tcW w:w="1155" w:type="dxa"/>
            <w:tcBorders>
              <w:top w:val="single" w:sz="8" w:space="0" w:color="auto"/>
              <w:left w:val="single" w:sz="8" w:space="0" w:color="auto"/>
              <w:bottom w:val="single" w:sz="8" w:space="0" w:color="auto"/>
              <w:right w:val="single" w:sz="8" w:space="0" w:color="auto"/>
            </w:tcBorders>
          </w:tcPr>
          <w:p w14:paraId="5DFCDC26" w14:textId="77777777" w:rsidR="00A04907" w:rsidRPr="008B17E4" w:rsidRDefault="00A04907" w:rsidP="00F94BA3">
            <w:pPr>
              <w:rPr>
                <w:rFonts w:asciiTheme="majorHAnsi" w:eastAsia="Calibri Light" w:hAnsiTheme="majorHAnsi" w:cstheme="majorHAnsi"/>
                <w:b/>
                <w:bCs/>
                <w:sz w:val="16"/>
                <w:szCs w:val="16"/>
                <w:lang w:val="es-EC"/>
              </w:rPr>
            </w:pPr>
            <w:r w:rsidRPr="008B17E4">
              <w:rPr>
                <w:rFonts w:asciiTheme="majorHAnsi" w:eastAsia="Calibri Light" w:hAnsiTheme="majorHAnsi" w:cstheme="majorHAnsi"/>
                <w:b/>
                <w:bCs/>
                <w:sz w:val="16"/>
                <w:szCs w:val="16"/>
                <w:lang w:val="es-EC"/>
              </w:rPr>
              <w:t>255</w:t>
            </w:r>
          </w:p>
        </w:tc>
      </w:tr>
    </w:tbl>
    <w:p w14:paraId="4F0B8B87" w14:textId="77777777" w:rsidR="00A04907" w:rsidRPr="008B17E4" w:rsidRDefault="00A04907" w:rsidP="00A04907">
      <w:pPr>
        <w:jc w:val="center"/>
        <w:rPr>
          <w:rFonts w:asciiTheme="majorHAnsi" w:eastAsia="Calibri Light" w:hAnsiTheme="majorHAnsi" w:cstheme="majorHAnsi"/>
        </w:rPr>
      </w:pPr>
    </w:p>
    <w:p w14:paraId="08F49695" w14:textId="77777777" w:rsidR="00A04907" w:rsidRPr="008B17E4" w:rsidRDefault="00A04907" w:rsidP="00A04907">
      <w:pPr>
        <w:jc w:val="left"/>
        <w:rPr>
          <w:rFonts w:asciiTheme="majorHAnsi" w:eastAsia="Calibri Light" w:hAnsiTheme="majorHAnsi" w:cstheme="majorHAnsi"/>
        </w:rPr>
      </w:pPr>
      <w:r w:rsidRPr="008B17E4">
        <w:rPr>
          <w:rFonts w:asciiTheme="majorHAnsi" w:eastAsia="Calibri Light" w:hAnsiTheme="majorHAnsi" w:cstheme="majorHAnsi"/>
          <w:color w:val="0563C1"/>
          <w:u w:val="single"/>
        </w:rPr>
        <w:t>I</w:t>
      </w:r>
      <w:r w:rsidRPr="008B17E4">
        <w:rPr>
          <w:rFonts w:asciiTheme="majorHAnsi" w:eastAsia="Calibri Light" w:hAnsiTheme="majorHAnsi" w:cstheme="majorHAnsi"/>
          <w:u w:val="single"/>
        </w:rPr>
        <w:t xml:space="preserve">n September, the production of 10 new radio drama episodes was concluded and their transmission began through the two commercial stations with the greatest coverage in the intervention areas. The first 5 radio plays were broadcast through local radios coordinated by the local partners.  The episodes can be downloaded in </w:t>
      </w:r>
      <w:proofErr w:type="spellStart"/>
      <w:r w:rsidRPr="008B17E4">
        <w:rPr>
          <w:rFonts w:asciiTheme="majorHAnsi" w:eastAsia="Calibri Light" w:hAnsiTheme="majorHAnsi" w:cstheme="majorHAnsi"/>
          <w:u w:val="single"/>
        </w:rPr>
        <w:t>spanish</w:t>
      </w:r>
      <w:proofErr w:type="spellEnd"/>
      <w:r w:rsidRPr="008B17E4">
        <w:rPr>
          <w:rFonts w:asciiTheme="majorHAnsi" w:eastAsia="Calibri Light" w:hAnsiTheme="majorHAnsi" w:cstheme="majorHAnsi"/>
          <w:u w:val="single"/>
        </w:rPr>
        <w:t xml:space="preserve"> following this link: </w:t>
      </w:r>
      <w:r w:rsidRPr="008B17E4">
        <w:rPr>
          <w:rFonts w:asciiTheme="majorHAnsi" w:eastAsia="Calibri Light" w:hAnsiTheme="majorHAnsi" w:cstheme="majorHAnsi"/>
          <w:color w:val="0563C1"/>
          <w:u w:val="single"/>
        </w:rPr>
        <w:t xml:space="preserve"> https://bit.ly/RadioTeatroEspCFGT</w:t>
      </w:r>
    </w:p>
    <w:p w14:paraId="2A41921F" w14:textId="77777777" w:rsidR="00A04907" w:rsidRPr="008B17E4" w:rsidRDefault="00A04907" w:rsidP="00A04907">
      <w:pPr>
        <w:jc w:val="left"/>
        <w:rPr>
          <w:rFonts w:asciiTheme="majorHAnsi" w:eastAsia="Calibri Light" w:hAnsiTheme="majorHAnsi" w:cstheme="majorHAnsi"/>
          <w:color w:val="0563C1"/>
          <w:u w:val="single"/>
        </w:rPr>
      </w:pPr>
    </w:p>
    <w:tbl>
      <w:tblPr>
        <w:tblStyle w:val="TableGrid"/>
        <w:tblW w:w="0" w:type="auto"/>
        <w:tblLayout w:type="fixed"/>
        <w:tblLook w:val="04A0" w:firstRow="1" w:lastRow="0" w:firstColumn="1" w:lastColumn="0" w:noHBand="0" w:noVBand="1"/>
      </w:tblPr>
      <w:tblGrid>
        <w:gridCol w:w="720"/>
        <w:gridCol w:w="720"/>
        <w:gridCol w:w="720"/>
        <w:gridCol w:w="720"/>
        <w:gridCol w:w="720"/>
        <w:gridCol w:w="720"/>
        <w:gridCol w:w="720"/>
        <w:gridCol w:w="720"/>
        <w:gridCol w:w="720"/>
        <w:gridCol w:w="720"/>
        <w:gridCol w:w="720"/>
        <w:gridCol w:w="720"/>
        <w:gridCol w:w="720"/>
      </w:tblGrid>
      <w:tr w:rsidR="00A04907" w:rsidRPr="008B17E4" w14:paraId="3DE18B0A" w14:textId="77777777" w:rsidTr="00F94BA3">
        <w:tc>
          <w:tcPr>
            <w:tcW w:w="720" w:type="dxa"/>
          </w:tcPr>
          <w:p w14:paraId="308F6762" w14:textId="77777777" w:rsidR="00A04907" w:rsidRPr="008B17E4" w:rsidRDefault="00A04907" w:rsidP="00F94BA3">
            <w:pPr>
              <w:rPr>
                <w:rFonts w:asciiTheme="majorHAnsi" w:eastAsia="Calibri Light" w:hAnsiTheme="majorHAnsi" w:cstheme="majorHAnsi"/>
                <w:b/>
                <w:sz w:val="16"/>
                <w:szCs w:val="16"/>
                <w:lang w:val="es-EC"/>
              </w:rPr>
            </w:pPr>
            <w:proofErr w:type="spellStart"/>
            <w:r w:rsidRPr="008B17E4">
              <w:rPr>
                <w:rFonts w:asciiTheme="majorHAnsi" w:eastAsia="Calibri Light" w:hAnsiTheme="majorHAnsi" w:cstheme="majorHAnsi"/>
                <w:b/>
                <w:sz w:val="16"/>
                <w:szCs w:val="16"/>
                <w:lang w:val="es-EC"/>
              </w:rPr>
              <w:t>Row</w:t>
            </w:r>
            <w:proofErr w:type="spellEnd"/>
            <w:r w:rsidRPr="008B17E4">
              <w:rPr>
                <w:rFonts w:asciiTheme="majorHAnsi" w:eastAsia="Calibri Light" w:hAnsiTheme="majorHAnsi" w:cstheme="majorHAnsi"/>
                <w:b/>
                <w:sz w:val="16"/>
                <w:szCs w:val="16"/>
                <w:lang w:val="es-EC"/>
              </w:rPr>
              <w:t xml:space="preserve"> </w:t>
            </w:r>
            <w:proofErr w:type="spellStart"/>
            <w:r w:rsidRPr="008B17E4">
              <w:rPr>
                <w:rFonts w:asciiTheme="majorHAnsi" w:eastAsia="Calibri Light" w:hAnsiTheme="majorHAnsi" w:cstheme="majorHAnsi"/>
                <w:b/>
                <w:sz w:val="16"/>
                <w:szCs w:val="16"/>
                <w:lang w:val="es-EC"/>
              </w:rPr>
              <w:t>Labels</w:t>
            </w:r>
            <w:proofErr w:type="spellEnd"/>
          </w:p>
        </w:tc>
        <w:tc>
          <w:tcPr>
            <w:tcW w:w="720" w:type="dxa"/>
          </w:tcPr>
          <w:p w14:paraId="087DF651"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audio</w:t>
            </w:r>
          </w:p>
        </w:tc>
        <w:tc>
          <w:tcPr>
            <w:tcW w:w="720" w:type="dxa"/>
          </w:tcPr>
          <w:p w14:paraId="635F417D"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canción</w:t>
            </w:r>
          </w:p>
        </w:tc>
        <w:tc>
          <w:tcPr>
            <w:tcW w:w="720" w:type="dxa"/>
          </w:tcPr>
          <w:p w14:paraId="58603DDD"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infografía</w:t>
            </w:r>
          </w:p>
        </w:tc>
        <w:tc>
          <w:tcPr>
            <w:tcW w:w="720" w:type="dxa"/>
          </w:tcPr>
          <w:p w14:paraId="7F321EDF"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lectura</w:t>
            </w:r>
          </w:p>
        </w:tc>
        <w:tc>
          <w:tcPr>
            <w:tcW w:w="720" w:type="dxa"/>
          </w:tcPr>
          <w:p w14:paraId="40D75E2D"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llamada</w:t>
            </w:r>
          </w:p>
        </w:tc>
        <w:tc>
          <w:tcPr>
            <w:tcW w:w="720" w:type="dxa"/>
          </w:tcPr>
          <w:p w14:paraId="2144C648"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mensaje texto</w:t>
            </w:r>
          </w:p>
        </w:tc>
        <w:tc>
          <w:tcPr>
            <w:tcW w:w="720" w:type="dxa"/>
          </w:tcPr>
          <w:p w14:paraId="66777B24"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programa radial</w:t>
            </w:r>
          </w:p>
        </w:tc>
        <w:tc>
          <w:tcPr>
            <w:tcW w:w="720" w:type="dxa"/>
          </w:tcPr>
          <w:p w14:paraId="10BBFCC2"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reunión</w:t>
            </w:r>
          </w:p>
        </w:tc>
        <w:tc>
          <w:tcPr>
            <w:tcW w:w="720" w:type="dxa"/>
          </w:tcPr>
          <w:p w14:paraId="16DC4870"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Spot radial</w:t>
            </w:r>
          </w:p>
        </w:tc>
        <w:tc>
          <w:tcPr>
            <w:tcW w:w="720" w:type="dxa"/>
          </w:tcPr>
          <w:p w14:paraId="1BD3BFBD"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video</w:t>
            </w:r>
          </w:p>
        </w:tc>
        <w:tc>
          <w:tcPr>
            <w:tcW w:w="720" w:type="dxa"/>
          </w:tcPr>
          <w:p w14:paraId="256F8157"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Videollamada</w:t>
            </w:r>
          </w:p>
        </w:tc>
        <w:tc>
          <w:tcPr>
            <w:tcW w:w="720" w:type="dxa"/>
          </w:tcPr>
          <w:p w14:paraId="41C1AB9D"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Grand Total</w:t>
            </w:r>
          </w:p>
        </w:tc>
      </w:tr>
      <w:tr w:rsidR="00A04907" w:rsidRPr="008B17E4" w14:paraId="43A07B14" w14:textId="77777777" w:rsidTr="00F94BA3">
        <w:tc>
          <w:tcPr>
            <w:tcW w:w="720" w:type="dxa"/>
          </w:tcPr>
          <w:p w14:paraId="109FD2C8"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ACODIHUE LEGO</w:t>
            </w:r>
          </w:p>
        </w:tc>
        <w:tc>
          <w:tcPr>
            <w:tcW w:w="720" w:type="dxa"/>
          </w:tcPr>
          <w:p w14:paraId="5E65F575" w14:textId="77777777" w:rsidR="00A04907" w:rsidRPr="008B17E4" w:rsidRDefault="00A04907" w:rsidP="00F94BA3">
            <w:pPr>
              <w:rPr>
                <w:rFonts w:asciiTheme="majorHAnsi" w:hAnsiTheme="majorHAnsi" w:cstheme="majorHAnsi"/>
              </w:rPr>
            </w:pPr>
          </w:p>
        </w:tc>
        <w:tc>
          <w:tcPr>
            <w:tcW w:w="720" w:type="dxa"/>
          </w:tcPr>
          <w:p w14:paraId="08866931" w14:textId="77777777" w:rsidR="00A04907" w:rsidRPr="008B17E4" w:rsidRDefault="00A04907" w:rsidP="00F94BA3">
            <w:pPr>
              <w:rPr>
                <w:rFonts w:asciiTheme="majorHAnsi" w:hAnsiTheme="majorHAnsi" w:cstheme="majorHAnsi"/>
              </w:rPr>
            </w:pPr>
          </w:p>
        </w:tc>
        <w:tc>
          <w:tcPr>
            <w:tcW w:w="720" w:type="dxa"/>
          </w:tcPr>
          <w:p w14:paraId="277E2E8E" w14:textId="77777777" w:rsidR="00A04907" w:rsidRPr="008B17E4" w:rsidRDefault="00A04907" w:rsidP="00F94BA3">
            <w:pPr>
              <w:rPr>
                <w:rFonts w:asciiTheme="majorHAnsi" w:hAnsiTheme="majorHAnsi" w:cstheme="majorHAnsi"/>
              </w:rPr>
            </w:pPr>
          </w:p>
        </w:tc>
        <w:tc>
          <w:tcPr>
            <w:tcW w:w="720" w:type="dxa"/>
          </w:tcPr>
          <w:p w14:paraId="2ECCC871" w14:textId="77777777" w:rsidR="00A04907" w:rsidRPr="008B17E4" w:rsidRDefault="00A04907" w:rsidP="00F94BA3">
            <w:pPr>
              <w:rPr>
                <w:rFonts w:asciiTheme="majorHAnsi" w:hAnsiTheme="majorHAnsi" w:cstheme="majorHAnsi"/>
              </w:rPr>
            </w:pPr>
          </w:p>
        </w:tc>
        <w:tc>
          <w:tcPr>
            <w:tcW w:w="720" w:type="dxa"/>
          </w:tcPr>
          <w:p w14:paraId="01325C24" w14:textId="77777777" w:rsidR="00A04907" w:rsidRPr="008B17E4" w:rsidRDefault="00A04907" w:rsidP="00F94BA3">
            <w:pPr>
              <w:rPr>
                <w:rFonts w:asciiTheme="majorHAnsi" w:hAnsiTheme="majorHAnsi" w:cstheme="majorHAnsi"/>
              </w:rPr>
            </w:pPr>
          </w:p>
        </w:tc>
        <w:tc>
          <w:tcPr>
            <w:tcW w:w="720" w:type="dxa"/>
          </w:tcPr>
          <w:p w14:paraId="04057054"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12</w:t>
            </w:r>
          </w:p>
        </w:tc>
        <w:tc>
          <w:tcPr>
            <w:tcW w:w="720" w:type="dxa"/>
          </w:tcPr>
          <w:p w14:paraId="5FB2F02D" w14:textId="77777777" w:rsidR="00A04907" w:rsidRPr="008B17E4" w:rsidRDefault="00A04907" w:rsidP="00F94BA3">
            <w:pPr>
              <w:rPr>
                <w:rFonts w:asciiTheme="majorHAnsi" w:hAnsiTheme="majorHAnsi" w:cstheme="majorHAnsi"/>
              </w:rPr>
            </w:pPr>
          </w:p>
        </w:tc>
        <w:tc>
          <w:tcPr>
            <w:tcW w:w="720" w:type="dxa"/>
          </w:tcPr>
          <w:p w14:paraId="6EB4D362" w14:textId="77777777" w:rsidR="00A04907" w:rsidRPr="008B17E4" w:rsidRDefault="00A04907" w:rsidP="00F94BA3">
            <w:pPr>
              <w:rPr>
                <w:rFonts w:asciiTheme="majorHAnsi" w:hAnsiTheme="majorHAnsi" w:cstheme="majorHAnsi"/>
              </w:rPr>
            </w:pPr>
          </w:p>
        </w:tc>
        <w:tc>
          <w:tcPr>
            <w:tcW w:w="720" w:type="dxa"/>
          </w:tcPr>
          <w:p w14:paraId="2A1E39CF"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15</w:t>
            </w:r>
          </w:p>
        </w:tc>
        <w:tc>
          <w:tcPr>
            <w:tcW w:w="720" w:type="dxa"/>
          </w:tcPr>
          <w:p w14:paraId="649C808E" w14:textId="77777777" w:rsidR="00A04907" w:rsidRPr="008B17E4" w:rsidRDefault="00A04907" w:rsidP="00F94BA3">
            <w:pPr>
              <w:rPr>
                <w:rFonts w:asciiTheme="majorHAnsi" w:hAnsiTheme="majorHAnsi" w:cstheme="majorHAnsi"/>
              </w:rPr>
            </w:pPr>
          </w:p>
        </w:tc>
        <w:tc>
          <w:tcPr>
            <w:tcW w:w="720" w:type="dxa"/>
          </w:tcPr>
          <w:p w14:paraId="62FCB6ED" w14:textId="77777777" w:rsidR="00A04907" w:rsidRPr="008B17E4" w:rsidRDefault="00A04907" w:rsidP="00F94BA3">
            <w:pPr>
              <w:rPr>
                <w:rFonts w:asciiTheme="majorHAnsi" w:hAnsiTheme="majorHAnsi" w:cstheme="majorHAnsi"/>
              </w:rPr>
            </w:pPr>
          </w:p>
        </w:tc>
        <w:tc>
          <w:tcPr>
            <w:tcW w:w="720" w:type="dxa"/>
          </w:tcPr>
          <w:p w14:paraId="14029F28"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27</w:t>
            </w:r>
          </w:p>
        </w:tc>
      </w:tr>
      <w:tr w:rsidR="00A04907" w:rsidRPr="008B17E4" w14:paraId="537ED140" w14:textId="77777777" w:rsidTr="00F94BA3">
        <w:tc>
          <w:tcPr>
            <w:tcW w:w="720" w:type="dxa"/>
          </w:tcPr>
          <w:p w14:paraId="7E9E74EB"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ADP</w:t>
            </w:r>
          </w:p>
        </w:tc>
        <w:tc>
          <w:tcPr>
            <w:tcW w:w="720" w:type="dxa"/>
          </w:tcPr>
          <w:p w14:paraId="1FF86697"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w:t>
            </w:r>
          </w:p>
        </w:tc>
        <w:tc>
          <w:tcPr>
            <w:tcW w:w="720" w:type="dxa"/>
          </w:tcPr>
          <w:p w14:paraId="17847537" w14:textId="77777777" w:rsidR="00A04907" w:rsidRPr="008B17E4" w:rsidRDefault="00A04907" w:rsidP="00F94BA3">
            <w:pPr>
              <w:rPr>
                <w:rFonts w:asciiTheme="majorHAnsi" w:hAnsiTheme="majorHAnsi" w:cstheme="majorHAnsi"/>
              </w:rPr>
            </w:pPr>
          </w:p>
        </w:tc>
        <w:tc>
          <w:tcPr>
            <w:tcW w:w="720" w:type="dxa"/>
          </w:tcPr>
          <w:p w14:paraId="4F9187F6"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3</w:t>
            </w:r>
          </w:p>
        </w:tc>
        <w:tc>
          <w:tcPr>
            <w:tcW w:w="720" w:type="dxa"/>
          </w:tcPr>
          <w:p w14:paraId="1D19BF10"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10</w:t>
            </w:r>
          </w:p>
        </w:tc>
        <w:tc>
          <w:tcPr>
            <w:tcW w:w="720" w:type="dxa"/>
          </w:tcPr>
          <w:p w14:paraId="7FC3825B"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17</w:t>
            </w:r>
          </w:p>
        </w:tc>
        <w:tc>
          <w:tcPr>
            <w:tcW w:w="720" w:type="dxa"/>
          </w:tcPr>
          <w:p w14:paraId="0A6CCA15"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12</w:t>
            </w:r>
          </w:p>
        </w:tc>
        <w:tc>
          <w:tcPr>
            <w:tcW w:w="720" w:type="dxa"/>
          </w:tcPr>
          <w:p w14:paraId="0A914633" w14:textId="77777777" w:rsidR="00A04907" w:rsidRPr="008B17E4" w:rsidRDefault="00A04907" w:rsidP="00F94BA3">
            <w:pPr>
              <w:rPr>
                <w:rFonts w:asciiTheme="majorHAnsi" w:hAnsiTheme="majorHAnsi" w:cstheme="majorHAnsi"/>
              </w:rPr>
            </w:pPr>
          </w:p>
        </w:tc>
        <w:tc>
          <w:tcPr>
            <w:tcW w:w="720" w:type="dxa"/>
          </w:tcPr>
          <w:p w14:paraId="023EB958" w14:textId="77777777" w:rsidR="00A04907" w:rsidRPr="008B17E4" w:rsidRDefault="00A04907" w:rsidP="00F94BA3">
            <w:pPr>
              <w:rPr>
                <w:rFonts w:asciiTheme="majorHAnsi" w:hAnsiTheme="majorHAnsi" w:cstheme="majorHAnsi"/>
              </w:rPr>
            </w:pPr>
          </w:p>
        </w:tc>
        <w:tc>
          <w:tcPr>
            <w:tcW w:w="720" w:type="dxa"/>
          </w:tcPr>
          <w:p w14:paraId="3B591BE4"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8</w:t>
            </w:r>
          </w:p>
        </w:tc>
        <w:tc>
          <w:tcPr>
            <w:tcW w:w="720" w:type="dxa"/>
          </w:tcPr>
          <w:p w14:paraId="648FD923"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3</w:t>
            </w:r>
          </w:p>
        </w:tc>
        <w:tc>
          <w:tcPr>
            <w:tcW w:w="720" w:type="dxa"/>
          </w:tcPr>
          <w:p w14:paraId="7D8A065A"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w:t>
            </w:r>
          </w:p>
        </w:tc>
        <w:tc>
          <w:tcPr>
            <w:tcW w:w="720" w:type="dxa"/>
          </w:tcPr>
          <w:p w14:paraId="3322A774"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55</w:t>
            </w:r>
          </w:p>
        </w:tc>
      </w:tr>
      <w:tr w:rsidR="00A04907" w:rsidRPr="008B17E4" w14:paraId="32C84590" w14:textId="77777777" w:rsidTr="00F94BA3">
        <w:tc>
          <w:tcPr>
            <w:tcW w:w="720" w:type="dxa"/>
          </w:tcPr>
          <w:p w14:paraId="432E625C"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ADP LEGO</w:t>
            </w:r>
          </w:p>
        </w:tc>
        <w:tc>
          <w:tcPr>
            <w:tcW w:w="720" w:type="dxa"/>
          </w:tcPr>
          <w:p w14:paraId="658042A7" w14:textId="77777777" w:rsidR="00A04907" w:rsidRPr="008B17E4" w:rsidRDefault="00A04907" w:rsidP="00F94BA3">
            <w:pPr>
              <w:rPr>
                <w:rFonts w:asciiTheme="majorHAnsi" w:hAnsiTheme="majorHAnsi" w:cstheme="majorHAnsi"/>
              </w:rPr>
            </w:pPr>
          </w:p>
        </w:tc>
        <w:tc>
          <w:tcPr>
            <w:tcW w:w="720" w:type="dxa"/>
          </w:tcPr>
          <w:p w14:paraId="0489FBB4" w14:textId="77777777" w:rsidR="00A04907" w:rsidRPr="008B17E4" w:rsidRDefault="00A04907" w:rsidP="00F94BA3">
            <w:pPr>
              <w:rPr>
                <w:rFonts w:asciiTheme="majorHAnsi" w:hAnsiTheme="majorHAnsi" w:cstheme="majorHAnsi"/>
              </w:rPr>
            </w:pPr>
          </w:p>
        </w:tc>
        <w:tc>
          <w:tcPr>
            <w:tcW w:w="720" w:type="dxa"/>
          </w:tcPr>
          <w:p w14:paraId="3C89E59C" w14:textId="77777777" w:rsidR="00A04907" w:rsidRPr="008B17E4" w:rsidRDefault="00A04907" w:rsidP="00F94BA3">
            <w:pPr>
              <w:rPr>
                <w:rFonts w:asciiTheme="majorHAnsi" w:hAnsiTheme="majorHAnsi" w:cstheme="majorHAnsi"/>
              </w:rPr>
            </w:pPr>
          </w:p>
        </w:tc>
        <w:tc>
          <w:tcPr>
            <w:tcW w:w="720" w:type="dxa"/>
          </w:tcPr>
          <w:p w14:paraId="113A5483" w14:textId="77777777" w:rsidR="00A04907" w:rsidRPr="008B17E4" w:rsidRDefault="00A04907" w:rsidP="00F94BA3">
            <w:pPr>
              <w:rPr>
                <w:rFonts w:asciiTheme="majorHAnsi" w:hAnsiTheme="majorHAnsi" w:cstheme="majorHAnsi"/>
              </w:rPr>
            </w:pPr>
          </w:p>
        </w:tc>
        <w:tc>
          <w:tcPr>
            <w:tcW w:w="720" w:type="dxa"/>
          </w:tcPr>
          <w:p w14:paraId="05C8D9F8" w14:textId="77777777" w:rsidR="00A04907" w:rsidRPr="008B17E4" w:rsidRDefault="00A04907" w:rsidP="00F94BA3">
            <w:pPr>
              <w:rPr>
                <w:rFonts w:asciiTheme="majorHAnsi" w:hAnsiTheme="majorHAnsi" w:cstheme="majorHAnsi"/>
              </w:rPr>
            </w:pPr>
          </w:p>
        </w:tc>
        <w:tc>
          <w:tcPr>
            <w:tcW w:w="720" w:type="dxa"/>
          </w:tcPr>
          <w:p w14:paraId="055EB14D"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w:t>
            </w:r>
          </w:p>
        </w:tc>
        <w:tc>
          <w:tcPr>
            <w:tcW w:w="720" w:type="dxa"/>
          </w:tcPr>
          <w:p w14:paraId="1CC47EE9" w14:textId="77777777" w:rsidR="00A04907" w:rsidRPr="008B17E4" w:rsidRDefault="00A04907" w:rsidP="00F94BA3">
            <w:pPr>
              <w:rPr>
                <w:rFonts w:asciiTheme="majorHAnsi" w:hAnsiTheme="majorHAnsi" w:cstheme="majorHAnsi"/>
              </w:rPr>
            </w:pPr>
          </w:p>
        </w:tc>
        <w:tc>
          <w:tcPr>
            <w:tcW w:w="720" w:type="dxa"/>
          </w:tcPr>
          <w:p w14:paraId="3945835E" w14:textId="77777777" w:rsidR="00A04907" w:rsidRPr="008B17E4" w:rsidRDefault="00A04907" w:rsidP="00F94BA3">
            <w:pPr>
              <w:rPr>
                <w:rFonts w:asciiTheme="majorHAnsi" w:hAnsiTheme="majorHAnsi" w:cstheme="majorHAnsi"/>
              </w:rPr>
            </w:pPr>
          </w:p>
        </w:tc>
        <w:tc>
          <w:tcPr>
            <w:tcW w:w="720" w:type="dxa"/>
          </w:tcPr>
          <w:p w14:paraId="3ACD7501"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5</w:t>
            </w:r>
          </w:p>
        </w:tc>
        <w:tc>
          <w:tcPr>
            <w:tcW w:w="720" w:type="dxa"/>
          </w:tcPr>
          <w:p w14:paraId="770E889E" w14:textId="77777777" w:rsidR="00A04907" w:rsidRPr="008B17E4" w:rsidRDefault="00A04907" w:rsidP="00F94BA3">
            <w:pPr>
              <w:rPr>
                <w:rFonts w:asciiTheme="majorHAnsi" w:hAnsiTheme="majorHAnsi" w:cstheme="majorHAnsi"/>
              </w:rPr>
            </w:pPr>
          </w:p>
        </w:tc>
        <w:tc>
          <w:tcPr>
            <w:tcW w:w="720" w:type="dxa"/>
          </w:tcPr>
          <w:p w14:paraId="039C0CC3" w14:textId="77777777" w:rsidR="00A04907" w:rsidRPr="008B17E4" w:rsidRDefault="00A04907" w:rsidP="00F94BA3">
            <w:pPr>
              <w:rPr>
                <w:rFonts w:asciiTheme="majorHAnsi" w:hAnsiTheme="majorHAnsi" w:cstheme="majorHAnsi"/>
              </w:rPr>
            </w:pPr>
          </w:p>
        </w:tc>
        <w:tc>
          <w:tcPr>
            <w:tcW w:w="720" w:type="dxa"/>
          </w:tcPr>
          <w:p w14:paraId="14A255F5"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6</w:t>
            </w:r>
          </w:p>
        </w:tc>
      </w:tr>
      <w:tr w:rsidR="00A04907" w:rsidRPr="008B17E4" w14:paraId="17DFB53C" w14:textId="77777777" w:rsidTr="00F94BA3">
        <w:tc>
          <w:tcPr>
            <w:tcW w:w="720" w:type="dxa"/>
          </w:tcPr>
          <w:p w14:paraId="48216992"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CDRO</w:t>
            </w:r>
          </w:p>
        </w:tc>
        <w:tc>
          <w:tcPr>
            <w:tcW w:w="720" w:type="dxa"/>
          </w:tcPr>
          <w:p w14:paraId="44DBF216"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5</w:t>
            </w:r>
          </w:p>
        </w:tc>
        <w:tc>
          <w:tcPr>
            <w:tcW w:w="720" w:type="dxa"/>
          </w:tcPr>
          <w:p w14:paraId="44E30CFC" w14:textId="77777777" w:rsidR="00A04907" w:rsidRPr="008B17E4" w:rsidRDefault="00A04907" w:rsidP="00F94BA3">
            <w:pPr>
              <w:rPr>
                <w:rFonts w:asciiTheme="majorHAnsi" w:hAnsiTheme="majorHAnsi" w:cstheme="majorHAnsi"/>
              </w:rPr>
            </w:pPr>
          </w:p>
        </w:tc>
        <w:tc>
          <w:tcPr>
            <w:tcW w:w="720" w:type="dxa"/>
          </w:tcPr>
          <w:p w14:paraId="5575F4F7" w14:textId="77777777" w:rsidR="00A04907" w:rsidRPr="008B17E4" w:rsidRDefault="00A04907" w:rsidP="00F94BA3">
            <w:pPr>
              <w:rPr>
                <w:rFonts w:asciiTheme="majorHAnsi" w:hAnsiTheme="majorHAnsi" w:cstheme="majorHAnsi"/>
              </w:rPr>
            </w:pPr>
          </w:p>
        </w:tc>
        <w:tc>
          <w:tcPr>
            <w:tcW w:w="720" w:type="dxa"/>
          </w:tcPr>
          <w:p w14:paraId="29438445" w14:textId="77777777" w:rsidR="00A04907" w:rsidRPr="008B17E4" w:rsidRDefault="00A04907" w:rsidP="00F94BA3">
            <w:pPr>
              <w:rPr>
                <w:rFonts w:asciiTheme="majorHAnsi" w:hAnsiTheme="majorHAnsi" w:cstheme="majorHAnsi"/>
              </w:rPr>
            </w:pPr>
          </w:p>
        </w:tc>
        <w:tc>
          <w:tcPr>
            <w:tcW w:w="720" w:type="dxa"/>
          </w:tcPr>
          <w:p w14:paraId="1E360B0F"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5</w:t>
            </w:r>
          </w:p>
        </w:tc>
        <w:tc>
          <w:tcPr>
            <w:tcW w:w="720" w:type="dxa"/>
          </w:tcPr>
          <w:p w14:paraId="1A52F693"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2</w:t>
            </w:r>
          </w:p>
        </w:tc>
        <w:tc>
          <w:tcPr>
            <w:tcW w:w="720" w:type="dxa"/>
          </w:tcPr>
          <w:p w14:paraId="7BCA1ABF" w14:textId="77777777" w:rsidR="00A04907" w:rsidRPr="008B17E4" w:rsidRDefault="00A04907" w:rsidP="00F94BA3">
            <w:pPr>
              <w:rPr>
                <w:rFonts w:asciiTheme="majorHAnsi" w:hAnsiTheme="majorHAnsi" w:cstheme="majorHAnsi"/>
              </w:rPr>
            </w:pPr>
          </w:p>
        </w:tc>
        <w:tc>
          <w:tcPr>
            <w:tcW w:w="720" w:type="dxa"/>
          </w:tcPr>
          <w:p w14:paraId="13711E2E"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2</w:t>
            </w:r>
          </w:p>
        </w:tc>
        <w:tc>
          <w:tcPr>
            <w:tcW w:w="720" w:type="dxa"/>
          </w:tcPr>
          <w:p w14:paraId="759F89DF"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5</w:t>
            </w:r>
          </w:p>
        </w:tc>
        <w:tc>
          <w:tcPr>
            <w:tcW w:w="720" w:type="dxa"/>
          </w:tcPr>
          <w:p w14:paraId="047934F0"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w:t>
            </w:r>
          </w:p>
        </w:tc>
        <w:tc>
          <w:tcPr>
            <w:tcW w:w="720" w:type="dxa"/>
          </w:tcPr>
          <w:p w14:paraId="38F097A8" w14:textId="77777777" w:rsidR="00A04907" w:rsidRPr="008B17E4" w:rsidRDefault="00A04907" w:rsidP="00F94BA3">
            <w:pPr>
              <w:rPr>
                <w:rFonts w:asciiTheme="majorHAnsi" w:hAnsiTheme="majorHAnsi" w:cstheme="majorHAnsi"/>
              </w:rPr>
            </w:pPr>
          </w:p>
        </w:tc>
        <w:tc>
          <w:tcPr>
            <w:tcW w:w="720" w:type="dxa"/>
          </w:tcPr>
          <w:p w14:paraId="00F6D1EA"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20</w:t>
            </w:r>
          </w:p>
        </w:tc>
      </w:tr>
      <w:tr w:rsidR="00A04907" w:rsidRPr="008B17E4" w14:paraId="20A701FA" w14:textId="77777777" w:rsidTr="00F94BA3">
        <w:tc>
          <w:tcPr>
            <w:tcW w:w="720" w:type="dxa"/>
          </w:tcPr>
          <w:p w14:paraId="7C386D40"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FIGB Renacimiento</w:t>
            </w:r>
          </w:p>
        </w:tc>
        <w:tc>
          <w:tcPr>
            <w:tcW w:w="720" w:type="dxa"/>
          </w:tcPr>
          <w:p w14:paraId="1BC42D45" w14:textId="77777777" w:rsidR="00A04907" w:rsidRPr="008B17E4" w:rsidRDefault="00A04907" w:rsidP="00F94BA3">
            <w:pPr>
              <w:rPr>
                <w:rFonts w:asciiTheme="majorHAnsi" w:hAnsiTheme="majorHAnsi" w:cstheme="majorHAnsi"/>
              </w:rPr>
            </w:pPr>
          </w:p>
        </w:tc>
        <w:tc>
          <w:tcPr>
            <w:tcW w:w="720" w:type="dxa"/>
          </w:tcPr>
          <w:p w14:paraId="5009796C" w14:textId="77777777" w:rsidR="00A04907" w:rsidRPr="008B17E4" w:rsidRDefault="00A04907" w:rsidP="00F94BA3">
            <w:pPr>
              <w:rPr>
                <w:rFonts w:asciiTheme="majorHAnsi" w:hAnsiTheme="majorHAnsi" w:cstheme="majorHAnsi"/>
              </w:rPr>
            </w:pPr>
          </w:p>
        </w:tc>
        <w:tc>
          <w:tcPr>
            <w:tcW w:w="720" w:type="dxa"/>
          </w:tcPr>
          <w:p w14:paraId="1683F768"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4</w:t>
            </w:r>
          </w:p>
        </w:tc>
        <w:tc>
          <w:tcPr>
            <w:tcW w:w="720" w:type="dxa"/>
          </w:tcPr>
          <w:p w14:paraId="5FB71C15" w14:textId="77777777" w:rsidR="00A04907" w:rsidRPr="008B17E4" w:rsidRDefault="00A04907" w:rsidP="00F94BA3">
            <w:pPr>
              <w:rPr>
                <w:rFonts w:asciiTheme="majorHAnsi" w:hAnsiTheme="majorHAnsi" w:cstheme="majorHAnsi"/>
              </w:rPr>
            </w:pPr>
          </w:p>
        </w:tc>
        <w:tc>
          <w:tcPr>
            <w:tcW w:w="720" w:type="dxa"/>
          </w:tcPr>
          <w:p w14:paraId="0EBD4087" w14:textId="77777777" w:rsidR="00A04907" w:rsidRPr="008B17E4" w:rsidRDefault="00A04907" w:rsidP="00F94BA3">
            <w:pPr>
              <w:rPr>
                <w:rFonts w:asciiTheme="majorHAnsi" w:hAnsiTheme="majorHAnsi" w:cstheme="majorHAnsi"/>
              </w:rPr>
            </w:pPr>
          </w:p>
        </w:tc>
        <w:tc>
          <w:tcPr>
            <w:tcW w:w="720" w:type="dxa"/>
          </w:tcPr>
          <w:p w14:paraId="0D6127EE"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3</w:t>
            </w:r>
          </w:p>
        </w:tc>
        <w:tc>
          <w:tcPr>
            <w:tcW w:w="720" w:type="dxa"/>
          </w:tcPr>
          <w:p w14:paraId="6345815E" w14:textId="77777777" w:rsidR="00A04907" w:rsidRPr="008B17E4" w:rsidRDefault="00A04907" w:rsidP="00F94BA3">
            <w:pPr>
              <w:rPr>
                <w:rFonts w:asciiTheme="majorHAnsi" w:hAnsiTheme="majorHAnsi" w:cstheme="majorHAnsi"/>
              </w:rPr>
            </w:pPr>
          </w:p>
        </w:tc>
        <w:tc>
          <w:tcPr>
            <w:tcW w:w="720" w:type="dxa"/>
          </w:tcPr>
          <w:p w14:paraId="7C80DDEB" w14:textId="77777777" w:rsidR="00A04907" w:rsidRPr="008B17E4" w:rsidRDefault="00A04907" w:rsidP="00F94BA3">
            <w:pPr>
              <w:rPr>
                <w:rFonts w:asciiTheme="majorHAnsi" w:hAnsiTheme="majorHAnsi" w:cstheme="majorHAnsi"/>
              </w:rPr>
            </w:pPr>
          </w:p>
        </w:tc>
        <w:tc>
          <w:tcPr>
            <w:tcW w:w="720" w:type="dxa"/>
          </w:tcPr>
          <w:p w14:paraId="76CE7A5A"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4</w:t>
            </w:r>
          </w:p>
        </w:tc>
        <w:tc>
          <w:tcPr>
            <w:tcW w:w="720" w:type="dxa"/>
          </w:tcPr>
          <w:p w14:paraId="6A38C3CE" w14:textId="77777777" w:rsidR="00A04907" w:rsidRPr="008B17E4" w:rsidRDefault="00A04907" w:rsidP="00F94BA3">
            <w:pPr>
              <w:rPr>
                <w:rFonts w:asciiTheme="majorHAnsi" w:hAnsiTheme="majorHAnsi" w:cstheme="majorHAnsi"/>
              </w:rPr>
            </w:pPr>
          </w:p>
        </w:tc>
        <w:tc>
          <w:tcPr>
            <w:tcW w:w="720" w:type="dxa"/>
          </w:tcPr>
          <w:p w14:paraId="1EBCB272" w14:textId="77777777" w:rsidR="00A04907" w:rsidRPr="008B17E4" w:rsidRDefault="00A04907" w:rsidP="00F94BA3">
            <w:pPr>
              <w:rPr>
                <w:rFonts w:asciiTheme="majorHAnsi" w:hAnsiTheme="majorHAnsi" w:cstheme="majorHAnsi"/>
              </w:rPr>
            </w:pPr>
          </w:p>
        </w:tc>
        <w:tc>
          <w:tcPr>
            <w:tcW w:w="720" w:type="dxa"/>
          </w:tcPr>
          <w:p w14:paraId="48167583"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11</w:t>
            </w:r>
          </w:p>
        </w:tc>
      </w:tr>
      <w:tr w:rsidR="00A04907" w:rsidRPr="008B17E4" w14:paraId="66B6FD69" w14:textId="77777777" w:rsidTr="00F94BA3">
        <w:tc>
          <w:tcPr>
            <w:tcW w:w="720" w:type="dxa"/>
          </w:tcPr>
          <w:p w14:paraId="42039010"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Renacimiento</w:t>
            </w:r>
          </w:p>
        </w:tc>
        <w:tc>
          <w:tcPr>
            <w:tcW w:w="720" w:type="dxa"/>
          </w:tcPr>
          <w:p w14:paraId="1DBA9127"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2</w:t>
            </w:r>
          </w:p>
        </w:tc>
        <w:tc>
          <w:tcPr>
            <w:tcW w:w="720" w:type="dxa"/>
          </w:tcPr>
          <w:p w14:paraId="195F48C2" w14:textId="77777777" w:rsidR="00A04907" w:rsidRPr="008B17E4" w:rsidRDefault="00A04907" w:rsidP="00F94BA3">
            <w:pPr>
              <w:rPr>
                <w:rFonts w:asciiTheme="majorHAnsi" w:hAnsiTheme="majorHAnsi" w:cstheme="majorHAnsi"/>
              </w:rPr>
            </w:pPr>
          </w:p>
        </w:tc>
        <w:tc>
          <w:tcPr>
            <w:tcW w:w="720" w:type="dxa"/>
          </w:tcPr>
          <w:p w14:paraId="7776E7CE"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9</w:t>
            </w:r>
          </w:p>
        </w:tc>
        <w:tc>
          <w:tcPr>
            <w:tcW w:w="720" w:type="dxa"/>
          </w:tcPr>
          <w:p w14:paraId="27A7C5EB"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4</w:t>
            </w:r>
          </w:p>
        </w:tc>
        <w:tc>
          <w:tcPr>
            <w:tcW w:w="720" w:type="dxa"/>
          </w:tcPr>
          <w:p w14:paraId="6A609A6A"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5</w:t>
            </w:r>
          </w:p>
        </w:tc>
        <w:tc>
          <w:tcPr>
            <w:tcW w:w="720" w:type="dxa"/>
          </w:tcPr>
          <w:p w14:paraId="1710D0BE"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12</w:t>
            </w:r>
          </w:p>
        </w:tc>
        <w:tc>
          <w:tcPr>
            <w:tcW w:w="720" w:type="dxa"/>
          </w:tcPr>
          <w:p w14:paraId="7B24C2A4"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2</w:t>
            </w:r>
          </w:p>
        </w:tc>
        <w:tc>
          <w:tcPr>
            <w:tcW w:w="720" w:type="dxa"/>
          </w:tcPr>
          <w:p w14:paraId="4C4C0191" w14:textId="77777777" w:rsidR="00A04907" w:rsidRPr="008B17E4" w:rsidRDefault="00A04907" w:rsidP="00F94BA3">
            <w:pPr>
              <w:rPr>
                <w:rFonts w:asciiTheme="majorHAnsi" w:hAnsiTheme="majorHAnsi" w:cstheme="majorHAnsi"/>
              </w:rPr>
            </w:pPr>
          </w:p>
        </w:tc>
        <w:tc>
          <w:tcPr>
            <w:tcW w:w="720" w:type="dxa"/>
          </w:tcPr>
          <w:p w14:paraId="1AE4F869"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15</w:t>
            </w:r>
          </w:p>
        </w:tc>
        <w:tc>
          <w:tcPr>
            <w:tcW w:w="720" w:type="dxa"/>
          </w:tcPr>
          <w:p w14:paraId="5D1A9ABA"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5</w:t>
            </w:r>
          </w:p>
        </w:tc>
        <w:tc>
          <w:tcPr>
            <w:tcW w:w="720" w:type="dxa"/>
          </w:tcPr>
          <w:p w14:paraId="60AEAF74" w14:textId="77777777" w:rsidR="00A04907" w:rsidRPr="008B17E4" w:rsidRDefault="00A04907" w:rsidP="00F94BA3">
            <w:pPr>
              <w:rPr>
                <w:rFonts w:asciiTheme="majorHAnsi" w:hAnsiTheme="majorHAnsi" w:cstheme="majorHAnsi"/>
              </w:rPr>
            </w:pPr>
          </w:p>
        </w:tc>
        <w:tc>
          <w:tcPr>
            <w:tcW w:w="720" w:type="dxa"/>
          </w:tcPr>
          <w:p w14:paraId="288DE5D6"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54</w:t>
            </w:r>
          </w:p>
        </w:tc>
      </w:tr>
      <w:tr w:rsidR="00A04907" w:rsidRPr="008B17E4" w14:paraId="61AC6DA8" w14:textId="77777777" w:rsidTr="00F94BA3">
        <w:tc>
          <w:tcPr>
            <w:tcW w:w="720" w:type="dxa"/>
          </w:tcPr>
          <w:p w14:paraId="1524879A"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Tierra Nueva</w:t>
            </w:r>
          </w:p>
        </w:tc>
        <w:tc>
          <w:tcPr>
            <w:tcW w:w="720" w:type="dxa"/>
          </w:tcPr>
          <w:p w14:paraId="3572EC59"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20</w:t>
            </w:r>
          </w:p>
        </w:tc>
        <w:tc>
          <w:tcPr>
            <w:tcW w:w="720" w:type="dxa"/>
          </w:tcPr>
          <w:p w14:paraId="14E1DE2A"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8</w:t>
            </w:r>
          </w:p>
        </w:tc>
        <w:tc>
          <w:tcPr>
            <w:tcW w:w="720" w:type="dxa"/>
          </w:tcPr>
          <w:p w14:paraId="38149DD7"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8</w:t>
            </w:r>
          </w:p>
        </w:tc>
        <w:tc>
          <w:tcPr>
            <w:tcW w:w="720" w:type="dxa"/>
          </w:tcPr>
          <w:p w14:paraId="09F81DDF"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7</w:t>
            </w:r>
          </w:p>
        </w:tc>
        <w:tc>
          <w:tcPr>
            <w:tcW w:w="720" w:type="dxa"/>
          </w:tcPr>
          <w:p w14:paraId="0E9EA28C" w14:textId="77777777" w:rsidR="00A04907" w:rsidRPr="008B17E4" w:rsidRDefault="00A04907" w:rsidP="00F94BA3">
            <w:pPr>
              <w:rPr>
                <w:rFonts w:asciiTheme="majorHAnsi" w:hAnsiTheme="majorHAnsi" w:cstheme="majorHAnsi"/>
              </w:rPr>
            </w:pPr>
          </w:p>
        </w:tc>
        <w:tc>
          <w:tcPr>
            <w:tcW w:w="720" w:type="dxa"/>
          </w:tcPr>
          <w:p w14:paraId="76CE809D"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20</w:t>
            </w:r>
          </w:p>
        </w:tc>
        <w:tc>
          <w:tcPr>
            <w:tcW w:w="720" w:type="dxa"/>
          </w:tcPr>
          <w:p w14:paraId="6B290A3B" w14:textId="77777777" w:rsidR="00A04907" w:rsidRPr="008B17E4" w:rsidRDefault="00A04907" w:rsidP="00F94BA3">
            <w:pPr>
              <w:rPr>
                <w:rFonts w:asciiTheme="majorHAnsi" w:hAnsiTheme="majorHAnsi" w:cstheme="majorHAnsi"/>
              </w:rPr>
            </w:pPr>
          </w:p>
        </w:tc>
        <w:tc>
          <w:tcPr>
            <w:tcW w:w="720" w:type="dxa"/>
          </w:tcPr>
          <w:p w14:paraId="207A7BBC" w14:textId="77777777" w:rsidR="00A04907" w:rsidRPr="008B17E4" w:rsidRDefault="00A04907" w:rsidP="00F94BA3">
            <w:pPr>
              <w:rPr>
                <w:rFonts w:asciiTheme="majorHAnsi" w:hAnsiTheme="majorHAnsi" w:cstheme="majorHAnsi"/>
              </w:rPr>
            </w:pPr>
          </w:p>
        </w:tc>
        <w:tc>
          <w:tcPr>
            <w:tcW w:w="720" w:type="dxa"/>
          </w:tcPr>
          <w:p w14:paraId="15E9B058"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10</w:t>
            </w:r>
          </w:p>
        </w:tc>
        <w:tc>
          <w:tcPr>
            <w:tcW w:w="720" w:type="dxa"/>
          </w:tcPr>
          <w:p w14:paraId="411ED9AA"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7</w:t>
            </w:r>
          </w:p>
        </w:tc>
        <w:tc>
          <w:tcPr>
            <w:tcW w:w="720" w:type="dxa"/>
          </w:tcPr>
          <w:p w14:paraId="5791235A" w14:textId="77777777" w:rsidR="00A04907" w:rsidRPr="008B17E4" w:rsidRDefault="00A04907" w:rsidP="00F94BA3">
            <w:pPr>
              <w:rPr>
                <w:rFonts w:asciiTheme="majorHAnsi" w:hAnsiTheme="majorHAnsi" w:cstheme="majorHAnsi"/>
              </w:rPr>
            </w:pPr>
          </w:p>
        </w:tc>
        <w:tc>
          <w:tcPr>
            <w:tcW w:w="720" w:type="dxa"/>
          </w:tcPr>
          <w:p w14:paraId="7606104E" w14:textId="77777777" w:rsidR="00A04907" w:rsidRPr="008B17E4" w:rsidRDefault="00A04907" w:rsidP="00F94BA3">
            <w:pPr>
              <w:rPr>
                <w:rFonts w:asciiTheme="majorHAnsi" w:eastAsia="Calibri Light" w:hAnsiTheme="majorHAnsi" w:cstheme="majorHAnsi"/>
                <w:sz w:val="16"/>
                <w:szCs w:val="16"/>
                <w:lang w:val="es-EC"/>
              </w:rPr>
            </w:pPr>
            <w:r w:rsidRPr="008B17E4">
              <w:rPr>
                <w:rFonts w:asciiTheme="majorHAnsi" w:eastAsia="Calibri Light" w:hAnsiTheme="majorHAnsi" w:cstheme="majorHAnsi"/>
                <w:sz w:val="16"/>
                <w:szCs w:val="16"/>
                <w:lang w:val="es-EC"/>
              </w:rPr>
              <w:t>80</w:t>
            </w:r>
          </w:p>
        </w:tc>
      </w:tr>
      <w:tr w:rsidR="00A04907" w:rsidRPr="008B17E4" w14:paraId="0D7917A6" w14:textId="77777777" w:rsidTr="00F94BA3">
        <w:tc>
          <w:tcPr>
            <w:tcW w:w="720" w:type="dxa"/>
          </w:tcPr>
          <w:p w14:paraId="2EF7A079"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Grand Total</w:t>
            </w:r>
          </w:p>
        </w:tc>
        <w:tc>
          <w:tcPr>
            <w:tcW w:w="720" w:type="dxa"/>
          </w:tcPr>
          <w:p w14:paraId="6CD3FEA6"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28</w:t>
            </w:r>
          </w:p>
        </w:tc>
        <w:tc>
          <w:tcPr>
            <w:tcW w:w="720" w:type="dxa"/>
          </w:tcPr>
          <w:p w14:paraId="1BDD0517"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8</w:t>
            </w:r>
          </w:p>
        </w:tc>
        <w:tc>
          <w:tcPr>
            <w:tcW w:w="720" w:type="dxa"/>
          </w:tcPr>
          <w:p w14:paraId="091914A8"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24</w:t>
            </w:r>
          </w:p>
        </w:tc>
        <w:tc>
          <w:tcPr>
            <w:tcW w:w="720" w:type="dxa"/>
          </w:tcPr>
          <w:p w14:paraId="223A2795"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21</w:t>
            </w:r>
          </w:p>
        </w:tc>
        <w:tc>
          <w:tcPr>
            <w:tcW w:w="720" w:type="dxa"/>
          </w:tcPr>
          <w:p w14:paraId="2C0D3B99"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27</w:t>
            </w:r>
          </w:p>
        </w:tc>
        <w:tc>
          <w:tcPr>
            <w:tcW w:w="720" w:type="dxa"/>
          </w:tcPr>
          <w:p w14:paraId="12B42677"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62</w:t>
            </w:r>
          </w:p>
        </w:tc>
        <w:tc>
          <w:tcPr>
            <w:tcW w:w="720" w:type="dxa"/>
          </w:tcPr>
          <w:p w14:paraId="24345A74"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2</w:t>
            </w:r>
          </w:p>
        </w:tc>
        <w:tc>
          <w:tcPr>
            <w:tcW w:w="720" w:type="dxa"/>
          </w:tcPr>
          <w:p w14:paraId="077EE8F7"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2</w:t>
            </w:r>
          </w:p>
        </w:tc>
        <w:tc>
          <w:tcPr>
            <w:tcW w:w="720" w:type="dxa"/>
          </w:tcPr>
          <w:p w14:paraId="2ABBF086"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62</w:t>
            </w:r>
          </w:p>
        </w:tc>
        <w:tc>
          <w:tcPr>
            <w:tcW w:w="720" w:type="dxa"/>
          </w:tcPr>
          <w:p w14:paraId="0706FF47"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16</w:t>
            </w:r>
          </w:p>
        </w:tc>
        <w:tc>
          <w:tcPr>
            <w:tcW w:w="720" w:type="dxa"/>
          </w:tcPr>
          <w:p w14:paraId="327BFBEB"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1</w:t>
            </w:r>
          </w:p>
        </w:tc>
        <w:tc>
          <w:tcPr>
            <w:tcW w:w="720" w:type="dxa"/>
          </w:tcPr>
          <w:p w14:paraId="597C37E4" w14:textId="77777777" w:rsidR="00A04907" w:rsidRPr="008B17E4" w:rsidRDefault="00A04907" w:rsidP="00F94BA3">
            <w:pPr>
              <w:rPr>
                <w:rFonts w:asciiTheme="majorHAnsi" w:eastAsia="Calibri Light" w:hAnsiTheme="majorHAnsi" w:cstheme="majorHAnsi"/>
                <w:b/>
                <w:sz w:val="16"/>
                <w:szCs w:val="16"/>
                <w:lang w:val="es-EC"/>
              </w:rPr>
            </w:pPr>
            <w:r w:rsidRPr="008B17E4">
              <w:rPr>
                <w:rFonts w:asciiTheme="majorHAnsi" w:eastAsia="Calibri Light" w:hAnsiTheme="majorHAnsi" w:cstheme="majorHAnsi"/>
                <w:b/>
                <w:sz w:val="16"/>
                <w:szCs w:val="16"/>
                <w:lang w:val="es-EC"/>
              </w:rPr>
              <w:t>253</w:t>
            </w:r>
          </w:p>
        </w:tc>
      </w:tr>
    </w:tbl>
    <w:p w14:paraId="798CEB68" w14:textId="77777777" w:rsidR="00A04907" w:rsidRPr="008B17E4" w:rsidRDefault="00A04907" w:rsidP="00A04907">
      <w:pPr>
        <w:rPr>
          <w:rFonts w:asciiTheme="majorHAnsi" w:eastAsia="Calibri Light" w:hAnsiTheme="majorHAnsi" w:cstheme="majorHAnsi"/>
        </w:rPr>
      </w:pPr>
    </w:p>
    <w:p w14:paraId="2E2FE626" w14:textId="77777777" w:rsidR="00A04907" w:rsidRPr="008B17E4" w:rsidRDefault="00A04907" w:rsidP="00A04907">
      <w:pPr>
        <w:rPr>
          <w:rFonts w:asciiTheme="majorHAnsi" w:eastAsia="Calibri Light" w:hAnsiTheme="majorHAnsi" w:cstheme="majorHAnsi"/>
        </w:rPr>
      </w:pPr>
    </w:p>
    <w:tbl>
      <w:tblPr>
        <w:tblStyle w:val="TableGrid"/>
        <w:tblW w:w="0" w:type="auto"/>
        <w:tblLayout w:type="fixed"/>
        <w:tblLook w:val="06A0" w:firstRow="1" w:lastRow="0" w:firstColumn="1" w:lastColumn="0" w:noHBand="1" w:noVBand="1"/>
      </w:tblPr>
      <w:tblGrid>
        <w:gridCol w:w="4680"/>
        <w:gridCol w:w="4680"/>
      </w:tblGrid>
      <w:tr w:rsidR="00A04907" w:rsidRPr="008B17E4" w14:paraId="51764644" w14:textId="77777777" w:rsidTr="00F94BA3">
        <w:tc>
          <w:tcPr>
            <w:tcW w:w="4680" w:type="dxa"/>
          </w:tcPr>
          <w:p w14:paraId="7E9D12E6" w14:textId="77777777" w:rsidR="00A04907" w:rsidRPr="008B17E4" w:rsidRDefault="00A04907" w:rsidP="00F94BA3">
            <w:pPr>
              <w:rPr>
                <w:rFonts w:asciiTheme="majorHAnsi" w:eastAsia="Calibri" w:hAnsiTheme="majorHAnsi" w:cstheme="majorHAnsi"/>
                <w:color w:val="000000" w:themeColor="text1"/>
                <w:lang w:val="es-EC"/>
              </w:rPr>
            </w:pPr>
            <w:proofErr w:type="spellStart"/>
            <w:r w:rsidRPr="008B17E4">
              <w:rPr>
                <w:rFonts w:asciiTheme="majorHAnsi" w:eastAsia="Calibri" w:hAnsiTheme="majorHAnsi" w:cstheme="majorHAnsi"/>
                <w:color w:val="000000" w:themeColor="text1"/>
                <w:lang w:val="es-EC"/>
              </w:rPr>
              <w:t>Infants</w:t>
            </w:r>
            <w:proofErr w:type="spellEnd"/>
            <w:r w:rsidRPr="008B17E4">
              <w:rPr>
                <w:rFonts w:asciiTheme="majorHAnsi" w:eastAsia="Calibri" w:hAnsiTheme="majorHAnsi" w:cstheme="majorHAnsi"/>
                <w:color w:val="000000" w:themeColor="text1"/>
                <w:lang w:val="es-EC"/>
              </w:rPr>
              <w:t xml:space="preserve">, </w:t>
            </w:r>
            <w:proofErr w:type="spellStart"/>
            <w:r w:rsidRPr="008B17E4">
              <w:rPr>
                <w:rFonts w:asciiTheme="majorHAnsi" w:eastAsia="Calibri" w:hAnsiTheme="majorHAnsi" w:cstheme="majorHAnsi"/>
                <w:color w:val="000000" w:themeColor="text1"/>
                <w:lang w:val="es-EC"/>
              </w:rPr>
              <w:t>children</w:t>
            </w:r>
            <w:proofErr w:type="spellEnd"/>
            <w:r w:rsidRPr="008B17E4">
              <w:rPr>
                <w:rFonts w:asciiTheme="majorHAnsi" w:eastAsia="Calibri" w:hAnsiTheme="majorHAnsi" w:cstheme="majorHAnsi"/>
                <w:color w:val="000000" w:themeColor="text1"/>
                <w:lang w:val="es-EC"/>
              </w:rPr>
              <w:t xml:space="preserve">, </w:t>
            </w:r>
            <w:proofErr w:type="spellStart"/>
            <w:r w:rsidRPr="008B17E4">
              <w:rPr>
                <w:rFonts w:asciiTheme="majorHAnsi" w:eastAsia="Calibri" w:hAnsiTheme="majorHAnsi" w:cstheme="majorHAnsi"/>
                <w:color w:val="000000" w:themeColor="text1"/>
                <w:lang w:val="es-EC"/>
              </w:rPr>
              <w:t>youth</w:t>
            </w:r>
            <w:proofErr w:type="spellEnd"/>
            <w:r w:rsidRPr="008B17E4">
              <w:rPr>
                <w:rFonts w:asciiTheme="majorHAnsi" w:eastAsia="Calibri" w:hAnsiTheme="majorHAnsi" w:cstheme="majorHAnsi"/>
                <w:color w:val="000000" w:themeColor="text1"/>
                <w:lang w:val="es-EC"/>
              </w:rPr>
              <w:t xml:space="preserve"> </w:t>
            </w:r>
            <w:proofErr w:type="spellStart"/>
            <w:r w:rsidRPr="008B17E4">
              <w:rPr>
                <w:rFonts w:asciiTheme="majorHAnsi" w:eastAsia="Calibri" w:hAnsiTheme="majorHAnsi" w:cstheme="majorHAnsi"/>
                <w:color w:val="000000" w:themeColor="text1"/>
                <w:lang w:val="es-EC"/>
              </w:rPr>
              <w:t>enrolled</w:t>
            </w:r>
            <w:proofErr w:type="spellEnd"/>
          </w:p>
        </w:tc>
        <w:tc>
          <w:tcPr>
            <w:tcW w:w="4680" w:type="dxa"/>
          </w:tcPr>
          <w:p w14:paraId="6AEAEC40" w14:textId="77777777" w:rsidR="00A04907" w:rsidRPr="008B17E4" w:rsidRDefault="00A04907" w:rsidP="00F94BA3">
            <w:pPr>
              <w:jc w:val="right"/>
              <w:rPr>
                <w:rFonts w:asciiTheme="majorHAnsi" w:eastAsia="Calibri" w:hAnsiTheme="majorHAnsi" w:cstheme="majorHAnsi"/>
                <w:color w:val="000000" w:themeColor="text1"/>
              </w:rPr>
            </w:pPr>
            <w:r w:rsidRPr="008B17E4">
              <w:rPr>
                <w:rFonts w:asciiTheme="majorHAnsi" w:eastAsia="Calibri" w:hAnsiTheme="majorHAnsi" w:cstheme="majorHAnsi"/>
                <w:color w:val="000000" w:themeColor="text1"/>
              </w:rPr>
              <w:t>13,966</w:t>
            </w:r>
          </w:p>
        </w:tc>
      </w:tr>
      <w:tr w:rsidR="00A04907" w:rsidRPr="008B17E4" w14:paraId="411AC312" w14:textId="77777777" w:rsidTr="00F94BA3">
        <w:tc>
          <w:tcPr>
            <w:tcW w:w="4680" w:type="dxa"/>
          </w:tcPr>
          <w:p w14:paraId="417271A6" w14:textId="77777777" w:rsidR="00A04907" w:rsidRPr="008B17E4" w:rsidRDefault="00A04907" w:rsidP="00F94BA3">
            <w:pPr>
              <w:rPr>
                <w:rFonts w:asciiTheme="majorHAnsi" w:eastAsia="Calibri" w:hAnsiTheme="majorHAnsi" w:cstheme="majorHAnsi"/>
                <w:color w:val="000000" w:themeColor="text1"/>
              </w:rPr>
            </w:pPr>
            <w:r w:rsidRPr="008B17E4">
              <w:rPr>
                <w:rFonts w:asciiTheme="majorHAnsi" w:eastAsia="Calibri" w:hAnsiTheme="majorHAnsi" w:cstheme="majorHAnsi"/>
                <w:color w:val="000000" w:themeColor="text1"/>
              </w:rPr>
              <w:t>Infants, children, youth community, not enrolled</w:t>
            </w:r>
          </w:p>
        </w:tc>
        <w:tc>
          <w:tcPr>
            <w:tcW w:w="4680" w:type="dxa"/>
          </w:tcPr>
          <w:p w14:paraId="5E7ECA10" w14:textId="77777777" w:rsidR="00A04907" w:rsidRPr="008B17E4" w:rsidRDefault="00A04907" w:rsidP="00F94BA3">
            <w:pPr>
              <w:jc w:val="right"/>
              <w:rPr>
                <w:rFonts w:asciiTheme="majorHAnsi" w:eastAsia="Calibri" w:hAnsiTheme="majorHAnsi" w:cstheme="majorHAnsi"/>
                <w:color w:val="000000" w:themeColor="text1"/>
                <w:lang w:val="es-EC"/>
              </w:rPr>
            </w:pPr>
            <w:r w:rsidRPr="008B17E4">
              <w:rPr>
                <w:rFonts w:asciiTheme="majorHAnsi" w:eastAsia="Calibri" w:hAnsiTheme="majorHAnsi" w:cstheme="majorHAnsi"/>
                <w:color w:val="000000" w:themeColor="text1"/>
                <w:lang w:val="es-EC"/>
              </w:rPr>
              <w:t>1,610</w:t>
            </w:r>
          </w:p>
        </w:tc>
      </w:tr>
      <w:tr w:rsidR="00A04907" w:rsidRPr="008B17E4" w14:paraId="3995964C" w14:textId="77777777" w:rsidTr="00F94BA3">
        <w:tc>
          <w:tcPr>
            <w:tcW w:w="4680" w:type="dxa"/>
          </w:tcPr>
          <w:p w14:paraId="3ABA5BA9" w14:textId="77777777" w:rsidR="00A04907" w:rsidRPr="008B17E4" w:rsidRDefault="00A04907" w:rsidP="00F94BA3">
            <w:pPr>
              <w:rPr>
                <w:rFonts w:asciiTheme="majorHAnsi" w:eastAsia="Calibri" w:hAnsiTheme="majorHAnsi" w:cstheme="majorHAnsi"/>
                <w:color w:val="000000" w:themeColor="text1"/>
                <w:lang w:val="es-EC"/>
              </w:rPr>
            </w:pPr>
            <w:proofErr w:type="spellStart"/>
            <w:r w:rsidRPr="008B17E4">
              <w:rPr>
                <w:rFonts w:asciiTheme="majorHAnsi" w:eastAsia="Calibri" w:hAnsiTheme="majorHAnsi" w:cstheme="majorHAnsi"/>
                <w:color w:val="000000" w:themeColor="text1"/>
                <w:lang w:val="es-EC"/>
              </w:rPr>
              <w:t>Caregivers</w:t>
            </w:r>
            <w:proofErr w:type="spellEnd"/>
            <w:r w:rsidRPr="008B17E4">
              <w:rPr>
                <w:rFonts w:asciiTheme="majorHAnsi" w:eastAsia="Calibri" w:hAnsiTheme="majorHAnsi" w:cstheme="majorHAnsi"/>
                <w:color w:val="000000" w:themeColor="text1"/>
                <w:lang w:val="es-EC"/>
              </w:rPr>
              <w:t xml:space="preserve"> </w:t>
            </w:r>
            <w:proofErr w:type="spellStart"/>
            <w:r w:rsidRPr="008B17E4">
              <w:rPr>
                <w:rFonts w:asciiTheme="majorHAnsi" w:eastAsia="Calibri" w:hAnsiTheme="majorHAnsi" w:cstheme="majorHAnsi"/>
                <w:color w:val="000000" w:themeColor="text1"/>
                <w:lang w:val="es-EC"/>
              </w:rPr>
              <w:t>sponsorship</w:t>
            </w:r>
            <w:proofErr w:type="spellEnd"/>
          </w:p>
        </w:tc>
        <w:tc>
          <w:tcPr>
            <w:tcW w:w="4680" w:type="dxa"/>
          </w:tcPr>
          <w:p w14:paraId="1A5B3F3C" w14:textId="77777777" w:rsidR="00A04907" w:rsidRPr="008B17E4" w:rsidRDefault="00A04907" w:rsidP="00F94BA3">
            <w:pPr>
              <w:jc w:val="right"/>
              <w:rPr>
                <w:rFonts w:asciiTheme="majorHAnsi" w:eastAsia="Calibri" w:hAnsiTheme="majorHAnsi" w:cstheme="majorHAnsi"/>
                <w:color w:val="000000" w:themeColor="text1"/>
              </w:rPr>
            </w:pPr>
            <w:r w:rsidRPr="008B17E4">
              <w:rPr>
                <w:rFonts w:asciiTheme="majorHAnsi" w:eastAsia="Calibri" w:hAnsiTheme="majorHAnsi" w:cstheme="majorHAnsi"/>
                <w:color w:val="000000" w:themeColor="text1"/>
              </w:rPr>
              <w:t>7,623</w:t>
            </w:r>
          </w:p>
        </w:tc>
      </w:tr>
      <w:tr w:rsidR="00A04907" w:rsidRPr="008B17E4" w14:paraId="28AE4672" w14:textId="77777777" w:rsidTr="00F94BA3">
        <w:tc>
          <w:tcPr>
            <w:tcW w:w="4680" w:type="dxa"/>
          </w:tcPr>
          <w:p w14:paraId="3AB3AF9C" w14:textId="77777777" w:rsidR="00A04907" w:rsidRPr="008B17E4" w:rsidRDefault="00A04907" w:rsidP="00F94BA3">
            <w:pPr>
              <w:rPr>
                <w:rFonts w:asciiTheme="majorHAnsi" w:eastAsia="Calibri" w:hAnsiTheme="majorHAnsi" w:cstheme="majorHAnsi"/>
                <w:color w:val="000000" w:themeColor="text1"/>
                <w:lang w:val="es-EC"/>
              </w:rPr>
            </w:pPr>
            <w:proofErr w:type="spellStart"/>
            <w:r w:rsidRPr="008B17E4">
              <w:rPr>
                <w:rFonts w:asciiTheme="majorHAnsi" w:eastAsia="Calibri" w:hAnsiTheme="majorHAnsi" w:cstheme="majorHAnsi"/>
                <w:color w:val="000000" w:themeColor="text1"/>
                <w:lang w:val="es-EC"/>
              </w:rPr>
              <w:t>caregivers</w:t>
            </w:r>
            <w:proofErr w:type="spellEnd"/>
            <w:r w:rsidRPr="008B17E4">
              <w:rPr>
                <w:rFonts w:asciiTheme="majorHAnsi" w:eastAsia="Calibri" w:hAnsiTheme="majorHAnsi" w:cstheme="majorHAnsi"/>
                <w:color w:val="000000" w:themeColor="text1"/>
                <w:lang w:val="es-EC"/>
              </w:rPr>
              <w:t xml:space="preserve"> LEGO </w:t>
            </w:r>
            <w:proofErr w:type="spellStart"/>
            <w:r w:rsidRPr="008B17E4">
              <w:rPr>
                <w:rFonts w:asciiTheme="majorHAnsi" w:eastAsia="Calibri" w:hAnsiTheme="majorHAnsi" w:cstheme="majorHAnsi"/>
                <w:color w:val="000000" w:themeColor="text1"/>
                <w:lang w:val="es-EC"/>
              </w:rPr>
              <w:t>emergency</w:t>
            </w:r>
            <w:proofErr w:type="spellEnd"/>
          </w:p>
        </w:tc>
        <w:tc>
          <w:tcPr>
            <w:tcW w:w="4680" w:type="dxa"/>
          </w:tcPr>
          <w:p w14:paraId="1A64D0E3" w14:textId="77777777" w:rsidR="00A04907" w:rsidRPr="008B17E4" w:rsidRDefault="00A04907" w:rsidP="00F94BA3">
            <w:pPr>
              <w:jc w:val="right"/>
              <w:rPr>
                <w:rFonts w:asciiTheme="majorHAnsi" w:eastAsia="Calibri" w:hAnsiTheme="majorHAnsi" w:cstheme="majorHAnsi"/>
                <w:color w:val="000000" w:themeColor="text1"/>
              </w:rPr>
            </w:pPr>
            <w:r w:rsidRPr="008B17E4">
              <w:rPr>
                <w:rFonts w:asciiTheme="majorHAnsi" w:eastAsia="Calibri" w:hAnsiTheme="majorHAnsi" w:cstheme="majorHAnsi"/>
                <w:color w:val="000000" w:themeColor="text1"/>
              </w:rPr>
              <w:t>3,103</w:t>
            </w:r>
          </w:p>
        </w:tc>
      </w:tr>
      <w:tr w:rsidR="00A04907" w:rsidRPr="008B17E4" w14:paraId="1F75A741" w14:textId="77777777" w:rsidTr="00F94BA3">
        <w:tc>
          <w:tcPr>
            <w:tcW w:w="4680" w:type="dxa"/>
          </w:tcPr>
          <w:p w14:paraId="40D13CCF" w14:textId="77777777" w:rsidR="00A04907" w:rsidRPr="008B17E4" w:rsidRDefault="00A04907" w:rsidP="00F94BA3">
            <w:pPr>
              <w:rPr>
                <w:rFonts w:asciiTheme="majorHAnsi" w:eastAsia="Calibri" w:hAnsiTheme="majorHAnsi" w:cstheme="majorHAnsi"/>
                <w:color w:val="000000" w:themeColor="text1"/>
              </w:rPr>
            </w:pPr>
            <w:r w:rsidRPr="008B17E4">
              <w:rPr>
                <w:rFonts w:asciiTheme="majorHAnsi" w:eastAsia="Calibri" w:hAnsiTheme="majorHAnsi" w:cstheme="majorHAnsi"/>
                <w:color w:val="000000" w:themeColor="text1"/>
              </w:rPr>
              <w:lastRenderedPageBreak/>
              <w:t>Infants and children with less than 7 years old LEGO emergency</w:t>
            </w:r>
          </w:p>
        </w:tc>
        <w:tc>
          <w:tcPr>
            <w:tcW w:w="4680" w:type="dxa"/>
          </w:tcPr>
          <w:p w14:paraId="3616B049" w14:textId="77777777" w:rsidR="00A04907" w:rsidRPr="008B17E4" w:rsidRDefault="00A04907" w:rsidP="00F94BA3">
            <w:pPr>
              <w:jc w:val="right"/>
              <w:rPr>
                <w:rFonts w:asciiTheme="majorHAnsi" w:eastAsia="Calibri" w:hAnsiTheme="majorHAnsi" w:cstheme="majorHAnsi"/>
                <w:color w:val="000000" w:themeColor="text1"/>
                <w:lang w:val="es-EC"/>
              </w:rPr>
            </w:pPr>
            <w:r w:rsidRPr="008B17E4">
              <w:rPr>
                <w:rFonts w:asciiTheme="majorHAnsi" w:eastAsia="Calibri" w:hAnsiTheme="majorHAnsi" w:cstheme="majorHAnsi"/>
                <w:color w:val="000000" w:themeColor="text1"/>
                <w:lang w:val="es-EC"/>
              </w:rPr>
              <w:t>3,181</w:t>
            </w:r>
          </w:p>
        </w:tc>
      </w:tr>
      <w:tr w:rsidR="00A04907" w:rsidRPr="008B17E4" w14:paraId="0DE1DBD8" w14:textId="77777777" w:rsidTr="00F94BA3">
        <w:tc>
          <w:tcPr>
            <w:tcW w:w="4680" w:type="dxa"/>
          </w:tcPr>
          <w:p w14:paraId="7F9E2E11" w14:textId="77777777" w:rsidR="00A04907" w:rsidRPr="008B17E4" w:rsidRDefault="00A04907" w:rsidP="00F94BA3">
            <w:pPr>
              <w:spacing w:line="259" w:lineRule="auto"/>
              <w:jc w:val="left"/>
              <w:rPr>
                <w:rFonts w:asciiTheme="majorHAnsi" w:eastAsia="Calibri" w:hAnsiTheme="majorHAnsi" w:cstheme="majorHAnsi"/>
                <w:color w:val="000000" w:themeColor="text1"/>
                <w:lang w:val="es-EC"/>
              </w:rPr>
            </w:pPr>
            <w:r w:rsidRPr="008B17E4">
              <w:rPr>
                <w:rFonts w:asciiTheme="majorHAnsi" w:eastAsia="Calibri" w:hAnsiTheme="majorHAnsi" w:cstheme="majorHAnsi"/>
                <w:color w:val="000000" w:themeColor="text1"/>
                <w:lang w:val="es-EC"/>
              </w:rPr>
              <w:t xml:space="preserve">Local </w:t>
            </w:r>
            <w:proofErr w:type="spellStart"/>
            <w:r w:rsidRPr="008B17E4">
              <w:rPr>
                <w:rFonts w:asciiTheme="majorHAnsi" w:eastAsia="Calibri" w:hAnsiTheme="majorHAnsi" w:cstheme="majorHAnsi"/>
                <w:color w:val="000000" w:themeColor="text1"/>
                <w:lang w:val="es-EC"/>
              </w:rPr>
              <w:t>authorities</w:t>
            </w:r>
            <w:proofErr w:type="spellEnd"/>
          </w:p>
        </w:tc>
        <w:tc>
          <w:tcPr>
            <w:tcW w:w="4680" w:type="dxa"/>
          </w:tcPr>
          <w:p w14:paraId="725A50FD" w14:textId="77777777" w:rsidR="00A04907" w:rsidRPr="008B17E4" w:rsidRDefault="00A04907" w:rsidP="00F94BA3">
            <w:pPr>
              <w:jc w:val="right"/>
              <w:rPr>
                <w:rFonts w:asciiTheme="majorHAnsi" w:eastAsia="Calibri" w:hAnsiTheme="majorHAnsi" w:cstheme="majorHAnsi"/>
                <w:color w:val="000000" w:themeColor="text1"/>
                <w:lang w:val="es-EC"/>
              </w:rPr>
            </w:pPr>
            <w:r w:rsidRPr="008B17E4">
              <w:rPr>
                <w:rFonts w:asciiTheme="majorHAnsi" w:eastAsia="Calibri" w:hAnsiTheme="majorHAnsi" w:cstheme="majorHAnsi"/>
                <w:color w:val="000000" w:themeColor="text1"/>
                <w:lang w:val="es-EC"/>
              </w:rPr>
              <w:t>519</w:t>
            </w:r>
          </w:p>
        </w:tc>
      </w:tr>
      <w:tr w:rsidR="00A04907" w:rsidRPr="008B17E4" w14:paraId="62BC9E23" w14:textId="77777777" w:rsidTr="00F94BA3">
        <w:tc>
          <w:tcPr>
            <w:tcW w:w="4680" w:type="dxa"/>
          </w:tcPr>
          <w:p w14:paraId="2CBBB088" w14:textId="77777777" w:rsidR="00A04907" w:rsidRPr="008B17E4" w:rsidRDefault="00A04907" w:rsidP="00F94BA3">
            <w:pPr>
              <w:spacing w:line="259" w:lineRule="auto"/>
              <w:jc w:val="left"/>
              <w:rPr>
                <w:rFonts w:asciiTheme="majorHAnsi" w:eastAsia="Calibri" w:hAnsiTheme="majorHAnsi" w:cstheme="majorHAnsi"/>
                <w:color w:val="000000" w:themeColor="text1"/>
                <w:lang w:val="es-EC"/>
              </w:rPr>
            </w:pPr>
            <w:proofErr w:type="spellStart"/>
            <w:r w:rsidRPr="008B17E4">
              <w:rPr>
                <w:rFonts w:asciiTheme="majorHAnsi" w:eastAsia="Calibri" w:hAnsiTheme="majorHAnsi" w:cstheme="majorHAnsi"/>
                <w:color w:val="000000" w:themeColor="text1"/>
                <w:lang w:val="es-EC"/>
              </w:rPr>
              <w:t>Teachers</w:t>
            </w:r>
            <w:proofErr w:type="spellEnd"/>
          </w:p>
        </w:tc>
        <w:tc>
          <w:tcPr>
            <w:tcW w:w="4680" w:type="dxa"/>
          </w:tcPr>
          <w:p w14:paraId="37701AB0" w14:textId="77777777" w:rsidR="00A04907" w:rsidRPr="008B17E4" w:rsidRDefault="00A04907" w:rsidP="00F94BA3">
            <w:pPr>
              <w:jc w:val="right"/>
              <w:rPr>
                <w:rFonts w:asciiTheme="majorHAnsi" w:eastAsia="Calibri" w:hAnsiTheme="majorHAnsi" w:cstheme="majorHAnsi"/>
                <w:color w:val="000000" w:themeColor="text1"/>
                <w:lang w:val="es-EC"/>
              </w:rPr>
            </w:pPr>
            <w:r w:rsidRPr="008B17E4">
              <w:rPr>
                <w:rFonts w:asciiTheme="majorHAnsi" w:eastAsia="Calibri" w:hAnsiTheme="majorHAnsi" w:cstheme="majorHAnsi"/>
                <w:color w:val="000000" w:themeColor="text1"/>
                <w:lang w:val="es-EC"/>
              </w:rPr>
              <w:t>174</w:t>
            </w:r>
          </w:p>
        </w:tc>
      </w:tr>
      <w:tr w:rsidR="00A04907" w:rsidRPr="008B17E4" w14:paraId="3AD409A9" w14:textId="77777777" w:rsidTr="00F94BA3">
        <w:tc>
          <w:tcPr>
            <w:tcW w:w="4680" w:type="dxa"/>
          </w:tcPr>
          <w:p w14:paraId="790B9A80" w14:textId="77777777" w:rsidR="00A04907" w:rsidRPr="008B17E4" w:rsidRDefault="00A04907" w:rsidP="00F94BA3">
            <w:pPr>
              <w:rPr>
                <w:rFonts w:asciiTheme="majorHAnsi" w:eastAsia="Calibri" w:hAnsiTheme="majorHAnsi" w:cstheme="majorHAnsi"/>
                <w:color w:val="000000" w:themeColor="text1"/>
                <w:lang w:val="es-EC"/>
              </w:rPr>
            </w:pPr>
            <w:proofErr w:type="gramStart"/>
            <w:r w:rsidRPr="008B17E4">
              <w:rPr>
                <w:rFonts w:asciiTheme="majorHAnsi" w:eastAsia="Calibri" w:hAnsiTheme="majorHAnsi" w:cstheme="majorHAnsi"/>
                <w:color w:val="000000" w:themeColor="text1"/>
                <w:lang w:val="es-EC"/>
              </w:rPr>
              <w:t>Total</w:t>
            </w:r>
            <w:proofErr w:type="gramEnd"/>
            <w:r w:rsidRPr="008B17E4">
              <w:rPr>
                <w:rFonts w:asciiTheme="majorHAnsi" w:eastAsia="Calibri" w:hAnsiTheme="majorHAnsi" w:cstheme="majorHAnsi"/>
                <w:color w:val="000000" w:themeColor="text1"/>
                <w:lang w:val="es-EC"/>
              </w:rPr>
              <w:t xml:space="preserve"> de personas atendidas</w:t>
            </w:r>
          </w:p>
        </w:tc>
        <w:tc>
          <w:tcPr>
            <w:tcW w:w="4680" w:type="dxa"/>
          </w:tcPr>
          <w:p w14:paraId="4D330F05" w14:textId="77777777" w:rsidR="00A04907" w:rsidRPr="008B17E4" w:rsidRDefault="00A04907" w:rsidP="00F94BA3">
            <w:pPr>
              <w:jc w:val="right"/>
              <w:rPr>
                <w:rFonts w:asciiTheme="majorHAnsi" w:eastAsia="Calibri" w:hAnsiTheme="majorHAnsi" w:cstheme="majorHAnsi"/>
                <w:color w:val="000000" w:themeColor="text1"/>
                <w:lang w:val="es-EC"/>
              </w:rPr>
            </w:pPr>
            <w:r w:rsidRPr="008B17E4">
              <w:rPr>
                <w:rFonts w:asciiTheme="majorHAnsi" w:eastAsia="Calibri" w:hAnsiTheme="majorHAnsi" w:cstheme="majorHAnsi"/>
                <w:color w:val="000000" w:themeColor="text1"/>
                <w:lang w:val="es-EC"/>
              </w:rPr>
              <w:t>30,176</w:t>
            </w:r>
          </w:p>
        </w:tc>
      </w:tr>
    </w:tbl>
    <w:p w14:paraId="73835FE0" w14:textId="77777777" w:rsidR="00A04907" w:rsidRPr="008B17E4" w:rsidRDefault="00A04907" w:rsidP="00A04907">
      <w:pPr>
        <w:rPr>
          <w:rFonts w:asciiTheme="majorHAnsi" w:eastAsia="Calibri Light" w:hAnsiTheme="majorHAnsi" w:cstheme="majorHAnsi"/>
        </w:rPr>
      </w:pPr>
    </w:p>
    <w:p w14:paraId="1201F928" w14:textId="77777777" w:rsidR="00A04907" w:rsidRPr="008B17E4" w:rsidRDefault="00A04907" w:rsidP="00A04907">
      <w:pPr>
        <w:rPr>
          <w:rFonts w:asciiTheme="majorHAnsi" w:eastAsia="Calibri Light" w:hAnsiTheme="majorHAnsi" w:cstheme="majorHAnsi"/>
        </w:rPr>
      </w:pPr>
      <w:r w:rsidRPr="008B17E4">
        <w:rPr>
          <w:rFonts w:asciiTheme="majorHAnsi" w:eastAsia="Calibri Light" w:hAnsiTheme="majorHAnsi" w:cstheme="majorHAnsi"/>
        </w:rPr>
        <w:t xml:space="preserve">During September: </w:t>
      </w:r>
    </w:p>
    <w:p w14:paraId="70C032D8" w14:textId="77777777" w:rsidR="00A04907" w:rsidRPr="008B17E4" w:rsidRDefault="00A04907" w:rsidP="00A04907">
      <w:pPr>
        <w:rPr>
          <w:rFonts w:asciiTheme="majorHAnsi" w:eastAsia="Calibri Light" w:hAnsiTheme="majorHAnsi" w:cstheme="majorHAnsi"/>
        </w:rPr>
      </w:pPr>
      <w:r w:rsidRPr="008B17E4">
        <w:rPr>
          <w:rFonts w:asciiTheme="majorHAnsi" w:eastAsia="Calibri Light" w:hAnsiTheme="majorHAnsi" w:cstheme="majorHAnsi"/>
        </w:rPr>
        <w:t xml:space="preserve">84 messages were delivered on child protection and violence prevention. </w:t>
      </w:r>
    </w:p>
    <w:p w14:paraId="186B74F8" w14:textId="77777777" w:rsidR="00A04907" w:rsidRPr="008B17E4" w:rsidRDefault="00A04907" w:rsidP="00A04907">
      <w:pPr>
        <w:rPr>
          <w:rFonts w:asciiTheme="majorHAnsi" w:eastAsia="Calibri Light" w:hAnsiTheme="majorHAnsi" w:cstheme="majorHAnsi"/>
        </w:rPr>
      </w:pPr>
      <w:r w:rsidRPr="008B17E4">
        <w:rPr>
          <w:rFonts w:asciiTheme="majorHAnsi" w:eastAsia="Calibri Light" w:hAnsiTheme="majorHAnsi" w:cstheme="majorHAnsi"/>
        </w:rPr>
        <w:t>50 messages were delivered on the importance of recreative activities</w:t>
      </w:r>
    </w:p>
    <w:p w14:paraId="6D73022B" w14:textId="77777777" w:rsidR="00A04907" w:rsidRPr="008B17E4" w:rsidRDefault="00A04907" w:rsidP="00A04907">
      <w:pPr>
        <w:rPr>
          <w:rFonts w:asciiTheme="majorHAnsi" w:eastAsia="Calibri Light" w:hAnsiTheme="majorHAnsi" w:cstheme="majorHAnsi"/>
        </w:rPr>
      </w:pPr>
      <w:r w:rsidRPr="008B17E4">
        <w:rPr>
          <w:rFonts w:asciiTheme="majorHAnsi" w:eastAsia="Calibri Light" w:hAnsiTheme="majorHAnsi" w:cstheme="majorHAnsi"/>
        </w:rPr>
        <w:t>20 messages were delivered on emotional self-care.</w:t>
      </w:r>
    </w:p>
    <w:p w14:paraId="70270EAC" w14:textId="77777777" w:rsidR="00A04907" w:rsidRPr="008B17E4" w:rsidRDefault="00A04907" w:rsidP="00A04907">
      <w:pPr>
        <w:rPr>
          <w:rFonts w:asciiTheme="majorHAnsi" w:eastAsia="Calibri Light" w:hAnsiTheme="majorHAnsi" w:cstheme="majorHAnsi"/>
        </w:rPr>
      </w:pPr>
      <w:r w:rsidRPr="008B17E4">
        <w:rPr>
          <w:rFonts w:asciiTheme="majorHAnsi" w:eastAsia="Calibri Light" w:hAnsiTheme="majorHAnsi" w:cstheme="majorHAnsi"/>
        </w:rPr>
        <w:t xml:space="preserve">47 messages were delivered on program models according to the content implementation map. </w:t>
      </w:r>
    </w:p>
    <w:p w14:paraId="256AE1C9" w14:textId="77777777" w:rsidR="00A04907" w:rsidRPr="008B17E4" w:rsidRDefault="00A04907" w:rsidP="00A04907">
      <w:pPr>
        <w:rPr>
          <w:rFonts w:asciiTheme="majorHAnsi" w:eastAsia="Calibri" w:hAnsiTheme="majorHAnsi" w:cstheme="majorHAnsi"/>
          <w:highlight w:val="red"/>
        </w:rPr>
      </w:pPr>
    </w:p>
    <w:p w14:paraId="106494E5" w14:textId="77777777" w:rsidR="00A04907" w:rsidRPr="008B17E4" w:rsidRDefault="00A04907" w:rsidP="00A04907">
      <w:pPr>
        <w:rPr>
          <w:rFonts w:asciiTheme="majorHAnsi" w:eastAsia="Calibri" w:hAnsiTheme="majorHAnsi" w:cstheme="majorHAnsi"/>
        </w:rPr>
      </w:pPr>
      <w:r w:rsidRPr="008B17E4">
        <w:rPr>
          <w:rFonts w:asciiTheme="majorHAnsi" w:eastAsia="Calibri" w:hAnsiTheme="majorHAnsi" w:cstheme="majorHAnsi"/>
        </w:rPr>
        <w:t>During October:</w:t>
      </w:r>
    </w:p>
    <w:tbl>
      <w:tblPr>
        <w:tblStyle w:val="TableGrid"/>
        <w:tblW w:w="0" w:type="auto"/>
        <w:tblLayout w:type="fixed"/>
        <w:tblLook w:val="04A0" w:firstRow="1" w:lastRow="0" w:firstColumn="1" w:lastColumn="0" w:noHBand="0" w:noVBand="1"/>
      </w:tblPr>
      <w:tblGrid>
        <w:gridCol w:w="720"/>
        <w:gridCol w:w="720"/>
        <w:gridCol w:w="720"/>
        <w:gridCol w:w="720"/>
        <w:gridCol w:w="720"/>
        <w:gridCol w:w="720"/>
        <w:gridCol w:w="720"/>
        <w:gridCol w:w="720"/>
        <w:gridCol w:w="720"/>
        <w:gridCol w:w="720"/>
        <w:gridCol w:w="720"/>
        <w:gridCol w:w="720"/>
        <w:gridCol w:w="720"/>
      </w:tblGrid>
      <w:tr w:rsidR="00A04907" w:rsidRPr="008B17E4" w14:paraId="505E3D97" w14:textId="77777777" w:rsidTr="00F94BA3">
        <w:tc>
          <w:tcPr>
            <w:tcW w:w="720" w:type="dxa"/>
          </w:tcPr>
          <w:p w14:paraId="7DB0C37E" w14:textId="77777777" w:rsidR="00A04907" w:rsidRPr="008B17E4" w:rsidRDefault="00A04907" w:rsidP="00F94BA3">
            <w:pPr>
              <w:spacing w:line="259" w:lineRule="auto"/>
              <w:jc w:val="left"/>
              <w:rPr>
                <w:rFonts w:asciiTheme="majorHAnsi" w:eastAsia="Calibri Light" w:hAnsiTheme="majorHAnsi" w:cstheme="majorHAnsi"/>
                <w:b/>
                <w:bCs/>
                <w:lang w:val="es-EC"/>
              </w:rPr>
            </w:pPr>
            <w:proofErr w:type="spellStart"/>
            <w:r w:rsidRPr="008B17E4">
              <w:rPr>
                <w:rFonts w:asciiTheme="majorHAnsi" w:eastAsia="Calibri Light" w:hAnsiTheme="majorHAnsi" w:cstheme="majorHAnsi"/>
                <w:b/>
                <w:bCs/>
                <w:lang w:val="es-EC"/>
              </w:rPr>
              <w:t>LPs</w:t>
            </w:r>
            <w:proofErr w:type="spellEnd"/>
          </w:p>
        </w:tc>
        <w:tc>
          <w:tcPr>
            <w:tcW w:w="720" w:type="dxa"/>
          </w:tcPr>
          <w:p w14:paraId="0148C2B8"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audio</w:t>
            </w:r>
          </w:p>
        </w:tc>
        <w:tc>
          <w:tcPr>
            <w:tcW w:w="720" w:type="dxa"/>
          </w:tcPr>
          <w:p w14:paraId="5F62CFC1"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canción</w:t>
            </w:r>
          </w:p>
        </w:tc>
        <w:tc>
          <w:tcPr>
            <w:tcW w:w="720" w:type="dxa"/>
          </w:tcPr>
          <w:p w14:paraId="6CC900D2"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infografía</w:t>
            </w:r>
          </w:p>
        </w:tc>
        <w:tc>
          <w:tcPr>
            <w:tcW w:w="720" w:type="dxa"/>
          </w:tcPr>
          <w:p w14:paraId="76315832"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juego</w:t>
            </w:r>
          </w:p>
        </w:tc>
        <w:tc>
          <w:tcPr>
            <w:tcW w:w="720" w:type="dxa"/>
          </w:tcPr>
          <w:p w14:paraId="5E11632F"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lectura</w:t>
            </w:r>
          </w:p>
        </w:tc>
        <w:tc>
          <w:tcPr>
            <w:tcW w:w="720" w:type="dxa"/>
          </w:tcPr>
          <w:p w14:paraId="5C16E700"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llamada</w:t>
            </w:r>
          </w:p>
        </w:tc>
        <w:tc>
          <w:tcPr>
            <w:tcW w:w="720" w:type="dxa"/>
          </w:tcPr>
          <w:p w14:paraId="75A8DE89"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mensaje texto</w:t>
            </w:r>
          </w:p>
        </w:tc>
        <w:tc>
          <w:tcPr>
            <w:tcW w:w="720" w:type="dxa"/>
          </w:tcPr>
          <w:p w14:paraId="6A6E316B"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programa radial</w:t>
            </w:r>
          </w:p>
        </w:tc>
        <w:tc>
          <w:tcPr>
            <w:tcW w:w="720" w:type="dxa"/>
          </w:tcPr>
          <w:p w14:paraId="206AB542"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reunión</w:t>
            </w:r>
          </w:p>
        </w:tc>
        <w:tc>
          <w:tcPr>
            <w:tcW w:w="720" w:type="dxa"/>
          </w:tcPr>
          <w:p w14:paraId="38B86138"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Spot radial</w:t>
            </w:r>
          </w:p>
        </w:tc>
        <w:tc>
          <w:tcPr>
            <w:tcW w:w="720" w:type="dxa"/>
          </w:tcPr>
          <w:p w14:paraId="14767CAF"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video</w:t>
            </w:r>
          </w:p>
        </w:tc>
        <w:tc>
          <w:tcPr>
            <w:tcW w:w="720" w:type="dxa"/>
          </w:tcPr>
          <w:p w14:paraId="209A0929"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Grand Total</w:t>
            </w:r>
          </w:p>
        </w:tc>
      </w:tr>
      <w:tr w:rsidR="00A04907" w:rsidRPr="008B17E4" w14:paraId="57AD276E" w14:textId="77777777" w:rsidTr="00F94BA3">
        <w:tc>
          <w:tcPr>
            <w:tcW w:w="720" w:type="dxa"/>
          </w:tcPr>
          <w:p w14:paraId="4A6D9F93"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ADP</w:t>
            </w:r>
          </w:p>
        </w:tc>
        <w:tc>
          <w:tcPr>
            <w:tcW w:w="720" w:type="dxa"/>
          </w:tcPr>
          <w:p w14:paraId="6A8F9C72"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19</w:t>
            </w:r>
          </w:p>
        </w:tc>
        <w:tc>
          <w:tcPr>
            <w:tcW w:w="720" w:type="dxa"/>
          </w:tcPr>
          <w:p w14:paraId="2271BDA6" w14:textId="77777777" w:rsidR="00A04907" w:rsidRPr="008B17E4" w:rsidRDefault="00A04907" w:rsidP="00F94BA3">
            <w:pPr>
              <w:rPr>
                <w:rFonts w:asciiTheme="majorHAnsi" w:hAnsiTheme="majorHAnsi" w:cstheme="majorHAnsi"/>
              </w:rPr>
            </w:pPr>
          </w:p>
        </w:tc>
        <w:tc>
          <w:tcPr>
            <w:tcW w:w="720" w:type="dxa"/>
          </w:tcPr>
          <w:p w14:paraId="008542EE"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10</w:t>
            </w:r>
          </w:p>
        </w:tc>
        <w:tc>
          <w:tcPr>
            <w:tcW w:w="720" w:type="dxa"/>
          </w:tcPr>
          <w:p w14:paraId="13654BBA" w14:textId="77777777" w:rsidR="00A04907" w:rsidRPr="008B17E4" w:rsidRDefault="00A04907" w:rsidP="00F94BA3">
            <w:pPr>
              <w:rPr>
                <w:rFonts w:asciiTheme="majorHAnsi" w:hAnsiTheme="majorHAnsi" w:cstheme="majorHAnsi"/>
              </w:rPr>
            </w:pPr>
          </w:p>
        </w:tc>
        <w:tc>
          <w:tcPr>
            <w:tcW w:w="720" w:type="dxa"/>
          </w:tcPr>
          <w:p w14:paraId="3016D8F1"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7</w:t>
            </w:r>
          </w:p>
        </w:tc>
        <w:tc>
          <w:tcPr>
            <w:tcW w:w="720" w:type="dxa"/>
          </w:tcPr>
          <w:p w14:paraId="778D67A2"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3</w:t>
            </w:r>
          </w:p>
        </w:tc>
        <w:tc>
          <w:tcPr>
            <w:tcW w:w="720" w:type="dxa"/>
          </w:tcPr>
          <w:p w14:paraId="06CD9E64"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10</w:t>
            </w:r>
          </w:p>
        </w:tc>
        <w:tc>
          <w:tcPr>
            <w:tcW w:w="720" w:type="dxa"/>
          </w:tcPr>
          <w:p w14:paraId="194206D2" w14:textId="77777777" w:rsidR="00A04907" w:rsidRPr="008B17E4" w:rsidRDefault="00A04907" w:rsidP="00F94BA3">
            <w:pPr>
              <w:rPr>
                <w:rFonts w:asciiTheme="majorHAnsi" w:hAnsiTheme="majorHAnsi" w:cstheme="majorHAnsi"/>
              </w:rPr>
            </w:pPr>
          </w:p>
        </w:tc>
        <w:tc>
          <w:tcPr>
            <w:tcW w:w="720" w:type="dxa"/>
          </w:tcPr>
          <w:p w14:paraId="150C6B60"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1</w:t>
            </w:r>
          </w:p>
        </w:tc>
        <w:tc>
          <w:tcPr>
            <w:tcW w:w="720" w:type="dxa"/>
          </w:tcPr>
          <w:p w14:paraId="1880077C"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8</w:t>
            </w:r>
          </w:p>
        </w:tc>
        <w:tc>
          <w:tcPr>
            <w:tcW w:w="720" w:type="dxa"/>
          </w:tcPr>
          <w:p w14:paraId="02ABF013"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1</w:t>
            </w:r>
          </w:p>
        </w:tc>
        <w:tc>
          <w:tcPr>
            <w:tcW w:w="720" w:type="dxa"/>
          </w:tcPr>
          <w:p w14:paraId="1925BC15"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59</w:t>
            </w:r>
          </w:p>
        </w:tc>
      </w:tr>
      <w:tr w:rsidR="00A04907" w:rsidRPr="008B17E4" w14:paraId="69702CC8" w14:textId="77777777" w:rsidTr="00F94BA3">
        <w:tc>
          <w:tcPr>
            <w:tcW w:w="720" w:type="dxa"/>
          </w:tcPr>
          <w:p w14:paraId="28CE817A"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CDRO</w:t>
            </w:r>
          </w:p>
        </w:tc>
        <w:tc>
          <w:tcPr>
            <w:tcW w:w="720" w:type="dxa"/>
          </w:tcPr>
          <w:p w14:paraId="1549E8FC"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12</w:t>
            </w:r>
          </w:p>
        </w:tc>
        <w:tc>
          <w:tcPr>
            <w:tcW w:w="720" w:type="dxa"/>
          </w:tcPr>
          <w:p w14:paraId="4F7BBFD9" w14:textId="77777777" w:rsidR="00A04907" w:rsidRPr="008B17E4" w:rsidRDefault="00A04907" w:rsidP="00F94BA3">
            <w:pPr>
              <w:rPr>
                <w:rFonts w:asciiTheme="majorHAnsi" w:hAnsiTheme="majorHAnsi" w:cstheme="majorHAnsi"/>
              </w:rPr>
            </w:pPr>
          </w:p>
        </w:tc>
        <w:tc>
          <w:tcPr>
            <w:tcW w:w="720" w:type="dxa"/>
          </w:tcPr>
          <w:p w14:paraId="597BB96D" w14:textId="77777777" w:rsidR="00A04907" w:rsidRPr="008B17E4" w:rsidRDefault="00A04907" w:rsidP="00F94BA3">
            <w:pPr>
              <w:rPr>
                <w:rFonts w:asciiTheme="majorHAnsi" w:hAnsiTheme="majorHAnsi" w:cstheme="majorHAnsi"/>
              </w:rPr>
            </w:pPr>
          </w:p>
        </w:tc>
        <w:tc>
          <w:tcPr>
            <w:tcW w:w="720" w:type="dxa"/>
          </w:tcPr>
          <w:p w14:paraId="7A858361" w14:textId="77777777" w:rsidR="00A04907" w:rsidRPr="008B17E4" w:rsidRDefault="00A04907" w:rsidP="00F94BA3">
            <w:pPr>
              <w:rPr>
                <w:rFonts w:asciiTheme="majorHAnsi" w:hAnsiTheme="majorHAnsi" w:cstheme="majorHAnsi"/>
              </w:rPr>
            </w:pPr>
          </w:p>
        </w:tc>
        <w:tc>
          <w:tcPr>
            <w:tcW w:w="720" w:type="dxa"/>
          </w:tcPr>
          <w:p w14:paraId="6F0E18F2"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2</w:t>
            </w:r>
          </w:p>
        </w:tc>
        <w:tc>
          <w:tcPr>
            <w:tcW w:w="720" w:type="dxa"/>
          </w:tcPr>
          <w:p w14:paraId="0ADFEDBC"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2</w:t>
            </w:r>
          </w:p>
        </w:tc>
        <w:tc>
          <w:tcPr>
            <w:tcW w:w="720" w:type="dxa"/>
          </w:tcPr>
          <w:p w14:paraId="4BAFF57A"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2</w:t>
            </w:r>
          </w:p>
        </w:tc>
        <w:tc>
          <w:tcPr>
            <w:tcW w:w="720" w:type="dxa"/>
          </w:tcPr>
          <w:p w14:paraId="38691B4B" w14:textId="77777777" w:rsidR="00A04907" w:rsidRPr="008B17E4" w:rsidRDefault="00A04907" w:rsidP="00F94BA3">
            <w:pPr>
              <w:rPr>
                <w:rFonts w:asciiTheme="majorHAnsi" w:hAnsiTheme="majorHAnsi" w:cstheme="majorHAnsi"/>
              </w:rPr>
            </w:pPr>
          </w:p>
        </w:tc>
        <w:tc>
          <w:tcPr>
            <w:tcW w:w="720" w:type="dxa"/>
          </w:tcPr>
          <w:p w14:paraId="3348DB26" w14:textId="77777777" w:rsidR="00A04907" w:rsidRPr="008B17E4" w:rsidRDefault="00A04907" w:rsidP="00F94BA3">
            <w:pPr>
              <w:rPr>
                <w:rFonts w:asciiTheme="majorHAnsi" w:hAnsiTheme="majorHAnsi" w:cstheme="majorHAnsi"/>
              </w:rPr>
            </w:pPr>
          </w:p>
        </w:tc>
        <w:tc>
          <w:tcPr>
            <w:tcW w:w="720" w:type="dxa"/>
          </w:tcPr>
          <w:p w14:paraId="0D0BFE8D"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6</w:t>
            </w:r>
          </w:p>
        </w:tc>
        <w:tc>
          <w:tcPr>
            <w:tcW w:w="720" w:type="dxa"/>
          </w:tcPr>
          <w:p w14:paraId="20310E1D" w14:textId="77777777" w:rsidR="00A04907" w:rsidRPr="008B17E4" w:rsidRDefault="00A04907" w:rsidP="00F94BA3">
            <w:pPr>
              <w:rPr>
                <w:rFonts w:asciiTheme="majorHAnsi" w:hAnsiTheme="majorHAnsi" w:cstheme="majorHAnsi"/>
              </w:rPr>
            </w:pPr>
          </w:p>
        </w:tc>
        <w:tc>
          <w:tcPr>
            <w:tcW w:w="720" w:type="dxa"/>
          </w:tcPr>
          <w:p w14:paraId="14F72C6E"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24</w:t>
            </w:r>
          </w:p>
        </w:tc>
      </w:tr>
      <w:tr w:rsidR="00A04907" w:rsidRPr="008B17E4" w14:paraId="072EB727" w14:textId="77777777" w:rsidTr="00F94BA3">
        <w:tc>
          <w:tcPr>
            <w:tcW w:w="720" w:type="dxa"/>
          </w:tcPr>
          <w:p w14:paraId="0F72F709"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 xml:space="preserve">OP - Crianza </w:t>
            </w:r>
            <w:proofErr w:type="spellStart"/>
            <w:r w:rsidRPr="008B17E4">
              <w:rPr>
                <w:rFonts w:asciiTheme="majorHAnsi" w:eastAsia="Calibri Light" w:hAnsiTheme="majorHAnsi" w:cstheme="majorHAnsi"/>
                <w:lang w:val="es-EC"/>
              </w:rPr>
              <w:t>ludica</w:t>
            </w:r>
            <w:proofErr w:type="spellEnd"/>
          </w:p>
        </w:tc>
        <w:tc>
          <w:tcPr>
            <w:tcW w:w="720" w:type="dxa"/>
          </w:tcPr>
          <w:p w14:paraId="487BC9D8" w14:textId="77777777" w:rsidR="00A04907" w:rsidRPr="008B17E4" w:rsidRDefault="00A04907" w:rsidP="00F94BA3">
            <w:pPr>
              <w:rPr>
                <w:rFonts w:asciiTheme="majorHAnsi" w:hAnsiTheme="majorHAnsi" w:cstheme="majorHAnsi"/>
              </w:rPr>
            </w:pPr>
          </w:p>
        </w:tc>
        <w:tc>
          <w:tcPr>
            <w:tcW w:w="720" w:type="dxa"/>
          </w:tcPr>
          <w:p w14:paraId="4FFB3870" w14:textId="77777777" w:rsidR="00A04907" w:rsidRPr="008B17E4" w:rsidRDefault="00A04907" w:rsidP="00F94BA3">
            <w:pPr>
              <w:rPr>
                <w:rFonts w:asciiTheme="majorHAnsi" w:hAnsiTheme="majorHAnsi" w:cstheme="majorHAnsi"/>
              </w:rPr>
            </w:pPr>
          </w:p>
        </w:tc>
        <w:tc>
          <w:tcPr>
            <w:tcW w:w="720" w:type="dxa"/>
          </w:tcPr>
          <w:p w14:paraId="73B0F9C6" w14:textId="77777777" w:rsidR="00A04907" w:rsidRPr="008B17E4" w:rsidRDefault="00A04907" w:rsidP="00F94BA3">
            <w:pPr>
              <w:rPr>
                <w:rFonts w:asciiTheme="majorHAnsi" w:hAnsiTheme="majorHAnsi" w:cstheme="majorHAnsi"/>
              </w:rPr>
            </w:pPr>
          </w:p>
        </w:tc>
        <w:tc>
          <w:tcPr>
            <w:tcW w:w="720" w:type="dxa"/>
          </w:tcPr>
          <w:p w14:paraId="676B2002" w14:textId="77777777" w:rsidR="00A04907" w:rsidRPr="008B17E4" w:rsidRDefault="00A04907" w:rsidP="00F94BA3">
            <w:pPr>
              <w:rPr>
                <w:rFonts w:asciiTheme="majorHAnsi" w:hAnsiTheme="majorHAnsi" w:cstheme="majorHAnsi"/>
              </w:rPr>
            </w:pPr>
          </w:p>
        </w:tc>
        <w:tc>
          <w:tcPr>
            <w:tcW w:w="720" w:type="dxa"/>
          </w:tcPr>
          <w:p w14:paraId="13B7C8F7" w14:textId="77777777" w:rsidR="00A04907" w:rsidRPr="008B17E4" w:rsidRDefault="00A04907" w:rsidP="00F94BA3">
            <w:pPr>
              <w:rPr>
                <w:rFonts w:asciiTheme="majorHAnsi" w:hAnsiTheme="majorHAnsi" w:cstheme="majorHAnsi"/>
              </w:rPr>
            </w:pPr>
          </w:p>
        </w:tc>
        <w:tc>
          <w:tcPr>
            <w:tcW w:w="720" w:type="dxa"/>
          </w:tcPr>
          <w:p w14:paraId="0CA57636" w14:textId="77777777" w:rsidR="00A04907" w:rsidRPr="008B17E4" w:rsidRDefault="00A04907" w:rsidP="00F94BA3">
            <w:pPr>
              <w:rPr>
                <w:rFonts w:asciiTheme="majorHAnsi" w:hAnsiTheme="majorHAnsi" w:cstheme="majorHAnsi"/>
              </w:rPr>
            </w:pPr>
          </w:p>
        </w:tc>
        <w:tc>
          <w:tcPr>
            <w:tcW w:w="720" w:type="dxa"/>
          </w:tcPr>
          <w:p w14:paraId="42B4BE39"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41</w:t>
            </w:r>
          </w:p>
        </w:tc>
        <w:tc>
          <w:tcPr>
            <w:tcW w:w="720" w:type="dxa"/>
          </w:tcPr>
          <w:p w14:paraId="2AF26AEC" w14:textId="77777777" w:rsidR="00A04907" w:rsidRPr="008B17E4" w:rsidRDefault="00A04907" w:rsidP="00F94BA3">
            <w:pPr>
              <w:rPr>
                <w:rFonts w:asciiTheme="majorHAnsi" w:hAnsiTheme="majorHAnsi" w:cstheme="majorHAnsi"/>
              </w:rPr>
            </w:pPr>
          </w:p>
        </w:tc>
        <w:tc>
          <w:tcPr>
            <w:tcW w:w="720" w:type="dxa"/>
          </w:tcPr>
          <w:p w14:paraId="30FCADE3" w14:textId="77777777" w:rsidR="00A04907" w:rsidRPr="008B17E4" w:rsidRDefault="00A04907" w:rsidP="00F94BA3">
            <w:pPr>
              <w:rPr>
                <w:rFonts w:asciiTheme="majorHAnsi" w:hAnsiTheme="majorHAnsi" w:cstheme="majorHAnsi"/>
              </w:rPr>
            </w:pPr>
          </w:p>
        </w:tc>
        <w:tc>
          <w:tcPr>
            <w:tcW w:w="720" w:type="dxa"/>
          </w:tcPr>
          <w:p w14:paraId="68A7A23F" w14:textId="77777777" w:rsidR="00A04907" w:rsidRPr="008B17E4" w:rsidRDefault="00A04907" w:rsidP="00F94BA3">
            <w:pPr>
              <w:rPr>
                <w:rFonts w:asciiTheme="majorHAnsi" w:hAnsiTheme="majorHAnsi" w:cstheme="majorHAnsi"/>
              </w:rPr>
            </w:pPr>
            <w:r w:rsidRPr="008B17E4">
              <w:rPr>
                <w:rFonts w:asciiTheme="majorHAnsi" w:hAnsiTheme="majorHAnsi" w:cstheme="majorHAnsi"/>
              </w:rPr>
              <w:t>10</w:t>
            </w:r>
          </w:p>
        </w:tc>
        <w:tc>
          <w:tcPr>
            <w:tcW w:w="720" w:type="dxa"/>
          </w:tcPr>
          <w:p w14:paraId="0208415A" w14:textId="77777777" w:rsidR="00A04907" w:rsidRPr="008B17E4" w:rsidRDefault="00A04907" w:rsidP="00F94BA3">
            <w:pPr>
              <w:rPr>
                <w:rFonts w:asciiTheme="majorHAnsi" w:hAnsiTheme="majorHAnsi" w:cstheme="majorHAnsi"/>
              </w:rPr>
            </w:pPr>
          </w:p>
        </w:tc>
        <w:tc>
          <w:tcPr>
            <w:tcW w:w="720" w:type="dxa"/>
          </w:tcPr>
          <w:p w14:paraId="11BFD3D8"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51</w:t>
            </w:r>
          </w:p>
        </w:tc>
      </w:tr>
      <w:tr w:rsidR="00A04907" w:rsidRPr="008B17E4" w14:paraId="32B1B699" w14:textId="77777777" w:rsidTr="00F94BA3">
        <w:tc>
          <w:tcPr>
            <w:tcW w:w="720" w:type="dxa"/>
          </w:tcPr>
          <w:p w14:paraId="263507B2"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Renacimiento</w:t>
            </w:r>
          </w:p>
        </w:tc>
        <w:tc>
          <w:tcPr>
            <w:tcW w:w="720" w:type="dxa"/>
          </w:tcPr>
          <w:p w14:paraId="5B74F7CD"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1</w:t>
            </w:r>
          </w:p>
        </w:tc>
        <w:tc>
          <w:tcPr>
            <w:tcW w:w="720" w:type="dxa"/>
          </w:tcPr>
          <w:p w14:paraId="31535FE5"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3</w:t>
            </w:r>
          </w:p>
        </w:tc>
        <w:tc>
          <w:tcPr>
            <w:tcW w:w="720" w:type="dxa"/>
          </w:tcPr>
          <w:p w14:paraId="6692A7A9"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1</w:t>
            </w:r>
          </w:p>
        </w:tc>
        <w:tc>
          <w:tcPr>
            <w:tcW w:w="720" w:type="dxa"/>
          </w:tcPr>
          <w:p w14:paraId="2336E593"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1</w:t>
            </w:r>
          </w:p>
        </w:tc>
        <w:tc>
          <w:tcPr>
            <w:tcW w:w="720" w:type="dxa"/>
          </w:tcPr>
          <w:p w14:paraId="0C11F074" w14:textId="77777777" w:rsidR="00A04907" w:rsidRPr="008B17E4" w:rsidRDefault="00A04907" w:rsidP="00F94BA3">
            <w:pPr>
              <w:rPr>
                <w:rFonts w:asciiTheme="majorHAnsi" w:hAnsiTheme="majorHAnsi" w:cstheme="majorHAnsi"/>
              </w:rPr>
            </w:pPr>
          </w:p>
        </w:tc>
        <w:tc>
          <w:tcPr>
            <w:tcW w:w="720" w:type="dxa"/>
          </w:tcPr>
          <w:p w14:paraId="27424086" w14:textId="77777777" w:rsidR="00A04907" w:rsidRPr="008B17E4" w:rsidRDefault="00A04907" w:rsidP="00F94BA3">
            <w:pPr>
              <w:rPr>
                <w:rFonts w:asciiTheme="majorHAnsi" w:hAnsiTheme="majorHAnsi" w:cstheme="majorHAnsi"/>
              </w:rPr>
            </w:pPr>
          </w:p>
        </w:tc>
        <w:tc>
          <w:tcPr>
            <w:tcW w:w="720" w:type="dxa"/>
          </w:tcPr>
          <w:p w14:paraId="33B218DE"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1</w:t>
            </w:r>
          </w:p>
        </w:tc>
        <w:tc>
          <w:tcPr>
            <w:tcW w:w="720" w:type="dxa"/>
          </w:tcPr>
          <w:p w14:paraId="5270BB5D"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4</w:t>
            </w:r>
          </w:p>
        </w:tc>
        <w:tc>
          <w:tcPr>
            <w:tcW w:w="720" w:type="dxa"/>
          </w:tcPr>
          <w:p w14:paraId="49D0B9E6" w14:textId="77777777" w:rsidR="00A04907" w:rsidRPr="008B17E4" w:rsidRDefault="00A04907" w:rsidP="00F94BA3">
            <w:pPr>
              <w:rPr>
                <w:rFonts w:asciiTheme="majorHAnsi" w:hAnsiTheme="majorHAnsi" w:cstheme="majorHAnsi"/>
              </w:rPr>
            </w:pPr>
          </w:p>
        </w:tc>
        <w:tc>
          <w:tcPr>
            <w:tcW w:w="720" w:type="dxa"/>
          </w:tcPr>
          <w:p w14:paraId="67788199"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3</w:t>
            </w:r>
          </w:p>
        </w:tc>
        <w:tc>
          <w:tcPr>
            <w:tcW w:w="720" w:type="dxa"/>
          </w:tcPr>
          <w:p w14:paraId="1510AAA5"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4</w:t>
            </w:r>
          </w:p>
        </w:tc>
        <w:tc>
          <w:tcPr>
            <w:tcW w:w="720" w:type="dxa"/>
          </w:tcPr>
          <w:p w14:paraId="3B6F2A2C"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18</w:t>
            </w:r>
          </w:p>
        </w:tc>
      </w:tr>
      <w:tr w:rsidR="00A04907" w:rsidRPr="008B17E4" w14:paraId="1E8F2401" w14:textId="77777777" w:rsidTr="00F94BA3">
        <w:tc>
          <w:tcPr>
            <w:tcW w:w="720" w:type="dxa"/>
          </w:tcPr>
          <w:p w14:paraId="66B6D289"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Tierra Nueva</w:t>
            </w:r>
          </w:p>
        </w:tc>
        <w:tc>
          <w:tcPr>
            <w:tcW w:w="720" w:type="dxa"/>
          </w:tcPr>
          <w:p w14:paraId="0EB7D280"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19</w:t>
            </w:r>
          </w:p>
        </w:tc>
        <w:tc>
          <w:tcPr>
            <w:tcW w:w="720" w:type="dxa"/>
          </w:tcPr>
          <w:p w14:paraId="3D132E39"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4</w:t>
            </w:r>
          </w:p>
        </w:tc>
        <w:tc>
          <w:tcPr>
            <w:tcW w:w="720" w:type="dxa"/>
          </w:tcPr>
          <w:p w14:paraId="23E1239D"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22</w:t>
            </w:r>
          </w:p>
        </w:tc>
        <w:tc>
          <w:tcPr>
            <w:tcW w:w="720" w:type="dxa"/>
          </w:tcPr>
          <w:p w14:paraId="0F200EE3" w14:textId="77777777" w:rsidR="00A04907" w:rsidRPr="008B17E4" w:rsidRDefault="00A04907" w:rsidP="00F94BA3">
            <w:pPr>
              <w:rPr>
                <w:rFonts w:asciiTheme="majorHAnsi" w:hAnsiTheme="majorHAnsi" w:cstheme="majorHAnsi"/>
              </w:rPr>
            </w:pPr>
          </w:p>
        </w:tc>
        <w:tc>
          <w:tcPr>
            <w:tcW w:w="720" w:type="dxa"/>
          </w:tcPr>
          <w:p w14:paraId="5BE7CD91"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1</w:t>
            </w:r>
          </w:p>
        </w:tc>
        <w:tc>
          <w:tcPr>
            <w:tcW w:w="720" w:type="dxa"/>
          </w:tcPr>
          <w:p w14:paraId="66C608DE" w14:textId="77777777" w:rsidR="00A04907" w:rsidRPr="008B17E4" w:rsidRDefault="00A04907" w:rsidP="00F94BA3">
            <w:pPr>
              <w:rPr>
                <w:rFonts w:asciiTheme="majorHAnsi" w:hAnsiTheme="majorHAnsi" w:cstheme="majorHAnsi"/>
              </w:rPr>
            </w:pPr>
          </w:p>
        </w:tc>
        <w:tc>
          <w:tcPr>
            <w:tcW w:w="720" w:type="dxa"/>
          </w:tcPr>
          <w:p w14:paraId="564F1AA4"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26</w:t>
            </w:r>
          </w:p>
        </w:tc>
        <w:tc>
          <w:tcPr>
            <w:tcW w:w="720" w:type="dxa"/>
          </w:tcPr>
          <w:p w14:paraId="33BDF84B" w14:textId="77777777" w:rsidR="00A04907" w:rsidRPr="008B17E4" w:rsidRDefault="00A04907" w:rsidP="00F94BA3">
            <w:pPr>
              <w:rPr>
                <w:rFonts w:asciiTheme="majorHAnsi" w:hAnsiTheme="majorHAnsi" w:cstheme="majorHAnsi"/>
              </w:rPr>
            </w:pPr>
          </w:p>
        </w:tc>
        <w:tc>
          <w:tcPr>
            <w:tcW w:w="720" w:type="dxa"/>
          </w:tcPr>
          <w:p w14:paraId="19EB329C" w14:textId="77777777" w:rsidR="00A04907" w:rsidRPr="008B17E4" w:rsidRDefault="00A04907" w:rsidP="00F94BA3">
            <w:pPr>
              <w:rPr>
                <w:rFonts w:asciiTheme="majorHAnsi" w:hAnsiTheme="majorHAnsi" w:cstheme="majorHAnsi"/>
              </w:rPr>
            </w:pPr>
          </w:p>
        </w:tc>
        <w:tc>
          <w:tcPr>
            <w:tcW w:w="720" w:type="dxa"/>
          </w:tcPr>
          <w:p w14:paraId="6F014A95" w14:textId="77777777" w:rsidR="00A04907" w:rsidRPr="008B17E4" w:rsidRDefault="00A04907" w:rsidP="00F94BA3">
            <w:pPr>
              <w:rPr>
                <w:rFonts w:asciiTheme="majorHAnsi" w:hAnsiTheme="majorHAnsi" w:cstheme="majorHAnsi"/>
              </w:rPr>
            </w:pPr>
          </w:p>
        </w:tc>
        <w:tc>
          <w:tcPr>
            <w:tcW w:w="720" w:type="dxa"/>
          </w:tcPr>
          <w:p w14:paraId="1F973403"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13</w:t>
            </w:r>
          </w:p>
        </w:tc>
        <w:tc>
          <w:tcPr>
            <w:tcW w:w="720" w:type="dxa"/>
          </w:tcPr>
          <w:p w14:paraId="06B31090" w14:textId="77777777" w:rsidR="00A04907" w:rsidRPr="008B17E4" w:rsidRDefault="00A04907" w:rsidP="00F94BA3">
            <w:pPr>
              <w:rPr>
                <w:rFonts w:asciiTheme="majorHAnsi" w:eastAsia="Calibri Light" w:hAnsiTheme="majorHAnsi" w:cstheme="majorHAnsi"/>
                <w:lang w:val="es-EC"/>
              </w:rPr>
            </w:pPr>
            <w:r w:rsidRPr="008B17E4">
              <w:rPr>
                <w:rFonts w:asciiTheme="majorHAnsi" w:eastAsia="Calibri Light" w:hAnsiTheme="majorHAnsi" w:cstheme="majorHAnsi"/>
                <w:lang w:val="es-EC"/>
              </w:rPr>
              <w:t>85</w:t>
            </w:r>
          </w:p>
        </w:tc>
      </w:tr>
      <w:tr w:rsidR="00A04907" w:rsidRPr="008B17E4" w14:paraId="26331719" w14:textId="77777777" w:rsidTr="00F94BA3">
        <w:tc>
          <w:tcPr>
            <w:tcW w:w="720" w:type="dxa"/>
          </w:tcPr>
          <w:p w14:paraId="7464FCF9"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Grand Total</w:t>
            </w:r>
          </w:p>
        </w:tc>
        <w:tc>
          <w:tcPr>
            <w:tcW w:w="720" w:type="dxa"/>
          </w:tcPr>
          <w:p w14:paraId="6149C8A7"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51</w:t>
            </w:r>
          </w:p>
        </w:tc>
        <w:tc>
          <w:tcPr>
            <w:tcW w:w="720" w:type="dxa"/>
          </w:tcPr>
          <w:p w14:paraId="66A39398"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7</w:t>
            </w:r>
          </w:p>
        </w:tc>
        <w:tc>
          <w:tcPr>
            <w:tcW w:w="720" w:type="dxa"/>
          </w:tcPr>
          <w:p w14:paraId="2C6221C2"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33</w:t>
            </w:r>
          </w:p>
        </w:tc>
        <w:tc>
          <w:tcPr>
            <w:tcW w:w="720" w:type="dxa"/>
          </w:tcPr>
          <w:p w14:paraId="4BB5ECC3"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1</w:t>
            </w:r>
          </w:p>
        </w:tc>
        <w:tc>
          <w:tcPr>
            <w:tcW w:w="720" w:type="dxa"/>
          </w:tcPr>
          <w:p w14:paraId="1D48D427"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10</w:t>
            </w:r>
          </w:p>
        </w:tc>
        <w:tc>
          <w:tcPr>
            <w:tcW w:w="720" w:type="dxa"/>
          </w:tcPr>
          <w:p w14:paraId="0DFF9172"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5</w:t>
            </w:r>
          </w:p>
        </w:tc>
        <w:tc>
          <w:tcPr>
            <w:tcW w:w="720" w:type="dxa"/>
          </w:tcPr>
          <w:p w14:paraId="207B7B83"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80</w:t>
            </w:r>
          </w:p>
        </w:tc>
        <w:tc>
          <w:tcPr>
            <w:tcW w:w="720" w:type="dxa"/>
          </w:tcPr>
          <w:p w14:paraId="3C3E13CD"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4</w:t>
            </w:r>
          </w:p>
        </w:tc>
        <w:tc>
          <w:tcPr>
            <w:tcW w:w="720" w:type="dxa"/>
          </w:tcPr>
          <w:p w14:paraId="348A76B1"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1</w:t>
            </w:r>
          </w:p>
        </w:tc>
        <w:tc>
          <w:tcPr>
            <w:tcW w:w="720" w:type="dxa"/>
          </w:tcPr>
          <w:p w14:paraId="3EF82843"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17</w:t>
            </w:r>
          </w:p>
        </w:tc>
        <w:tc>
          <w:tcPr>
            <w:tcW w:w="720" w:type="dxa"/>
          </w:tcPr>
          <w:p w14:paraId="512D6283"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18</w:t>
            </w:r>
          </w:p>
        </w:tc>
        <w:tc>
          <w:tcPr>
            <w:tcW w:w="720" w:type="dxa"/>
          </w:tcPr>
          <w:p w14:paraId="55292311" w14:textId="77777777" w:rsidR="00A04907" w:rsidRPr="008B17E4" w:rsidRDefault="00A04907" w:rsidP="00F94BA3">
            <w:pPr>
              <w:rPr>
                <w:rFonts w:asciiTheme="majorHAnsi" w:eastAsia="Calibri Light" w:hAnsiTheme="majorHAnsi" w:cstheme="majorHAnsi"/>
                <w:b/>
                <w:bCs/>
                <w:lang w:val="es-EC"/>
              </w:rPr>
            </w:pPr>
            <w:r w:rsidRPr="008B17E4">
              <w:rPr>
                <w:rFonts w:asciiTheme="majorHAnsi" w:eastAsia="Calibri Light" w:hAnsiTheme="majorHAnsi" w:cstheme="majorHAnsi"/>
                <w:b/>
                <w:bCs/>
                <w:lang w:val="es-EC"/>
              </w:rPr>
              <w:t>237</w:t>
            </w:r>
          </w:p>
        </w:tc>
      </w:tr>
    </w:tbl>
    <w:p w14:paraId="1109DE58" w14:textId="77777777" w:rsidR="00A04907" w:rsidRPr="008B17E4" w:rsidRDefault="00A04907" w:rsidP="00A04907">
      <w:pPr>
        <w:rPr>
          <w:rFonts w:asciiTheme="majorHAnsi" w:eastAsia="Calibri Light" w:hAnsiTheme="majorHAnsi" w:cstheme="majorHAnsi"/>
          <w:lang w:val="es-EC"/>
        </w:rPr>
      </w:pPr>
    </w:p>
    <w:p w14:paraId="42A39BA7" w14:textId="77777777" w:rsidR="00A04907" w:rsidRPr="00743C7F" w:rsidRDefault="00A04907" w:rsidP="00A04907">
      <w:pPr>
        <w:rPr>
          <w:rFonts w:asciiTheme="majorHAnsi" w:eastAsia="Calibri" w:hAnsiTheme="majorHAnsi" w:cstheme="majorBidi"/>
        </w:rPr>
      </w:pPr>
      <w:r w:rsidRPr="00743C7F">
        <w:rPr>
          <w:rFonts w:asciiTheme="majorHAnsi" w:eastAsia="Calibri" w:hAnsiTheme="majorHAnsi" w:cstheme="majorBidi"/>
        </w:rPr>
        <w:t xml:space="preserve">During November: </w:t>
      </w:r>
    </w:p>
    <w:p w14:paraId="19972CAA" w14:textId="77777777" w:rsidR="00A04907" w:rsidRPr="00743C7F" w:rsidRDefault="00A04907" w:rsidP="00A04907">
      <w:pPr>
        <w:rPr>
          <w:rFonts w:asciiTheme="majorHAnsi" w:eastAsia="Calibri" w:hAnsiTheme="majorHAnsi" w:cstheme="majorBidi"/>
        </w:rPr>
      </w:pPr>
      <w:r w:rsidRPr="00743C7F">
        <w:rPr>
          <w:rFonts w:asciiTheme="majorHAnsi" w:eastAsia="Calibri" w:hAnsiTheme="majorHAnsi" w:cstheme="majorBidi"/>
        </w:rPr>
        <w:t xml:space="preserve">27 messages were delivered on emotional </w:t>
      </w:r>
      <w:proofErr w:type="spellStart"/>
      <w:r w:rsidRPr="00743C7F">
        <w:rPr>
          <w:rFonts w:asciiTheme="majorHAnsi" w:eastAsia="Calibri" w:hAnsiTheme="majorHAnsi" w:cstheme="majorBidi"/>
        </w:rPr>
        <w:t>self care</w:t>
      </w:r>
      <w:proofErr w:type="spellEnd"/>
      <w:r w:rsidRPr="00743C7F">
        <w:rPr>
          <w:rFonts w:asciiTheme="majorHAnsi" w:eastAsia="Calibri" w:hAnsiTheme="majorHAnsi" w:cstheme="majorBidi"/>
        </w:rPr>
        <w:t xml:space="preserve">. </w:t>
      </w:r>
    </w:p>
    <w:p w14:paraId="579924D0" w14:textId="77777777" w:rsidR="00A04907" w:rsidRPr="00743C7F" w:rsidRDefault="00A04907" w:rsidP="00A04907">
      <w:pPr>
        <w:rPr>
          <w:rFonts w:asciiTheme="majorHAnsi" w:eastAsia="Calibri" w:hAnsiTheme="majorHAnsi" w:cstheme="majorBidi"/>
        </w:rPr>
      </w:pPr>
      <w:r w:rsidRPr="00743C7F">
        <w:rPr>
          <w:rFonts w:asciiTheme="majorHAnsi" w:eastAsia="Calibri" w:hAnsiTheme="majorHAnsi" w:cstheme="majorBidi"/>
        </w:rPr>
        <w:t>50 messages on the importance of play and recreational activities.</w:t>
      </w:r>
    </w:p>
    <w:p w14:paraId="29261C1A" w14:textId="77777777" w:rsidR="00A04907" w:rsidRPr="00743C7F" w:rsidRDefault="00A04907" w:rsidP="00A04907">
      <w:pPr>
        <w:rPr>
          <w:rFonts w:asciiTheme="majorHAnsi" w:eastAsia="Calibri" w:hAnsiTheme="majorHAnsi" w:cstheme="majorBidi"/>
        </w:rPr>
      </w:pPr>
      <w:r w:rsidRPr="00743C7F">
        <w:rPr>
          <w:rFonts w:asciiTheme="majorHAnsi" w:eastAsia="Calibri" w:hAnsiTheme="majorHAnsi" w:cstheme="majorBidi"/>
        </w:rPr>
        <w:t xml:space="preserve">3 messages on protection mechanisms. </w:t>
      </w:r>
    </w:p>
    <w:p w14:paraId="3610D16F" w14:textId="77777777" w:rsidR="00A04907" w:rsidRPr="00743C7F" w:rsidRDefault="00A04907" w:rsidP="00A04907">
      <w:pPr>
        <w:rPr>
          <w:rFonts w:asciiTheme="majorHAnsi" w:eastAsia="Calibri" w:hAnsiTheme="majorHAnsi" w:cstheme="majorBidi"/>
        </w:rPr>
      </w:pPr>
      <w:r w:rsidRPr="00743C7F">
        <w:rPr>
          <w:rFonts w:asciiTheme="majorHAnsi" w:eastAsia="Calibri" w:hAnsiTheme="majorHAnsi" w:cstheme="majorBidi"/>
        </w:rPr>
        <w:lastRenderedPageBreak/>
        <w:t xml:space="preserve">19 messages on prevention of violence. </w:t>
      </w:r>
    </w:p>
    <w:p w14:paraId="3E3F6DCF" w14:textId="77777777" w:rsidR="00A04907" w:rsidRPr="00743C7F" w:rsidRDefault="00A04907" w:rsidP="00A04907">
      <w:pPr>
        <w:rPr>
          <w:rFonts w:asciiTheme="majorHAnsi" w:eastAsia="Calibri" w:hAnsiTheme="majorHAnsi" w:cstheme="majorBidi"/>
        </w:rPr>
      </w:pPr>
      <w:r w:rsidRPr="00743C7F">
        <w:rPr>
          <w:rFonts w:asciiTheme="majorHAnsi" w:eastAsia="Calibri" w:hAnsiTheme="majorHAnsi" w:cstheme="majorBidi"/>
        </w:rPr>
        <w:t>Many of the issues related to the emergency have been worked on from the contents raised in the program models, managing to continue with the implementation with alternative modalities and at the same time, addressing issues related to the emergency.</w:t>
      </w:r>
    </w:p>
    <w:p w14:paraId="5F93FC11" w14:textId="77777777" w:rsidR="00743C7F" w:rsidRPr="00743C7F" w:rsidRDefault="00743C7F" w:rsidP="00743C7F">
      <w:pPr>
        <w:rPr>
          <w:rFonts w:asciiTheme="majorHAnsi" w:eastAsia="Calibri" w:hAnsiTheme="majorHAnsi" w:cstheme="majorBidi"/>
          <w:highlight w:val="red"/>
        </w:rPr>
      </w:pPr>
      <w:r w:rsidRPr="00743C7F">
        <w:rPr>
          <w:rFonts w:asciiTheme="majorHAnsi" w:eastAsia="Calibri" w:hAnsiTheme="majorHAnsi" w:cstheme="majorBidi"/>
          <w:highlight w:val="red"/>
        </w:rPr>
        <w:t xml:space="preserve">During December: </w:t>
      </w:r>
    </w:p>
    <w:p w14:paraId="4B3A09D7" w14:textId="605F33B3" w:rsidR="00743C7F" w:rsidRPr="00743C7F" w:rsidRDefault="00743C7F" w:rsidP="00743C7F">
      <w:pPr>
        <w:pStyle w:val="ListParagraph"/>
        <w:numPr>
          <w:ilvl w:val="0"/>
          <w:numId w:val="29"/>
        </w:numPr>
        <w:rPr>
          <w:rFonts w:asciiTheme="majorHAnsi" w:eastAsia="Calibri" w:hAnsiTheme="majorHAnsi" w:cstheme="majorBidi"/>
          <w:highlight w:val="red"/>
        </w:rPr>
      </w:pPr>
      <w:r w:rsidRPr="00743C7F">
        <w:rPr>
          <w:rFonts w:asciiTheme="majorHAnsi" w:eastAsia="Calibri" w:hAnsiTheme="majorHAnsi" w:cstheme="majorBidi"/>
          <w:highlight w:val="red"/>
        </w:rPr>
        <w:t xml:space="preserve">19 messages were delivered on emotional selfcare. </w:t>
      </w:r>
    </w:p>
    <w:p w14:paraId="0C986C01" w14:textId="77777777" w:rsidR="00743C7F" w:rsidRPr="00743C7F" w:rsidRDefault="00743C7F" w:rsidP="00743C7F">
      <w:pPr>
        <w:pStyle w:val="ListParagraph"/>
        <w:numPr>
          <w:ilvl w:val="0"/>
          <w:numId w:val="29"/>
        </w:numPr>
        <w:rPr>
          <w:rFonts w:asciiTheme="majorHAnsi" w:eastAsia="Calibri" w:hAnsiTheme="majorHAnsi" w:cstheme="majorBidi"/>
          <w:highlight w:val="red"/>
        </w:rPr>
      </w:pPr>
      <w:r w:rsidRPr="00743C7F">
        <w:rPr>
          <w:rFonts w:asciiTheme="majorHAnsi" w:eastAsia="Calibri" w:hAnsiTheme="majorHAnsi" w:cstheme="majorBidi"/>
          <w:highlight w:val="red"/>
        </w:rPr>
        <w:t>70 messages on the importance of play and recreational activities.</w:t>
      </w:r>
    </w:p>
    <w:p w14:paraId="4E740F3F" w14:textId="77777777" w:rsidR="00743C7F" w:rsidRPr="00743C7F" w:rsidRDefault="00743C7F" w:rsidP="00743C7F">
      <w:pPr>
        <w:pStyle w:val="ListParagraph"/>
        <w:numPr>
          <w:ilvl w:val="0"/>
          <w:numId w:val="29"/>
        </w:numPr>
        <w:rPr>
          <w:rFonts w:asciiTheme="majorHAnsi" w:eastAsia="Calibri" w:hAnsiTheme="majorHAnsi" w:cstheme="majorBidi"/>
          <w:highlight w:val="red"/>
        </w:rPr>
      </w:pPr>
      <w:r w:rsidRPr="00743C7F">
        <w:rPr>
          <w:rFonts w:asciiTheme="majorHAnsi" w:eastAsia="Calibri" w:hAnsiTheme="majorHAnsi" w:cstheme="majorBidi"/>
          <w:highlight w:val="red"/>
        </w:rPr>
        <w:t xml:space="preserve">51 messages on protection mechanisms and violence prevention. </w:t>
      </w:r>
    </w:p>
    <w:p w14:paraId="5579B628" w14:textId="77777777" w:rsidR="00743C7F" w:rsidRPr="00743C7F" w:rsidRDefault="00743C7F" w:rsidP="00743C7F">
      <w:pPr>
        <w:pStyle w:val="ListParagraph"/>
        <w:numPr>
          <w:ilvl w:val="0"/>
          <w:numId w:val="29"/>
        </w:numPr>
        <w:rPr>
          <w:rFonts w:asciiTheme="majorHAnsi" w:eastAsia="Calibri" w:hAnsiTheme="majorHAnsi" w:cstheme="majorBidi"/>
          <w:highlight w:val="red"/>
        </w:rPr>
      </w:pPr>
      <w:r w:rsidRPr="00743C7F">
        <w:rPr>
          <w:rFonts w:asciiTheme="majorHAnsi" w:eastAsia="Calibri" w:hAnsiTheme="majorHAnsi" w:cstheme="majorBidi"/>
          <w:highlight w:val="red"/>
        </w:rPr>
        <w:t xml:space="preserve">In the month of December, the delivery of storybooks designed and printed from the project Crianza </w:t>
      </w:r>
      <w:proofErr w:type="spellStart"/>
      <w:r w:rsidRPr="00743C7F">
        <w:rPr>
          <w:rFonts w:asciiTheme="majorHAnsi" w:eastAsia="Calibri" w:hAnsiTheme="majorHAnsi" w:cstheme="majorBidi"/>
          <w:highlight w:val="red"/>
        </w:rPr>
        <w:t>Lúdica</w:t>
      </w:r>
      <w:proofErr w:type="spellEnd"/>
      <w:r w:rsidRPr="00743C7F">
        <w:rPr>
          <w:rFonts w:asciiTheme="majorHAnsi" w:eastAsia="Calibri" w:hAnsiTheme="majorHAnsi" w:cstheme="majorBidi"/>
          <w:highlight w:val="red"/>
        </w:rPr>
        <w:t xml:space="preserve"> despite COVID began. 4722 books were delivered to a total of 2361 families (2 different books for each family).</w:t>
      </w:r>
    </w:p>
    <w:p w14:paraId="226479EA" w14:textId="77777777" w:rsidR="00A04907" w:rsidRDefault="00A04907" w:rsidP="00A04907">
      <w:pPr>
        <w:rPr>
          <w:rFonts w:asciiTheme="majorHAnsi" w:eastAsia="Calibri" w:hAnsiTheme="majorHAnsi" w:cstheme="majorBidi"/>
          <w:highlight w:val="red"/>
        </w:rPr>
      </w:pPr>
    </w:p>
    <w:p w14:paraId="03A5C613" w14:textId="77777777" w:rsidR="00A04907" w:rsidRDefault="00A04907" w:rsidP="00A04907">
      <w:pPr>
        <w:rPr>
          <w:rFonts w:asciiTheme="majorHAnsi" w:eastAsia="Calibri" w:hAnsiTheme="majorHAnsi" w:cstheme="majorBidi"/>
          <w:highlight w:val="red"/>
        </w:rPr>
      </w:pPr>
    </w:p>
    <w:p w14:paraId="09AC85FF" w14:textId="77777777" w:rsidR="00A04907" w:rsidRPr="00E03197" w:rsidRDefault="00A04907" w:rsidP="00A04907">
      <w:pPr>
        <w:pStyle w:val="Heading2"/>
      </w:pPr>
      <w:bookmarkStart w:id="43" w:name="_Toc45101948"/>
      <w:r w:rsidRPr="00E03197">
        <w:t>3.b.5. Other responses</w:t>
      </w:r>
      <w:bookmarkEnd w:id="43"/>
    </w:p>
    <w:p w14:paraId="3A9D38DE" w14:textId="77777777" w:rsidR="00A04907" w:rsidRPr="00E03197" w:rsidRDefault="00A04907" w:rsidP="00A04907">
      <w:pPr>
        <w:rPr>
          <w:rFonts w:asciiTheme="majorHAnsi" w:hAnsiTheme="majorHAnsi"/>
          <w:highlight w:val="yellow"/>
        </w:rPr>
      </w:pPr>
    </w:p>
    <w:p w14:paraId="3C9B5D16" w14:textId="77777777" w:rsidR="00A04907" w:rsidRPr="00E03197" w:rsidRDefault="00A04907" w:rsidP="00A049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color w:val="000000" w:themeColor="text1"/>
          <w:lang w:val="en"/>
        </w:rPr>
      </w:pPr>
      <w:r w:rsidRPr="00E03197">
        <w:rPr>
          <w:rFonts w:asciiTheme="majorHAnsi" w:eastAsia="Times New Roman" w:hAnsiTheme="majorHAnsi" w:cstheme="majorBidi"/>
          <w:color w:val="000000" w:themeColor="text1"/>
          <w:lang w:val="en"/>
        </w:rPr>
        <w:t>The emergency response plan is complemented by a document containing the risk analysis and mitigation measures for these risks. This as part of the actions of Safeguard. It was carried out with the support of personnel from various ChildFund areas in Guatemala and Honduras. The link is attached. Available in Spanish.</w:t>
      </w:r>
    </w:p>
    <w:p w14:paraId="2F4EF6ED" w14:textId="77777777" w:rsidR="00A04907" w:rsidRPr="00E03197" w:rsidRDefault="005D67E0" w:rsidP="00A049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color w:val="000000" w:themeColor="text1"/>
        </w:rPr>
      </w:pPr>
      <w:hyperlink r:id="rId16" w:history="1">
        <w:r w:rsidR="00A04907" w:rsidRPr="00E03197">
          <w:rPr>
            <w:rStyle w:val="Hyperlink"/>
            <w:rFonts w:asciiTheme="majorHAnsi" w:eastAsia="Times New Roman" w:hAnsiTheme="majorHAnsi" w:cstheme="majorHAnsi"/>
          </w:rPr>
          <w:t>https://childfundintl-my.sharepoint.com/:w:/r/personal/gleverman_childfund_org/Documents/Emergencia%20COVID_19/Safeguarding%20para%20plan%20de%20emergencia%2005%2013%202020.docx?d=w8f426c763060417684c33a15bbcedf22&amp;csf=1&amp;web=1&amp;e=RYknFl</w:t>
        </w:r>
      </w:hyperlink>
    </w:p>
    <w:p w14:paraId="0363A516" w14:textId="77777777" w:rsidR="00A04907" w:rsidRPr="00E03197" w:rsidRDefault="00A04907" w:rsidP="00A049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color w:val="000000" w:themeColor="text1"/>
        </w:rPr>
      </w:pPr>
    </w:p>
    <w:p w14:paraId="20C0FF4E" w14:textId="77777777" w:rsidR="00A04907" w:rsidRPr="00E03197" w:rsidRDefault="00A04907" w:rsidP="00A04907">
      <w:pPr>
        <w:spacing w:after="0" w:line="240" w:lineRule="auto"/>
        <w:rPr>
          <w:rFonts w:asciiTheme="majorHAnsi" w:eastAsia="Times New Roman" w:hAnsiTheme="majorHAnsi" w:cstheme="majorBidi"/>
          <w:color w:val="000000" w:themeColor="text1"/>
        </w:rPr>
      </w:pPr>
      <w:r w:rsidRPr="00E03197">
        <w:rPr>
          <w:rFonts w:asciiTheme="majorHAnsi" w:eastAsia="Times New Roman" w:hAnsiTheme="majorHAnsi" w:cstheme="majorBidi"/>
          <w:color w:val="000000" w:themeColor="text1"/>
        </w:rPr>
        <w:t>This plan has been shared with local partners for the use during the emergency response plans implementation.</w:t>
      </w:r>
    </w:p>
    <w:p w14:paraId="270F23A9" w14:textId="77777777" w:rsidR="00A04907" w:rsidRPr="00E03197" w:rsidRDefault="00A04907" w:rsidP="00A04907">
      <w:pPr>
        <w:spacing w:after="0" w:line="240" w:lineRule="auto"/>
        <w:rPr>
          <w:rFonts w:asciiTheme="majorHAnsi" w:hAnsiTheme="majorHAnsi" w:cstheme="majorBidi"/>
        </w:rPr>
      </w:pPr>
    </w:p>
    <w:p w14:paraId="0AD7D973" w14:textId="77777777" w:rsidR="00A04907" w:rsidRPr="00E03197" w:rsidRDefault="00A04907" w:rsidP="00A04907">
      <w:pPr>
        <w:spacing w:after="0" w:line="240" w:lineRule="auto"/>
        <w:rPr>
          <w:rFonts w:asciiTheme="majorHAnsi" w:hAnsiTheme="majorHAnsi" w:cstheme="majorBidi"/>
        </w:rPr>
      </w:pPr>
    </w:p>
    <w:p w14:paraId="15BDB618" w14:textId="77777777" w:rsidR="00A04907" w:rsidRPr="00E03197" w:rsidRDefault="00A04907" w:rsidP="00A04907">
      <w:pPr>
        <w:spacing w:after="0" w:line="240" w:lineRule="auto"/>
        <w:rPr>
          <w:rFonts w:asciiTheme="majorHAnsi" w:hAnsiTheme="majorHAnsi" w:cstheme="majorBidi"/>
        </w:rPr>
      </w:pPr>
    </w:p>
    <w:p w14:paraId="29FF7BBB" w14:textId="77777777" w:rsidR="00A04907" w:rsidRPr="00E03197" w:rsidRDefault="00A04907" w:rsidP="00A04907">
      <w:pPr>
        <w:spacing w:after="0" w:line="240" w:lineRule="auto"/>
        <w:rPr>
          <w:rFonts w:asciiTheme="majorHAnsi" w:hAnsiTheme="majorHAnsi" w:cstheme="majorBidi"/>
        </w:rPr>
      </w:pPr>
    </w:p>
    <w:p w14:paraId="493A7393" w14:textId="77777777" w:rsidR="00A04907" w:rsidRPr="00E03197" w:rsidRDefault="00A04907" w:rsidP="00A04907">
      <w:pPr>
        <w:spacing w:after="0" w:line="240" w:lineRule="auto"/>
        <w:rPr>
          <w:rFonts w:asciiTheme="majorHAnsi" w:hAnsiTheme="majorHAnsi" w:cstheme="majorBidi"/>
        </w:rPr>
      </w:pPr>
    </w:p>
    <w:p w14:paraId="6270A28C" w14:textId="77777777" w:rsidR="00A04907" w:rsidRPr="00E03197" w:rsidRDefault="00A04907" w:rsidP="00A04907">
      <w:pPr>
        <w:spacing w:after="0" w:line="240" w:lineRule="auto"/>
        <w:rPr>
          <w:rFonts w:asciiTheme="majorHAnsi" w:hAnsiTheme="majorHAnsi" w:cstheme="majorBidi"/>
        </w:rPr>
      </w:pPr>
    </w:p>
    <w:p w14:paraId="1618AE07" w14:textId="77777777" w:rsidR="00A04907" w:rsidRPr="00E03197" w:rsidRDefault="00A04907" w:rsidP="00A04907">
      <w:pPr>
        <w:spacing w:after="0" w:line="240" w:lineRule="auto"/>
        <w:rPr>
          <w:rFonts w:asciiTheme="majorHAnsi" w:hAnsiTheme="majorHAnsi" w:cstheme="majorBidi"/>
        </w:rPr>
      </w:pPr>
    </w:p>
    <w:p w14:paraId="4BD8FBDD" w14:textId="77777777" w:rsidR="00A04907" w:rsidRPr="00E03197" w:rsidRDefault="00A04907" w:rsidP="00A04907">
      <w:pPr>
        <w:spacing w:after="0" w:line="240" w:lineRule="auto"/>
        <w:rPr>
          <w:rFonts w:asciiTheme="majorHAnsi" w:hAnsiTheme="majorHAnsi" w:cstheme="majorBidi"/>
        </w:rPr>
      </w:pPr>
    </w:p>
    <w:p w14:paraId="5E432566" w14:textId="77777777" w:rsidR="00A04907" w:rsidRPr="00E03197" w:rsidRDefault="00A04907" w:rsidP="00A04907">
      <w:pPr>
        <w:spacing w:after="0" w:line="240" w:lineRule="auto"/>
        <w:rPr>
          <w:rFonts w:asciiTheme="majorHAnsi" w:hAnsiTheme="majorHAnsi" w:cstheme="majorBidi"/>
        </w:rPr>
      </w:pPr>
    </w:p>
    <w:p w14:paraId="50FEAB45" w14:textId="77777777" w:rsidR="00A04907" w:rsidRPr="00E03197" w:rsidRDefault="00A04907" w:rsidP="00A04907">
      <w:pPr>
        <w:spacing w:after="0" w:line="240" w:lineRule="auto"/>
        <w:rPr>
          <w:rFonts w:asciiTheme="majorHAnsi" w:hAnsiTheme="majorHAnsi" w:cstheme="majorBidi"/>
        </w:rPr>
      </w:pPr>
    </w:p>
    <w:p w14:paraId="54FD6183" w14:textId="77777777" w:rsidR="00A04907" w:rsidRPr="00E03197" w:rsidRDefault="00A04907" w:rsidP="00A04907">
      <w:pPr>
        <w:spacing w:after="0" w:line="240" w:lineRule="auto"/>
        <w:rPr>
          <w:rFonts w:asciiTheme="majorHAnsi" w:hAnsiTheme="majorHAnsi" w:cstheme="majorBidi"/>
        </w:rPr>
      </w:pPr>
    </w:p>
    <w:p w14:paraId="1792CA90" w14:textId="77777777" w:rsidR="00A04907" w:rsidRPr="00E03197" w:rsidRDefault="00A04907" w:rsidP="00A04907">
      <w:pPr>
        <w:spacing w:after="0" w:line="240" w:lineRule="auto"/>
        <w:rPr>
          <w:rFonts w:asciiTheme="majorHAnsi" w:hAnsiTheme="majorHAnsi" w:cstheme="majorBidi"/>
        </w:rPr>
      </w:pPr>
    </w:p>
    <w:p w14:paraId="7571C655" w14:textId="77777777" w:rsidR="00A04907" w:rsidRPr="00E03197" w:rsidRDefault="00A04907" w:rsidP="00A04907">
      <w:pPr>
        <w:spacing w:after="0" w:line="240" w:lineRule="auto"/>
        <w:rPr>
          <w:rFonts w:asciiTheme="majorHAnsi" w:hAnsiTheme="majorHAnsi" w:cstheme="majorBidi"/>
        </w:rPr>
      </w:pPr>
    </w:p>
    <w:p w14:paraId="28D2AAC9" w14:textId="77777777" w:rsidR="00A04907" w:rsidRPr="00E03197" w:rsidRDefault="00A04907" w:rsidP="00A04907">
      <w:pPr>
        <w:spacing w:after="0" w:line="240" w:lineRule="auto"/>
        <w:rPr>
          <w:rFonts w:asciiTheme="majorHAnsi" w:hAnsiTheme="majorHAnsi" w:cstheme="majorBidi"/>
        </w:rPr>
      </w:pPr>
    </w:p>
    <w:p w14:paraId="34EE96E5" w14:textId="77777777" w:rsidR="00A04907" w:rsidRPr="00E03197" w:rsidRDefault="00A04907" w:rsidP="00A04907">
      <w:pPr>
        <w:spacing w:after="0" w:line="240" w:lineRule="auto"/>
        <w:rPr>
          <w:rFonts w:asciiTheme="majorHAnsi" w:hAnsiTheme="majorHAnsi" w:cstheme="majorBidi"/>
        </w:rPr>
      </w:pPr>
    </w:p>
    <w:p w14:paraId="401F99AC" w14:textId="77777777" w:rsidR="00A04907" w:rsidRPr="00E03197" w:rsidRDefault="00A04907" w:rsidP="00A04907">
      <w:pPr>
        <w:spacing w:after="0" w:line="240" w:lineRule="auto"/>
        <w:rPr>
          <w:rFonts w:asciiTheme="majorHAnsi" w:hAnsiTheme="majorHAnsi" w:cstheme="majorBidi"/>
        </w:rPr>
        <w:sectPr w:rsidR="00A04907" w:rsidRPr="00E03197" w:rsidSect="007410DD">
          <w:pgSz w:w="12240" w:h="15840"/>
          <w:pgMar w:top="1440" w:right="1440" w:bottom="1440" w:left="1440" w:header="432" w:footer="720" w:gutter="0"/>
          <w:cols w:space="720"/>
          <w:docGrid w:linePitch="360"/>
        </w:sectPr>
      </w:pPr>
    </w:p>
    <w:p w14:paraId="17572418" w14:textId="77777777" w:rsidR="00A04907" w:rsidRPr="00E03197" w:rsidRDefault="00A04907" w:rsidP="00A04907">
      <w:pPr>
        <w:spacing w:line="240" w:lineRule="auto"/>
        <w:rPr>
          <w:rFonts w:asciiTheme="majorHAnsi" w:hAnsiTheme="majorHAnsi" w:cstheme="majorHAnsi"/>
          <w:b/>
          <w:bCs/>
          <w:u w:val="single"/>
        </w:rPr>
      </w:pPr>
      <w:r w:rsidRPr="00E03197">
        <w:rPr>
          <w:rFonts w:asciiTheme="majorHAnsi" w:hAnsiTheme="majorHAnsi" w:cstheme="majorHAnsi"/>
          <w:b/>
          <w:bCs/>
          <w:u w:val="single"/>
        </w:rPr>
        <w:lastRenderedPageBreak/>
        <w:t>Below Sections for Internal Use Only</w:t>
      </w:r>
    </w:p>
    <w:p w14:paraId="05106093" w14:textId="77777777" w:rsidR="00A04907" w:rsidRPr="00E03197" w:rsidRDefault="00A04907" w:rsidP="00A04907">
      <w:pPr>
        <w:spacing w:line="240" w:lineRule="auto"/>
        <w:rPr>
          <w:rFonts w:asciiTheme="majorHAnsi" w:hAnsiTheme="majorHAnsi" w:cstheme="majorHAnsi"/>
          <w:u w:val="single"/>
        </w:rPr>
      </w:pPr>
    </w:p>
    <w:p w14:paraId="60558F30" w14:textId="77777777" w:rsidR="00A04907" w:rsidRPr="00E03197" w:rsidRDefault="00A04907" w:rsidP="00A04907">
      <w:pPr>
        <w:pStyle w:val="Heading1"/>
      </w:pPr>
      <w:bookmarkStart w:id="44" w:name="_Toc35953034"/>
      <w:bookmarkStart w:id="45" w:name="_Toc45101949"/>
      <w:r w:rsidRPr="00E03197">
        <w:t>Part 4: Office and Staff Status</w:t>
      </w:r>
      <w:bookmarkEnd w:id="44"/>
      <w:bookmarkEnd w:id="45"/>
    </w:p>
    <w:tbl>
      <w:tblPr>
        <w:tblStyle w:val="TableGrid"/>
        <w:tblW w:w="0" w:type="auto"/>
        <w:tblLook w:val="04A0" w:firstRow="1" w:lastRow="0" w:firstColumn="1" w:lastColumn="0" w:noHBand="0" w:noVBand="1"/>
      </w:tblPr>
      <w:tblGrid>
        <w:gridCol w:w="1891"/>
        <w:gridCol w:w="1620"/>
        <w:gridCol w:w="1361"/>
        <w:gridCol w:w="1597"/>
        <w:gridCol w:w="1597"/>
        <w:gridCol w:w="1284"/>
      </w:tblGrid>
      <w:tr w:rsidR="00A04907" w:rsidRPr="00E03197" w14:paraId="122509D4" w14:textId="77777777" w:rsidTr="00F94BA3">
        <w:tc>
          <w:tcPr>
            <w:tcW w:w="1891" w:type="dxa"/>
            <w:vMerge w:val="restart"/>
          </w:tcPr>
          <w:p w14:paraId="4D630F96" w14:textId="77777777" w:rsidR="00A04907" w:rsidRPr="00E03197" w:rsidRDefault="00A04907" w:rsidP="00F94BA3">
            <w:pPr>
              <w:rPr>
                <w:rFonts w:asciiTheme="majorHAnsi" w:hAnsiTheme="majorHAnsi" w:cstheme="majorHAnsi"/>
              </w:rPr>
            </w:pPr>
            <w:r w:rsidRPr="00E03197">
              <w:rPr>
                <w:rFonts w:asciiTheme="majorHAnsi" w:hAnsiTheme="majorHAnsi" w:cstheme="majorHAnsi"/>
              </w:rPr>
              <w:t>Office Status (Open/Closed)</w:t>
            </w:r>
          </w:p>
        </w:tc>
        <w:tc>
          <w:tcPr>
            <w:tcW w:w="7459" w:type="dxa"/>
            <w:gridSpan w:val="5"/>
          </w:tcPr>
          <w:p w14:paraId="6C59BD97" w14:textId="77777777" w:rsidR="00A04907" w:rsidRPr="00E03197" w:rsidRDefault="00A04907" w:rsidP="00F94BA3">
            <w:pPr>
              <w:rPr>
                <w:rFonts w:asciiTheme="majorHAnsi" w:hAnsiTheme="majorHAnsi" w:cstheme="majorHAnsi"/>
              </w:rPr>
            </w:pPr>
            <w:r w:rsidRPr="00E03197">
              <w:rPr>
                <w:rFonts w:asciiTheme="majorHAnsi" w:hAnsiTheme="majorHAnsi" w:cstheme="majorHAnsi"/>
              </w:rPr>
              <w:t xml:space="preserve">Number of Staff: 33 (CO 11 – GRANTS 15 – GSS 2 - Multi-country 1- </w:t>
            </w:r>
          </w:p>
          <w:p w14:paraId="49CB2A5D"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International staff 2 - Regional Office Staff 2</w:t>
            </w:r>
          </w:p>
        </w:tc>
      </w:tr>
      <w:tr w:rsidR="00A04907" w:rsidRPr="00E03197" w14:paraId="2C1E0B1F" w14:textId="77777777" w:rsidTr="00F94BA3">
        <w:tc>
          <w:tcPr>
            <w:tcW w:w="1891" w:type="dxa"/>
            <w:vMerge/>
          </w:tcPr>
          <w:p w14:paraId="31F6CDE7" w14:textId="77777777" w:rsidR="00A04907" w:rsidRPr="00E03197" w:rsidRDefault="00A04907" w:rsidP="00F94BA3">
            <w:pPr>
              <w:rPr>
                <w:rFonts w:asciiTheme="majorHAnsi" w:hAnsiTheme="majorHAnsi" w:cstheme="majorHAnsi"/>
              </w:rPr>
            </w:pPr>
          </w:p>
        </w:tc>
        <w:tc>
          <w:tcPr>
            <w:tcW w:w="1620" w:type="dxa"/>
          </w:tcPr>
          <w:p w14:paraId="6445E01F" w14:textId="77777777" w:rsidR="00A04907" w:rsidRPr="00E03197" w:rsidRDefault="00A04907" w:rsidP="00F94BA3">
            <w:pPr>
              <w:rPr>
                <w:rFonts w:asciiTheme="majorHAnsi" w:hAnsiTheme="majorHAnsi" w:cstheme="majorHAnsi"/>
              </w:rPr>
            </w:pPr>
            <w:r w:rsidRPr="00E03197">
              <w:rPr>
                <w:rFonts w:asciiTheme="majorHAnsi" w:hAnsiTheme="majorHAnsi" w:cstheme="majorHAnsi"/>
              </w:rPr>
              <w:t>Diagnosed with COVID19</w:t>
            </w:r>
          </w:p>
        </w:tc>
        <w:tc>
          <w:tcPr>
            <w:tcW w:w="1361" w:type="dxa"/>
          </w:tcPr>
          <w:p w14:paraId="67B3F0DB" w14:textId="77777777" w:rsidR="00A04907" w:rsidRPr="00E03197" w:rsidRDefault="00A04907" w:rsidP="00F94BA3">
            <w:pPr>
              <w:rPr>
                <w:rFonts w:asciiTheme="majorHAnsi" w:hAnsiTheme="majorHAnsi" w:cstheme="majorHAnsi"/>
              </w:rPr>
            </w:pPr>
            <w:r w:rsidRPr="00E03197">
              <w:rPr>
                <w:rFonts w:asciiTheme="majorHAnsi" w:hAnsiTheme="majorHAnsi" w:cstheme="majorHAnsi"/>
              </w:rPr>
              <w:t>Diseased from COVID19</w:t>
            </w:r>
          </w:p>
        </w:tc>
        <w:tc>
          <w:tcPr>
            <w:tcW w:w="1597" w:type="dxa"/>
          </w:tcPr>
          <w:p w14:paraId="7D2BFB77" w14:textId="77777777" w:rsidR="00A04907" w:rsidRPr="00E03197" w:rsidRDefault="00A04907" w:rsidP="00F94BA3">
            <w:pPr>
              <w:rPr>
                <w:rFonts w:asciiTheme="majorHAnsi" w:hAnsiTheme="majorHAnsi" w:cstheme="majorHAnsi"/>
              </w:rPr>
            </w:pPr>
            <w:r w:rsidRPr="00E03197">
              <w:rPr>
                <w:rFonts w:asciiTheme="majorHAnsi" w:hAnsiTheme="majorHAnsi" w:cstheme="majorHAnsi"/>
              </w:rPr>
              <w:t>Working from Office</w:t>
            </w:r>
          </w:p>
        </w:tc>
        <w:tc>
          <w:tcPr>
            <w:tcW w:w="1597" w:type="dxa"/>
          </w:tcPr>
          <w:p w14:paraId="1B5AF261" w14:textId="77777777" w:rsidR="00A04907" w:rsidRPr="00E03197" w:rsidRDefault="00A04907" w:rsidP="00F94BA3">
            <w:pPr>
              <w:rPr>
                <w:rFonts w:asciiTheme="majorHAnsi" w:hAnsiTheme="majorHAnsi" w:cstheme="majorHAnsi"/>
              </w:rPr>
            </w:pPr>
            <w:r w:rsidRPr="00E03197">
              <w:rPr>
                <w:rFonts w:asciiTheme="majorHAnsi" w:hAnsiTheme="majorHAnsi" w:cstheme="majorHAnsi"/>
              </w:rPr>
              <w:t>Working from Home</w:t>
            </w:r>
          </w:p>
        </w:tc>
        <w:tc>
          <w:tcPr>
            <w:tcW w:w="1284" w:type="dxa"/>
          </w:tcPr>
          <w:p w14:paraId="0B112751" w14:textId="77777777" w:rsidR="00A04907" w:rsidRPr="00E03197" w:rsidRDefault="00A04907" w:rsidP="00F94BA3">
            <w:pPr>
              <w:rPr>
                <w:rFonts w:asciiTheme="majorHAnsi" w:hAnsiTheme="majorHAnsi" w:cstheme="majorHAnsi"/>
              </w:rPr>
            </w:pPr>
            <w:r w:rsidRPr="00E03197">
              <w:rPr>
                <w:rFonts w:asciiTheme="majorHAnsi" w:hAnsiTheme="majorHAnsi" w:cstheme="majorHAnsi"/>
              </w:rPr>
              <w:t>On Special Leave</w:t>
            </w:r>
          </w:p>
        </w:tc>
      </w:tr>
      <w:tr w:rsidR="00A04907" w:rsidRPr="00E03197" w14:paraId="3E04B3E6" w14:textId="77777777" w:rsidTr="00F94BA3">
        <w:tc>
          <w:tcPr>
            <w:tcW w:w="1891" w:type="dxa"/>
          </w:tcPr>
          <w:p w14:paraId="179D5CAF" w14:textId="77777777" w:rsidR="00A04907" w:rsidRPr="00E03197" w:rsidRDefault="00A04907" w:rsidP="00F94BA3">
            <w:pPr>
              <w:rPr>
                <w:rFonts w:asciiTheme="majorHAnsi" w:hAnsiTheme="majorHAnsi" w:cstheme="majorHAnsi"/>
              </w:rPr>
            </w:pPr>
            <w:r w:rsidRPr="00E03197">
              <w:rPr>
                <w:rFonts w:asciiTheme="majorHAnsi" w:hAnsiTheme="majorHAnsi" w:cstheme="majorHAnsi"/>
              </w:rPr>
              <w:t xml:space="preserve">Closed </w:t>
            </w:r>
          </w:p>
        </w:tc>
        <w:tc>
          <w:tcPr>
            <w:tcW w:w="1620" w:type="dxa"/>
          </w:tcPr>
          <w:p w14:paraId="0AF976CD" w14:textId="77777777" w:rsidR="00A04907" w:rsidRPr="00E03197" w:rsidRDefault="00A04907" w:rsidP="00F94BA3">
            <w:pPr>
              <w:rPr>
                <w:rFonts w:asciiTheme="majorHAnsi" w:hAnsiTheme="majorHAnsi" w:cstheme="majorBidi"/>
                <w:u w:val="single"/>
              </w:rPr>
            </w:pPr>
            <w:r w:rsidRPr="52D80283">
              <w:rPr>
                <w:rFonts w:asciiTheme="majorHAnsi" w:hAnsiTheme="majorHAnsi" w:cstheme="majorBidi"/>
                <w:u w:val="single"/>
              </w:rPr>
              <w:t>1</w:t>
            </w:r>
          </w:p>
        </w:tc>
        <w:tc>
          <w:tcPr>
            <w:tcW w:w="1361" w:type="dxa"/>
          </w:tcPr>
          <w:p w14:paraId="1F4F460E"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0</w:t>
            </w:r>
          </w:p>
        </w:tc>
        <w:tc>
          <w:tcPr>
            <w:tcW w:w="1597" w:type="dxa"/>
          </w:tcPr>
          <w:p w14:paraId="3F3F47AD" w14:textId="77777777" w:rsidR="00A04907" w:rsidRPr="00E03197" w:rsidRDefault="00A04907" w:rsidP="00F94BA3">
            <w:pPr>
              <w:rPr>
                <w:rFonts w:asciiTheme="majorHAnsi" w:hAnsiTheme="majorHAnsi" w:cstheme="majorHAnsi"/>
                <w:u w:val="single"/>
              </w:rPr>
            </w:pPr>
            <w:r w:rsidRPr="00E03197">
              <w:rPr>
                <w:rFonts w:asciiTheme="majorHAnsi" w:hAnsiTheme="majorHAnsi" w:cstheme="majorHAnsi"/>
                <w:u w:val="single"/>
              </w:rPr>
              <w:t>0</w:t>
            </w:r>
          </w:p>
        </w:tc>
        <w:tc>
          <w:tcPr>
            <w:tcW w:w="1597" w:type="dxa"/>
          </w:tcPr>
          <w:p w14:paraId="79AD8159" w14:textId="77777777" w:rsidR="00A04907" w:rsidRPr="00E03197" w:rsidRDefault="00A04907" w:rsidP="00F94BA3">
            <w:pPr>
              <w:rPr>
                <w:rFonts w:asciiTheme="majorHAnsi" w:hAnsiTheme="majorHAnsi" w:cstheme="majorHAnsi"/>
                <w:u w:val="single"/>
              </w:rPr>
            </w:pPr>
            <w:r w:rsidRPr="00E03197">
              <w:rPr>
                <w:rFonts w:asciiTheme="majorHAnsi" w:hAnsiTheme="majorHAnsi" w:cstheme="majorHAnsi"/>
                <w:u w:val="single"/>
              </w:rPr>
              <w:t>All Staff</w:t>
            </w:r>
          </w:p>
        </w:tc>
        <w:tc>
          <w:tcPr>
            <w:tcW w:w="1284" w:type="dxa"/>
          </w:tcPr>
          <w:p w14:paraId="10483ACE"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0</w:t>
            </w:r>
          </w:p>
        </w:tc>
      </w:tr>
    </w:tbl>
    <w:p w14:paraId="557647D5" w14:textId="77777777" w:rsidR="00A04907" w:rsidRPr="00E03197" w:rsidRDefault="00A04907" w:rsidP="00A04907">
      <w:pPr>
        <w:spacing w:line="240" w:lineRule="auto"/>
        <w:rPr>
          <w:rFonts w:asciiTheme="majorHAnsi" w:hAnsiTheme="majorHAnsi" w:cstheme="majorHAnsi"/>
        </w:rPr>
      </w:pPr>
      <w:r w:rsidRPr="00E03197">
        <w:rPr>
          <w:rFonts w:asciiTheme="majorHAnsi" w:hAnsiTheme="majorHAnsi" w:cstheme="majorHAnsi"/>
        </w:rPr>
        <w:t xml:space="preserve">Notes: </w:t>
      </w:r>
    </w:p>
    <w:p w14:paraId="35AEA8F2" w14:textId="77777777" w:rsidR="00A04907" w:rsidRPr="00E03197" w:rsidRDefault="00A04907" w:rsidP="00A04907">
      <w:pPr>
        <w:pStyle w:val="ListParagraph"/>
        <w:numPr>
          <w:ilvl w:val="0"/>
          <w:numId w:val="8"/>
        </w:numPr>
        <w:spacing w:line="240" w:lineRule="auto"/>
        <w:rPr>
          <w:rFonts w:asciiTheme="majorHAnsi" w:hAnsiTheme="majorHAnsi" w:cstheme="majorBidi"/>
        </w:rPr>
      </w:pPr>
      <w:r w:rsidRPr="00E03197">
        <w:rPr>
          <w:rFonts w:asciiTheme="majorHAnsi" w:hAnsiTheme="majorHAnsi" w:cstheme="majorBidi"/>
        </w:rPr>
        <w:t>Any cases of staff diseased need to be reported immediately to RD and GHR.</w:t>
      </w:r>
    </w:p>
    <w:p w14:paraId="08941B57" w14:textId="77777777" w:rsidR="00A04907" w:rsidRPr="00E03197" w:rsidRDefault="00A04907" w:rsidP="00A04907">
      <w:pPr>
        <w:pStyle w:val="ListParagraph"/>
        <w:numPr>
          <w:ilvl w:val="0"/>
          <w:numId w:val="8"/>
        </w:numPr>
        <w:spacing w:line="240" w:lineRule="auto"/>
        <w:rPr>
          <w:rFonts w:asciiTheme="majorHAnsi" w:hAnsiTheme="majorHAnsi" w:cstheme="majorBidi"/>
        </w:rPr>
      </w:pPr>
      <w:r w:rsidRPr="00E03197">
        <w:rPr>
          <w:rFonts w:asciiTheme="majorHAnsi" w:hAnsiTheme="majorHAnsi" w:cstheme="majorBidi"/>
        </w:rPr>
        <w:t xml:space="preserve">Special leave as per </w:t>
      </w:r>
      <w:hyperlink r:id="rId17">
        <w:r w:rsidRPr="00E03197">
          <w:rPr>
            <w:rStyle w:val="Hyperlink"/>
            <w:rFonts w:asciiTheme="majorHAnsi" w:hAnsiTheme="majorHAnsi" w:cstheme="majorBidi"/>
          </w:rPr>
          <w:t>COVID19 Administrative Guidelines</w:t>
        </w:r>
      </w:hyperlink>
      <w:r w:rsidRPr="00E03197">
        <w:rPr>
          <w:rFonts w:asciiTheme="majorHAnsi" w:hAnsiTheme="majorHAnsi" w:cstheme="majorBidi"/>
        </w:rPr>
        <w:t>.</w:t>
      </w:r>
    </w:p>
    <w:p w14:paraId="34E9A0C3" w14:textId="77777777" w:rsidR="00A04907" w:rsidRPr="00E03197" w:rsidRDefault="00A04907" w:rsidP="00A04907">
      <w:pPr>
        <w:spacing w:line="240" w:lineRule="auto"/>
        <w:rPr>
          <w:rFonts w:asciiTheme="majorHAnsi" w:hAnsiTheme="majorHAnsi" w:cstheme="majorHAnsi"/>
        </w:rPr>
      </w:pPr>
      <w:r w:rsidRPr="00E03197">
        <w:rPr>
          <w:rFonts w:asciiTheme="majorHAnsi" w:hAnsiTheme="majorHAnsi" w:cstheme="majorHAnsi"/>
        </w:rPr>
        <w:t xml:space="preserve">Number of staff/partner organization staff completed WHO COVID online training </w:t>
      </w:r>
      <w:hyperlink r:id="rId18">
        <w:r w:rsidRPr="00E03197">
          <w:rPr>
            <w:rStyle w:val="Hyperlink"/>
            <w:rFonts w:asciiTheme="majorHAnsi" w:hAnsiTheme="majorHAnsi" w:cstheme="majorHAnsi"/>
            <w:lang w:val="en"/>
          </w:rPr>
          <w:t>https://www.who.int/emergencies/diseases/novel-coronavirus-2019/training/online-training</w:t>
        </w:r>
        <w:r w:rsidRPr="00E03197">
          <w:rPr>
            <w:rStyle w:val="Hyperlink"/>
            <w:rFonts w:asciiTheme="majorHAnsi" w:hAnsiTheme="majorHAnsi" w:cstheme="majorHAnsi"/>
            <w:color w:val="1C1E21"/>
            <w:lang w:val="en"/>
          </w:rPr>
          <w:t>. </w:t>
        </w:r>
      </w:hyperlink>
    </w:p>
    <w:p w14:paraId="01C92F9C" w14:textId="77777777" w:rsidR="00A04907" w:rsidRPr="00E03197" w:rsidRDefault="00A04907" w:rsidP="00A04907">
      <w:pPr>
        <w:spacing w:line="240" w:lineRule="auto"/>
        <w:rPr>
          <w:rFonts w:asciiTheme="majorHAnsi" w:eastAsia="Calibri" w:hAnsiTheme="majorHAnsi" w:cstheme="majorBidi"/>
          <w:b/>
          <w:color w:val="FF0000"/>
          <w:lang w:val="en"/>
        </w:rPr>
      </w:pPr>
      <w:r w:rsidRPr="00E03197">
        <w:rPr>
          <w:rFonts w:asciiTheme="majorHAnsi" w:eastAsia="Calibri" w:hAnsiTheme="majorHAnsi" w:cstheme="majorBidi"/>
          <w:b/>
          <w:lang w:val="en"/>
        </w:rPr>
        <w:t>In process - (Looking for the training course in Spanish for staff)</w:t>
      </w:r>
    </w:p>
    <w:p w14:paraId="1E343430" w14:textId="77777777" w:rsidR="00A04907" w:rsidRPr="00E03197" w:rsidRDefault="00A04907" w:rsidP="00A04907">
      <w:pPr>
        <w:spacing w:after="0"/>
        <w:rPr>
          <w:rFonts w:asciiTheme="majorHAnsi" w:eastAsia="Calibri Light" w:hAnsiTheme="majorHAnsi" w:cstheme="majorHAnsi"/>
          <w:lang w:val="en"/>
        </w:rPr>
      </w:pPr>
      <w:r w:rsidRPr="00E03197">
        <w:rPr>
          <w:rFonts w:asciiTheme="majorHAnsi" w:eastAsia="Calibri Light" w:hAnsiTheme="majorHAnsi" w:cstheme="majorHAnsi"/>
          <w:lang w:val="en"/>
        </w:rPr>
        <w:t>- 25% of staff have completed the course. (April 7)</w:t>
      </w:r>
    </w:p>
    <w:p w14:paraId="53C2D7FA" w14:textId="77777777" w:rsidR="00A04907" w:rsidRPr="00E03197" w:rsidRDefault="00A04907" w:rsidP="00A04907">
      <w:pPr>
        <w:spacing w:after="0" w:line="240" w:lineRule="auto"/>
        <w:rPr>
          <w:rFonts w:asciiTheme="majorHAnsi" w:eastAsia="Calibri Light" w:hAnsiTheme="majorHAnsi" w:cstheme="majorHAnsi"/>
          <w:lang w:val="en"/>
        </w:rPr>
      </w:pPr>
      <w:r w:rsidRPr="00E03197">
        <w:rPr>
          <w:rFonts w:asciiTheme="majorHAnsi" w:eastAsia="Calibri Light" w:hAnsiTheme="majorHAnsi" w:cstheme="majorHAnsi"/>
          <w:lang w:val="en"/>
        </w:rPr>
        <w:t>- Other online training related to COVID19 was shared with the staff.</w:t>
      </w:r>
    </w:p>
    <w:p w14:paraId="74E467AF" w14:textId="77777777" w:rsidR="00A04907" w:rsidRPr="00E03197" w:rsidRDefault="00A04907" w:rsidP="00A04907">
      <w:pPr>
        <w:spacing w:after="0" w:line="240" w:lineRule="auto"/>
        <w:rPr>
          <w:rFonts w:asciiTheme="majorHAnsi" w:eastAsia="Calibri Light" w:hAnsiTheme="majorHAnsi" w:cstheme="majorBidi"/>
          <w:lang w:val="en"/>
        </w:rPr>
      </w:pPr>
      <w:r w:rsidRPr="00E03197">
        <w:rPr>
          <w:rFonts w:asciiTheme="majorHAnsi" w:eastAsia="Calibri Light" w:hAnsiTheme="majorHAnsi" w:cstheme="majorBidi"/>
          <w:lang w:val="en"/>
        </w:rPr>
        <w:t>- A communication tree was created to provide and receive information from personnel during the COVID19 emergency.</w:t>
      </w:r>
    </w:p>
    <w:p w14:paraId="796AAAEB" w14:textId="77777777" w:rsidR="00A04907" w:rsidRPr="00E03197" w:rsidRDefault="00A04907" w:rsidP="00A04907">
      <w:pPr>
        <w:rPr>
          <w:rFonts w:asciiTheme="majorHAnsi" w:eastAsia="Calibri Light" w:hAnsiTheme="majorHAnsi" w:cs="Calibri Light"/>
        </w:rPr>
      </w:pPr>
      <w:r w:rsidRPr="00E03197">
        <w:rPr>
          <w:rFonts w:asciiTheme="majorHAnsi" w:eastAsia="Calibri Light" w:hAnsiTheme="majorHAnsi" w:cs="Calibri Light"/>
        </w:rPr>
        <w:t xml:space="preserve">May </w:t>
      </w:r>
      <w:proofErr w:type="gramStart"/>
      <w:r w:rsidRPr="00E03197">
        <w:rPr>
          <w:rFonts w:asciiTheme="majorHAnsi" w:eastAsia="Calibri Light" w:hAnsiTheme="majorHAnsi" w:cs="Calibri Light"/>
        </w:rPr>
        <w:t>12 :</w:t>
      </w:r>
      <w:proofErr w:type="gramEnd"/>
    </w:p>
    <w:p w14:paraId="0C2BED70" w14:textId="77777777" w:rsidR="00A04907" w:rsidRPr="00E03197" w:rsidRDefault="00A04907" w:rsidP="00A04907">
      <w:pPr>
        <w:pStyle w:val="ListParagraph"/>
        <w:numPr>
          <w:ilvl w:val="0"/>
          <w:numId w:val="11"/>
        </w:numPr>
        <w:rPr>
          <w:rFonts w:asciiTheme="majorHAnsi" w:eastAsiaTheme="minorEastAsia" w:hAnsiTheme="majorHAnsi"/>
        </w:rPr>
      </w:pPr>
      <w:r w:rsidRPr="00E03197">
        <w:rPr>
          <w:rFonts w:asciiTheme="majorHAnsi" w:eastAsia="Calibri Light" w:hAnsiTheme="majorHAnsi" w:cs="Calibri Light"/>
        </w:rPr>
        <w:t>There was a meeting with all the OP and Grant staff about work from home.</w:t>
      </w:r>
    </w:p>
    <w:p w14:paraId="0C40A31A" w14:textId="77777777" w:rsidR="00A04907" w:rsidRPr="00E03197" w:rsidRDefault="00A04907" w:rsidP="00A04907">
      <w:pPr>
        <w:pStyle w:val="ListParagraph"/>
        <w:numPr>
          <w:ilvl w:val="0"/>
          <w:numId w:val="11"/>
        </w:numPr>
        <w:rPr>
          <w:rFonts w:asciiTheme="majorHAnsi" w:eastAsiaTheme="minorEastAsia" w:hAnsiTheme="majorHAnsi"/>
        </w:rPr>
      </w:pPr>
      <w:r w:rsidRPr="00E03197">
        <w:rPr>
          <w:rFonts w:asciiTheme="majorHAnsi" w:eastAsia="Calibri Light" w:hAnsiTheme="majorHAnsi" w:cs="Calibri Light"/>
        </w:rPr>
        <w:t>UN Security Personnel were invited to provide us with information.</w:t>
      </w:r>
    </w:p>
    <w:p w14:paraId="26BDE5E0" w14:textId="77777777" w:rsidR="00A04907" w:rsidRPr="00E03197" w:rsidRDefault="00A04907" w:rsidP="00A04907">
      <w:pPr>
        <w:pStyle w:val="ListParagraph"/>
        <w:numPr>
          <w:ilvl w:val="0"/>
          <w:numId w:val="11"/>
        </w:numPr>
        <w:rPr>
          <w:rFonts w:asciiTheme="majorHAnsi" w:eastAsiaTheme="minorEastAsia" w:hAnsiTheme="majorHAnsi"/>
        </w:rPr>
      </w:pPr>
      <w:r w:rsidRPr="00E03197">
        <w:rPr>
          <w:rFonts w:asciiTheme="majorHAnsi" w:eastAsia="Calibri Light" w:hAnsiTheme="majorHAnsi" w:cs="Calibri Light"/>
        </w:rPr>
        <w:t>Security measures are maintained, with office closings</w:t>
      </w:r>
    </w:p>
    <w:p w14:paraId="5E289C83" w14:textId="77777777" w:rsidR="00A04907" w:rsidRPr="00E03197" w:rsidRDefault="00A04907" w:rsidP="00A04907">
      <w:pPr>
        <w:rPr>
          <w:rFonts w:asciiTheme="majorHAnsi" w:eastAsia="Calibri Light" w:hAnsiTheme="majorHAnsi" w:cs="Calibri Light"/>
        </w:rPr>
      </w:pPr>
      <w:r w:rsidRPr="00E03197">
        <w:rPr>
          <w:rFonts w:asciiTheme="majorHAnsi" w:eastAsia="Calibri Light" w:hAnsiTheme="majorHAnsi" w:cs="Calibri Light"/>
        </w:rPr>
        <w:t xml:space="preserve">May </w:t>
      </w:r>
      <w:proofErr w:type="gramStart"/>
      <w:r w:rsidRPr="00E03197">
        <w:rPr>
          <w:rFonts w:asciiTheme="majorHAnsi" w:eastAsia="Calibri Light" w:hAnsiTheme="majorHAnsi" w:cs="Calibri Light"/>
        </w:rPr>
        <w:t>18 :</w:t>
      </w:r>
      <w:proofErr w:type="gramEnd"/>
    </w:p>
    <w:p w14:paraId="57093B22" w14:textId="77777777" w:rsidR="00A04907" w:rsidRPr="00E03197" w:rsidRDefault="00A04907" w:rsidP="00A04907">
      <w:pPr>
        <w:pStyle w:val="ListParagraph"/>
        <w:numPr>
          <w:ilvl w:val="0"/>
          <w:numId w:val="11"/>
        </w:numPr>
        <w:rPr>
          <w:rFonts w:asciiTheme="majorHAnsi" w:eastAsiaTheme="minorEastAsia" w:hAnsiTheme="majorHAnsi"/>
          <w:color w:val="000000" w:themeColor="text1"/>
        </w:rPr>
      </w:pPr>
      <w:r w:rsidRPr="00E03197">
        <w:rPr>
          <w:rFonts w:asciiTheme="majorHAnsi" w:eastAsia="Calibri Light" w:hAnsiTheme="majorHAnsi" w:cs="Calibri Light"/>
        </w:rPr>
        <w:t>Meeting with UN Security personnel to define new training dates with the personnel.</w:t>
      </w:r>
    </w:p>
    <w:p w14:paraId="182E769F" w14:textId="77777777" w:rsidR="00A04907" w:rsidRPr="00E03197" w:rsidRDefault="00A04907" w:rsidP="00A04907">
      <w:pPr>
        <w:pStyle w:val="ListParagraph"/>
        <w:numPr>
          <w:ilvl w:val="0"/>
          <w:numId w:val="11"/>
        </w:numPr>
        <w:rPr>
          <w:rFonts w:asciiTheme="majorHAnsi" w:eastAsiaTheme="minorEastAsia" w:hAnsiTheme="majorHAnsi"/>
          <w:color w:val="000000" w:themeColor="text1"/>
        </w:rPr>
      </w:pPr>
      <w:r w:rsidRPr="00E03197">
        <w:rPr>
          <w:rFonts w:asciiTheme="majorHAnsi" w:eastAsia="Calibri Light" w:hAnsiTheme="majorHAnsi" w:cs="Calibri Light"/>
        </w:rPr>
        <w:t>Sending updated security information</w:t>
      </w:r>
    </w:p>
    <w:p w14:paraId="4989817C" w14:textId="77777777" w:rsidR="00A04907" w:rsidRPr="00E03197" w:rsidRDefault="00A04907" w:rsidP="00A04907">
      <w:pPr>
        <w:rPr>
          <w:rFonts w:asciiTheme="majorHAnsi" w:hAnsiTheme="majorHAnsi"/>
        </w:rPr>
      </w:pPr>
      <w:r w:rsidRPr="00E03197">
        <w:rPr>
          <w:rFonts w:asciiTheme="majorHAnsi" w:hAnsiTheme="majorHAnsi"/>
        </w:rPr>
        <w:t>May 25</w:t>
      </w:r>
    </w:p>
    <w:p w14:paraId="3B395614" w14:textId="77777777" w:rsidR="00A04907" w:rsidRPr="00E03197" w:rsidRDefault="00A04907" w:rsidP="00A04907">
      <w:pPr>
        <w:pStyle w:val="ListParagraph"/>
        <w:numPr>
          <w:ilvl w:val="0"/>
          <w:numId w:val="22"/>
        </w:numPr>
        <w:rPr>
          <w:rFonts w:asciiTheme="majorHAnsi" w:hAnsiTheme="majorHAnsi"/>
        </w:rPr>
      </w:pPr>
      <w:r w:rsidRPr="00E03197">
        <w:rPr>
          <w:rFonts w:asciiTheme="majorHAnsi" w:eastAsia="Calibri" w:hAnsiTheme="majorHAnsi" w:cs="Calibri"/>
        </w:rPr>
        <w:t>Biosecurity information review</w:t>
      </w:r>
    </w:p>
    <w:p w14:paraId="21A8038D" w14:textId="77777777" w:rsidR="00A04907" w:rsidRPr="00E03197" w:rsidRDefault="00A04907" w:rsidP="00A04907">
      <w:pPr>
        <w:rPr>
          <w:rFonts w:asciiTheme="majorHAnsi" w:eastAsia="Calibri" w:hAnsiTheme="majorHAnsi" w:cs="Calibri"/>
        </w:rPr>
      </w:pPr>
      <w:r w:rsidRPr="00E03197">
        <w:rPr>
          <w:rFonts w:asciiTheme="majorHAnsi" w:eastAsia="Calibri" w:hAnsiTheme="majorHAnsi" w:cs="Calibri"/>
        </w:rPr>
        <w:t xml:space="preserve">June 1: </w:t>
      </w:r>
    </w:p>
    <w:p w14:paraId="459CFA3C" w14:textId="77777777" w:rsidR="00A04907" w:rsidRPr="00E03197" w:rsidRDefault="00A04907" w:rsidP="00A04907">
      <w:pPr>
        <w:pStyle w:val="ListParagraph"/>
        <w:numPr>
          <w:ilvl w:val="0"/>
          <w:numId w:val="21"/>
        </w:numPr>
        <w:rPr>
          <w:rFonts w:asciiTheme="majorHAnsi" w:eastAsia="Calibri" w:hAnsiTheme="majorHAnsi" w:cs="Calibri"/>
        </w:rPr>
      </w:pPr>
      <w:r w:rsidRPr="00E03197">
        <w:rPr>
          <w:rFonts w:asciiTheme="majorHAnsi" w:eastAsia="Calibri" w:hAnsiTheme="majorHAnsi" w:cs="Calibri"/>
        </w:rPr>
        <w:t>Preparation of security protocol for return to offices</w:t>
      </w:r>
    </w:p>
    <w:p w14:paraId="3238AA9C" w14:textId="77777777" w:rsidR="00A04907" w:rsidRPr="00E03197" w:rsidRDefault="00A04907" w:rsidP="00A04907">
      <w:pPr>
        <w:rPr>
          <w:rFonts w:asciiTheme="majorHAnsi" w:eastAsia="Calibri" w:hAnsiTheme="majorHAnsi" w:cs="Calibri"/>
        </w:rPr>
      </w:pPr>
      <w:r w:rsidRPr="00E03197">
        <w:rPr>
          <w:rFonts w:asciiTheme="majorHAnsi" w:eastAsia="Calibri" w:hAnsiTheme="majorHAnsi" w:cs="Calibri"/>
        </w:rPr>
        <w:t>June 10</w:t>
      </w:r>
    </w:p>
    <w:p w14:paraId="42F60235" w14:textId="77777777" w:rsidR="00A04907" w:rsidRPr="00E03197" w:rsidRDefault="00A04907" w:rsidP="00A04907">
      <w:pPr>
        <w:pStyle w:val="ListParagraph"/>
        <w:numPr>
          <w:ilvl w:val="0"/>
          <w:numId w:val="20"/>
        </w:numPr>
        <w:rPr>
          <w:rFonts w:asciiTheme="majorHAnsi" w:eastAsia="Calibri" w:hAnsiTheme="majorHAnsi" w:cs="Calibri"/>
        </w:rPr>
      </w:pPr>
      <w:r w:rsidRPr="00E03197">
        <w:rPr>
          <w:rFonts w:asciiTheme="majorHAnsi" w:eastAsia="Calibri" w:hAnsiTheme="majorHAnsi" w:cs="Calibri"/>
        </w:rPr>
        <w:t xml:space="preserve">Preparation documents for Training (Information Booklet) </w:t>
      </w:r>
    </w:p>
    <w:p w14:paraId="72BF756E" w14:textId="77777777" w:rsidR="00A04907" w:rsidRPr="00E03197" w:rsidRDefault="00A04907" w:rsidP="00A04907">
      <w:pPr>
        <w:rPr>
          <w:rFonts w:asciiTheme="majorHAnsi" w:eastAsia="Calibri" w:hAnsiTheme="majorHAnsi" w:cs="Calibri"/>
        </w:rPr>
      </w:pPr>
      <w:r w:rsidRPr="00E03197">
        <w:rPr>
          <w:rFonts w:asciiTheme="majorHAnsi" w:eastAsia="Calibri" w:hAnsiTheme="majorHAnsi" w:cs="Calibri"/>
        </w:rPr>
        <w:t>June 15</w:t>
      </w:r>
    </w:p>
    <w:p w14:paraId="3608F66C" w14:textId="77777777" w:rsidR="00A04907" w:rsidRPr="00E03197" w:rsidRDefault="00A04907" w:rsidP="00A04907">
      <w:pPr>
        <w:pStyle w:val="ListParagraph"/>
        <w:numPr>
          <w:ilvl w:val="0"/>
          <w:numId w:val="19"/>
        </w:numPr>
        <w:rPr>
          <w:rFonts w:asciiTheme="majorHAnsi" w:eastAsia="Calibri" w:hAnsiTheme="majorHAnsi" w:cs="Calibri"/>
        </w:rPr>
      </w:pPr>
      <w:r w:rsidRPr="00E03197">
        <w:rPr>
          <w:rFonts w:asciiTheme="majorHAnsi" w:eastAsia="Calibri" w:hAnsiTheme="majorHAnsi" w:cs="Calibri"/>
        </w:rPr>
        <w:t xml:space="preserve">Training of sponsorship personnel for biosecurity measures. (June </w:t>
      </w:r>
      <w:proofErr w:type="gramStart"/>
      <w:r w:rsidRPr="00E03197">
        <w:rPr>
          <w:rFonts w:asciiTheme="majorHAnsi" w:eastAsia="Calibri" w:hAnsiTheme="majorHAnsi" w:cs="Calibri"/>
        </w:rPr>
        <w:t>12 )</w:t>
      </w:r>
      <w:proofErr w:type="gramEnd"/>
    </w:p>
    <w:p w14:paraId="10E251A6" w14:textId="77777777" w:rsidR="00A04907" w:rsidRPr="00E03197" w:rsidRDefault="00A04907" w:rsidP="00A04907">
      <w:pPr>
        <w:pStyle w:val="ListParagraph"/>
        <w:numPr>
          <w:ilvl w:val="0"/>
          <w:numId w:val="19"/>
        </w:numPr>
        <w:rPr>
          <w:rFonts w:asciiTheme="majorHAnsi" w:eastAsia="Calibri" w:hAnsiTheme="majorHAnsi" w:cs="Calibri"/>
        </w:rPr>
      </w:pPr>
      <w:r w:rsidRPr="00E03197">
        <w:rPr>
          <w:rFonts w:asciiTheme="majorHAnsi" w:eastAsia="Calibri" w:hAnsiTheme="majorHAnsi" w:cs="Calibri"/>
        </w:rPr>
        <w:t>Preparation meeting with all staff to present biosecurity measures (visit offices)</w:t>
      </w:r>
    </w:p>
    <w:p w14:paraId="5562FA8F" w14:textId="77777777" w:rsidR="00A04907" w:rsidRPr="00E03197" w:rsidRDefault="00A04907" w:rsidP="00A04907">
      <w:pPr>
        <w:pStyle w:val="ListParagraph"/>
        <w:numPr>
          <w:ilvl w:val="0"/>
          <w:numId w:val="19"/>
        </w:numPr>
        <w:rPr>
          <w:rFonts w:asciiTheme="majorHAnsi" w:eastAsia="Calibri" w:hAnsiTheme="majorHAnsi" w:cs="Calibri"/>
        </w:rPr>
      </w:pPr>
      <w:r w:rsidRPr="00E03197">
        <w:rPr>
          <w:rFonts w:asciiTheme="majorHAnsi" w:eastAsia="Calibri" w:hAnsiTheme="majorHAnsi" w:cs="Calibri"/>
        </w:rPr>
        <w:lastRenderedPageBreak/>
        <w:t>June 22</w:t>
      </w:r>
    </w:p>
    <w:p w14:paraId="51333510" w14:textId="77777777" w:rsidR="00A04907" w:rsidRPr="00E03197" w:rsidRDefault="00A04907" w:rsidP="00A04907">
      <w:pPr>
        <w:pStyle w:val="ListParagraph"/>
        <w:numPr>
          <w:ilvl w:val="0"/>
          <w:numId w:val="19"/>
        </w:numPr>
        <w:rPr>
          <w:rFonts w:asciiTheme="majorHAnsi" w:eastAsia="Calibri" w:hAnsiTheme="majorHAnsi" w:cs="Calibri"/>
        </w:rPr>
      </w:pPr>
      <w:r w:rsidRPr="00E03197">
        <w:rPr>
          <w:rFonts w:asciiTheme="majorHAnsi" w:eastAsia="Calibri" w:hAnsiTheme="majorHAnsi" w:cs="Calibri"/>
        </w:rPr>
        <w:t>Meeting with all staff on biosecurity measures for office visits and field work</w:t>
      </w:r>
    </w:p>
    <w:p w14:paraId="34877CFB" w14:textId="77777777" w:rsidR="00A04907" w:rsidRPr="00E03197" w:rsidRDefault="00A04907" w:rsidP="00A04907">
      <w:pPr>
        <w:rPr>
          <w:rFonts w:asciiTheme="majorHAnsi" w:eastAsia="Calibri" w:hAnsiTheme="majorHAnsi" w:cs="Calibri"/>
        </w:rPr>
      </w:pPr>
      <w:r w:rsidRPr="00E03197">
        <w:rPr>
          <w:rFonts w:asciiTheme="majorHAnsi" w:eastAsia="Calibri" w:hAnsiTheme="majorHAnsi" w:cs="Calibri"/>
        </w:rPr>
        <w:t>June 29</w:t>
      </w:r>
    </w:p>
    <w:p w14:paraId="4CD27EAD" w14:textId="77777777" w:rsidR="00A04907" w:rsidRPr="00E03197" w:rsidRDefault="00A04907" w:rsidP="00A04907">
      <w:pPr>
        <w:pStyle w:val="ListParagraph"/>
        <w:numPr>
          <w:ilvl w:val="0"/>
          <w:numId w:val="18"/>
        </w:numPr>
        <w:rPr>
          <w:rFonts w:asciiTheme="majorHAnsi" w:eastAsia="Calibri" w:hAnsiTheme="majorHAnsi" w:cs="Calibri"/>
        </w:rPr>
      </w:pPr>
      <w:r w:rsidRPr="00E03197">
        <w:rPr>
          <w:rFonts w:asciiTheme="majorHAnsi" w:eastAsia="Calibri" w:hAnsiTheme="majorHAnsi" w:cs="Calibri"/>
        </w:rPr>
        <w:t>Training and education committee on occupational health and safety.</w:t>
      </w:r>
    </w:p>
    <w:p w14:paraId="4252965A" w14:textId="77777777" w:rsidR="00A04907" w:rsidRPr="00E03197" w:rsidRDefault="00A04907" w:rsidP="00A04907">
      <w:pPr>
        <w:pStyle w:val="ListParagraph"/>
        <w:numPr>
          <w:ilvl w:val="0"/>
          <w:numId w:val="18"/>
        </w:numPr>
        <w:rPr>
          <w:rFonts w:asciiTheme="majorHAnsi" w:eastAsia="Calibri" w:hAnsiTheme="majorHAnsi" w:cs="Calibri"/>
        </w:rPr>
      </w:pPr>
      <w:r w:rsidRPr="00E03197">
        <w:rPr>
          <w:rFonts w:asciiTheme="majorHAnsi" w:eastAsia="Calibri" w:hAnsiTheme="majorHAnsi" w:cs="Calibri"/>
        </w:rPr>
        <w:t>Preparation of Occupational Health and Safety Plan.</w:t>
      </w:r>
    </w:p>
    <w:p w14:paraId="755EDCEC" w14:textId="77777777" w:rsidR="00A04907" w:rsidRPr="00E03197" w:rsidRDefault="00A04907" w:rsidP="00A04907">
      <w:pPr>
        <w:pStyle w:val="ListParagraph"/>
        <w:numPr>
          <w:ilvl w:val="0"/>
          <w:numId w:val="18"/>
        </w:numPr>
        <w:rPr>
          <w:rFonts w:asciiTheme="majorHAnsi" w:eastAsia="Calibri" w:hAnsiTheme="majorHAnsi" w:cs="Calibri"/>
        </w:rPr>
      </w:pPr>
      <w:r w:rsidRPr="00E03197">
        <w:rPr>
          <w:rFonts w:asciiTheme="majorHAnsi" w:eastAsia="Calibri" w:hAnsiTheme="majorHAnsi" w:cs="Calibri"/>
        </w:rPr>
        <w:t>Review and approval of the Internal Staff Regulations.</w:t>
      </w:r>
    </w:p>
    <w:p w14:paraId="534E4EF5" w14:textId="77777777" w:rsidR="00A04907" w:rsidRPr="00E03197" w:rsidRDefault="00A04907" w:rsidP="00A04907">
      <w:pPr>
        <w:pStyle w:val="ListParagraph"/>
        <w:numPr>
          <w:ilvl w:val="0"/>
          <w:numId w:val="18"/>
        </w:numPr>
        <w:rPr>
          <w:rFonts w:asciiTheme="majorHAnsi" w:eastAsia="Calibri" w:hAnsiTheme="majorHAnsi" w:cs="Calibri"/>
        </w:rPr>
      </w:pPr>
      <w:r w:rsidRPr="00E03197">
        <w:rPr>
          <w:rFonts w:asciiTheme="majorHAnsi" w:eastAsia="Calibri" w:hAnsiTheme="majorHAnsi" w:cs="Calibri"/>
        </w:rPr>
        <w:t>Personnel diagnosed with COVID 19 have returned to work and are in good health.</w:t>
      </w:r>
    </w:p>
    <w:p w14:paraId="7E37E557" w14:textId="77777777" w:rsidR="00A04907" w:rsidRPr="00084228" w:rsidRDefault="00A04907" w:rsidP="00A04907">
      <w:pPr>
        <w:rPr>
          <w:rFonts w:asciiTheme="majorHAnsi" w:eastAsia="Calibri" w:hAnsiTheme="majorHAnsi" w:cs="Calibri"/>
        </w:rPr>
      </w:pPr>
      <w:r w:rsidRPr="00084228">
        <w:rPr>
          <w:rFonts w:asciiTheme="majorHAnsi" w:eastAsia="Calibri" w:hAnsiTheme="majorHAnsi" w:cs="Calibri"/>
        </w:rPr>
        <w:t xml:space="preserve">July 06: </w:t>
      </w:r>
    </w:p>
    <w:p w14:paraId="416640BA" w14:textId="77777777" w:rsidR="00A04907" w:rsidRPr="00084228" w:rsidRDefault="00A04907" w:rsidP="00A04907">
      <w:pPr>
        <w:pStyle w:val="ListParagraph"/>
        <w:numPr>
          <w:ilvl w:val="0"/>
          <w:numId w:val="23"/>
        </w:numPr>
        <w:rPr>
          <w:rFonts w:asciiTheme="majorHAnsi" w:eastAsia="Calibri" w:hAnsiTheme="majorHAnsi" w:cs="Calibri"/>
        </w:rPr>
      </w:pPr>
      <w:r w:rsidRPr="00084228">
        <w:rPr>
          <w:rFonts w:asciiTheme="majorHAnsi" w:eastAsia="Calibri" w:hAnsiTheme="majorHAnsi" w:cs="Calibri"/>
        </w:rPr>
        <w:t xml:space="preserve">Nothing to report. </w:t>
      </w:r>
    </w:p>
    <w:p w14:paraId="0ACDFECF" w14:textId="77777777" w:rsidR="00A04907" w:rsidRPr="00E03197" w:rsidRDefault="00A04907" w:rsidP="00A04907">
      <w:pPr>
        <w:rPr>
          <w:rFonts w:asciiTheme="majorHAnsi" w:hAnsiTheme="majorHAnsi"/>
        </w:rPr>
      </w:pPr>
      <w:r w:rsidRPr="00E03197">
        <w:rPr>
          <w:rFonts w:asciiTheme="majorHAnsi" w:eastAsia="Calibri" w:hAnsiTheme="majorHAnsi" w:cs="Calibri"/>
        </w:rPr>
        <w:t>Staff-assisted courses</w:t>
      </w:r>
    </w:p>
    <w:p w14:paraId="1BB4F982" w14:textId="77777777" w:rsidR="00A04907" w:rsidRPr="00E03197" w:rsidRDefault="00A04907" w:rsidP="00A04907">
      <w:pPr>
        <w:pStyle w:val="ListParagraph"/>
        <w:numPr>
          <w:ilvl w:val="0"/>
          <w:numId w:val="14"/>
        </w:numPr>
        <w:rPr>
          <w:rFonts w:asciiTheme="majorHAnsi" w:eastAsiaTheme="majorEastAsia" w:hAnsiTheme="majorHAnsi" w:cstheme="majorBidi"/>
          <w:color w:val="010101"/>
        </w:rPr>
      </w:pPr>
      <w:r w:rsidRPr="00E03197">
        <w:rPr>
          <w:rFonts w:asciiTheme="majorHAnsi" w:eastAsiaTheme="majorEastAsia" w:hAnsiTheme="majorHAnsi" w:cstheme="majorBidi"/>
          <w:color w:val="010101"/>
        </w:rPr>
        <w:t>Global Giving "Free Webinar! Coronavirus and Nonprofit Grants: Tactics and Strategies to Help You Adapt".</w:t>
      </w:r>
    </w:p>
    <w:p w14:paraId="08D4AD72" w14:textId="77777777" w:rsidR="00A04907" w:rsidRPr="00E03197" w:rsidRDefault="00A04907" w:rsidP="00A04907">
      <w:pPr>
        <w:pStyle w:val="ListParagraph"/>
        <w:numPr>
          <w:ilvl w:val="0"/>
          <w:numId w:val="14"/>
        </w:numPr>
        <w:rPr>
          <w:rFonts w:asciiTheme="majorHAnsi" w:eastAsiaTheme="majorEastAsia" w:hAnsiTheme="majorHAnsi" w:cstheme="majorBidi"/>
        </w:rPr>
      </w:pPr>
      <w:r w:rsidRPr="00E03197">
        <w:rPr>
          <w:rFonts w:asciiTheme="majorHAnsi" w:eastAsiaTheme="majorEastAsia" w:hAnsiTheme="majorHAnsi" w:cstheme="majorBidi"/>
        </w:rPr>
        <w:t xml:space="preserve">ECDAN "La </w:t>
      </w:r>
      <w:proofErr w:type="spellStart"/>
      <w:r w:rsidRPr="00E03197">
        <w:rPr>
          <w:rFonts w:asciiTheme="majorHAnsi" w:eastAsiaTheme="majorEastAsia" w:hAnsiTheme="majorHAnsi" w:cstheme="majorBidi"/>
        </w:rPr>
        <w:t>primera</w:t>
      </w:r>
      <w:proofErr w:type="spellEnd"/>
      <w:r w:rsidRPr="00E03197">
        <w:rPr>
          <w:rFonts w:asciiTheme="majorHAnsi" w:eastAsiaTheme="majorEastAsia" w:hAnsiTheme="majorHAnsi" w:cstheme="majorBidi"/>
        </w:rPr>
        <w:t xml:space="preserve"> </w:t>
      </w:r>
      <w:proofErr w:type="spellStart"/>
      <w:r w:rsidRPr="00E03197">
        <w:rPr>
          <w:rFonts w:asciiTheme="majorHAnsi" w:eastAsiaTheme="majorEastAsia" w:hAnsiTheme="majorHAnsi" w:cstheme="majorBidi"/>
        </w:rPr>
        <w:t>infancia</w:t>
      </w:r>
      <w:proofErr w:type="spellEnd"/>
      <w:r w:rsidRPr="00E03197">
        <w:rPr>
          <w:rFonts w:asciiTheme="majorHAnsi" w:eastAsiaTheme="majorEastAsia" w:hAnsiTheme="majorHAnsi" w:cstheme="majorBidi"/>
        </w:rPr>
        <w:t xml:space="preserve"> y el COVID-19 - </w:t>
      </w:r>
      <w:proofErr w:type="spellStart"/>
      <w:r w:rsidRPr="00E03197">
        <w:rPr>
          <w:rFonts w:asciiTheme="majorHAnsi" w:eastAsiaTheme="majorEastAsia" w:hAnsiTheme="majorHAnsi" w:cstheme="majorBidi"/>
        </w:rPr>
        <w:t>Respuestas</w:t>
      </w:r>
      <w:proofErr w:type="spellEnd"/>
      <w:r w:rsidRPr="00E03197">
        <w:rPr>
          <w:rFonts w:asciiTheme="majorHAnsi" w:eastAsiaTheme="majorEastAsia" w:hAnsiTheme="majorHAnsi" w:cstheme="majorBidi"/>
        </w:rPr>
        <w:t xml:space="preserve"> a la </w:t>
      </w:r>
      <w:proofErr w:type="spellStart"/>
      <w:r w:rsidRPr="00E03197">
        <w:rPr>
          <w:rFonts w:asciiTheme="majorHAnsi" w:eastAsiaTheme="majorEastAsia" w:hAnsiTheme="majorHAnsi" w:cstheme="majorBidi"/>
        </w:rPr>
        <w:t>emergencia</w:t>
      </w:r>
      <w:proofErr w:type="spellEnd"/>
      <w:r w:rsidRPr="00E03197">
        <w:rPr>
          <w:rFonts w:asciiTheme="majorHAnsi" w:eastAsiaTheme="majorEastAsia" w:hAnsiTheme="majorHAnsi" w:cstheme="majorBidi"/>
        </w:rPr>
        <w:t xml:space="preserve"> (Early Childhood and COVID-19: Responses to the Emergency in Latin America)"</w:t>
      </w:r>
    </w:p>
    <w:p w14:paraId="620EB140" w14:textId="77777777" w:rsidR="00A04907" w:rsidRPr="00E03197" w:rsidRDefault="00A04907" w:rsidP="00A04907">
      <w:pPr>
        <w:pStyle w:val="ListParagraph"/>
        <w:numPr>
          <w:ilvl w:val="0"/>
          <w:numId w:val="14"/>
        </w:numPr>
        <w:rPr>
          <w:rFonts w:asciiTheme="majorHAnsi" w:eastAsiaTheme="majorEastAsia" w:hAnsiTheme="majorHAnsi" w:cstheme="majorBidi"/>
        </w:rPr>
      </w:pPr>
      <w:proofErr w:type="spellStart"/>
      <w:r w:rsidRPr="00E03197">
        <w:rPr>
          <w:rFonts w:asciiTheme="majorHAnsi" w:eastAsiaTheme="majorEastAsia" w:hAnsiTheme="majorHAnsi" w:cstheme="majorBidi"/>
        </w:rPr>
        <w:t>Charityhowto</w:t>
      </w:r>
      <w:proofErr w:type="spellEnd"/>
      <w:r w:rsidRPr="00E03197">
        <w:rPr>
          <w:rFonts w:asciiTheme="majorHAnsi" w:eastAsiaTheme="majorEastAsia" w:hAnsiTheme="majorHAnsi" w:cstheme="majorBidi"/>
        </w:rPr>
        <w:t>: Coronavirus and Nonprofit Grants: Tactics and Strategies to Help You Adapt</w:t>
      </w:r>
    </w:p>
    <w:p w14:paraId="68B2BEFC" w14:textId="77777777" w:rsidR="00A04907" w:rsidRPr="00E03197" w:rsidRDefault="00A04907" w:rsidP="00A04907">
      <w:pPr>
        <w:pStyle w:val="ListParagraph"/>
        <w:numPr>
          <w:ilvl w:val="0"/>
          <w:numId w:val="14"/>
        </w:numPr>
        <w:rPr>
          <w:rFonts w:asciiTheme="majorHAnsi" w:eastAsiaTheme="majorEastAsia" w:hAnsiTheme="majorHAnsi" w:cstheme="majorBidi"/>
        </w:rPr>
      </w:pPr>
      <w:r w:rsidRPr="00E03197">
        <w:rPr>
          <w:rFonts w:asciiTheme="majorHAnsi" w:eastAsiaTheme="majorEastAsia" w:hAnsiTheme="majorHAnsi" w:cstheme="majorBidi"/>
        </w:rPr>
        <w:t xml:space="preserve">GoFundMe Charity: How Nonprofits Can Use Crowdfunding to Raise More Money During </w:t>
      </w:r>
      <w:proofErr w:type="gramStart"/>
      <w:r w:rsidRPr="00E03197">
        <w:rPr>
          <w:rFonts w:asciiTheme="majorHAnsi" w:eastAsiaTheme="majorEastAsia" w:hAnsiTheme="majorHAnsi" w:cstheme="majorBidi"/>
        </w:rPr>
        <w:t>the  COVID</w:t>
      </w:r>
      <w:proofErr w:type="gramEnd"/>
      <w:r w:rsidRPr="00E03197">
        <w:rPr>
          <w:rFonts w:asciiTheme="majorHAnsi" w:eastAsiaTheme="majorEastAsia" w:hAnsiTheme="majorHAnsi" w:cstheme="majorBidi"/>
        </w:rPr>
        <w:t>-19 Crisis.</w:t>
      </w:r>
    </w:p>
    <w:p w14:paraId="2C55C87A" w14:textId="77777777" w:rsidR="00A04907" w:rsidRPr="00E03197" w:rsidRDefault="00A04907" w:rsidP="00A04907">
      <w:pPr>
        <w:pStyle w:val="ListParagraph"/>
        <w:numPr>
          <w:ilvl w:val="0"/>
          <w:numId w:val="14"/>
        </w:numPr>
        <w:rPr>
          <w:rFonts w:asciiTheme="majorHAnsi" w:eastAsiaTheme="majorEastAsia" w:hAnsiTheme="majorHAnsi" w:cstheme="majorBidi"/>
        </w:rPr>
      </w:pPr>
      <w:proofErr w:type="spellStart"/>
      <w:r w:rsidRPr="00E03197">
        <w:rPr>
          <w:rFonts w:asciiTheme="majorHAnsi" w:eastAsiaTheme="majorEastAsia" w:hAnsiTheme="majorHAnsi" w:cstheme="majorBidi"/>
        </w:rPr>
        <w:t>CaLP</w:t>
      </w:r>
      <w:proofErr w:type="spellEnd"/>
      <w:r w:rsidRPr="00E03197">
        <w:rPr>
          <w:rFonts w:asciiTheme="majorHAnsi" w:eastAsiaTheme="majorEastAsia" w:hAnsiTheme="majorHAnsi" w:cstheme="majorBidi"/>
        </w:rPr>
        <w:t>: E-transfer Procurement Learning and Good Practices</w:t>
      </w:r>
    </w:p>
    <w:p w14:paraId="71F8BE9E" w14:textId="77777777" w:rsidR="00A04907" w:rsidRPr="00E03197" w:rsidRDefault="00A04907" w:rsidP="00A04907">
      <w:pPr>
        <w:pStyle w:val="ListParagraph"/>
        <w:numPr>
          <w:ilvl w:val="0"/>
          <w:numId w:val="14"/>
        </w:numPr>
        <w:rPr>
          <w:rFonts w:asciiTheme="majorHAnsi" w:eastAsiaTheme="majorEastAsia" w:hAnsiTheme="majorHAnsi" w:cstheme="majorBidi"/>
          <w:lang w:val="es-GT"/>
        </w:rPr>
      </w:pPr>
      <w:proofErr w:type="spellStart"/>
      <w:r w:rsidRPr="00E03197">
        <w:rPr>
          <w:rFonts w:asciiTheme="majorHAnsi" w:eastAsiaTheme="majorEastAsia" w:hAnsiTheme="majorHAnsi" w:cstheme="majorBidi"/>
          <w:lang w:val="es-GT"/>
        </w:rPr>
        <w:t>CaLP</w:t>
      </w:r>
      <w:proofErr w:type="spellEnd"/>
      <w:r w:rsidRPr="00E03197">
        <w:rPr>
          <w:rFonts w:asciiTheme="majorHAnsi" w:eastAsiaTheme="majorEastAsia" w:hAnsiTheme="majorHAnsi" w:cstheme="majorBidi"/>
          <w:lang w:val="es-GT"/>
        </w:rPr>
        <w:t xml:space="preserve">: Genero y COVID-19 en </w:t>
      </w:r>
      <w:proofErr w:type="spellStart"/>
      <w:r w:rsidRPr="00E03197">
        <w:rPr>
          <w:rFonts w:asciiTheme="majorHAnsi" w:eastAsiaTheme="majorEastAsia" w:hAnsiTheme="majorHAnsi" w:cstheme="majorBidi"/>
          <w:lang w:val="es-GT"/>
        </w:rPr>
        <w:t>America</w:t>
      </w:r>
      <w:proofErr w:type="spellEnd"/>
      <w:r w:rsidRPr="00E03197">
        <w:rPr>
          <w:rFonts w:asciiTheme="majorHAnsi" w:eastAsiaTheme="majorEastAsia" w:hAnsiTheme="majorHAnsi" w:cstheme="majorBidi"/>
          <w:lang w:val="es-GT"/>
        </w:rPr>
        <w:t xml:space="preserve"> Latina: Recomendaciones para actores humanitarios</w:t>
      </w:r>
    </w:p>
    <w:p w14:paraId="6EB5AC7B" w14:textId="77777777" w:rsidR="00A04907" w:rsidRPr="00E03197" w:rsidRDefault="00A04907" w:rsidP="00A04907">
      <w:pPr>
        <w:pStyle w:val="ListParagraph"/>
        <w:numPr>
          <w:ilvl w:val="0"/>
          <w:numId w:val="14"/>
        </w:numPr>
        <w:rPr>
          <w:rFonts w:asciiTheme="majorHAnsi" w:eastAsiaTheme="majorEastAsia" w:hAnsiTheme="majorHAnsi" w:cstheme="majorBidi"/>
          <w:lang w:val="es-GT"/>
        </w:rPr>
      </w:pPr>
      <w:r w:rsidRPr="00E03197">
        <w:rPr>
          <w:rFonts w:asciiTheme="majorHAnsi" w:eastAsiaTheme="majorEastAsia" w:hAnsiTheme="majorHAnsi" w:cstheme="majorBidi"/>
          <w:lang w:val="es-GT"/>
        </w:rPr>
        <w:t xml:space="preserve">Obligaciones fiscales en </w:t>
      </w:r>
      <w:proofErr w:type="spellStart"/>
      <w:r w:rsidRPr="00E03197">
        <w:rPr>
          <w:rFonts w:asciiTheme="majorHAnsi" w:eastAsiaTheme="majorEastAsia" w:hAnsiTheme="majorHAnsi" w:cstheme="majorBidi"/>
          <w:lang w:val="es-GT"/>
        </w:rPr>
        <w:t>Organiaciones</w:t>
      </w:r>
      <w:proofErr w:type="spellEnd"/>
      <w:r w:rsidRPr="00E03197">
        <w:rPr>
          <w:rFonts w:asciiTheme="majorHAnsi" w:eastAsiaTheme="majorEastAsia" w:hAnsiTheme="majorHAnsi" w:cstheme="majorBidi"/>
          <w:lang w:val="es-GT"/>
        </w:rPr>
        <w:t xml:space="preserve"> no Lucrativas</w:t>
      </w:r>
    </w:p>
    <w:p w14:paraId="4AA6D8E7" w14:textId="77777777" w:rsidR="00A04907" w:rsidRPr="00E03197" w:rsidRDefault="00A04907" w:rsidP="00A04907">
      <w:pPr>
        <w:pStyle w:val="ListParagraph"/>
        <w:numPr>
          <w:ilvl w:val="0"/>
          <w:numId w:val="14"/>
        </w:numPr>
        <w:rPr>
          <w:rFonts w:asciiTheme="majorHAnsi" w:eastAsiaTheme="majorEastAsia" w:hAnsiTheme="majorHAnsi" w:cstheme="majorBidi"/>
        </w:rPr>
      </w:pPr>
      <w:r w:rsidRPr="00E03197">
        <w:rPr>
          <w:rFonts w:asciiTheme="majorHAnsi" w:eastAsiaTheme="majorEastAsia" w:hAnsiTheme="majorHAnsi" w:cstheme="majorBidi"/>
        </w:rPr>
        <w:t>Leadership in times of change</w:t>
      </w:r>
    </w:p>
    <w:p w14:paraId="7DDBF73F" w14:textId="77777777" w:rsidR="00A04907" w:rsidRPr="00E03197" w:rsidRDefault="00A04907" w:rsidP="00A04907">
      <w:pPr>
        <w:rPr>
          <w:rFonts w:asciiTheme="majorHAnsi" w:eastAsia="Calibri" w:hAnsiTheme="majorHAnsi" w:cs="Calibri"/>
        </w:rPr>
      </w:pPr>
    </w:p>
    <w:p w14:paraId="7AA92A36" w14:textId="77777777" w:rsidR="00A04907" w:rsidRPr="00E03197" w:rsidRDefault="00A04907" w:rsidP="00A04907">
      <w:pPr>
        <w:pStyle w:val="Heading1"/>
      </w:pPr>
      <w:bookmarkStart w:id="46" w:name="_Toc35953035"/>
      <w:bookmarkStart w:id="47" w:name="_Toc45101950"/>
      <w:r w:rsidRPr="00E03197">
        <w:t>Part 5 Human Resources</w:t>
      </w:r>
      <w:bookmarkEnd w:id="46"/>
      <w:bookmarkEnd w:id="47"/>
    </w:p>
    <w:p w14:paraId="46C56369" w14:textId="77777777" w:rsidR="00A04907" w:rsidRPr="00E03197" w:rsidRDefault="00A04907" w:rsidP="00A04907">
      <w:pPr>
        <w:pStyle w:val="Heading2"/>
        <w:rPr>
          <w:u w:val="single"/>
        </w:rPr>
      </w:pPr>
      <w:bookmarkStart w:id="48" w:name="_Toc35953036"/>
      <w:bookmarkStart w:id="49" w:name="_Toc45101951"/>
      <w:r w:rsidRPr="00E03197">
        <w:t>Which visitors are there in the country? Please include names, functions, contact information and arrival/departure dates for both IO and RO staff (note: due to the travel ban, this will apply only once the ban has been lifted)</w:t>
      </w:r>
      <w:bookmarkEnd w:id="48"/>
      <w:bookmarkEnd w:id="49"/>
    </w:p>
    <w:p w14:paraId="1D838E7C" w14:textId="77777777" w:rsidR="00A04907" w:rsidRPr="00E03197" w:rsidRDefault="00A04907" w:rsidP="00A04907">
      <w:pPr>
        <w:pStyle w:val="Heading2"/>
        <w:rPr>
          <w:u w:val="single"/>
        </w:rPr>
      </w:pPr>
      <w:bookmarkStart w:id="50" w:name="_Toc35953037"/>
      <w:bookmarkStart w:id="51" w:name="_Toc45101952"/>
      <w:r w:rsidRPr="00E03197">
        <w:t>Any gaps in staffing/need for deployment from other COs or Global Teams?</w:t>
      </w:r>
      <w:bookmarkEnd w:id="50"/>
      <w:bookmarkEnd w:id="51"/>
    </w:p>
    <w:p w14:paraId="5AFDEEA2" w14:textId="77777777" w:rsidR="00A04907" w:rsidRPr="00E03197" w:rsidRDefault="00A04907" w:rsidP="00A04907">
      <w:pPr>
        <w:pStyle w:val="Heading2"/>
        <w:rPr>
          <w:u w:val="single"/>
        </w:rPr>
      </w:pPr>
      <w:bookmarkStart w:id="52" w:name="_Toc35953038"/>
      <w:bookmarkStart w:id="53" w:name="_Toc45101953"/>
      <w:r w:rsidRPr="00E03197">
        <w:t>Are there any other major HR issues?</w:t>
      </w:r>
      <w:bookmarkEnd w:id="52"/>
      <w:bookmarkEnd w:id="53"/>
    </w:p>
    <w:p w14:paraId="5AB8908C" w14:textId="77777777" w:rsidR="00A04907" w:rsidRPr="00E03197" w:rsidRDefault="00A04907" w:rsidP="00A04907">
      <w:pPr>
        <w:rPr>
          <w:rFonts w:asciiTheme="majorHAnsi" w:eastAsia="Calibri" w:hAnsiTheme="majorHAnsi" w:cstheme="majorHAnsi"/>
        </w:rPr>
      </w:pPr>
      <w:r w:rsidRPr="00E03197">
        <w:rPr>
          <w:rFonts w:asciiTheme="majorHAnsi" w:eastAsia="Calibri" w:hAnsiTheme="majorHAnsi" w:cstheme="majorHAnsi"/>
        </w:rPr>
        <w:t xml:space="preserve">Name: Henrietta </w:t>
      </w:r>
      <w:proofErr w:type="spellStart"/>
      <w:r w:rsidRPr="00E03197">
        <w:rPr>
          <w:rFonts w:asciiTheme="majorHAnsi" w:eastAsia="Calibri" w:hAnsiTheme="majorHAnsi" w:cstheme="majorHAnsi"/>
        </w:rPr>
        <w:t>Teh</w:t>
      </w:r>
      <w:proofErr w:type="spellEnd"/>
      <w:r w:rsidRPr="00E03197">
        <w:rPr>
          <w:rFonts w:asciiTheme="majorHAnsi" w:eastAsia="Calibri" w:hAnsiTheme="majorHAnsi" w:cstheme="majorHAnsi"/>
        </w:rPr>
        <w:t xml:space="preserve">   - Intern at Toronto University of Canada</w:t>
      </w:r>
    </w:p>
    <w:p w14:paraId="758E2093" w14:textId="77777777" w:rsidR="00A04907" w:rsidRPr="00E03197" w:rsidRDefault="00A04907" w:rsidP="00A04907">
      <w:pPr>
        <w:rPr>
          <w:rFonts w:asciiTheme="majorHAnsi" w:eastAsia="Calibri" w:hAnsiTheme="majorHAnsi" w:cstheme="majorHAnsi"/>
        </w:rPr>
      </w:pPr>
      <w:r w:rsidRPr="00E03197">
        <w:rPr>
          <w:rFonts w:asciiTheme="majorHAnsi" w:eastAsia="Calibri" w:hAnsiTheme="majorHAnsi" w:cstheme="majorHAnsi"/>
        </w:rPr>
        <w:t>(Agreement between the University of Toronto and ChildFund's CONFIO Project)</w:t>
      </w:r>
    </w:p>
    <w:p w14:paraId="68849FCF" w14:textId="77777777" w:rsidR="00A04907" w:rsidRPr="00E03197" w:rsidRDefault="00A04907" w:rsidP="00A04907">
      <w:pPr>
        <w:rPr>
          <w:rFonts w:asciiTheme="majorHAnsi" w:eastAsia="Calibri" w:hAnsiTheme="majorHAnsi" w:cstheme="majorHAnsi"/>
          <w:sz w:val="24"/>
          <w:szCs w:val="24"/>
        </w:rPr>
      </w:pPr>
      <w:r w:rsidRPr="00E03197">
        <w:rPr>
          <w:rFonts w:asciiTheme="majorHAnsi" w:eastAsia="Calibri" w:hAnsiTheme="majorHAnsi" w:cstheme="majorHAnsi"/>
          <w:sz w:val="24"/>
          <w:szCs w:val="24"/>
        </w:rPr>
        <w:t xml:space="preserve">Henrietta </w:t>
      </w:r>
      <w:proofErr w:type="spellStart"/>
      <w:r w:rsidRPr="00E03197">
        <w:rPr>
          <w:rFonts w:asciiTheme="majorHAnsi" w:eastAsia="Calibri" w:hAnsiTheme="majorHAnsi" w:cstheme="majorHAnsi"/>
          <w:sz w:val="24"/>
          <w:szCs w:val="24"/>
        </w:rPr>
        <w:t>Teh</w:t>
      </w:r>
      <w:proofErr w:type="spellEnd"/>
      <w:r w:rsidRPr="00E03197">
        <w:rPr>
          <w:rFonts w:asciiTheme="majorHAnsi" w:eastAsia="Calibri" w:hAnsiTheme="majorHAnsi" w:cstheme="majorHAnsi"/>
          <w:sz w:val="24"/>
          <w:szCs w:val="24"/>
        </w:rPr>
        <w:t xml:space="preserve"> is a student intern from the University of Toronto who is carrying out her internship with the PICMCA/CONFIO project and team to provide support in project management, </w:t>
      </w:r>
      <w:proofErr w:type="gramStart"/>
      <w:r w:rsidRPr="00E03197">
        <w:rPr>
          <w:rFonts w:asciiTheme="majorHAnsi" w:eastAsia="Calibri" w:hAnsiTheme="majorHAnsi" w:cstheme="majorHAnsi"/>
          <w:sz w:val="24"/>
          <w:szCs w:val="24"/>
        </w:rPr>
        <w:t>communications</w:t>
      </w:r>
      <w:proofErr w:type="gramEnd"/>
      <w:r w:rsidRPr="00E03197">
        <w:rPr>
          <w:rFonts w:asciiTheme="majorHAnsi" w:eastAsia="Calibri" w:hAnsiTheme="majorHAnsi" w:cstheme="majorHAnsi"/>
          <w:sz w:val="24"/>
          <w:szCs w:val="24"/>
        </w:rPr>
        <w:t xml:space="preserve"> and knowledge management tasks. There has been a signed agreement with the PICMCA/CONFIO project and the University of Toronto regarding her internship.</w:t>
      </w:r>
    </w:p>
    <w:p w14:paraId="42F3C481" w14:textId="77777777" w:rsidR="00A04907" w:rsidRPr="00E03197" w:rsidRDefault="00A04907" w:rsidP="00A04907">
      <w:pPr>
        <w:rPr>
          <w:rFonts w:asciiTheme="majorHAnsi" w:hAnsiTheme="majorHAnsi" w:cstheme="majorHAnsi"/>
          <w:highlight w:val="yellow"/>
        </w:rPr>
      </w:pPr>
      <w:r w:rsidRPr="00E03197">
        <w:rPr>
          <w:rFonts w:asciiTheme="majorHAnsi" w:eastAsia="Calibri" w:hAnsiTheme="majorHAnsi" w:cstheme="majorBidi"/>
          <w:sz w:val="24"/>
          <w:szCs w:val="24"/>
        </w:rPr>
        <w:lastRenderedPageBreak/>
        <w:t xml:space="preserve">Due to the COVI-19 pandemic, the University of Toronto has advised and taken actions to bring all their students and interns in countries of placement back to Canada and for them to continue their internships remotely. On Sunday the 15th of March, Henrietta </w:t>
      </w:r>
      <w:proofErr w:type="spellStart"/>
      <w:r w:rsidRPr="00E03197">
        <w:rPr>
          <w:rFonts w:asciiTheme="majorHAnsi" w:eastAsia="Calibri" w:hAnsiTheme="majorHAnsi" w:cstheme="majorBidi"/>
          <w:sz w:val="24"/>
          <w:szCs w:val="24"/>
        </w:rPr>
        <w:t>Teh</w:t>
      </w:r>
      <w:proofErr w:type="spellEnd"/>
      <w:r w:rsidRPr="00E03197">
        <w:rPr>
          <w:rFonts w:asciiTheme="majorHAnsi" w:eastAsia="Calibri" w:hAnsiTheme="majorHAnsi" w:cstheme="majorBidi"/>
          <w:sz w:val="24"/>
          <w:szCs w:val="24"/>
        </w:rPr>
        <w:t xml:space="preserve"> was notified that she had a flight for Tuesday the 17th of March. So, the ChildFund team drove her from Quetzaltenango on Monday to Guatemala City. But, on Monday night the government in Guatemala announced that they were going to close the borders till the end of the month due to the country's lockdown measures. Her flight was cancelled. So, she is waiting in Guatemala City for the soonest flight possible either commercial or a repatriation flight to Canada under the university's advice.</w:t>
      </w:r>
    </w:p>
    <w:p w14:paraId="1CC66FD1" w14:textId="77777777" w:rsidR="00A04907" w:rsidRPr="00E03197" w:rsidRDefault="00A04907" w:rsidP="00A04907">
      <w:pPr>
        <w:rPr>
          <w:rFonts w:asciiTheme="majorHAnsi" w:hAnsiTheme="majorHAnsi" w:cstheme="majorHAnsi"/>
        </w:rPr>
      </w:pPr>
      <w:r w:rsidRPr="00E03197">
        <w:rPr>
          <w:rFonts w:asciiTheme="majorHAnsi" w:hAnsiTheme="majorHAnsi" w:cstheme="majorHAnsi"/>
        </w:rPr>
        <w:t>Henrietta was evacuated from Guatemala to Canada on Sunday, March 29.</w:t>
      </w:r>
    </w:p>
    <w:p w14:paraId="03BC6E6F" w14:textId="77777777" w:rsidR="00A04907" w:rsidRPr="00E03197" w:rsidRDefault="00A04907" w:rsidP="00A04907">
      <w:pPr>
        <w:rPr>
          <w:rFonts w:asciiTheme="majorHAnsi" w:eastAsia="Calibri" w:hAnsiTheme="majorHAnsi" w:cstheme="majorHAnsi"/>
        </w:rPr>
      </w:pPr>
      <w:r w:rsidRPr="00E03197">
        <w:rPr>
          <w:rFonts w:asciiTheme="majorHAnsi" w:eastAsia="Calibri" w:hAnsiTheme="majorHAnsi" w:cstheme="majorHAnsi"/>
        </w:rPr>
        <w:t>Nothing to report</w:t>
      </w:r>
    </w:p>
    <w:p w14:paraId="6EE55311" w14:textId="77777777" w:rsidR="00A04907" w:rsidRPr="00E03197" w:rsidRDefault="00A04907" w:rsidP="00A04907">
      <w:pPr>
        <w:rPr>
          <w:rFonts w:asciiTheme="majorHAnsi" w:eastAsia="Calibri" w:hAnsiTheme="majorHAnsi" w:cstheme="majorBidi"/>
        </w:rPr>
      </w:pPr>
      <w:r w:rsidRPr="00E03197">
        <w:rPr>
          <w:rFonts w:asciiTheme="majorHAnsi" w:eastAsia="Calibri" w:hAnsiTheme="majorHAnsi" w:cstheme="majorBidi"/>
        </w:rPr>
        <w:t>Nothing to report (April 14)</w:t>
      </w:r>
    </w:p>
    <w:p w14:paraId="6EB09C99" w14:textId="77777777" w:rsidR="00A04907" w:rsidRPr="00E03197" w:rsidRDefault="00A04907" w:rsidP="00A04907">
      <w:pPr>
        <w:rPr>
          <w:rFonts w:asciiTheme="majorHAnsi" w:eastAsia="Calibri" w:hAnsiTheme="majorHAnsi" w:cstheme="majorBidi"/>
        </w:rPr>
      </w:pPr>
      <w:r w:rsidRPr="00E03197">
        <w:rPr>
          <w:rFonts w:asciiTheme="majorHAnsi" w:eastAsia="Calibri" w:hAnsiTheme="majorHAnsi" w:cstheme="majorBidi"/>
        </w:rPr>
        <w:t>Nothing to report (April 22)</w:t>
      </w:r>
    </w:p>
    <w:p w14:paraId="0874894E" w14:textId="77777777" w:rsidR="00A04907" w:rsidRPr="00E03197" w:rsidRDefault="00A04907" w:rsidP="00A04907">
      <w:pPr>
        <w:rPr>
          <w:rFonts w:asciiTheme="majorHAnsi" w:eastAsia="Calibri" w:hAnsiTheme="majorHAnsi" w:cstheme="majorBidi"/>
        </w:rPr>
      </w:pPr>
      <w:r w:rsidRPr="00E03197">
        <w:rPr>
          <w:rFonts w:asciiTheme="majorHAnsi" w:eastAsia="Calibri" w:hAnsiTheme="majorHAnsi" w:cstheme="majorBidi"/>
        </w:rPr>
        <w:t>Nothing to report (May 12)</w:t>
      </w:r>
    </w:p>
    <w:p w14:paraId="79C42237" w14:textId="77777777" w:rsidR="00A04907" w:rsidRPr="00E03197" w:rsidRDefault="00A04907" w:rsidP="00A04907">
      <w:pPr>
        <w:rPr>
          <w:rFonts w:asciiTheme="majorHAnsi" w:eastAsia="Calibri" w:hAnsiTheme="majorHAnsi" w:cstheme="majorBidi"/>
        </w:rPr>
      </w:pPr>
      <w:r w:rsidRPr="00E03197">
        <w:rPr>
          <w:rFonts w:asciiTheme="majorHAnsi" w:eastAsia="Calibri" w:hAnsiTheme="majorHAnsi" w:cstheme="majorBidi"/>
        </w:rPr>
        <w:t>Nothing to report (May 18)</w:t>
      </w:r>
    </w:p>
    <w:p w14:paraId="7461909D" w14:textId="77777777" w:rsidR="00A04907" w:rsidRPr="00E03197" w:rsidRDefault="00A04907" w:rsidP="00A04907">
      <w:pPr>
        <w:rPr>
          <w:rFonts w:asciiTheme="majorHAnsi" w:eastAsia="Calibri" w:hAnsiTheme="majorHAnsi" w:cstheme="majorBidi"/>
        </w:rPr>
      </w:pPr>
      <w:r w:rsidRPr="00E03197">
        <w:rPr>
          <w:rFonts w:asciiTheme="majorHAnsi" w:eastAsia="Calibri" w:hAnsiTheme="majorHAnsi" w:cstheme="majorBidi"/>
        </w:rPr>
        <w:t>Nothing to report (May 25)</w:t>
      </w:r>
    </w:p>
    <w:p w14:paraId="5DF5C1F5" w14:textId="77777777" w:rsidR="00A04907" w:rsidRPr="00E03197" w:rsidRDefault="00A04907" w:rsidP="00A04907">
      <w:pPr>
        <w:rPr>
          <w:rFonts w:asciiTheme="majorHAnsi" w:eastAsia="Calibri" w:hAnsiTheme="majorHAnsi" w:cstheme="majorBidi"/>
        </w:rPr>
      </w:pPr>
      <w:r w:rsidRPr="00E03197">
        <w:rPr>
          <w:rFonts w:asciiTheme="majorHAnsi" w:eastAsia="Calibri" w:hAnsiTheme="majorHAnsi" w:cstheme="majorBidi"/>
        </w:rPr>
        <w:t>Nothing to report (June 1)</w:t>
      </w:r>
    </w:p>
    <w:p w14:paraId="381EB5A3" w14:textId="77777777" w:rsidR="00A04907" w:rsidRPr="00E03197" w:rsidRDefault="00A04907" w:rsidP="00A04907">
      <w:pPr>
        <w:rPr>
          <w:rFonts w:asciiTheme="majorHAnsi" w:eastAsia="Calibri" w:hAnsiTheme="majorHAnsi" w:cstheme="majorBidi"/>
        </w:rPr>
      </w:pPr>
      <w:r w:rsidRPr="00E03197">
        <w:rPr>
          <w:rFonts w:asciiTheme="majorHAnsi" w:eastAsia="Calibri" w:hAnsiTheme="majorHAnsi" w:cstheme="majorBidi"/>
        </w:rPr>
        <w:t>Nothing to report (June 10)</w:t>
      </w:r>
    </w:p>
    <w:p w14:paraId="0D2AFBB2" w14:textId="77777777" w:rsidR="00A04907" w:rsidRPr="00E03197" w:rsidRDefault="00A04907" w:rsidP="00A04907">
      <w:pPr>
        <w:rPr>
          <w:rFonts w:asciiTheme="majorHAnsi" w:eastAsia="Calibri Light" w:hAnsiTheme="majorHAnsi" w:cs="Calibri Light"/>
        </w:rPr>
      </w:pPr>
      <w:r w:rsidRPr="00E03197">
        <w:rPr>
          <w:rFonts w:asciiTheme="majorHAnsi" w:eastAsia="Calibri" w:hAnsiTheme="majorHAnsi" w:cstheme="majorBidi"/>
        </w:rPr>
        <w:t xml:space="preserve">(June 15) </w:t>
      </w:r>
      <w:r w:rsidRPr="00E03197">
        <w:rPr>
          <w:rFonts w:asciiTheme="majorHAnsi" w:eastAsia="Calibri Light" w:hAnsiTheme="majorHAnsi" w:cs="Calibri Light"/>
        </w:rPr>
        <w:t>A positive case of COVID 19</w:t>
      </w:r>
    </w:p>
    <w:p w14:paraId="45068819" w14:textId="77777777" w:rsidR="00A04907" w:rsidRPr="005518A9" w:rsidRDefault="00A04907" w:rsidP="00A04907">
      <w:pPr>
        <w:rPr>
          <w:rFonts w:asciiTheme="majorHAnsi" w:eastAsia="Calibri Light" w:hAnsiTheme="majorHAnsi" w:cs="Calibri Light"/>
        </w:rPr>
      </w:pPr>
      <w:r w:rsidRPr="005518A9">
        <w:rPr>
          <w:rFonts w:asciiTheme="majorHAnsi" w:eastAsia="Calibri Light" w:hAnsiTheme="majorHAnsi" w:cs="Calibri Light"/>
        </w:rPr>
        <w:t>June 22 The person identify with COVID is in recovery and in good condition</w:t>
      </w:r>
    </w:p>
    <w:p w14:paraId="269FF5E9" w14:textId="77777777" w:rsidR="00A04907" w:rsidRPr="00E03197" w:rsidRDefault="00A04907" w:rsidP="00A04907">
      <w:pPr>
        <w:rPr>
          <w:rFonts w:asciiTheme="majorHAnsi" w:eastAsia="Calibri Light" w:hAnsiTheme="majorHAnsi" w:cs="Calibri Light"/>
        </w:rPr>
      </w:pPr>
      <w:r w:rsidRPr="005518A9">
        <w:rPr>
          <w:rFonts w:asciiTheme="majorHAnsi" w:eastAsia="Calibri Light" w:hAnsiTheme="majorHAnsi" w:cs="Calibri Light"/>
        </w:rPr>
        <w:t>July 06: nothing to report.</w:t>
      </w:r>
      <w:r w:rsidRPr="267AC69D">
        <w:rPr>
          <w:rFonts w:asciiTheme="majorHAnsi" w:eastAsia="Calibri Light" w:hAnsiTheme="majorHAnsi" w:cs="Calibri Light"/>
        </w:rPr>
        <w:t xml:space="preserve"> </w:t>
      </w:r>
    </w:p>
    <w:p w14:paraId="61A9A26A" w14:textId="2DC15C28" w:rsidR="00A04907" w:rsidRDefault="00A04907" w:rsidP="00A04907">
      <w:pPr>
        <w:rPr>
          <w:rFonts w:asciiTheme="majorHAnsi" w:eastAsia="Calibri Light" w:hAnsiTheme="majorHAnsi" w:cs="Calibri Light"/>
        </w:rPr>
      </w:pPr>
      <w:r w:rsidRPr="267AC69D">
        <w:rPr>
          <w:rFonts w:asciiTheme="majorHAnsi" w:eastAsia="Calibri Light" w:hAnsiTheme="majorHAnsi" w:cs="Calibri Light"/>
        </w:rPr>
        <w:t>August 10: Guatemala’s staff and their families are in good health.</w:t>
      </w:r>
    </w:p>
    <w:p w14:paraId="6DF92DBD" w14:textId="2AF05992" w:rsidR="00DD04D2" w:rsidRPr="00E03197" w:rsidRDefault="008C49DB" w:rsidP="00A04907">
      <w:pPr>
        <w:rPr>
          <w:rFonts w:asciiTheme="majorHAnsi" w:eastAsia="Calibri Light" w:hAnsiTheme="majorHAnsi" w:cs="Calibri Light"/>
        </w:rPr>
      </w:pPr>
      <w:r w:rsidRPr="008C49DB">
        <w:rPr>
          <w:rFonts w:asciiTheme="majorHAnsi" w:eastAsia="Calibri Light" w:hAnsiTheme="majorHAnsi" w:cs="Calibri Light"/>
          <w:highlight w:val="red"/>
        </w:rPr>
        <w:t>January 12: Nothing to report.</w:t>
      </w:r>
    </w:p>
    <w:p w14:paraId="43C8B43E" w14:textId="77777777" w:rsidR="00A04907" w:rsidRPr="00E03197" w:rsidRDefault="00A04907" w:rsidP="00A04907">
      <w:pPr>
        <w:pStyle w:val="Heading1"/>
      </w:pPr>
      <w:bookmarkStart w:id="54" w:name="_Toc35953039"/>
      <w:bookmarkStart w:id="55" w:name="_Toc45101954"/>
      <w:r w:rsidRPr="00E03197">
        <w:t>Part 6 Safety &amp; Security</w:t>
      </w:r>
      <w:bookmarkEnd w:id="54"/>
      <w:bookmarkEnd w:id="55"/>
    </w:p>
    <w:p w14:paraId="05B79268" w14:textId="77777777" w:rsidR="00A04907" w:rsidRPr="00E03197" w:rsidRDefault="00A04907" w:rsidP="00A04907">
      <w:pPr>
        <w:pStyle w:val="Heading2"/>
      </w:pPr>
      <w:bookmarkStart w:id="56" w:name="_Toc35953040"/>
      <w:bookmarkStart w:id="57" w:name="_Toc45101955"/>
      <w:r w:rsidRPr="00E03197">
        <w:t>Are police and other services functioning in the normal manner?</w:t>
      </w:r>
      <w:bookmarkEnd w:id="56"/>
      <w:bookmarkEnd w:id="57"/>
    </w:p>
    <w:p w14:paraId="6E785820" w14:textId="77777777" w:rsidR="00A04907" w:rsidRPr="00E03197" w:rsidRDefault="00A04907" w:rsidP="00A04907">
      <w:pPr>
        <w:spacing w:line="240" w:lineRule="auto"/>
        <w:ind w:left="405"/>
        <w:rPr>
          <w:rFonts w:asciiTheme="majorHAnsi" w:hAnsiTheme="majorHAnsi" w:cstheme="majorHAnsi"/>
        </w:rPr>
      </w:pPr>
      <w:r w:rsidRPr="00E03197">
        <w:rPr>
          <w:rFonts w:asciiTheme="majorHAnsi" w:hAnsiTheme="majorHAnsi" w:cstheme="majorHAnsi"/>
        </w:rPr>
        <w:t>Yes</w:t>
      </w:r>
    </w:p>
    <w:p w14:paraId="19D9B43F" w14:textId="77777777" w:rsidR="00A04907" w:rsidRPr="00E03197" w:rsidRDefault="00A04907" w:rsidP="00A04907">
      <w:pPr>
        <w:pStyle w:val="Heading2"/>
      </w:pPr>
      <w:bookmarkStart w:id="58" w:name="_Toc35953041"/>
      <w:bookmarkStart w:id="59" w:name="_Toc45101956"/>
      <w:r w:rsidRPr="00E03197">
        <w:t>Are the courts still operating?</w:t>
      </w:r>
      <w:bookmarkEnd w:id="58"/>
      <w:bookmarkEnd w:id="59"/>
    </w:p>
    <w:p w14:paraId="4FE488A9" w14:textId="77777777" w:rsidR="00A04907" w:rsidRPr="00E03197" w:rsidRDefault="00A04907" w:rsidP="00A04907">
      <w:pPr>
        <w:spacing w:line="240" w:lineRule="auto"/>
        <w:ind w:left="405"/>
        <w:rPr>
          <w:rFonts w:asciiTheme="majorHAnsi" w:hAnsiTheme="majorHAnsi" w:cstheme="majorHAnsi"/>
        </w:rPr>
      </w:pPr>
      <w:proofErr w:type="gramStart"/>
      <w:r w:rsidRPr="00E03197">
        <w:rPr>
          <w:rFonts w:asciiTheme="majorHAnsi" w:hAnsiTheme="majorHAnsi" w:cstheme="majorHAnsi"/>
        </w:rPr>
        <w:t>Yes</w:t>
      </w:r>
      <w:proofErr w:type="gramEnd"/>
      <w:r w:rsidRPr="00E03197">
        <w:rPr>
          <w:rFonts w:asciiTheme="majorHAnsi" w:hAnsiTheme="majorHAnsi" w:cstheme="majorHAnsi"/>
        </w:rPr>
        <w:t xml:space="preserve"> through specific time</w:t>
      </w:r>
    </w:p>
    <w:p w14:paraId="0D5BA8F1" w14:textId="77777777" w:rsidR="00A04907" w:rsidRPr="00E03197" w:rsidRDefault="00A04907" w:rsidP="00A04907">
      <w:pPr>
        <w:pStyle w:val="Heading2"/>
      </w:pPr>
      <w:bookmarkStart w:id="60" w:name="_Toc35953042"/>
      <w:bookmarkStart w:id="61" w:name="_Toc45101957"/>
      <w:r w:rsidRPr="00E03197">
        <w:t>Are there reports of looting or increased criminality?</w:t>
      </w:r>
      <w:bookmarkEnd w:id="60"/>
      <w:bookmarkEnd w:id="61"/>
    </w:p>
    <w:p w14:paraId="106CEE76" w14:textId="77777777" w:rsidR="00A04907" w:rsidRPr="00E03197" w:rsidRDefault="00A04907" w:rsidP="00A04907">
      <w:pPr>
        <w:spacing w:line="240" w:lineRule="auto"/>
        <w:ind w:left="405"/>
        <w:rPr>
          <w:rFonts w:asciiTheme="majorHAnsi" w:hAnsiTheme="majorHAnsi" w:cstheme="majorHAnsi"/>
        </w:rPr>
      </w:pPr>
      <w:r w:rsidRPr="00E03197">
        <w:rPr>
          <w:rFonts w:asciiTheme="majorHAnsi" w:hAnsiTheme="majorHAnsi" w:cstheme="majorHAnsi"/>
        </w:rPr>
        <w:t>No</w:t>
      </w:r>
    </w:p>
    <w:p w14:paraId="3E04CE3A" w14:textId="77777777" w:rsidR="00A04907" w:rsidRPr="00E03197" w:rsidRDefault="00A04907" w:rsidP="00A04907">
      <w:pPr>
        <w:pStyle w:val="Heading2"/>
      </w:pPr>
      <w:bookmarkStart w:id="62" w:name="_Toc35953043"/>
      <w:bookmarkStart w:id="63" w:name="_Toc45101958"/>
      <w:r w:rsidRPr="00E03197">
        <w:t>Have military personal being deployed to patrol towns or cities?</w:t>
      </w:r>
      <w:bookmarkEnd w:id="62"/>
      <w:bookmarkEnd w:id="63"/>
    </w:p>
    <w:p w14:paraId="59686B19" w14:textId="77777777" w:rsidR="00A04907" w:rsidRPr="00E03197" w:rsidRDefault="00A04907" w:rsidP="00A04907">
      <w:pPr>
        <w:spacing w:line="240" w:lineRule="auto"/>
        <w:ind w:left="405"/>
        <w:rPr>
          <w:rFonts w:asciiTheme="majorHAnsi" w:hAnsiTheme="majorHAnsi" w:cstheme="majorHAnsi"/>
        </w:rPr>
      </w:pPr>
      <w:r w:rsidRPr="00E03197">
        <w:rPr>
          <w:rFonts w:asciiTheme="majorHAnsi" w:hAnsiTheme="majorHAnsi" w:cstheme="majorHAnsi"/>
        </w:rPr>
        <w:t>No, only the police during the curfew hours</w:t>
      </w:r>
    </w:p>
    <w:p w14:paraId="15E18ABB" w14:textId="77777777" w:rsidR="00A04907" w:rsidRPr="00E03197" w:rsidRDefault="00A04907" w:rsidP="00A04907">
      <w:pPr>
        <w:pStyle w:val="Heading2"/>
        <w:rPr>
          <w:u w:val="single"/>
        </w:rPr>
      </w:pPr>
      <w:bookmarkStart w:id="64" w:name="_Toc35953044"/>
      <w:bookmarkStart w:id="65" w:name="_Toc45101959"/>
      <w:r w:rsidRPr="00E03197">
        <w:lastRenderedPageBreak/>
        <w:t>Confirm the safety of staff and their families in the affected area.</w:t>
      </w:r>
      <w:bookmarkEnd w:id="64"/>
      <w:bookmarkEnd w:id="65"/>
    </w:p>
    <w:p w14:paraId="0893E9F3" w14:textId="77777777" w:rsidR="00A04907" w:rsidRPr="00E03197" w:rsidRDefault="00A04907" w:rsidP="00A04907">
      <w:pPr>
        <w:spacing w:line="240" w:lineRule="auto"/>
        <w:ind w:left="405"/>
        <w:rPr>
          <w:rFonts w:asciiTheme="majorHAnsi" w:hAnsiTheme="majorHAnsi" w:cstheme="majorHAnsi"/>
        </w:rPr>
      </w:pPr>
      <w:r w:rsidRPr="00E03197">
        <w:rPr>
          <w:rFonts w:asciiTheme="majorHAnsi" w:hAnsiTheme="majorHAnsi" w:cstheme="majorHAnsi"/>
        </w:rPr>
        <w:t>Staff has reported to be safe and secure</w:t>
      </w:r>
    </w:p>
    <w:p w14:paraId="2D82C3BB" w14:textId="77777777" w:rsidR="00A04907" w:rsidRPr="00E03197" w:rsidRDefault="00A04907" w:rsidP="00A04907">
      <w:pPr>
        <w:pStyle w:val="Heading2"/>
        <w:rPr>
          <w:u w:val="single"/>
        </w:rPr>
      </w:pPr>
      <w:bookmarkStart w:id="66" w:name="_Toc35953045"/>
      <w:bookmarkStart w:id="67" w:name="_Toc45101960"/>
      <w:r w:rsidRPr="00E03197">
        <w:t>Have Safety and security risks/mitigation plans been updated to current environment?</w:t>
      </w:r>
      <w:bookmarkEnd w:id="66"/>
      <w:bookmarkEnd w:id="67"/>
    </w:p>
    <w:p w14:paraId="0C9B961B" w14:textId="77777777" w:rsidR="00A04907" w:rsidRPr="00E03197" w:rsidRDefault="00A04907" w:rsidP="00A04907">
      <w:pPr>
        <w:spacing w:line="240" w:lineRule="auto"/>
        <w:ind w:left="405"/>
        <w:rPr>
          <w:rFonts w:asciiTheme="majorHAnsi" w:hAnsiTheme="majorHAnsi" w:cstheme="majorHAnsi"/>
        </w:rPr>
      </w:pPr>
      <w:r w:rsidRPr="00E03197">
        <w:rPr>
          <w:rFonts w:asciiTheme="majorHAnsi" w:hAnsiTheme="majorHAnsi" w:cstheme="majorHAnsi"/>
        </w:rPr>
        <w:t>No yet</w:t>
      </w:r>
    </w:p>
    <w:p w14:paraId="47DA53FD" w14:textId="77777777" w:rsidR="00A04907" w:rsidRPr="00E03197" w:rsidRDefault="00A04907" w:rsidP="00A04907">
      <w:pPr>
        <w:pStyle w:val="Heading2"/>
        <w:rPr>
          <w:u w:val="single"/>
        </w:rPr>
      </w:pPr>
      <w:bookmarkStart w:id="68" w:name="_Toc35953046"/>
      <w:bookmarkStart w:id="69" w:name="_Toc45101961"/>
      <w:r w:rsidRPr="00E03197">
        <w:t>Recommendations around any upcoming travel planned for staff or donors (note: Only once global travel ban has been lifted)</w:t>
      </w:r>
      <w:bookmarkEnd w:id="68"/>
      <w:bookmarkEnd w:id="69"/>
    </w:p>
    <w:p w14:paraId="1DD4E402" w14:textId="77777777" w:rsidR="00A04907" w:rsidRPr="00E03197" w:rsidRDefault="00A04907" w:rsidP="00A04907">
      <w:pPr>
        <w:spacing w:line="240" w:lineRule="auto"/>
        <w:ind w:left="405"/>
        <w:rPr>
          <w:rFonts w:asciiTheme="majorHAnsi" w:hAnsiTheme="majorHAnsi" w:cstheme="majorBidi"/>
        </w:rPr>
      </w:pPr>
      <w:r w:rsidRPr="00E03197">
        <w:rPr>
          <w:rFonts w:asciiTheme="majorHAnsi" w:hAnsiTheme="majorHAnsi" w:cstheme="majorBidi"/>
        </w:rPr>
        <w:t>All upcoming travels for staff and donors are suspended. All borders are closed. In addition, the Government has suspended all the labor activities with some exceptions until 31 March.</w:t>
      </w:r>
    </w:p>
    <w:p w14:paraId="0B3BE511" w14:textId="77777777" w:rsidR="00A04907" w:rsidRPr="00E03197" w:rsidRDefault="00A04907" w:rsidP="00A04907">
      <w:pPr>
        <w:spacing w:line="240" w:lineRule="auto"/>
        <w:ind w:left="405"/>
        <w:rPr>
          <w:rFonts w:asciiTheme="majorHAnsi" w:hAnsiTheme="majorHAnsi" w:cstheme="majorBidi"/>
        </w:rPr>
      </w:pPr>
      <w:r w:rsidRPr="00E03197">
        <w:rPr>
          <w:rFonts w:asciiTheme="majorHAnsi" w:hAnsiTheme="majorHAnsi" w:cstheme="majorBidi"/>
        </w:rPr>
        <w:t xml:space="preserve">During the current week additional restrictions in the movement are in place. </w:t>
      </w:r>
      <w:proofErr w:type="gramStart"/>
      <w:r w:rsidRPr="00E03197">
        <w:rPr>
          <w:rFonts w:asciiTheme="majorHAnsi" w:hAnsiTheme="majorHAnsi" w:cstheme="majorBidi"/>
        </w:rPr>
        <w:t>It’s</w:t>
      </w:r>
      <w:proofErr w:type="gramEnd"/>
      <w:r w:rsidRPr="00E03197">
        <w:rPr>
          <w:rFonts w:asciiTheme="majorHAnsi" w:hAnsiTheme="majorHAnsi" w:cstheme="majorBidi"/>
        </w:rPr>
        <w:t xml:space="preserve"> prohibited to move among departments, all recreational trips are suspended. The curfew is maintained form 4pm to 4am.</w:t>
      </w:r>
    </w:p>
    <w:p w14:paraId="13CF6378" w14:textId="77777777" w:rsidR="00A04907" w:rsidRPr="00E03197" w:rsidRDefault="00A04907" w:rsidP="00A04907">
      <w:pPr>
        <w:spacing w:line="240" w:lineRule="auto"/>
        <w:ind w:left="405"/>
        <w:rPr>
          <w:rFonts w:asciiTheme="majorHAnsi" w:hAnsiTheme="majorHAnsi" w:cstheme="majorBidi"/>
        </w:rPr>
      </w:pPr>
      <w:r w:rsidRPr="00E03197">
        <w:rPr>
          <w:rFonts w:asciiTheme="majorHAnsi" w:hAnsiTheme="majorHAnsi" w:cstheme="majorBidi"/>
        </w:rPr>
        <w:t>For the week of April 13</w:t>
      </w:r>
      <w:r w:rsidRPr="00E03197">
        <w:rPr>
          <w:rFonts w:asciiTheme="majorHAnsi" w:hAnsiTheme="majorHAnsi" w:cstheme="majorBidi"/>
          <w:vertAlign w:val="superscript"/>
        </w:rPr>
        <w:t>th.</w:t>
      </w:r>
      <w:r w:rsidRPr="00E03197">
        <w:rPr>
          <w:rFonts w:asciiTheme="majorHAnsi" w:hAnsiTheme="majorHAnsi" w:cstheme="majorBidi"/>
        </w:rPr>
        <w:t>, the restrictions remain the same. In addition, the use of mask is compulsory in public spaces. The travels are still suspended until April 19</w:t>
      </w:r>
      <w:r w:rsidRPr="00E03197">
        <w:rPr>
          <w:rFonts w:asciiTheme="majorHAnsi" w:hAnsiTheme="majorHAnsi" w:cstheme="majorBidi"/>
          <w:vertAlign w:val="superscript"/>
        </w:rPr>
        <w:t>th</w:t>
      </w:r>
      <w:r w:rsidRPr="00E03197">
        <w:rPr>
          <w:rFonts w:asciiTheme="majorHAnsi" w:hAnsiTheme="majorHAnsi" w:cstheme="majorBidi"/>
        </w:rPr>
        <w:t xml:space="preserve">. </w:t>
      </w:r>
    </w:p>
    <w:p w14:paraId="16279F1B" w14:textId="77777777" w:rsidR="00A04907" w:rsidRPr="00E03197" w:rsidRDefault="00A04907" w:rsidP="00A04907">
      <w:pPr>
        <w:spacing w:line="240" w:lineRule="auto"/>
        <w:ind w:left="405"/>
        <w:rPr>
          <w:rFonts w:asciiTheme="majorHAnsi" w:hAnsiTheme="majorHAnsi" w:cstheme="majorBidi"/>
        </w:rPr>
      </w:pPr>
      <w:r w:rsidRPr="00E03197">
        <w:rPr>
          <w:rFonts w:asciiTheme="majorHAnsi" w:hAnsiTheme="majorHAnsi" w:cstheme="majorBidi"/>
        </w:rPr>
        <w:t>For the week of April 20</w:t>
      </w:r>
      <w:r w:rsidRPr="00E03197">
        <w:rPr>
          <w:rFonts w:asciiTheme="majorHAnsi" w:hAnsiTheme="majorHAnsi" w:cstheme="majorBidi"/>
          <w:vertAlign w:val="superscript"/>
        </w:rPr>
        <w:t>th.</w:t>
      </w:r>
      <w:r w:rsidRPr="00E03197">
        <w:rPr>
          <w:rFonts w:asciiTheme="majorHAnsi" w:hAnsiTheme="majorHAnsi" w:cstheme="majorBidi"/>
        </w:rPr>
        <w:t xml:space="preserve">, the restrictions remain the same. In addition, the curfew is from 6pm to 4 am. </w:t>
      </w:r>
    </w:p>
    <w:p w14:paraId="090F7E3E" w14:textId="77777777" w:rsidR="00A04907" w:rsidRPr="00E03197" w:rsidRDefault="00A04907" w:rsidP="00A04907">
      <w:pPr>
        <w:spacing w:line="240" w:lineRule="auto"/>
        <w:ind w:left="405"/>
        <w:rPr>
          <w:rFonts w:asciiTheme="majorHAnsi" w:hAnsiTheme="majorHAnsi" w:cstheme="majorBidi"/>
        </w:rPr>
      </w:pPr>
      <w:r w:rsidRPr="00E03197">
        <w:rPr>
          <w:rFonts w:asciiTheme="majorHAnsi" w:hAnsiTheme="majorHAnsi" w:cstheme="majorBidi"/>
        </w:rPr>
        <w:t>For the week of April 27</w:t>
      </w:r>
      <w:r w:rsidRPr="00E03197">
        <w:rPr>
          <w:rFonts w:asciiTheme="majorHAnsi" w:hAnsiTheme="majorHAnsi" w:cstheme="majorBidi"/>
          <w:vertAlign w:val="superscript"/>
        </w:rPr>
        <w:t>th.</w:t>
      </w:r>
      <w:r w:rsidRPr="00E03197">
        <w:rPr>
          <w:rFonts w:asciiTheme="majorHAnsi" w:hAnsiTheme="majorHAnsi" w:cstheme="majorBidi"/>
        </w:rPr>
        <w:t>, the restrictions remain the same. In addition, the curfew is from 6pm to 4 am.</w:t>
      </w:r>
    </w:p>
    <w:p w14:paraId="326AC32D" w14:textId="77777777" w:rsidR="00A04907" w:rsidRPr="00E03197" w:rsidRDefault="00A04907" w:rsidP="00A04907">
      <w:pPr>
        <w:spacing w:line="240" w:lineRule="auto"/>
        <w:ind w:left="405"/>
        <w:rPr>
          <w:rFonts w:asciiTheme="majorHAnsi" w:hAnsiTheme="majorHAnsi" w:cstheme="majorBidi"/>
        </w:rPr>
      </w:pPr>
      <w:r w:rsidRPr="00E03197">
        <w:rPr>
          <w:rFonts w:asciiTheme="majorHAnsi" w:hAnsiTheme="majorHAnsi" w:cstheme="majorBidi"/>
        </w:rPr>
        <w:t>For the week of May 05</w:t>
      </w:r>
      <w:r w:rsidRPr="00E03197">
        <w:rPr>
          <w:rFonts w:asciiTheme="majorHAnsi" w:hAnsiTheme="majorHAnsi" w:cstheme="majorBidi"/>
          <w:vertAlign w:val="superscript"/>
        </w:rPr>
        <w:t>th.</w:t>
      </w:r>
      <w:r w:rsidRPr="00E03197">
        <w:rPr>
          <w:rFonts w:asciiTheme="majorHAnsi" w:hAnsiTheme="majorHAnsi" w:cstheme="majorBidi"/>
        </w:rPr>
        <w:t>, the restrictions remain the same. In addition, the curfew is from 6pm to 4 am.</w:t>
      </w:r>
    </w:p>
    <w:p w14:paraId="44CE6718" w14:textId="77777777" w:rsidR="00A04907" w:rsidRPr="00E03197" w:rsidRDefault="00A04907" w:rsidP="00A04907">
      <w:pPr>
        <w:spacing w:line="240" w:lineRule="auto"/>
        <w:ind w:left="405"/>
        <w:rPr>
          <w:rFonts w:asciiTheme="majorHAnsi" w:hAnsiTheme="majorHAnsi" w:cstheme="majorBidi"/>
        </w:rPr>
      </w:pPr>
      <w:r w:rsidRPr="00E03197">
        <w:rPr>
          <w:rFonts w:asciiTheme="majorHAnsi" w:hAnsiTheme="majorHAnsi" w:cstheme="majorBidi"/>
        </w:rPr>
        <w:t>For the week of May 18</w:t>
      </w:r>
      <w:r w:rsidRPr="00E03197">
        <w:rPr>
          <w:rFonts w:asciiTheme="majorHAnsi" w:hAnsiTheme="majorHAnsi" w:cstheme="majorBidi"/>
          <w:vertAlign w:val="superscript"/>
        </w:rPr>
        <w:t>.</w:t>
      </w:r>
      <w:r w:rsidRPr="00E03197">
        <w:rPr>
          <w:rFonts w:asciiTheme="majorHAnsi" w:hAnsiTheme="majorHAnsi" w:cstheme="majorBidi"/>
        </w:rPr>
        <w:t>, the restrictions remain the same, except the curfew is from 5pm to 5 am.</w:t>
      </w:r>
    </w:p>
    <w:p w14:paraId="3D55E414" w14:textId="77777777" w:rsidR="00A04907" w:rsidRPr="00E03197" w:rsidRDefault="00A04907" w:rsidP="00A04907">
      <w:pPr>
        <w:spacing w:line="240" w:lineRule="auto"/>
        <w:ind w:left="405"/>
        <w:rPr>
          <w:rFonts w:asciiTheme="majorHAnsi" w:hAnsiTheme="majorHAnsi" w:cstheme="majorBidi"/>
        </w:rPr>
      </w:pPr>
      <w:r w:rsidRPr="00E03197">
        <w:rPr>
          <w:rFonts w:asciiTheme="majorHAnsi" w:hAnsiTheme="majorHAnsi" w:cstheme="majorBidi"/>
        </w:rPr>
        <w:t xml:space="preserve">For the week of </w:t>
      </w:r>
      <w:proofErr w:type="gramStart"/>
      <w:r w:rsidRPr="00E03197">
        <w:rPr>
          <w:rFonts w:asciiTheme="majorHAnsi" w:hAnsiTheme="majorHAnsi" w:cstheme="majorBidi"/>
        </w:rPr>
        <w:t xml:space="preserve">June </w:t>
      </w:r>
      <w:r w:rsidRPr="00E03197">
        <w:rPr>
          <w:rFonts w:asciiTheme="majorHAnsi" w:hAnsiTheme="majorHAnsi" w:cstheme="majorBidi"/>
          <w:vertAlign w:val="superscript"/>
        </w:rPr>
        <w:t>.</w:t>
      </w:r>
      <w:proofErr w:type="gramEnd"/>
      <w:r w:rsidRPr="00E03197">
        <w:rPr>
          <w:rFonts w:asciiTheme="majorHAnsi" w:hAnsiTheme="majorHAnsi" w:cstheme="majorBidi"/>
        </w:rPr>
        <w:t>, the restrictions remain the same, except the curfew is from 5pm to 5 am.</w:t>
      </w:r>
    </w:p>
    <w:p w14:paraId="231B9D5F" w14:textId="77777777" w:rsidR="00A04907" w:rsidRPr="00E03197" w:rsidRDefault="00A04907" w:rsidP="00A04907">
      <w:pPr>
        <w:spacing w:line="240" w:lineRule="auto"/>
        <w:ind w:left="405"/>
        <w:rPr>
          <w:rFonts w:asciiTheme="majorHAnsi" w:hAnsiTheme="majorHAnsi" w:cstheme="majorBidi"/>
        </w:rPr>
      </w:pPr>
    </w:p>
    <w:p w14:paraId="757111A3" w14:textId="77777777" w:rsidR="00A04907" w:rsidRPr="00E03197" w:rsidRDefault="00A04907" w:rsidP="00A04907">
      <w:pPr>
        <w:spacing w:line="240" w:lineRule="auto"/>
        <w:ind w:left="405"/>
        <w:rPr>
          <w:rFonts w:asciiTheme="majorHAnsi" w:hAnsiTheme="majorHAnsi" w:cstheme="majorBidi"/>
          <w:highlight w:val="red"/>
        </w:rPr>
      </w:pPr>
    </w:p>
    <w:p w14:paraId="0DBE890A" w14:textId="77777777" w:rsidR="00A04907" w:rsidRPr="00E03197" w:rsidRDefault="00A04907" w:rsidP="00A04907">
      <w:pPr>
        <w:pStyle w:val="Heading1"/>
      </w:pPr>
      <w:bookmarkStart w:id="70" w:name="_Toc35953047"/>
      <w:bookmarkStart w:id="71" w:name="_Toc45101962"/>
      <w:r w:rsidRPr="00E03197">
        <w:t>Part 7 Grants</w:t>
      </w:r>
      <w:bookmarkEnd w:id="70"/>
      <w:bookmarkEnd w:id="71"/>
    </w:p>
    <w:p w14:paraId="619BEA9F" w14:textId="77777777" w:rsidR="00A04907" w:rsidRPr="00E03197" w:rsidRDefault="00A04907" w:rsidP="00A04907">
      <w:pPr>
        <w:pStyle w:val="Heading2"/>
      </w:pPr>
      <w:bookmarkStart w:id="72" w:name="_Toc35953048"/>
      <w:bookmarkStart w:id="73" w:name="_Toc45101963"/>
      <w:r w:rsidRPr="00E03197">
        <w:t>List all active grants:</w:t>
      </w:r>
      <w:bookmarkEnd w:id="72"/>
      <w:bookmarkEnd w:id="73"/>
    </w:p>
    <w:tbl>
      <w:tblPr>
        <w:tblStyle w:val="TableGrid"/>
        <w:tblW w:w="0" w:type="auto"/>
        <w:tblInd w:w="720" w:type="dxa"/>
        <w:tblLook w:val="04A0" w:firstRow="1" w:lastRow="0" w:firstColumn="1" w:lastColumn="0" w:noHBand="0" w:noVBand="1"/>
      </w:tblPr>
      <w:tblGrid>
        <w:gridCol w:w="1002"/>
        <w:gridCol w:w="1692"/>
        <w:gridCol w:w="1383"/>
        <w:gridCol w:w="2946"/>
        <w:gridCol w:w="1607"/>
      </w:tblGrid>
      <w:tr w:rsidR="00A04907" w:rsidRPr="00E03197" w14:paraId="1999E72E" w14:textId="77777777" w:rsidTr="00F94BA3">
        <w:tc>
          <w:tcPr>
            <w:tcW w:w="1016" w:type="dxa"/>
          </w:tcPr>
          <w:p w14:paraId="3584B320" w14:textId="77777777" w:rsidR="00A04907" w:rsidRPr="00E03197" w:rsidRDefault="00A04907" w:rsidP="00F94BA3">
            <w:pPr>
              <w:pStyle w:val="ListParagraph"/>
              <w:ind w:left="0"/>
              <w:rPr>
                <w:rFonts w:asciiTheme="majorHAnsi" w:hAnsiTheme="majorHAnsi" w:cstheme="majorHAnsi"/>
              </w:rPr>
            </w:pPr>
            <w:r w:rsidRPr="00E03197">
              <w:rPr>
                <w:rFonts w:asciiTheme="majorHAnsi" w:hAnsiTheme="majorHAnsi" w:cstheme="majorHAnsi"/>
              </w:rPr>
              <w:t>Grant Job Code</w:t>
            </w:r>
          </w:p>
        </w:tc>
        <w:tc>
          <w:tcPr>
            <w:tcW w:w="1725" w:type="dxa"/>
          </w:tcPr>
          <w:p w14:paraId="3ED8928A" w14:textId="77777777" w:rsidR="00A04907" w:rsidRPr="00E03197" w:rsidRDefault="00A04907" w:rsidP="00F94BA3">
            <w:pPr>
              <w:pStyle w:val="ListParagraph"/>
              <w:ind w:left="0"/>
              <w:rPr>
                <w:rFonts w:asciiTheme="majorHAnsi" w:hAnsiTheme="majorHAnsi" w:cstheme="majorHAnsi"/>
              </w:rPr>
            </w:pPr>
            <w:r w:rsidRPr="00E03197">
              <w:rPr>
                <w:rFonts w:asciiTheme="majorHAnsi" w:hAnsiTheme="majorHAnsi" w:cstheme="majorHAnsi"/>
              </w:rPr>
              <w:t>Grant Name</w:t>
            </w:r>
          </w:p>
        </w:tc>
        <w:tc>
          <w:tcPr>
            <w:tcW w:w="1390" w:type="dxa"/>
          </w:tcPr>
          <w:p w14:paraId="157A8FA7" w14:textId="77777777" w:rsidR="00A04907" w:rsidRPr="00E03197" w:rsidRDefault="00A04907" w:rsidP="00F94BA3">
            <w:pPr>
              <w:pStyle w:val="ListParagraph"/>
              <w:ind w:left="0"/>
              <w:rPr>
                <w:rFonts w:asciiTheme="majorHAnsi" w:hAnsiTheme="majorHAnsi" w:cstheme="majorHAnsi"/>
              </w:rPr>
            </w:pPr>
            <w:r w:rsidRPr="00E03197">
              <w:rPr>
                <w:rFonts w:asciiTheme="majorHAnsi" w:hAnsiTheme="majorHAnsi" w:cstheme="majorHAnsi"/>
              </w:rPr>
              <w:t>Donor</w:t>
            </w:r>
          </w:p>
        </w:tc>
        <w:tc>
          <w:tcPr>
            <w:tcW w:w="2864" w:type="dxa"/>
          </w:tcPr>
          <w:p w14:paraId="19E5B324" w14:textId="77777777" w:rsidR="00A04907" w:rsidRPr="00E03197" w:rsidRDefault="00A04907" w:rsidP="00F94BA3">
            <w:pPr>
              <w:pStyle w:val="ListParagraph"/>
              <w:ind w:left="0"/>
              <w:rPr>
                <w:rFonts w:asciiTheme="majorHAnsi" w:hAnsiTheme="majorHAnsi" w:cstheme="majorHAnsi"/>
              </w:rPr>
            </w:pPr>
            <w:r w:rsidRPr="00E03197">
              <w:rPr>
                <w:rFonts w:asciiTheme="majorHAnsi" w:hAnsiTheme="majorHAnsi" w:cstheme="majorHAnsi"/>
              </w:rPr>
              <w:t>Status of Implementation (Normal/Reduced/Suspended)</w:t>
            </w:r>
          </w:p>
        </w:tc>
        <w:tc>
          <w:tcPr>
            <w:tcW w:w="1635" w:type="dxa"/>
          </w:tcPr>
          <w:p w14:paraId="1C162BC5" w14:textId="77777777" w:rsidR="00A04907" w:rsidRPr="00E03197" w:rsidRDefault="00A04907" w:rsidP="00F94BA3">
            <w:pPr>
              <w:pStyle w:val="ListParagraph"/>
              <w:ind w:left="0"/>
              <w:rPr>
                <w:rFonts w:asciiTheme="majorHAnsi" w:hAnsiTheme="majorHAnsi" w:cstheme="majorHAnsi"/>
              </w:rPr>
            </w:pPr>
            <w:r w:rsidRPr="00E03197">
              <w:rPr>
                <w:rFonts w:asciiTheme="majorHAnsi" w:hAnsiTheme="majorHAnsi" w:cstheme="majorHAnsi"/>
              </w:rPr>
              <w:t>Any specific guidance received from donor? (Yes/No)</w:t>
            </w:r>
          </w:p>
        </w:tc>
      </w:tr>
      <w:tr w:rsidR="00A04907" w:rsidRPr="00E03197" w14:paraId="2805844E" w14:textId="77777777" w:rsidTr="00F94BA3">
        <w:tc>
          <w:tcPr>
            <w:tcW w:w="1016" w:type="dxa"/>
          </w:tcPr>
          <w:p w14:paraId="4046958B" w14:textId="77777777" w:rsidR="00A04907" w:rsidRPr="00E03197" w:rsidRDefault="00A04907" w:rsidP="00F94BA3">
            <w:pPr>
              <w:pStyle w:val="ListParagraph"/>
              <w:ind w:left="0"/>
              <w:rPr>
                <w:rFonts w:asciiTheme="majorHAnsi" w:hAnsiTheme="majorHAnsi" w:cstheme="majorHAnsi"/>
              </w:rPr>
            </w:pPr>
            <w:r w:rsidRPr="00E03197">
              <w:rPr>
                <w:rFonts w:asciiTheme="majorHAnsi" w:hAnsiTheme="majorHAnsi" w:cstheme="majorHAnsi"/>
              </w:rPr>
              <w:t>12-0354</w:t>
            </w:r>
          </w:p>
        </w:tc>
        <w:tc>
          <w:tcPr>
            <w:tcW w:w="1725" w:type="dxa"/>
          </w:tcPr>
          <w:p w14:paraId="6EE3DA6C" w14:textId="77777777" w:rsidR="00A04907" w:rsidRPr="00E03197" w:rsidRDefault="00A04907" w:rsidP="00F94BA3">
            <w:pPr>
              <w:pStyle w:val="ListParagraph"/>
              <w:ind w:left="0"/>
              <w:rPr>
                <w:rFonts w:asciiTheme="majorHAnsi" w:hAnsiTheme="majorHAnsi" w:cstheme="majorHAnsi"/>
              </w:rPr>
            </w:pPr>
            <w:r w:rsidRPr="00E03197">
              <w:rPr>
                <w:rFonts w:asciiTheme="majorHAnsi" w:hAnsiTheme="majorHAnsi" w:cstheme="majorHAnsi"/>
              </w:rPr>
              <w:t>CONFIO</w:t>
            </w:r>
          </w:p>
        </w:tc>
        <w:tc>
          <w:tcPr>
            <w:tcW w:w="1390" w:type="dxa"/>
          </w:tcPr>
          <w:p w14:paraId="363F54C6" w14:textId="77777777" w:rsidR="00A04907" w:rsidRPr="00E03197" w:rsidRDefault="00A04907" w:rsidP="00F94BA3">
            <w:pPr>
              <w:pStyle w:val="ListParagraph"/>
              <w:ind w:left="0"/>
              <w:rPr>
                <w:rFonts w:asciiTheme="majorHAnsi" w:hAnsiTheme="majorHAnsi" w:cstheme="majorHAnsi"/>
              </w:rPr>
            </w:pPr>
            <w:r w:rsidRPr="00E03197">
              <w:rPr>
                <w:rFonts w:asciiTheme="majorHAnsi" w:hAnsiTheme="majorHAnsi" w:cstheme="majorHAnsi"/>
              </w:rPr>
              <w:t>GAC</w:t>
            </w:r>
          </w:p>
        </w:tc>
        <w:tc>
          <w:tcPr>
            <w:tcW w:w="2864" w:type="dxa"/>
          </w:tcPr>
          <w:p w14:paraId="36A40D5E" w14:textId="77777777" w:rsidR="00A04907" w:rsidRPr="00E03197" w:rsidRDefault="00A04907" w:rsidP="00F94BA3">
            <w:pPr>
              <w:pStyle w:val="ListParagraph"/>
              <w:ind w:left="0"/>
              <w:rPr>
                <w:rFonts w:asciiTheme="majorHAnsi" w:hAnsiTheme="majorHAnsi" w:cstheme="majorHAnsi"/>
              </w:rPr>
            </w:pPr>
            <w:r w:rsidRPr="00E03197">
              <w:rPr>
                <w:rFonts w:asciiTheme="majorHAnsi" w:hAnsiTheme="majorHAnsi" w:cstheme="majorHAnsi"/>
              </w:rPr>
              <w:t>Suspended *</w:t>
            </w:r>
          </w:p>
        </w:tc>
        <w:tc>
          <w:tcPr>
            <w:tcW w:w="1635" w:type="dxa"/>
          </w:tcPr>
          <w:p w14:paraId="4EA19608" w14:textId="77777777" w:rsidR="00A04907" w:rsidRPr="00E03197" w:rsidRDefault="00A04907" w:rsidP="00F94BA3">
            <w:pPr>
              <w:pStyle w:val="ListParagraph"/>
              <w:ind w:left="0"/>
              <w:rPr>
                <w:rFonts w:asciiTheme="majorHAnsi" w:hAnsiTheme="majorHAnsi" w:cstheme="majorHAnsi"/>
              </w:rPr>
            </w:pPr>
            <w:r w:rsidRPr="00E03197">
              <w:rPr>
                <w:rFonts w:asciiTheme="majorHAnsi" w:hAnsiTheme="majorHAnsi" w:cstheme="majorHAnsi"/>
              </w:rPr>
              <w:t>Do not know</w:t>
            </w:r>
          </w:p>
        </w:tc>
      </w:tr>
      <w:tr w:rsidR="00A04907" w:rsidRPr="00E03197" w14:paraId="08A787E5" w14:textId="77777777" w:rsidTr="00F94BA3">
        <w:tc>
          <w:tcPr>
            <w:tcW w:w="1007" w:type="dxa"/>
          </w:tcPr>
          <w:p w14:paraId="76B15E2D" w14:textId="77777777" w:rsidR="00A04907" w:rsidRPr="00E03197" w:rsidRDefault="00A04907" w:rsidP="00F94BA3">
            <w:pPr>
              <w:pStyle w:val="ListParagraph"/>
              <w:ind w:left="0"/>
              <w:rPr>
                <w:rFonts w:asciiTheme="majorHAnsi" w:hAnsiTheme="majorHAnsi" w:cstheme="majorHAnsi"/>
              </w:rPr>
            </w:pPr>
            <w:r w:rsidRPr="00E03197">
              <w:rPr>
                <w:rFonts w:asciiTheme="majorHAnsi" w:hAnsiTheme="majorHAnsi" w:cstheme="majorHAnsi"/>
              </w:rPr>
              <w:t>24-085</w:t>
            </w:r>
          </w:p>
        </w:tc>
        <w:tc>
          <w:tcPr>
            <w:tcW w:w="1692" w:type="dxa"/>
          </w:tcPr>
          <w:p w14:paraId="0D76ED3F" w14:textId="77777777" w:rsidR="00A04907" w:rsidRPr="00E03197" w:rsidRDefault="00A04907" w:rsidP="00F94BA3">
            <w:pPr>
              <w:pStyle w:val="ListParagraph"/>
              <w:ind w:left="0"/>
              <w:rPr>
                <w:rFonts w:asciiTheme="majorHAnsi" w:hAnsiTheme="majorHAnsi" w:cstheme="majorHAnsi"/>
              </w:rPr>
            </w:pPr>
            <w:proofErr w:type="spellStart"/>
            <w:r w:rsidRPr="00E03197">
              <w:rPr>
                <w:rFonts w:asciiTheme="majorHAnsi" w:hAnsiTheme="majorHAnsi" w:cstheme="majorHAnsi"/>
              </w:rPr>
              <w:t>Juega</w:t>
            </w:r>
            <w:proofErr w:type="spellEnd"/>
            <w:r w:rsidRPr="00E03197">
              <w:rPr>
                <w:rFonts w:asciiTheme="majorHAnsi" w:hAnsiTheme="majorHAnsi" w:cstheme="majorHAnsi"/>
              </w:rPr>
              <w:t xml:space="preserve"> </w:t>
            </w:r>
            <w:proofErr w:type="spellStart"/>
            <w:r w:rsidRPr="00E03197">
              <w:rPr>
                <w:rFonts w:asciiTheme="majorHAnsi" w:hAnsiTheme="majorHAnsi" w:cstheme="majorHAnsi"/>
              </w:rPr>
              <w:t>Conmigo</w:t>
            </w:r>
            <w:proofErr w:type="spellEnd"/>
          </w:p>
        </w:tc>
        <w:tc>
          <w:tcPr>
            <w:tcW w:w="1369" w:type="dxa"/>
          </w:tcPr>
          <w:p w14:paraId="267837F8" w14:textId="77777777" w:rsidR="00A04907" w:rsidRPr="00E03197" w:rsidRDefault="00A04907" w:rsidP="00F94BA3">
            <w:pPr>
              <w:pStyle w:val="ListParagraph"/>
              <w:ind w:left="0"/>
              <w:rPr>
                <w:rFonts w:asciiTheme="majorHAnsi" w:hAnsiTheme="majorHAnsi" w:cstheme="majorHAnsi"/>
              </w:rPr>
            </w:pPr>
            <w:r w:rsidRPr="00E03197">
              <w:rPr>
                <w:rFonts w:asciiTheme="majorHAnsi" w:hAnsiTheme="majorHAnsi" w:cstheme="majorHAnsi"/>
              </w:rPr>
              <w:t>LEGO Foundation</w:t>
            </w:r>
          </w:p>
        </w:tc>
        <w:tc>
          <w:tcPr>
            <w:tcW w:w="2948" w:type="dxa"/>
          </w:tcPr>
          <w:p w14:paraId="6D07F3C4" w14:textId="77777777" w:rsidR="00A04907" w:rsidRPr="00E03197" w:rsidRDefault="00A04907" w:rsidP="00F94BA3">
            <w:pPr>
              <w:pStyle w:val="ListParagraph"/>
              <w:ind w:left="0"/>
              <w:rPr>
                <w:rFonts w:asciiTheme="majorHAnsi" w:hAnsiTheme="majorHAnsi" w:cstheme="majorHAnsi"/>
              </w:rPr>
            </w:pPr>
            <w:r w:rsidRPr="00E03197">
              <w:rPr>
                <w:rFonts w:asciiTheme="majorHAnsi" w:hAnsiTheme="majorHAnsi" w:cstheme="majorHAnsi"/>
              </w:rPr>
              <w:t>Suspended</w:t>
            </w:r>
          </w:p>
        </w:tc>
        <w:tc>
          <w:tcPr>
            <w:tcW w:w="1614" w:type="dxa"/>
          </w:tcPr>
          <w:p w14:paraId="651F9BC4" w14:textId="77777777" w:rsidR="00A04907" w:rsidRPr="00E03197" w:rsidRDefault="00A04907" w:rsidP="00F94BA3">
            <w:pPr>
              <w:pStyle w:val="ListParagraph"/>
              <w:ind w:left="0"/>
              <w:rPr>
                <w:rFonts w:asciiTheme="majorHAnsi" w:hAnsiTheme="majorHAnsi" w:cstheme="majorHAnsi"/>
              </w:rPr>
            </w:pPr>
            <w:r w:rsidRPr="00E03197">
              <w:rPr>
                <w:rFonts w:asciiTheme="majorHAnsi" w:hAnsiTheme="majorHAnsi" w:cstheme="majorHAnsi"/>
              </w:rPr>
              <w:t>Yes</w:t>
            </w:r>
          </w:p>
        </w:tc>
      </w:tr>
    </w:tbl>
    <w:p w14:paraId="1E151FEE" w14:textId="77777777" w:rsidR="00A04907" w:rsidRPr="00E03197" w:rsidRDefault="00A04907" w:rsidP="00A04907">
      <w:pPr>
        <w:pStyle w:val="ListParagraph"/>
        <w:numPr>
          <w:ilvl w:val="1"/>
          <w:numId w:val="7"/>
        </w:numPr>
        <w:spacing w:line="240" w:lineRule="auto"/>
        <w:rPr>
          <w:rFonts w:asciiTheme="majorHAnsi" w:eastAsiaTheme="minorEastAsia" w:hAnsiTheme="majorHAnsi" w:cstheme="majorHAnsi"/>
        </w:rPr>
      </w:pPr>
      <w:r w:rsidRPr="00E03197">
        <w:rPr>
          <w:rFonts w:asciiTheme="majorHAnsi" w:hAnsiTheme="majorHAnsi" w:cstheme="majorHAnsi"/>
        </w:rPr>
        <w:t>CONFIO staff are working in reports, and elaboration of training materials. All the field work has been suspended.</w:t>
      </w:r>
    </w:p>
    <w:p w14:paraId="2B76A8BB" w14:textId="77777777" w:rsidR="00A04907" w:rsidRPr="00E03197" w:rsidRDefault="00A04907" w:rsidP="00A04907">
      <w:pPr>
        <w:pStyle w:val="ListParagraph"/>
        <w:spacing w:line="240" w:lineRule="auto"/>
        <w:rPr>
          <w:rFonts w:asciiTheme="majorHAnsi" w:hAnsiTheme="majorHAnsi" w:cstheme="majorHAnsi"/>
        </w:rPr>
      </w:pPr>
    </w:p>
    <w:p w14:paraId="0233DB6A" w14:textId="77777777" w:rsidR="00A04907" w:rsidRPr="00E03197" w:rsidRDefault="00A04907" w:rsidP="00A04907">
      <w:pPr>
        <w:spacing w:after="0" w:line="240" w:lineRule="auto"/>
        <w:rPr>
          <w:rFonts w:asciiTheme="majorHAnsi" w:eastAsia="Times New Roman" w:hAnsiTheme="majorHAnsi" w:cstheme="majorHAnsi"/>
        </w:rPr>
      </w:pPr>
      <w:r w:rsidRPr="00E03197">
        <w:rPr>
          <w:rFonts w:asciiTheme="majorHAnsi" w:eastAsia="Times New Roman" w:hAnsiTheme="majorHAnsi" w:cstheme="majorHAnsi"/>
        </w:rPr>
        <w:t>Provide any additional narrative on how the COVID19 crisis affects implementation of your major grants.</w:t>
      </w:r>
    </w:p>
    <w:p w14:paraId="1A751DF1" w14:textId="77777777" w:rsidR="00A04907" w:rsidRPr="00E03197" w:rsidRDefault="00A04907" w:rsidP="00A04907">
      <w:pPr>
        <w:pStyle w:val="ListParagraph"/>
        <w:spacing w:after="0" w:line="240" w:lineRule="auto"/>
        <w:rPr>
          <w:rFonts w:asciiTheme="majorHAnsi" w:eastAsia="Times New Roman" w:hAnsiTheme="majorHAnsi" w:cstheme="majorHAnsi"/>
        </w:rPr>
      </w:pPr>
    </w:p>
    <w:p w14:paraId="1A0A7561" w14:textId="77777777" w:rsidR="00A04907" w:rsidRPr="00E03197" w:rsidRDefault="00A04907" w:rsidP="00A04907">
      <w:pPr>
        <w:spacing w:after="0" w:line="240" w:lineRule="auto"/>
        <w:rPr>
          <w:rFonts w:asciiTheme="majorHAnsi" w:eastAsia="Times New Roman" w:hAnsiTheme="majorHAnsi" w:cstheme="majorHAnsi"/>
        </w:rPr>
      </w:pPr>
      <w:r w:rsidRPr="00E03197">
        <w:rPr>
          <w:rFonts w:asciiTheme="majorHAnsi" w:eastAsia="Times New Roman" w:hAnsiTheme="majorHAnsi" w:cstheme="majorHAnsi"/>
        </w:rPr>
        <w:lastRenderedPageBreak/>
        <w:t>The regional manager of CONFIO Grant is in contact with the prime (Children Believe) and will get information soon.</w:t>
      </w:r>
    </w:p>
    <w:p w14:paraId="1E45D804" w14:textId="77777777" w:rsidR="00A04907" w:rsidRPr="00E03197" w:rsidRDefault="00A04907" w:rsidP="00A04907">
      <w:pPr>
        <w:pStyle w:val="ListParagraph"/>
        <w:spacing w:after="0" w:line="240" w:lineRule="auto"/>
        <w:rPr>
          <w:rFonts w:asciiTheme="majorHAnsi" w:eastAsia="Times New Roman" w:hAnsiTheme="majorHAnsi" w:cstheme="majorHAnsi"/>
        </w:rPr>
      </w:pPr>
    </w:p>
    <w:p w14:paraId="787CD9C1" w14:textId="77777777" w:rsidR="00A04907" w:rsidRPr="00E03197" w:rsidRDefault="00A04907" w:rsidP="00A04907">
      <w:pPr>
        <w:spacing w:after="0" w:line="240" w:lineRule="auto"/>
        <w:rPr>
          <w:rFonts w:asciiTheme="majorHAnsi" w:eastAsia="Times New Roman" w:hAnsiTheme="majorHAnsi" w:cstheme="majorHAnsi"/>
        </w:rPr>
      </w:pPr>
      <w:r w:rsidRPr="00E03197">
        <w:rPr>
          <w:rFonts w:asciiTheme="majorHAnsi" w:eastAsia="Times New Roman" w:hAnsiTheme="majorHAnsi" w:cstheme="majorHAnsi"/>
        </w:rPr>
        <w:t xml:space="preserve">LEGO Foundation has contacted </w:t>
      </w:r>
      <w:proofErr w:type="spellStart"/>
      <w:r w:rsidRPr="00E03197">
        <w:rPr>
          <w:rFonts w:asciiTheme="majorHAnsi" w:eastAsia="Times New Roman" w:hAnsiTheme="majorHAnsi" w:cstheme="majorHAnsi"/>
        </w:rPr>
        <w:t>Bizuwork</w:t>
      </w:r>
      <w:proofErr w:type="spellEnd"/>
      <w:r w:rsidRPr="00E03197">
        <w:rPr>
          <w:rFonts w:asciiTheme="majorHAnsi" w:eastAsia="Times New Roman" w:hAnsiTheme="majorHAnsi" w:cstheme="majorHAnsi"/>
        </w:rPr>
        <w:t xml:space="preserve"> </w:t>
      </w:r>
      <w:proofErr w:type="spellStart"/>
      <w:r w:rsidRPr="00E03197">
        <w:rPr>
          <w:rFonts w:asciiTheme="majorHAnsi" w:eastAsia="Times New Roman" w:hAnsiTheme="majorHAnsi" w:cstheme="majorHAnsi"/>
        </w:rPr>
        <w:t>Negussie</w:t>
      </w:r>
      <w:proofErr w:type="spellEnd"/>
      <w:r w:rsidRPr="00E03197">
        <w:rPr>
          <w:rFonts w:asciiTheme="majorHAnsi" w:eastAsia="Times New Roman" w:hAnsiTheme="majorHAnsi" w:cstheme="majorHAnsi"/>
        </w:rPr>
        <w:t xml:space="preserve"> the guidance received from Andrea Arriaga of LEGO </w:t>
      </w:r>
      <w:r w:rsidRPr="00E03197">
        <w:rPr>
          <w:rFonts w:asciiTheme="majorHAnsi" w:eastAsia="Times New Roman" w:hAnsiTheme="majorHAnsi" w:cstheme="majorBidi"/>
        </w:rPr>
        <w:t>Foundation</w:t>
      </w:r>
      <w:r w:rsidRPr="00E03197">
        <w:rPr>
          <w:rFonts w:asciiTheme="majorHAnsi" w:eastAsia="Times New Roman" w:hAnsiTheme="majorHAnsi" w:cstheme="majorHAnsi"/>
        </w:rPr>
        <w:t xml:space="preserve"> is as follow:</w:t>
      </w:r>
    </w:p>
    <w:p w14:paraId="68BACC2E" w14:textId="77777777" w:rsidR="00A04907" w:rsidRPr="00E03197" w:rsidRDefault="00A04907" w:rsidP="00A04907">
      <w:pPr>
        <w:rPr>
          <w:rFonts w:asciiTheme="majorHAnsi" w:eastAsia="Calibri" w:hAnsiTheme="majorHAnsi" w:cstheme="majorHAnsi"/>
          <w:i/>
          <w:iCs/>
        </w:rPr>
      </w:pPr>
      <w:r w:rsidRPr="00E03197">
        <w:rPr>
          <w:rFonts w:asciiTheme="majorHAnsi" w:eastAsia="Calibri" w:hAnsiTheme="majorHAnsi" w:cstheme="majorHAnsi"/>
          <w:i/>
          <w:iCs/>
        </w:rPr>
        <w:t xml:space="preserve">“For now, regarding COVID-19 and the LF guidance, let me start by saying that the wellbeing, health, and safety of your team, the partners </w:t>
      </w:r>
      <w:proofErr w:type="gramStart"/>
      <w:r w:rsidRPr="00E03197">
        <w:rPr>
          <w:rFonts w:asciiTheme="majorHAnsi" w:eastAsia="Calibri" w:hAnsiTheme="majorHAnsi" w:cstheme="majorHAnsi"/>
          <w:i/>
          <w:iCs/>
        </w:rPr>
        <w:t>you’re</w:t>
      </w:r>
      <w:proofErr w:type="gramEnd"/>
      <w:r w:rsidRPr="00E03197">
        <w:rPr>
          <w:rFonts w:asciiTheme="majorHAnsi" w:eastAsia="Calibri" w:hAnsiTheme="majorHAnsi" w:cstheme="majorHAnsi"/>
          <w:i/>
          <w:iCs/>
        </w:rPr>
        <w:t xml:space="preserve"> working with, and the families and workers that are being reached by this project are our top concerns. We are all </w:t>
      </w:r>
      <w:proofErr w:type="gramStart"/>
      <w:r w:rsidRPr="00E03197">
        <w:rPr>
          <w:rFonts w:asciiTheme="majorHAnsi" w:eastAsia="Calibri" w:hAnsiTheme="majorHAnsi" w:cstheme="majorHAnsi"/>
          <w:i/>
          <w:iCs/>
        </w:rPr>
        <w:t>in the midst of</w:t>
      </w:r>
      <w:proofErr w:type="gramEnd"/>
      <w:r w:rsidRPr="00E03197">
        <w:rPr>
          <w:rFonts w:asciiTheme="majorHAnsi" w:eastAsia="Calibri" w:hAnsiTheme="majorHAnsi" w:cstheme="majorHAnsi"/>
          <w:i/>
          <w:iCs/>
        </w:rPr>
        <w:t xml:space="preserve"> an unprecedented situation right now and recognize that in all likelihood a number of the efforts that our partners are undertaking around the world are going to be deeply impacted by this health emergency. As a funder it is our intention to approach this reality with flexibility, patience, and understanding. </w:t>
      </w:r>
    </w:p>
    <w:p w14:paraId="6137DF58" w14:textId="77777777" w:rsidR="00A04907" w:rsidRPr="00E03197" w:rsidRDefault="00A04907" w:rsidP="00A04907">
      <w:pPr>
        <w:rPr>
          <w:rFonts w:asciiTheme="majorHAnsi" w:eastAsia="Calibri" w:hAnsiTheme="majorHAnsi" w:cstheme="majorBidi"/>
          <w:i/>
          <w:highlight w:val="red"/>
        </w:rPr>
      </w:pPr>
      <w:r w:rsidRPr="00E03197">
        <w:rPr>
          <w:rFonts w:asciiTheme="majorHAnsi" w:eastAsia="Calibri" w:hAnsiTheme="majorHAnsi" w:cstheme="majorBidi"/>
          <w:i/>
        </w:rPr>
        <w:t xml:space="preserve"> Knowing that shifts in planned activities and deliverables are likely, a request that we have of you </w:t>
      </w:r>
      <w:proofErr w:type="gramStart"/>
      <w:r w:rsidRPr="00E03197">
        <w:rPr>
          <w:rFonts w:asciiTheme="majorHAnsi" w:eastAsia="Calibri" w:hAnsiTheme="majorHAnsi" w:cstheme="majorBidi"/>
          <w:i/>
        </w:rPr>
        <w:t>at this time</w:t>
      </w:r>
      <w:proofErr w:type="gramEnd"/>
      <w:r w:rsidRPr="00E03197">
        <w:rPr>
          <w:rFonts w:asciiTheme="majorHAnsi" w:eastAsia="Calibri" w:hAnsiTheme="majorHAnsi" w:cstheme="majorBidi"/>
          <w:i/>
        </w:rPr>
        <w:t xml:space="preserve"> is that you document and communicate known shifts as openly as you’re able to right now and as we continue to move forward. Because we are still </w:t>
      </w:r>
      <w:proofErr w:type="gramStart"/>
      <w:r w:rsidRPr="00E03197">
        <w:rPr>
          <w:rFonts w:asciiTheme="majorHAnsi" w:eastAsia="Calibri" w:hAnsiTheme="majorHAnsi" w:cstheme="majorBidi"/>
          <w:i/>
        </w:rPr>
        <w:t>in the midst of</w:t>
      </w:r>
      <w:proofErr w:type="gramEnd"/>
      <w:r w:rsidRPr="00E03197">
        <w:rPr>
          <w:rFonts w:asciiTheme="majorHAnsi" w:eastAsia="Calibri" w:hAnsiTheme="majorHAnsi" w:cstheme="majorBidi"/>
          <w:i/>
        </w:rPr>
        <w:t xml:space="preserve"> a constantly changing situation, it may be difficult to form and enact mitigation plans at this point, but it will be valuable to have a record of activities/deliverables that are being impacted by the crisis. This will be especially helpful once </w:t>
      </w:r>
      <w:proofErr w:type="gramStart"/>
      <w:r w:rsidRPr="00E03197">
        <w:rPr>
          <w:rFonts w:asciiTheme="majorHAnsi" w:eastAsia="Calibri" w:hAnsiTheme="majorHAnsi" w:cstheme="majorBidi"/>
          <w:i/>
        </w:rPr>
        <w:t>we’ve</w:t>
      </w:r>
      <w:proofErr w:type="gramEnd"/>
      <w:r w:rsidRPr="00E03197">
        <w:rPr>
          <w:rFonts w:asciiTheme="majorHAnsi" w:eastAsia="Calibri" w:hAnsiTheme="majorHAnsi" w:cstheme="majorBidi"/>
          <w:i/>
        </w:rPr>
        <w:t xml:space="preserve"> moved past this moment and are able to assess the overall impact on the project. We can then work with you to develop a responsive and responsible mitigation strategy accordingly.”</w:t>
      </w:r>
    </w:p>
    <w:p w14:paraId="37801C9E" w14:textId="77777777" w:rsidR="00A04907" w:rsidRPr="00E03197" w:rsidRDefault="00A04907" w:rsidP="00A04907">
      <w:pPr>
        <w:rPr>
          <w:rFonts w:asciiTheme="majorHAnsi" w:eastAsia="Calibri" w:hAnsiTheme="majorHAnsi" w:cstheme="majorBidi"/>
        </w:rPr>
      </w:pPr>
      <w:r w:rsidRPr="00E03197">
        <w:rPr>
          <w:rFonts w:asciiTheme="majorHAnsi" w:eastAsia="Calibri" w:hAnsiTheme="majorHAnsi" w:cstheme="majorBidi"/>
        </w:rPr>
        <w:t>A concept note has been prepared for the Lego Foundation in the amount of $ 500,000 to serve 7,000 children between the ages of 0 and 5 from approximately 300 families.</w:t>
      </w:r>
    </w:p>
    <w:p w14:paraId="48D6B795" w14:textId="77777777" w:rsidR="00A04907" w:rsidRPr="005518A9" w:rsidRDefault="00A04907" w:rsidP="00A04907">
      <w:pPr>
        <w:rPr>
          <w:rFonts w:asciiTheme="majorHAnsi" w:eastAsia="Calibri" w:hAnsiTheme="majorHAnsi" w:cstheme="majorHAnsi"/>
        </w:rPr>
      </w:pPr>
      <w:r w:rsidRPr="6783A05A">
        <w:rPr>
          <w:rFonts w:asciiTheme="majorHAnsi" w:eastAsia="Calibri" w:hAnsiTheme="majorHAnsi" w:cstheme="majorBidi"/>
        </w:rPr>
        <w:t xml:space="preserve">The answers to final questions were sent after the concept note were submitted and the founding request </w:t>
      </w:r>
      <w:r w:rsidRPr="005518A9">
        <w:rPr>
          <w:rFonts w:asciiTheme="majorHAnsi" w:eastAsia="Calibri" w:hAnsiTheme="majorHAnsi" w:cstheme="majorHAnsi"/>
        </w:rPr>
        <w:t>is ongoing.</w:t>
      </w:r>
    </w:p>
    <w:p w14:paraId="704DB554" w14:textId="77777777" w:rsidR="00A04907" w:rsidRPr="005518A9" w:rsidRDefault="00A04907" w:rsidP="00A04907">
      <w:pPr>
        <w:rPr>
          <w:rFonts w:asciiTheme="majorHAnsi" w:hAnsiTheme="majorHAnsi" w:cstheme="majorHAnsi"/>
        </w:rPr>
      </w:pPr>
      <w:r w:rsidRPr="005518A9">
        <w:rPr>
          <w:rFonts w:asciiTheme="majorHAnsi" w:hAnsiTheme="majorHAnsi" w:cstheme="majorHAnsi"/>
        </w:rPr>
        <w:t xml:space="preserve">Twilio Foundation: A new request was presented in response to the Impact Fund, in the amount of US $ 150,000.00 to operate a helpline for people who were prioritized in eight municipalities in the department of Sololá and are incorporated in the response. At the end of </w:t>
      </w:r>
      <w:proofErr w:type="gramStart"/>
      <w:r w:rsidRPr="005518A9">
        <w:rPr>
          <w:rFonts w:asciiTheme="majorHAnsi" w:hAnsiTheme="majorHAnsi" w:cstheme="majorHAnsi"/>
        </w:rPr>
        <w:t>August</w:t>
      </w:r>
      <w:proofErr w:type="gramEnd"/>
      <w:r w:rsidRPr="005518A9">
        <w:rPr>
          <w:rFonts w:asciiTheme="majorHAnsi" w:hAnsiTheme="majorHAnsi" w:cstheme="majorHAnsi"/>
        </w:rPr>
        <w:t xml:space="preserve"> the donor responded denying the application without further explanation.</w:t>
      </w:r>
    </w:p>
    <w:p w14:paraId="70324E6D" w14:textId="77777777" w:rsidR="00A04907" w:rsidRPr="005518A9" w:rsidRDefault="00A04907" w:rsidP="00A04907">
      <w:pPr>
        <w:rPr>
          <w:rFonts w:asciiTheme="majorHAnsi" w:hAnsiTheme="majorHAnsi" w:cstheme="majorHAnsi"/>
        </w:rPr>
      </w:pPr>
      <w:r w:rsidRPr="005518A9">
        <w:rPr>
          <w:rFonts w:asciiTheme="majorHAnsi" w:hAnsiTheme="majorHAnsi" w:cstheme="majorHAnsi"/>
        </w:rPr>
        <w:t>Cummins Foundation: An application has been submitted to the Cummins Foundation to support 977 women from Chimaltenango and Sololá, the figure was adjusted to US $ 63.00 per capita. We are waiting to know the final number of women that this foundation could support.</w:t>
      </w:r>
    </w:p>
    <w:p w14:paraId="54F78FA0" w14:textId="3656A744" w:rsidR="00A04907" w:rsidRDefault="00A04907" w:rsidP="00A04907">
      <w:pPr>
        <w:rPr>
          <w:rFonts w:asciiTheme="majorHAnsi" w:hAnsiTheme="majorHAnsi" w:cstheme="majorHAnsi"/>
        </w:rPr>
      </w:pPr>
      <w:r w:rsidRPr="005518A9">
        <w:rPr>
          <w:rFonts w:asciiTheme="majorHAnsi" w:hAnsiTheme="majorHAnsi" w:cstheme="majorHAnsi"/>
        </w:rPr>
        <w:t>Coca Cola Foundation: A request for cash transfers was sent to support 569 women from Alta and Baja Verapaz combining the transfers with a livelihood endowment. The per capita cost was calculated at US $ 169.89. Thus far the donor has not responded to this unsolicited application</w:t>
      </w:r>
      <w:r w:rsidR="00C63506">
        <w:rPr>
          <w:rFonts w:asciiTheme="majorHAnsi" w:hAnsiTheme="majorHAnsi" w:cstheme="majorHAnsi"/>
        </w:rPr>
        <w:t xml:space="preserve">. </w:t>
      </w:r>
    </w:p>
    <w:p w14:paraId="1A25491C" w14:textId="7E08866A" w:rsidR="00C63506" w:rsidRPr="00C63506" w:rsidRDefault="00C63506" w:rsidP="00C63506">
      <w:pPr>
        <w:rPr>
          <w:rFonts w:asciiTheme="majorHAnsi" w:hAnsiTheme="majorHAnsi" w:cstheme="majorHAnsi"/>
        </w:rPr>
      </w:pPr>
      <w:r w:rsidRPr="00C63506">
        <w:rPr>
          <w:rFonts w:asciiTheme="majorHAnsi" w:hAnsiTheme="majorHAnsi" w:cstheme="majorHAnsi"/>
          <w:highlight w:val="red"/>
        </w:rPr>
        <w:t xml:space="preserve">A new emergency response plan is in place to support affected people by two tropical storms, </w:t>
      </w:r>
      <w:proofErr w:type="gramStart"/>
      <w:r w:rsidRPr="00C63506">
        <w:rPr>
          <w:rFonts w:asciiTheme="majorHAnsi" w:hAnsiTheme="majorHAnsi" w:cstheme="majorHAnsi"/>
          <w:highlight w:val="red"/>
        </w:rPr>
        <w:t>ETA</w:t>
      </w:r>
      <w:proofErr w:type="gramEnd"/>
      <w:r w:rsidRPr="00C63506">
        <w:rPr>
          <w:rFonts w:asciiTheme="majorHAnsi" w:hAnsiTheme="majorHAnsi" w:cstheme="majorHAnsi"/>
          <w:highlight w:val="red"/>
        </w:rPr>
        <w:t xml:space="preserve"> and IOTA. The total fund request in such plan es US$414,787.</w:t>
      </w:r>
      <w:r>
        <w:rPr>
          <w:rFonts w:asciiTheme="majorHAnsi" w:hAnsiTheme="majorHAnsi" w:cstheme="majorHAnsi"/>
        </w:rPr>
        <w:t xml:space="preserve"> </w:t>
      </w:r>
    </w:p>
    <w:p w14:paraId="384DD9D9" w14:textId="77777777" w:rsidR="00A04907" w:rsidRPr="005518A9" w:rsidRDefault="00A04907" w:rsidP="00A04907">
      <w:pPr>
        <w:pStyle w:val="Heading1"/>
        <w:rPr>
          <w:rFonts w:cstheme="majorHAnsi"/>
        </w:rPr>
      </w:pPr>
      <w:bookmarkStart w:id="74" w:name="_Toc35953049"/>
      <w:bookmarkStart w:id="75" w:name="_Toc45101964"/>
      <w:r w:rsidRPr="005518A9">
        <w:rPr>
          <w:rFonts w:cstheme="majorHAnsi"/>
        </w:rPr>
        <w:t>Part 8 Funding</w:t>
      </w:r>
      <w:bookmarkEnd w:id="74"/>
      <w:bookmarkEnd w:id="75"/>
    </w:p>
    <w:p w14:paraId="1DAB22D1" w14:textId="77777777" w:rsidR="00A04907" w:rsidRPr="00E03197" w:rsidRDefault="00A04907" w:rsidP="00A04907">
      <w:pPr>
        <w:spacing w:line="240" w:lineRule="auto"/>
        <w:rPr>
          <w:rFonts w:asciiTheme="majorHAnsi" w:hAnsiTheme="majorHAnsi" w:cstheme="majorHAnsi"/>
          <w:u w:val="single"/>
        </w:rPr>
      </w:pPr>
      <w:r w:rsidRPr="00E03197">
        <w:rPr>
          <w:rFonts w:asciiTheme="majorHAnsi" w:hAnsiTheme="majorHAnsi" w:cstheme="majorHAnsi"/>
        </w:rPr>
        <w:t>Provide information about potential sources of funding, including grant donors, subsidy, Emergency Action Fund, Alliance members, GIK, etc., for these emergency response efforts using the chart below:</w:t>
      </w:r>
    </w:p>
    <w:tbl>
      <w:tblPr>
        <w:tblStyle w:val="TableGrid"/>
        <w:tblW w:w="0" w:type="auto"/>
        <w:tblLook w:val="04A0" w:firstRow="1" w:lastRow="0" w:firstColumn="1" w:lastColumn="0" w:noHBand="0" w:noVBand="1"/>
      </w:tblPr>
      <w:tblGrid>
        <w:gridCol w:w="1870"/>
        <w:gridCol w:w="1870"/>
        <w:gridCol w:w="1870"/>
        <w:gridCol w:w="1870"/>
        <w:gridCol w:w="1870"/>
      </w:tblGrid>
      <w:tr w:rsidR="00A04907" w:rsidRPr="00E03197" w14:paraId="66ABB107" w14:textId="77777777" w:rsidTr="00F94BA3">
        <w:tc>
          <w:tcPr>
            <w:tcW w:w="1870" w:type="dxa"/>
          </w:tcPr>
          <w:p w14:paraId="49635C41" w14:textId="77777777" w:rsidR="00A04907" w:rsidRPr="00E03197" w:rsidRDefault="00A04907" w:rsidP="00F94BA3">
            <w:pPr>
              <w:rPr>
                <w:rFonts w:asciiTheme="majorHAnsi" w:hAnsiTheme="majorHAnsi" w:cstheme="majorHAnsi"/>
                <w:b/>
                <w:bCs/>
              </w:rPr>
            </w:pPr>
            <w:r w:rsidRPr="00E03197">
              <w:rPr>
                <w:rFonts w:asciiTheme="majorHAnsi" w:hAnsiTheme="majorHAnsi" w:cstheme="majorHAnsi"/>
                <w:b/>
                <w:bCs/>
              </w:rPr>
              <w:t>Donor</w:t>
            </w:r>
          </w:p>
        </w:tc>
        <w:tc>
          <w:tcPr>
            <w:tcW w:w="1870" w:type="dxa"/>
          </w:tcPr>
          <w:p w14:paraId="03D70987" w14:textId="77777777" w:rsidR="00A04907" w:rsidRPr="00E03197" w:rsidRDefault="00A04907" w:rsidP="00F94BA3">
            <w:pPr>
              <w:rPr>
                <w:rFonts w:asciiTheme="majorHAnsi" w:hAnsiTheme="majorHAnsi" w:cstheme="majorHAnsi"/>
                <w:b/>
                <w:bCs/>
              </w:rPr>
            </w:pPr>
            <w:r w:rsidRPr="00E03197">
              <w:rPr>
                <w:rFonts w:asciiTheme="majorHAnsi" w:hAnsiTheme="majorHAnsi" w:cstheme="majorHAnsi"/>
                <w:b/>
                <w:bCs/>
              </w:rPr>
              <w:t>Program</w:t>
            </w:r>
          </w:p>
        </w:tc>
        <w:tc>
          <w:tcPr>
            <w:tcW w:w="1870" w:type="dxa"/>
          </w:tcPr>
          <w:p w14:paraId="6B952056" w14:textId="77777777" w:rsidR="00A04907" w:rsidRPr="00E03197" w:rsidRDefault="00A04907" w:rsidP="00F94BA3">
            <w:pPr>
              <w:rPr>
                <w:rFonts w:asciiTheme="majorHAnsi" w:hAnsiTheme="majorHAnsi" w:cstheme="majorHAnsi"/>
                <w:b/>
                <w:bCs/>
              </w:rPr>
            </w:pPr>
            <w:r w:rsidRPr="00E03197">
              <w:rPr>
                <w:rFonts w:asciiTheme="majorHAnsi" w:hAnsiTheme="majorHAnsi" w:cstheme="majorHAnsi"/>
                <w:b/>
                <w:bCs/>
              </w:rPr>
              <w:t>Amount (USD)</w:t>
            </w:r>
          </w:p>
        </w:tc>
        <w:tc>
          <w:tcPr>
            <w:tcW w:w="1870" w:type="dxa"/>
          </w:tcPr>
          <w:p w14:paraId="53066818" w14:textId="77777777" w:rsidR="00A04907" w:rsidRPr="00E03197" w:rsidRDefault="00A04907" w:rsidP="00F94BA3">
            <w:pPr>
              <w:rPr>
                <w:rFonts w:asciiTheme="majorHAnsi" w:hAnsiTheme="majorHAnsi" w:cstheme="majorHAnsi"/>
                <w:b/>
                <w:bCs/>
              </w:rPr>
            </w:pPr>
            <w:r w:rsidRPr="00E03197">
              <w:rPr>
                <w:rFonts w:asciiTheme="majorHAnsi" w:hAnsiTheme="majorHAnsi" w:cstheme="majorHAnsi"/>
                <w:b/>
                <w:bCs/>
              </w:rPr>
              <w:t>Requested? (Y/N)</w:t>
            </w:r>
          </w:p>
        </w:tc>
        <w:tc>
          <w:tcPr>
            <w:tcW w:w="1870" w:type="dxa"/>
          </w:tcPr>
          <w:p w14:paraId="37D44D71" w14:textId="77777777" w:rsidR="00A04907" w:rsidRPr="00E03197" w:rsidRDefault="00A04907" w:rsidP="00F94BA3">
            <w:pPr>
              <w:rPr>
                <w:rFonts w:asciiTheme="majorHAnsi" w:hAnsiTheme="majorHAnsi" w:cstheme="majorHAnsi"/>
                <w:b/>
                <w:bCs/>
              </w:rPr>
            </w:pPr>
            <w:r w:rsidRPr="00E03197">
              <w:rPr>
                <w:rFonts w:asciiTheme="majorHAnsi" w:hAnsiTheme="majorHAnsi" w:cstheme="majorHAnsi"/>
                <w:b/>
                <w:bCs/>
              </w:rPr>
              <w:t>Confirmed? (Y/N)</w:t>
            </w:r>
          </w:p>
        </w:tc>
      </w:tr>
      <w:tr w:rsidR="00A04907" w:rsidRPr="00E03197" w14:paraId="6C9FBEA6" w14:textId="77777777" w:rsidTr="00F94BA3">
        <w:tc>
          <w:tcPr>
            <w:tcW w:w="1870" w:type="dxa"/>
          </w:tcPr>
          <w:p w14:paraId="63B35699"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lastRenderedPageBreak/>
              <w:t>Sponsorship</w:t>
            </w:r>
          </w:p>
        </w:tc>
        <w:tc>
          <w:tcPr>
            <w:tcW w:w="1870" w:type="dxa"/>
          </w:tcPr>
          <w:p w14:paraId="720E0B7D"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Cash transfer mechanism</w:t>
            </w:r>
          </w:p>
        </w:tc>
        <w:tc>
          <w:tcPr>
            <w:tcW w:w="1870" w:type="dxa"/>
          </w:tcPr>
          <w:p w14:paraId="1FDBA76F"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114,852</w:t>
            </w:r>
          </w:p>
        </w:tc>
        <w:tc>
          <w:tcPr>
            <w:tcW w:w="1870" w:type="dxa"/>
          </w:tcPr>
          <w:p w14:paraId="48B30BE4"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Y</w:t>
            </w:r>
          </w:p>
        </w:tc>
        <w:tc>
          <w:tcPr>
            <w:tcW w:w="1870" w:type="dxa"/>
          </w:tcPr>
          <w:p w14:paraId="17DBF702"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Y</w:t>
            </w:r>
          </w:p>
        </w:tc>
      </w:tr>
      <w:tr w:rsidR="00A04907" w:rsidRPr="00E03197" w14:paraId="5F45176D" w14:textId="77777777" w:rsidTr="00F94BA3">
        <w:tc>
          <w:tcPr>
            <w:tcW w:w="1870" w:type="dxa"/>
          </w:tcPr>
          <w:p w14:paraId="4761C59D"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PEF</w:t>
            </w:r>
          </w:p>
        </w:tc>
        <w:tc>
          <w:tcPr>
            <w:tcW w:w="1870" w:type="dxa"/>
          </w:tcPr>
          <w:p w14:paraId="0CE6F3AD"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 xml:space="preserve">Prevention, </w:t>
            </w:r>
            <w:proofErr w:type="gramStart"/>
            <w:r w:rsidRPr="00E03197">
              <w:rPr>
                <w:rFonts w:asciiTheme="majorHAnsi" w:hAnsiTheme="majorHAnsi" w:cstheme="majorBidi"/>
                <w:u w:val="single"/>
              </w:rPr>
              <w:t>protection</w:t>
            </w:r>
            <w:proofErr w:type="gramEnd"/>
            <w:r w:rsidRPr="00E03197">
              <w:rPr>
                <w:rFonts w:asciiTheme="majorHAnsi" w:hAnsiTheme="majorHAnsi" w:cstheme="majorBidi"/>
                <w:u w:val="single"/>
              </w:rPr>
              <w:t xml:space="preserve"> and self-care</w:t>
            </w:r>
          </w:p>
        </w:tc>
        <w:tc>
          <w:tcPr>
            <w:tcW w:w="1870" w:type="dxa"/>
          </w:tcPr>
          <w:p w14:paraId="131EECF2"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50,000</w:t>
            </w:r>
          </w:p>
        </w:tc>
        <w:tc>
          <w:tcPr>
            <w:tcW w:w="1870" w:type="dxa"/>
          </w:tcPr>
          <w:p w14:paraId="2474C320"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Y</w:t>
            </w:r>
          </w:p>
        </w:tc>
        <w:tc>
          <w:tcPr>
            <w:tcW w:w="1870" w:type="dxa"/>
          </w:tcPr>
          <w:p w14:paraId="2E6E79D8"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Y</w:t>
            </w:r>
          </w:p>
        </w:tc>
      </w:tr>
      <w:tr w:rsidR="00A04907" w:rsidRPr="00E03197" w14:paraId="4C10C810" w14:textId="77777777" w:rsidTr="00F94BA3">
        <w:tc>
          <w:tcPr>
            <w:tcW w:w="1870" w:type="dxa"/>
          </w:tcPr>
          <w:p w14:paraId="78A0A722"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Fundación Gutierrez</w:t>
            </w:r>
          </w:p>
        </w:tc>
        <w:tc>
          <w:tcPr>
            <w:tcW w:w="1870" w:type="dxa"/>
          </w:tcPr>
          <w:p w14:paraId="4638AAD4"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IEC radio messages for the ECD program</w:t>
            </w:r>
          </w:p>
        </w:tc>
        <w:tc>
          <w:tcPr>
            <w:tcW w:w="1870" w:type="dxa"/>
          </w:tcPr>
          <w:p w14:paraId="06FE5B04"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7,000</w:t>
            </w:r>
          </w:p>
        </w:tc>
        <w:tc>
          <w:tcPr>
            <w:tcW w:w="1870" w:type="dxa"/>
          </w:tcPr>
          <w:p w14:paraId="66F64D51"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N</w:t>
            </w:r>
          </w:p>
        </w:tc>
        <w:tc>
          <w:tcPr>
            <w:tcW w:w="1870" w:type="dxa"/>
          </w:tcPr>
          <w:p w14:paraId="1201045B"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Y</w:t>
            </w:r>
          </w:p>
        </w:tc>
      </w:tr>
      <w:tr w:rsidR="00A04907" w:rsidRPr="00E03197" w14:paraId="45865A87" w14:textId="77777777" w:rsidTr="00F94BA3">
        <w:tc>
          <w:tcPr>
            <w:tcW w:w="1870" w:type="dxa"/>
          </w:tcPr>
          <w:p w14:paraId="3AD7DFB6"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Local Grants *</w:t>
            </w:r>
          </w:p>
        </w:tc>
        <w:tc>
          <w:tcPr>
            <w:tcW w:w="1870" w:type="dxa"/>
          </w:tcPr>
          <w:p w14:paraId="06AE110D"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COVID-19 appeal</w:t>
            </w:r>
          </w:p>
        </w:tc>
        <w:tc>
          <w:tcPr>
            <w:tcW w:w="1870" w:type="dxa"/>
          </w:tcPr>
          <w:p w14:paraId="5ED0E195"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112,296</w:t>
            </w:r>
          </w:p>
        </w:tc>
        <w:tc>
          <w:tcPr>
            <w:tcW w:w="1870" w:type="dxa"/>
          </w:tcPr>
          <w:p w14:paraId="0E6B045F"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N</w:t>
            </w:r>
          </w:p>
        </w:tc>
        <w:tc>
          <w:tcPr>
            <w:tcW w:w="1870" w:type="dxa"/>
          </w:tcPr>
          <w:p w14:paraId="3A9371ED"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N</w:t>
            </w:r>
          </w:p>
        </w:tc>
      </w:tr>
      <w:tr w:rsidR="00A04907" w:rsidRPr="00E03197" w14:paraId="30C617DC" w14:textId="77777777" w:rsidTr="00F94BA3">
        <w:tc>
          <w:tcPr>
            <w:tcW w:w="1870" w:type="dxa"/>
          </w:tcPr>
          <w:p w14:paraId="4E4BC72E"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 xml:space="preserve">Local Corporates (cash or in </w:t>
            </w:r>
            <w:proofErr w:type="gramStart"/>
            <w:r w:rsidRPr="00E03197">
              <w:rPr>
                <w:rFonts w:asciiTheme="majorHAnsi" w:hAnsiTheme="majorHAnsi" w:cstheme="majorBidi"/>
                <w:u w:val="single"/>
              </w:rPr>
              <w:t>kind)*</w:t>
            </w:r>
            <w:proofErr w:type="gramEnd"/>
          </w:p>
        </w:tc>
        <w:tc>
          <w:tcPr>
            <w:tcW w:w="1870" w:type="dxa"/>
          </w:tcPr>
          <w:p w14:paraId="4C251D41"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COVID-19 appeal</w:t>
            </w:r>
          </w:p>
        </w:tc>
        <w:tc>
          <w:tcPr>
            <w:tcW w:w="1870" w:type="dxa"/>
          </w:tcPr>
          <w:p w14:paraId="46E035E2"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286,812</w:t>
            </w:r>
          </w:p>
        </w:tc>
        <w:tc>
          <w:tcPr>
            <w:tcW w:w="1870" w:type="dxa"/>
          </w:tcPr>
          <w:p w14:paraId="227FEED4"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Y</w:t>
            </w:r>
          </w:p>
        </w:tc>
        <w:tc>
          <w:tcPr>
            <w:tcW w:w="1870" w:type="dxa"/>
          </w:tcPr>
          <w:p w14:paraId="20F9F8AF"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N</w:t>
            </w:r>
          </w:p>
        </w:tc>
      </w:tr>
      <w:tr w:rsidR="00A04907" w:rsidRPr="00E03197" w14:paraId="1B31C023" w14:textId="77777777" w:rsidTr="00F94BA3">
        <w:tc>
          <w:tcPr>
            <w:tcW w:w="1870" w:type="dxa"/>
          </w:tcPr>
          <w:p w14:paraId="3A8E14EF" w14:textId="77777777" w:rsidR="00A04907" w:rsidRPr="008E6F7C" w:rsidRDefault="00A04907" w:rsidP="00F94BA3">
            <w:pPr>
              <w:rPr>
                <w:rFonts w:asciiTheme="majorHAnsi" w:hAnsiTheme="majorHAnsi" w:cstheme="majorBidi"/>
                <w:u w:val="single"/>
                <w:lang w:val="es-GT"/>
              </w:rPr>
            </w:pPr>
            <w:proofErr w:type="spellStart"/>
            <w:r w:rsidRPr="1D6DA351">
              <w:rPr>
                <w:rFonts w:asciiTheme="majorHAnsi" w:hAnsiTheme="majorHAnsi" w:cstheme="majorBidi"/>
                <w:u w:val="single"/>
                <w:lang w:val="es-GT"/>
              </w:rPr>
              <w:t>Corporates</w:t>
            </w:r>
            <w:proofErr w:type="spellEnd"/>
            <w:r w:rsidRPr="1D6DA351">
              <w:rPr>
                <w:rFonts w:asciiTheme="majorHAnsi" w:hAnsiTheme="majorHAnsi" w:cstheme="majorBidi"/>
                <w:u w:val="single"/>
                <w:lang w:val="es-GT"/>
              </w:rPr>
              <w:t xml:space="preserve"> </w:t>
            </w:r>
            <w:proofErr w:type="spellStart"/>
            <w:r w:rsidRPr="1D6DA351">
              <w:rPr>
                <w:rFonts w:asciiTheme="majorHAnsi" w:hAnsiTheme="majorHAnsi" w:cstheme="majorBidi"/>
                <w:u w:val="single"/>
                <w:lang w:val="es-GT"/>
              </w:rPr>
              <w:t>via</w:t>
            </w:r>
            <w:proofErr w:type="spellEnd"/>
            <w:r w:rsidRPr="1D6DA351">
              <w:rPr>
                <w:rFonts w:asciiTheme="majorHAnsi" w:hAnsiTheme="majorHAnsi" w:cstheme="majorBidi"/>
                <w:u w:val="single"/>
                <w:lang w:val="es-GT"/>
              </w:rPr>
              <w:t xml:space="preserve"> IO</w:t>
            </w:r>
          </w:p>
          <w:p w14:paraId="77C5EFA2" w14:textId="77777777" w:rsidR="00A04907" w:rsidRPr="008E6F7C" w:rsidRDefault="00A04907" w:rsidP="00F94BA3">
            <w:pPr>
              <w:rPr>
                <w:rFonts w:asciiTheme="majorHAnsi" w:hAnsiTheme="majorHAnsi" w:cstheme="majorBidi"/>
                <w:u w:val="single"/>
                <w:lang w:val="es-GT"/>
              </w:rPr>
            </w:pPr>
            <w:r w:rsidRPr="1D6DA351">
              <w:rPr>
                <w:rFonts w:asciiTheme="majorHAnsi" w:hAnsiTheme="majorHAnsi" w:cstheme="majorBidi"/>
                <w:u w:val="single"/>
                <w:lang w:val="es-GT"/>
              </w:rPr>
              <w:t>Coca Cola</w:t>
            </w:r>
          </w:p>
        </w:tc>
        <w:tc>
          <w:tcPr>
            <w:tcW w:w="1870" w:type="dxa"/>
          </w:tcPr>
          <w:p w14:paraId="7F871FBF" w14:textId="77777777" w:rsidR="00A04907" w:rsidRPr="00E03197" w:rsidRDefault="00A04907" w:rsidP="00F94BA3">
            <w:pPr>
              <w:rPr>
                <w:rFonts w:asciiTheme="majorHAnsi" w:hAnsiTheme="majorHAnsi" w:cstheme="majorBidi"/>
                <w:u w:val="single"/>
              </w:rPr>
            </w:pPr>
            <w:r w:rsidRPr="1D6DA351">
              <w:rPr>
                <w:rFonts w:asciiTheme="majorHAnsi" w:hAnsiTheme="majorHAnsi" w:cstheme="majorBidi"/>
                <w:u w:val="single"/>
              </w:rPr>
              <w:t xml:space="preserve">COVID-19 </w:t>
            </w:r>
            <w:proofErr w:type="spellStart"/>
            <w:r w:rsidRPr="1D6DA351">
              <w:rPr>
                <w:rFonts w:asciiTheme="majorHAnsi" w:hAnsiTheme="majorHAnsi" w:cstheme="majorBidi"/>
                <w:u w:val="single"/>
              </w:rPr>
              <w:t>aooeal</w:t>
            </w:r>
            <w:proofErr w:type="spellEnd"/>
          </w:p>
        </w:tc>
        <w:tc>
          <w:tcPr>
            <w:tcW w:w="1870" w:type="dxa"/>
          </w:tcPr>
          <w:p w14:paraId="7DD9D300" w14:textId="77777777" w:rsidR="00A04907" w:rsidRPr="00E03197" w:rsidRDefault="00A04907" w:rsidP="00F94BA3">
            <w:pPr>
              <w:spacing w:line="259" w:lineRule="auto"/>
              <w:rPr>
                <w:rFonts w:asciiTheme="majorHAnsi" w:hAnsiTheme="majorHAnsi" w:cstheme="majorBidi"/>
                <w:u w:val="single"/>
              </w:rPr>
            </w:pPr>
            <w:r w:rsidRPr="1D6DA351">
              <w:rPr>
                <w:rFonts w:asciiTheme="majorHAnsi" w:hAnsiTheme="majorHAnsi" w:cstheme="majorBidi"/>
                <w:u w:val="single"/>
              </w:rPr>
              <w:t>96,670</w:t>
            </w:r>
          </w:p>
        </w:tc>
        <w:tc>
          <w:tcPr>
            <w:tcW w:w="1870" w:type="dxa"/>
          </w:tcPr>
          <w:p w14:paraId="2880A781" w14:textId="77777777" w:rsidR="00A04907" w:rsidRPr="00E03197" w:rsidRDefault="00A04907" w:rsidP="00F94BA3">
            <w:pPr>
              <w:spacing w:line="259" w:lineRule="auto"/>
              <w:rPr>
                <w:rFonts w:asciiTheme="majorHAnsi" w:hAnsiTheme="majorHAnsi" w:cstheme="majorBidi"/>
                <w:u w:val="single"/>
              </w:rPr>
            </w:pPr>
            <w:r w:rsidRPr="1D6DA351">
              <w:rPr>
                <w:rFonts w:asciiTheme="majorHAnsi" w:hAnsiTheme="majorHAnsi" w:cstheme="majorBidi"/>
                <w:u w:val="single"/>
              </w:rPr>
              <w:t>Y</w:t>
            </w:r>
          </w:p>
        </w:tc>
        <w:tc>
          <w:tcPr>
            <w:tcW w:w="1870" w:type="dxa"/>
          </w:tcPr>
          <w:p w14:paraId="6AA6C71E" w14:textId="77777777" w:rsidR="00A04907" w:rsidRPr="00E03197" w:rsidRDefault="00A04907" w:rsidP="00F94BA3">
            <w:pPr>
              <w:rPr>
                <w:rFonts w:asciiTheme="majorHAnsi" w:hAnsiTheme="majorHAnsi" w:cstheme="majorBidi"/>
                <w:u w:val="single"/>
              </w:rPr>
            </w:pPr>
            <w:r w:rsidRPr="09BC374C">
              <w:rPr>
                <w:rFonts w:asciiTheme="majorHAnsi" w:hAnsiTheme="majorHAnsi" w:cstheme="majorBidi"/>
                <w:u w:val="single"/>
              </w:rPr>
              <w:t>Lost</w:t>
            </w:r>
          </w:p>
        </w:tc>
      </w:tr>
      <w:tr w:rsidR="00A04907" w14:paraId="2D8B410C" w14:textId="77777777" w:rsidTr="00F94BA3">
        <w:tc>
          <w:tcPr>
            <w:tcW w:w="1870" w:type="dxa"/>
          </w:tcPr>
          <w:p w14:paraId="5EA4CA51" w14:textId="77777777" w:rsidR="00A04907" w:rsidRDefault="00A04907" w:rsidP="00F94BA3">
            <w:pPr>
              <w:rPr>
                <w:rFonts w:asciiTheme="majorHAnsi" w:hAnsiTheme="majorHAnsi" w:cstheme="majorBidi"/>
                <w:u w:val="single"/>
              </w:rPr>
            </w:pPr>
            <w:r w:rsidRPr="1D6DA351">
              <w:rPr>
                <w:rFonts w:asciiTheme="majorHAnsi" w:hAnsiTheme="majorHAnsi" w:cstheme="majorBidi"/>
                <w:u w:val="single"/>
              </w:rPr>
              <w:t>Corporates via IO</w:t>
            </w:r>
          </w:p>
          <w:p w14:paraId="72F269D4" w14:textId="77777777" w:rsidR="00A04907" w:rsidRDefault="00A04907" w:rsidP="00F94BA3">
            <w:pPr>
              <w:rPr>
                <w:rFonts w:asciiTheme="majorHAnsi" w:hAnsiTheme="majorHAnsi" w:cstheme="majorBidi"/>
                <w:u w:val="single"/>
              </w:rPr>
            </w:pPr>
            <w:r w:rsidRPr="1D6DA351">
              <w:rPr>
                <w:rFonts w:asciiTheme="majorHAnsi" w:hAnsiTheme="majorHAnsi" w:cstheme="majorBidi"/>
                <w:u w:val="single"/>
              </w:rPr>
              <w:t>Cummins</w:t>
            </w:r>
          </w:p>
        </w:tc>
        <w:tc>
          <w:tcPr>
            <w:tcW w:w="1870" w:type="dxa"/>
          </w:tcPr>
          <w:p w14:paraId="58D2D324" w14:textId="77777777" w:rsidR="00A04907" w:rsidRDefault="00A04907" w:rsidP="00F94BA3">
            <w:pPr>
              <w:rPr>
                <w:rFonts w:asciiTheme="majorHAnsi" w:hAnsiTheme="majorHAnsi" w:cstheme="majorBidi"/>
                <w:u w:val="single"/>
              </w:rPr>
            </w:pPr>
            <w:r w:rsidRPr="1D6DA351">
              <w:rPr>
                <w:rFonts w:asciiTheme="majorHAnsi" w:hAnsiTheme="majorHAnsi" w:cstheme="majorBidi"/>
                <w:u w:val="single"/>
              </w:rPr>
              <w:t>COVID 19 appeal</w:t>
            </w:r>
          </w:p>
        </w:tc>
        <w:tc>
          <w:tcPr>
            <w:tcW w:w="1870" w:type="dxa"/>
          </w:tcPr>
          <w:p w14:paraId="2AFADFED" w14:textId="77777777" w:rsidR="00A04907" w:rsidRDefault="00A04907" w:rsidP="00F94BA3">
            <w:pPr>
              <w:spacing w:line="259" w:lineRule="auto"/>
              <w:rPr>
                <w:rFonts w:asciiTheme="majorHAnsi" w:hAnsiTheme="majorHAnsi" w:cstheme="majorBidi"/>
                <w:u w:val="single"/>
              </w:rPr>
            </w:pPr>
            <w:r w:rsidRPr="1D6DA351">
              <w:rPr>
                <w:rFonts w:asciiTheme="majorHAnsi" w:hAnsiTheme="majorHAnsi" w:cstheme="majorBidi"/>
                <w:u w:val="single"/>
              </w:rPr>
              <w:t>61,368</w:t>
            </w:r>
          </w:p>
        </w:tc>
        <w:tc>
          <w:tcPr>
            <w:tcW w:w="1870" w:type="dxa"/>
          </w:tcPr>
          <w:p w14:paraId="756D4463" w14:textId="77777777" w:rsidR="00A04907" w:rsidRDefault="00A04907" w:rsidP="00F94BA3">
            <w:pPr>
              <w:spacing w:line="259" w:lineRule="auto"/>
              <w:rPr>
                <w:rFonts w:asciiTheme="majorHAnsi" w:hAnsiTheme="majorHAnsi" w:cstheme="majorBidi"/>
                <w:u w:val="single"/>
              </w:rPr>
            </w:pPr>
            <w:r w:rsidRPr="1D6DA351">
              <w:rPr>
                <w:rFonts w:asciiTheme="majorHAnsi" w:hAnsiTheme="majorHAnsi" w:cstheme="majorBidi"/>
                <w:u w:val="single"/>
              </w:rPr>
              <w:t>Y</w:t>
            </w:r>
          </w:p>
        </w:tc>
        <w:tc>
          <w:tcPr>
            <w:tcW w:w="1870" w:type="dxa"/>
          </w:tcPr>
          <w:p w14:paraId="7BE57A21" w14:textId="77777777" w:rsidR="00A04907" w:rsidRDefault="00A04907" w:rsidP="00F94BA3">
            <w:pPr>
              <w:rPr>
                <w:rFonts w:asciiTheme="majorHAnsi" w:hAnsiTheme="majorHAnsi" w:cstheme="majorBidi"/>
                <w:u w:val="single"/>
              </w:rPr>
            </w:pPr>
            <w:r w:rsidRPr="09BC374C">
              <w:rPr>
                <w:rFonts w:asciiTheme="majorHAnsi" w:hAnsiTheme="majorHAnsi" w:cstheme="majorBidi"/>
                <w:u w:val="single"/>
              </w:rPr>
              <w:t>Lost</w:t>
            </w:r>
          </w:p>
        </w:tc>
      </w:tr>
      <w:tr w:rsidR="00A04907" w:rsidRPr="00E03197" w14:paraId="78E402F3" w14:textId="77777777" w:rsidTr="00F94BA3">
        <w:tc>
          <w:tcPr>
            <w:tcW w:w="1870" w:type="dxa"/>
          </w:tcPr>
          <w:p w14:paraId="524B22FA" w14:textId="77777777" w:rsidR="00A04907" w:rsidRPr="00E03197" w:rsidRDefault="00A04907" w:rsidP="00F94BA3">
            <w:pPr>
              <w:rPr>
                <w:rFonts w:asciiTheme="majorHAnsi" w:hAnsiTheme="majorHAnsi" w:cstheme="majorBidi"/>
                <w:u w:val="single"/>
              </w:rPr>
            </w:pPr>
            <w:r w:rsidRPr="1D6DA351">
              <w:rPr>
                <w:rFonts w:asciiTheme="majorHAnsi" w:hAnsiTheme="majorHAnsi" w:cstheme="majorBidi"/>
                <w:u w:val="single"/>
              </w:rPr>
              <w:t>Foundation</w:t>
            </w:r>
            <w:r w:rsidRPr="00E03197">
              <w:rPr>
                <w:rFonts w:asciiTheme="majorHAnsi" w:hAnsiTheme="majorHAnsi" w:cstheme="majorBidi"/>
                <w:u w:val="single"/>
              </w:rPr>
              <w:t xml:space="preserve"> via</w:t>
            </w:r>
            <w:r w:rsidRPr="1D6DA351">
              <w:rPr>
                <w:rFonts w:asciiTheme="majorHAnsi" w:hAnsiTheme="majorHAnsi" w:cstheme="majorBidi"/>
                <w:u w:val="single"/>
              </w:rPr>
              <w:t>/</w:t>
            </w:r>
            <w:r w:rsidRPr="00E03197">
              <w:rPr>
                <w:rFonts w:asciiTheme="majorHAnsi" w:hAnsiTheme="majorHAnsi" w:cstheme="majorBidi"/>
                <w:u w:val="single"/>
              </w:rPr>
              <w:t>Lego Foundation</w:t>
            </w:r>
          </w:p>
        </w:tc>
        <w:tc>
          <w:tcPr>
            <w:tcW w:w="1870" w:type="dxa"/>
          </w:tcPr>
          <w:p w14:paraId="2789C4D0"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COVID-19 appeal</w:t>
            </w:r>
          </w:p>
        </w:tc>
        <w:tc>
          <w:tcPr>
            <w:tcW w:w="1870" w:type="dxa"/>
          </w:tcPr>
          <w:p w14:paraId="6B5019EE" w14:textId="77777777" w:rsidR="00A04907" w:rsidRDefault="00A04907" w:rsidP="00F94BA3">
            <w:pPr>
              <w:spacing w:line="259" w:lineRule="auto"/>
            </w:pPr>
            <w:r w:rsidRPr="1D6DA351">
              <w:rPr>
                <w:rFonts w:asciiTheme="majorHAnsi" w:hAnsiTheme="majorHAnsi" w:cstheme="majorBidi"/>
                <w:u w:val="single"/>
              </w:rPr>
              <w:t>526,541</w:t>
            </w:r>
          </w:p>
          <w:p w14:paraId="7AFFAC67" w14:textId="77777777" w:rsidR="00A04907" w:rsidRPr="00E03197" w:rsidRDefault="00A04907" w:rsidP="00F94BA3">
            <w:pPr>
              <w:spacing w:line="259" w:lineRule="auto"/>
              <w:rPr>
                <w:rFonts w:asciiTheme="majorHAnsi" w:hAnsiTheme="majorHAnsi" w:cstheme="majorBidi"/>
                <w:u w:val="single"/>
              </w:rPr>
            </w:pPr>
          </w:p>
        </w:tc>
        <w:tc>
          <w:tcPr>
            <w:tcW w:w="1870" w:type="dxa"/>
          </w:tcPr>
          <w:p w14:paraId="3D85EFD1" w14:textId="77777777" w:rsidR="00A04907" w:rsidRPr="00E03197" w:rsidRDefault="00A04907" w:rsidP="00F94BA3">
            <w:pPr>
              <w:spacing w:line="259" w:lineRule="auto"/>
              <w:rPr>
                <w:rFonts w:asciiTheme="majorHAnsi" w:hAnsiTheme="majorHAnsi" w:cstheme="majorBidi"/>
                <w:u w:val="single"/>
              </w:rPr>
            </w:pPr>
            <w:r w:rsidRPr="00E03197">
              <w:rPr>
                <w:rFonts w:asciiTheme="majorHAnsi" w:hAnsiTheme="majorHAnsi" w:cstheme="majorBidi"/>
                <w:u w:val="single"/>
              </w:rPr>
              <w:t>Y</w:t>
            </w:r>
          </w:p>
        </w:tc>
        <w:tc>
          <w:tcPr>
            <w:tcW w:w="1870" w:type="dxa"/>
          </w:tcPr>
          <w:p w14:paraId="564DFD44" w14:textId="77777777" w:rsidR="00A04907" w:rsidRPr="00E03197" w:rsidRDefault="00A04907" w:rsidP="00F94BA3">
            <w:pPr>
              <w:rPr>
                <w:rFonts w:asciiTheme="majorHAnsi" w:hAnsiTheme="majorHAnsi" w:cstheme="majorBidi"/>
                <w:u w:val="single"/>
              </w:rPr>
            </w:pPr>
            <w:r w:rsidRPr="00E03197">
              <w:rPr>
                <w:rFonts w:asciiTheme="majorHAnsi" w:hAnsiTheme="majorHAnsi" w:cstheme="majorBidi"/>
                <w:u w:val="single"/>
              </w:rPr>
              <w:t>Y</w:t>
            </w:r>
          </w:p>
          <w:p w14:paraId="08F9F977" w14:textId="77777777" w:rsidR="00A04907" w:rsidRPr="00E03197" w:rsidRDefault="00A04907" w:rsidP="00F94BA3">
            <w:pPr>
              <w:rPr>
                <w:rFonts w:asciiTheme="majorHAnsi" w:hAnsiTheme="majorHAnsi" w:cstheme="majorBidi"/>
                <w:u w:val="single"/>
              </w:rPr>
            </w:pPr>
          </w:p>
        </w:tc>
      </w:tr>
      <w:tr w:rsidR="00A04907" w14:paraId="6AEF69BB" w14:textId="77777777" w:rsidTr="00F94BA3">
        <w:tc>
          <w:tcPr>
            <w:tcW w:w="1870" w:type="dxa"/>
          </w:tcPr>
          <w:p w14:paraId="5E52115F" w14:textId="77777777" w:rsidR="00A04907" w:rsidRDefault="00A04907" w:rsidP="00F94BA3">
            <w:pPr>
              <w:rPr>
                <w:rFonts w:asciiTheme="majorHAnsi" w:hAnsiTheme="majorHAnsi" w:cstheme="majorBidi"/>
                <w:u w:val="single"/>
              </w:rPr>
            </w:pPr>
            <w:proofErr w:type="spellStart"/>
            <w:r w:rsidRPr="1D6DA351">
              <w:rPr>
                <w:rFonts w:asciiTheme="majorHAnsi" w:hAnsiTheme="majorHAnsi" w:cstheme="majorBidi"/>
                <w:u w:val="single"/>
              </w:rPr>
              <w:t>Instituttional</w:t>
            </w:r>
            <w:proofErr w:type="spellEnd"/>
            <w:r w:rsidRPr="1D6DA351">
              <w:rPr>
                <w:rFonts w:asciiTheme="majorHAnsi" w:hAnsiTheme="majorHAnsi" w:cstheme="majorBidi"/>
                <w:u w:val="single"/>
              </w:rPr>
              <w:t xml:space="preserve"> donor via IO/USAID NPI</w:t>
            </w:r>
          </w:p>
        </w:tc>
        <w:tc>
          <w:tcPr>
            <w:tcW w:w="1870" w:type="dxa"/>
          </w:tcPr>
          <w:p w14:paraId="0D715556" w14:textId="77777777" w:rsidR="00A04907" w:rsidRDefault="00A04907" w:rsidP="00F94BA3">
            <w:pPr>
              <w:rPr>
                <w:rFonts w:asciiTheme="majorHAnsi" w:hAnsiTheme="majorHAnsi" w:cstheme="majorBidi"/>
                <w:u w:val="single"/>
              </w:rPr>
            </w:pPr>
            <w:r w:rsidRPr="1D6DA351">
              <w:rPr>
                <w:rFonts w:asciiTheme="majorHAnsi" w:hAnsiTheme="majorHAnsi" w:cstheme="majorBidi"/>
                <w:u w:val="single"/>
              </w:rPr>
              <w:t>COVID-19 appeal</w:t>
            </w:r>
          </w:p>
        </w:tc>
        <w:tc>
          <w:tcPr>
            <w:tcW w:w="1870" w:type="dxa"/>
          </w:tcPr>
          <w:p w14:paraId="4FE38654" w14:textId="77777777" w:rsidR="00A04907" w:rsidRDefault="00A04907" w:rsidP="00F94BA3">
            <w:pPr>
              <w:spacing w:line="259" w:lineRule="auto"/>
              <w:rPr>
                <w:rFonts w:asciiTheme="majorHAnsi" w:hAnsiTheme="majorHAnsi" w:cstheme="majorBidi"/>
                <w:u w:val="single"/>
              </w:rPr>
            </w:pPr>
            <w:r w:rsidRPr="1D6DA351">
              <w:rPr>
                <w:rFonts w:asciiTheme="majorHAnsi" w:hAnsiTheme="majorHAnsi" w:cstheme="majorBidi"/>
                <w:u w:val="single"/>
              </w:rPr>
              <w:t>1,200,000</w:t>
            </w:r>
          </w:p>
        </w:tc>
        <w:tc>
          <w:tcPr>
            <w:tcW w:w="1870" w:type="dxa"/>
          </w:tcPr>
          <w:p w14:paraId="66A5264C" w14:textId="77777777" w:rsidR="00A04907" w:rsidRDefault="00A04907" w:rsidP="00F94BA3">
            <w:pPr>
              <w:spacing w:line="259" w:lineRule="auto"/>
              <w:rPr>
                <w:rFonts w:asciiTheme="majorHAnsi" w:hAnsiTheme="majorHAnsi" w:cstheme="majorBidi"/>
                <w:u w:val="single"/>
              </w:rPr>
            </w:pPr>
            <w:r w:rsidRPr="1D6DA351">
              <w:rPr>
                <w:rFonts w:asciiTheme="majorHAnsi" w:hAnsiTheme="majorHAnsi" w:cstheme="majorBidi"/>
                <w:u w:val="single"/>
              </w:rPr>
              <w:t>Y</w:t>
            </w:r>
          </w:p>
        </w:tc>
        <w:tc>
          <w:tcPr>
            <w:tcW w:w="1870" w:type="dxa"/>
          </w:tcPr>
          <w:p w14:paraId="68BB0D05" w14:textId="77777777" w:rsidR="00A04907" w:rsidRDefault="00A04907" w:rsidP="00F94BA3">
            <w:pPr>
              <w:rPr>
                <w:rFonts w:asciiTheme="majorHAnsi" w:hAnsiTheme="majorHAnsi" w:cstheme="majorBidi"/>
                <w:u w:val="single"/>
              </w:rPr>
            </w:pPr>
            <w:r w:rsidRPr="267AC69D">
              <w:rPr>
                <w:rFonts w:asciiTheme="majorHAnsi" w:hAnsiTheme="majorHAnsi" w:cstheme="majorBidi"/>
                <w:u w:val="single"/>
              </w:rPr>
              <w:t>N</w:t>
            </w:r>
          </w:p>
        </w:tc>
      </w:tr>
      <w:tr w:rsidR="00062758" w14:paraId="0AF84E83" w14:textId="77777777" w:rsidTr="00F94BA3">
        <w:tc>
          <w:tcPr>
            <w:tcW w:w="1870" w:type="dxa"/>
          </w:tcPr>
          <w:p w14:paraId="2A6636FD" w14:textId="7A1FF8EB" w:rsidR="00062758" w:rsidRPr="00062758" w:rsidRDefault="00062758" w:rsidP="00062758">
            <w:pPr>
              <w:rPr>
                <w:rFonts w:asciiTheme="majorHAnsi" w:hAnsiTheme="majorHAnsi" w:cstheme="majorBidi"/>
                <w:highlight w:val="red"/>
                <w:u w:val="single"/>
              </w:rPr>
            </w:pPr>
            <w:r w:rsidRPr="00062758">
              <w:rPr>
                <w:rFonts w:asciiTheme="majorHAnsi" w:hAnsiTheme="majorHAnsi" w:cstheme="majorBidi"/>
                <w:highlight w:val="red"/>
                <w:u w:val="single"/>
              </w:rPr>
              <w:t>Tropical Storms ETA &amp; IOTA emergency appeal</w:t>
            </w:r>
          </w:p>
        </w:tc>
        <w:tc>
          <w:tcPr>
            <w:tcW w:w="1870" w:type="dxa"/>
          </w:tcPr>
          <w:p w14:paraId="2E584042" w14:textId="77777777" w:rsidR="00062758" w:rsidRPr="00062758" w:rsidRDefault="00062758" w:rsidP="00062758">
            <w:pPr>
              <w:rPr>
                <w:rFonts w:asciiTheme="majorHAnsi" w:hAnsiTheme="majorHAnsi" w:cstheme="majorBidi"/>
                <w:highlight w:val="red"/>
                <w:u w:val="single"/>
              </w:rPr>
            </w:pPr>
          </w:p>
        </w:tc>
        <w:tc>
          <w:tcPr>
            <w:tcW w:w="1870" w:type="dxa"/>
          </w:tcPr>
          <w:p w14:paraId="0AA5EE3C" w14:textId="379D5977" w:rsidR="00062758" w:rsidRPr="00062758" w:rsidRDefault="00062758" w:rsidP="00062758">
            <w:pPr>
              <w:rPr>
                <w:rFonts w:asciiTheme="majorHAnsi" w:hAnsiTheme="majorHAnsi" w:cstheme="majorBidi"/>
                <w:highlight w:val="red"/>
                <w:u w:val="single"/>
              </w:rPr>
            </w:pPr>
            <w:r w:rsidRPr="00062758">
              <w:rPr>
                <w:rFonts w:asciiTheme="majorHAnsi" w:hAnsiTheme="majorHAnsi" w:cstheme="majorBidi"/>
                <w:highlight w:val="red"/>
                <w:u w:val="single"/>
              </w:rPr>
              <w:t>414,787</w:t>
            </w:r>
          </w:p>
        </w:tc>
        <w:tc>
          <w:tcPr>
            <w:tcW w:w="1870" w:type="dxa"/>
          </w:tcPr>
          <w:p w14:paraId="1AB12780" w14:textId="2A7DFB14" w:rsidR="00062758" w:rsidRPr="00062758" w:rsidRDefault="00062758" w:rsidP="00062758">
            <w:pPr>
              <w:rPr>
                <w:rFonts w:asciiTheme="majorHAnsi" w:hAnsiTheme="majorHAnsi" w:cstheme="majorBidi"/>
                <w:highlight w:val="red"/>
                <w:u w:val="single"/>
              </w:rPr>
            </w:pPr>
            <w:r w:rsidRPr="00062758">
              <w:rPr>
                <w:rFonts w:asciiTheme="majorHAnsi" w:hAnsiTheme="majorHAnsi" w:cstheme="majorBidi"/>
                <w:highlight w:val="red"/>
                <w:u w:val="single"/>
              </w:rPr>
              <w:t>Y</w:t>
            </w:r>
          </w:p>
        </w:tc>
        <w:tc>
          <w:tcPr>
            <w:tcW w:w="1870" w:type="dxa"/>
          </w:tcPr>
          <w:p w14:paraId="194519B7" w14:textId="3E1607BB" w:rsidR="00062758" w:rsidRPr="00062758" w:rsidRDefault="00062758" w:rsidP="00062758">
            <w:pPr>
              <w:rPr>
                <w:rFonts w:asciiTheme="majorHAnsi" w:hAnsiTheme="majorHAnsi" w:cstheme="majorBidi"/>
                <w:highlight w:val="red"/>
                <w:u w:val="single"/>
              </w:rPr>
            </w:pPr>
            <w:r w:rsidRPr="00062758">
              <w:rPr>
                <w:rFonts w:asciiTheme="majorHAnsi" w:hAnsiTheme="majorHAnsi" w:cstheme="majorBidi"/>
                <w:highlight w:val="red"/>
                <w:u w:val="single"/>
              </w:rPr>
              <w:t>N</w:t>
            </w:r>
          </w:p>
        </w:tc>
      </w:tr>
    </w:tbl>
    <w:p w14:paraId="7DB820DE" w14:textId="77777777" w:rsidR="00A04907" w:rsidRPr="00E03197" w:rsidRDefault="00A04907" w:rsidP="00A04907">
      <w:pPr>
        <w:pStyle w:val="ListParagraph"/>
        <w:spacing w:line="240" w:lineRule="auto"/>
        <w:rPr>
          <w:rFonts w:asciiTheme="majorHAnsi" w:hAnsiTheme="majorHAnsi" w:cstheme="majorBidi"/>
          <w:u w:val="single"/>
        </w:rPr>
      </w:pPr>
      <w:r w:rsidRPr="00E03197">
        <w:rPr>
          <w:rFonts w:asciiTheme="majorHAnsi" w:hAnsiTheme="majorHAnsi" w:cstheme="majorBidi"/>
          <w:u w:val="single"/>
        </w:rPr>
        <w:t>*Early next week a local fundraising appeal to local and corporates will be launched through social networks: Facebook, Instagram...</w:t>
      </w:r>
    </w:p>
    <w:p w14:paraId="1BD1E142" w14:textId="77777777" w:rsidR="00A04907" w:rsidRPr="00E03197" w:rsidRDefault="00A04907" w:rsidP="00A04907">
      <w:pPr>
        <w:rPr>
          <w:rFonts w:asciiTheme="majorHAnsi" w:hAnsiTheme="majorHAnsi"/>
        </w:rPr>
      </w:pPr>
    </w:p>
    <w:p w14:paraId="5DBB5726" w14:textId="77777777" w:rsidR="00A04907" w:rsidRPr="00E03197" w:rsidRDefault="00A04907" w:rsidP="00A04907">
      <w:pPr>
        <w:rPr>
          <w:rFonts w:asciiTheme="majorHAnsi" w:hAnsiTheme="majorHAnsi"/>
        </w:rPr>
      </w:pPr>
      <w:r w:rsidRPr="00E03197">
        <w:rPr>
          <w:rFonts w:asciiTheme="majorHAnsi" w:hAnsiTheme="majorHAnsi"/>
        </w:rPr>
        <w:t xml:space="preserve">A funding request was submitted before the Lego Foundation for a total value of US $ 500,000, of which US $ 141,918 is destined to cash transfers to support 3,547 heads of household. The project will deliver three results: 1) 3,547 caregivers and 7,095 infants [0 to 5 years old] receive educational materials to stimulate play and relieve toxic stress caused by the home quarantine imposed as a containment measure of COVID-19; also, 180,000 homes in communities where the COVID-19 response plan is implemented, they have access to audible materials and text messages related to stimulating play in infants; 2) 3,547 heads of household receive a monetary transfer of approximately Q300; and 3) 3,587 heads of households receive text messages via cell phone regarding the health protocol to prevent COVID-19 infection and 180,000 households have access to these same messages through radio spots. In addition, the project includes an evaluation component to obtain lessons learned that will later be shared with different audiences [MSPAS, MINEDUC, local partners, the Joining Forces Alliance, the Global Alliance for Early Childhood Development, the Isabel Gutiérrez de Bosch </w:t>
      </w:r>
      <w:proofErr w:type="gramStart"/>
      <w:r w:rsidRPr="00E03197">
        <w:rPr>
          <w:rFonts w:asciiTheme="majorHAnsi" w:hAnsiTheme="majorHAnsi"/>
        </w:rPr>
        <w:t>Foundation</w:t>
      </w:r>
      <w:proofErr w:type="gramEnd"/>
      <w:r w:rsidRPr="00E03197">
        <w:rPr>
          <w:rFonts w:asciiTheme="majorHAnsi" w:hAnsiTheme="majorHAnsi"/>
        </w:rPr>
        <w:t xml:space="preserve"> and the donor]. As of June 30</w:t>
      </w:r>
      <w:r w:rsidRPr="00E03197">
        <w:rPr>
          <w:rFonts w:asciiTheme="majorHAnsi" w:hAnsiTheme="majorHAnsi"/>
          <w:vertAlign w:val="superscript"/>
        </w:rPr>
        <w:t>th</w:t>
      </w:r>
      <w:r w:rsidRPr="00E03197">
        <w:rPr>
          <w:rFonts w:asciiTheme="majorHAnsi" w:hAnsiTheme="majorHAnsi"/>
        </w:rPr>
        <w:t xml:space="preserve">, this concept note was approved by the donor and the award agreement is now sign. </w:t>
      </w:r>
    </w:p>
    <w:p w14:paraId="770B3327" w14:textId="77777777" w:rsidR="00A04907" w:rsidRPr="00E03197" w:rsidRDefault="00A04907" w:rsidP="00A04907">
      <w:pPr>
        <w:rPr>
          <w:rFonts w:asciiTheme="majorHAnsi" w:hAnsiTheme="majorHAnsi"/>
        </w:rPr>
      </w:pPr>
      <w:r w:rsidRPr="267AC69D">
        <w:rPr>
          <w:rFonts w:asciiTheme="majorHAnsi" w:hAnsiTheme="majorHAnsi"/>
        </w:rPr>
        <w:t xml:space="preserve">A new funding opportunity was identified of continually researching grants makers platforms in support of third-world countries’ response to COVID-19. The US-based corporate Twilio, a communication software developer and remote digital service provider, launched a global call within its Social Corporate Partnership scheme. Twilio Foundation </w:t>
      </w:r>
      <w:proofErr w:type="spellStart"/>
      <w:r w:rsidRPr="267AC69D">
        <w:rPr>
          <w:rFonts w:asciiTheme="majorHAnsi" w:hAnsiTheme="majorHAnsi"/>
        </w:rPr>
        <w:t>openned</w:t>
      </w:r>
      <w:proofErr w:type="spellEnd"/>
      <w:r w:rsidRPr="267AC69D">
        <w:rPr>
          <w:rFonts w:asciiTheme="majorHAnsi" w:hAnsiTheme="majorHAnsi"/>
        </w:rPr>
        <w:t xml:space="preserve"> its Two (2) million Impact Fund [</w:t>
      </w:r>
      <w:hyperlink r:id="rId19">
        <w:r w:rsidRPr="267AC69D">
          <w:rPr>
            <w:rStyle w:val="Hyperlink"/>
            <w:rFonts w:asciiTheme="majorHAnsi" w:eastAsia="Calibri Light" w:hAnsiTheme="majorHAnsi" w:cs="Calibri Light"/>
          </w:rPr>
          <w:t>https://www.twilio.org/impact-fund/</w:t>
        </w:r>
      </w:hyperlink>
      <w:r w:rsidRPr="267AC69D">
        <w:rPr>
          <w:rFonts w:asciiTheme="majorHAnsi" w:eastAsia="Calibri Light" w:hAnsiTheme="majorHAnsi" w:cs="Calibri Light"/>
        </w:rPr>
        <w:t xml:space="preserve">] </w:t>
      </w:r>
      <w:r w:rsidRPr="267AC69D">
        <w:rPr>
          <w:rFonts w:asciiTheme="majorHAnsi" w:hAnsiTheme="majorHAnsi"/>
        </w:rPr>
        <w:lastRenderedPageBreak/>
        <w:t xml:space="preserve">to specifically support communications needs surrounding COVID-19. NGOs and social enterprises in third world countries operating toll-free crisis call centers were invited to submit proposals; Child Fund in conjunction with another INGO, </w:t>
      </w:r>
      <w:proofErr w:type="spellStart"/>
      <w:r w:rsidRPr="267AC69D">
        <w:rPr>
          <w:rFonts w:asciiTheme="majorHAnsi" w:hAnsiTheme="majorHAnsi"/>
        </w:rPr>
        <w:t>IsraAid</w:t>
      </w:r>
      <w:proofErr w:type="spellEnd"/>
      <w:r w:rsidRPr="267AC69D">
        <w:rPr>
          <w:rFonts w:asciiTheme="majorHAnsi" w:hAnsiTheme="majorHAnsi"/>
        </w:rPr>
        <w:t xml:space="preserve">, prepared and </w:t>
      </w:r>
      <w:proofErr w:type="gramStart"/>
      <w:r w:rsidRPr="267AC69D">
        <w:rPr>
          <w:rFonts w:asciiTheme="majorHAnsi" w:hAnsiTheme="majorHAnsi"/>
        </w:rPr>
        <w:t>submitted an application</w:t>
      </w:r>
      <w:proofErr w:type="gramEnd"/>
      <w:r w:rsidRPr="267AC69D">
        <w:rPr>
          <w:rFonts w:asciiTheme="majorHAnsi" w:hAnsiTheme="majorHAnsi"/>
        </w:rPr>
        <w:t xml:space="preserve"> to this Twilio Impact Fund.  There are 6507 people of 8 </w:t>
      </w:r>
      <w:proofErr w:type="spellStart"/>
      <w:r w:rsidRPr="267AC69D">
        <w:rPr>
          <w:rFonts w:asciiTheme="majorHAnsi" w:hAnsiTheme="majorHAnsi"/>
        </w:rPr>
        <w:t>municipalites</w:t>
      </w:r>
      <w:proofErr w:type="spellEnd"/>
      <w:r w:rsidRPr="267AC69D">
        <w:rPr>
          <w:rFonts w:asciiTheme="majorHAnsi" w:hAnsiTheme="majorHAnsi"/>
        </w:rPr>
        <w:t xml:space="preserve"> in </w:t>
      </w:r>
      <w:proofErr w:type="spellStart"/>
      <w:r w:rsidRPr="267AC69D">
        <w:rPr>
          <w:rFonts w:asciiTheme="majorHAnsi" w:hAnsiTheme="majorHAnsi"/>
        </w:rPr>
        <w:t>Solola</w:t>
      </w:r>
      <w:proofErr w:type="spellEnd"/>
      <w:r w:rsidRPr="267AC69D">
        <w:rPr>
          <w:rFonts w:asciiTheme="majorHAnsi" w:hAnsiTheme="majorHAnsi"/>
        </w:rPr>
        <w:t xml:space="preserve"> proposed to be supported with professional psychosocial counseling. Unfortunately, this proposal was rejected by the donor</w:t>
      </w:r>
    </w:p>
    <w:p w14:paraId="03B66405" w14:textId="77777777" w:rsidR="00A04907" w:rsidRPr="00E03197" w:rsidRDefault="00A04907" w:rsidP="00A04907">
      <w:pPr>
        <w:rPr>
          <w:rFonts w:asciiTheme="majorHAnsi" w:hAnsiTheme="majorHAnsi"/>
          <w:highlight w:val="red"/>
        </w:rPr>
      </w:pPr>
      <w:r w:rsidRPr="267AC69D">
        <w:rPr>
          <w:rFonts w:asciiTheme="majorHAnsi" w:hAnsiTheme="majorHAnsi"/>
        </w:rPr>
        <w:t xml:space="preserve">In continue implementing the response plan, two new concept notes are being prepared. The first concept note on cash transfer will target 8,727 women and its total ask is US$745,959. The second concept note will target 9,507 women; the total ask is US$ 484,667. These interventions complete each other as some of the women receiving cash transfers [food and hygiene kits] also receive a one-off endowment of either seeds to grow vegetables or livestock [chicken or sheep]. Both proposals are aimed at US-based corporate foundations. Two new asks for cash transfer are being negotiated with two US-based foundations; these are Coca Cola and </w:t>
      </w:r>
      <w:proofErr w:type="gramStart"/>
      <w:r w:rsidRPr="267AC69D">
        <w:rPr>
          <w:rFonts w:asciiTheme="majorHAnsi" w:hAnsiTheme="majorHAnsi"/>
        </w:rPr>
        <w:t>Cummins .</w:t>
      </w:r>
      <w:proofErr w:type="gramEnd"/>
      <w:r w:rsidRPr="267AC69D">
        <w:rPr>
          <w:rFonts w:asciiTheme="majorHAnsi" w:hAnsiTheme="majorHAnsi"/>
        </w:rPr>
        <w:t xml:space="preserve"> </w:t>
      </w:r>
      <w:r w:rsidRPr="09BC374C">
        <w:rPr>
          <w:rFonts w:asciiTheme="majorHAnsi" w:hAnsiTheme="majorHAnsi"/>
        </w:rPr>
        <w:t>Both proposals were denied</w:t>
      </w:r>
    </w:p>
    <w:p w14:paraId="0727C93E" w14:textId="77777777" w:rsidR="00A04907" w:rsidRPr="00E03197" w:rsidRDefault="00A04907" w:rsidP="00A04907">
      <w:pPr>
        <w:rPr>
          <w:rFonts w:asciiTheme="majorHAnsi" w:hAnsiTheme="majorHAnsi"/>
        </w:rPr>
      </w:pPr>
      <w:r w:rsidRPr="6783A05A">
        <w:rPr>
          <w:rFonts w:asciiTheme="majorHAnsi" w:hAnsiTheme="majorHAnsi"/>
        </w:rPr>
        <w:t xml:space="preserve">Another funding source in matters of mental health for those affected by COVID-19 is being evaluated in terms of both </w:t>
      </w:r>
      <w:proofErr w:type="gramStart"/>
      <w:r w:rsidRPr="6783A05A">
        <w:rPr>
          <w:rFonts w:asciiTheme="majorHAnsi" w:hAnsiTheme="majorHAnsi"/>
        </w:rPr>
        <w:t>opportunity</w:t>
      </w:r>
      <w:proofErr w:type="gramEnd"/>
      <w:r w:rsidRPr="6783A05A">
        <w:rPr>
          <w:rFonts w:asciiTheme="majorHAnsi" w:hAnsiTheme="majorHAnsi"/>
        </w:rPr>
        <w:t xml:space="preserve"> to team up with Children Believe and a local youth organization. The final decision involves the </w:t>
      </w:r>
      <w:proofErr w:type="spellStart"/>
      <w:proofErr w:type="gramStart"/>
      <w:r w:rsidRPr="6783A05A">
        <w:rPr>
          <w:rFonts w:asciiTheme="majorHAnsi" w:hAnsiTheme="majorHAnsi"/>
        </w:rPr>
        <w:t>RO.After</w:t>
      </w:r>
      <w:proofErr w:type="spellEnd"/>
      <w:proofErr w:type="gramEnd"/>
      <w:r w:rsidRPr="6783A05A">
        <w:rPr>
          <w:rFonts w:asciiTheme="majorHAnsi" w:hAnsiTheme="majorHAnsi"/>
        </w:rPr>
        <w:t xml:space="preserve"> </w:t>
      </w:r>
      <w:proofErr w:type="spellStart"/>
      <w:r w:rsidRPr="6783A05A">
        <w:rPr>
          <w:rFonts w:asciiTheme="majorHAnsi" w:hAnsiTheme="majorHAnsi"/>
        </w:rPr>
        <w:t>thoughroug</w:t>
      </w:r>
      <w:proofErr w:type="spellEnd"/>
      <w:r w:rsidRPr="6783A05A">
        <w:rPr>
          <w:rFonts w:asciiTheme="majorHAnsi" w:hAnsiTheme="majorHAnsi"/>
        </w:rPr>
        <w:t xml:space="preserve"> consideration this opportunity was dismissed because of time constraints. </w:t>
      </w:r>
    </w:p>
    <w:p w14:paraId="1C60168F" w14:textId="77777777" w:rsidR="00A04907" w:rsidRPr="005518A9" w:rsidRDefault="00A04907" w:rsidP="00A04907">
      <w:pPr>
        <w:rPr>
          <w:rFonts w:asciiTheme="majorHAnsi" w:hAnsiTheme="majorHAnsi"/>
        </w:rPr>
      </w:pPr>
      <w:r w:rsidRPr="267AC69D">
        <w:rPr>
          <w:rFonts w:asciiTheme="majorHAnsi" w:hAnsiTheme="majorHAnsi"/>
        </w:rPr>
        <w:t xml:space="preserve">A new funding opportunity was launched by USAID via the New Partnership Initiative and for community leaders to directly respond to COVID-19. This is a global US$20.0 million call; CFI prioritized five countries for this opportunity, these being Bolivia, Ecuador, Honduras, </w:t>
      </w:r>
      <w:proofErr w:type="gramStart"/>
      <w:r w:rsidRPr="267AC69D">
        <w:rPr>
          <w:rFonts w:asciiTheme="majorHAnsi" w:hAnsiTheme="majorHAnsi"/>
        </w:rPr>
        <w:t>Guatemala</w:t>
      </w:r>
      <w:proofErr w:type="gramEnd"/>
      <w:r w:rsidRPr="267AC69D">
        <w:rPr>
          <w:rFonts w:asciiTheme="majorHAnsi" w:hAnsiTheme="majorHAnsi"/>
        </w:rPr>
        <w:t xml:space="preserve"> and Kenya. </w:t>
      </w:r>
      <w:r w:rsidRPr="09BC374C">
        <w:rPr>
          <w:rFonts w:asciiTheme="majorHAnsi" w:hAnsiTheme="majorHAnsi"/>
        </w:rPr>
        <w:t xml:space="preserve">The concept note was submitted on Sep </w:t>
      </w:r>
      <w:r w:rsidRPr="005518A9">
        <w:rPr>
          <w:rFonts w:asciiTheme="majorHAnsi" w:hAnsiTheme="majorHAnsi"/>
        </w:rPr>
        <w:t>21</w:t>
      </w:r>
      <w:proofErr w:type="gramStart"/>
      <w:r w:rsidRPr="005518A9">
        <w:rPr>
          <w:rFonts w:asciiTheme="majorHAnsi" w:hAnsiTheme="majorHAnsi"/>
          <w:vertAlign w:val="superscript"/>
        </w:rPr>
        <w:t>st</w:t>
      </w:r>
      <w:r w:rsidRPr="005518A9">
        <w:rPr>
          <w:rFonts w:asciiTheme="majorHAnsi" w:hAnsiTheme="majorHAnsi"/>
        </w:rPr>
        <w:t xml:space="preserve"> .</w:t>
      </w:r>
      <w:proofErr w:type="gramEnd"/>
      <w:r w:rsidRPr="005518A9">
        <w:rPr>
          <w:rFonts w:asciiTheme="majorHAnsi" w:hAnsiTheme="majorHAnsi"/>
        </w:rPr>
        <w:t xml:space="preserve"> The decision is still pending</w:t>
      </w:r>
    </w:p>
    <w:p w14:paraId="2D4E26EB" w14:textId="77777777" w:rsidR="00A04907" w:rsidRPr="00E03197" w:rsidRDefault="00A04907" w:rsidP="00A04907">
      <w:pPr>
        <w:rPr>
          <w:rFonts w:asciiTheme="majorHAnsi" w:hAnsiTheme="majorHAnsi" w:cstheme="majorBidi"/>
        </w:rPr>
      </w:pPr>
      <w:r w:rsidRPr="5BB1D030">
        <w:rPr>
          <w:rFonts w:asciiTheme="majorHAnsi" w:hAnsiTheme="majorHAnsi" w:cstheme="majorBidi"/>
        </w:rPr>
        <w:t xml:space="preserve">Until august 7 $2,300 of individual donations has been received through the social media </w:t>
      </w:r>
      <w:proofErr w:type="spellStart"/>
      <w:r w:rsidRPr="5BB1D030">
        <w:rPr>
          <w:rFonts w:asciiTheme="majorHAnsi" w:hAnsiTheme="majorHAnsi" w:cstheme="majorBidi"/>
        </w:rPr>
        <w:t>campaing</w:t>
      </w:r>
      <w:proofErr w:type="spellEnd"/>
      <w:r w:rsidRPr="5BB1D030">
        <w:rPr>
          <w:rFonts w:asciiTheme="majorHAnsi" w:hAnsiTheme="majorHAnsi" w:cstheme="majorBidi"/>
        </w:rPr>
        <w:t xml:space="preserve">. </w:t>
      </w:r>
    </w:p>
    <w:p w14:paraId="2A37DD57" w14:textId="77777777" w:rsidR="00A04907" w:rsidRPr="00E03197" w:rsidRDefault="00A04907" w:rsidP="00A04907">
      <w:pPr>
        <w:rPr>
          <w:rFonts w:asciiTheme="majorHAnsi" w:hAnsiTheme="majorHAnsi"/>
        </w:rPr>
      </w:pPr>
      <w:r w:rsidRPr="5BB1D030">
        <w:rPr>
          <w:rFonts w:asciiTheme="majorHAnsi" w:hAnsiTheme="majorHAnsi"/>
        </w:rPr>
        <w:t xml:space="preserve">An in-kind donation of food items will be donated to 1188 families by United Way during the current week. The value of the donation is for US$ 38,076. </w:t>
      </w:r>
    </w:p>
    <w:p w14:paraId="3C330F86" w14:textId="77777777" w:rsidR="00A04907" w:rsidRPr="00E03197" w:rsidRDefault="00A04907" w:rsidP="00A04907">
      <w:pPr>
        <w:rPr>
          <w:rFonts w:asciiTheme="majorHAnsi" w:hAnsiTheme="majorHAnsi"/>
        </w:rPr>
      </w:pPr>
      <w:r w:rsidRPr="00E03197">
        <w:rPr>
          <w:rFonts w:asciiTheme="majorHAnsi" w:hAnsiTheme="majorHAnsi"/>
        </w:rPr>
        <w:t xml:space="preserve">Now we are working on a 1:1 alliance in which we buy one food box and United way donate one to ChildFund. This is a good </w:t>
      </w:r>
      <w:proofErr w:type="spellStart"/>
      <w:r w:rsidRPr="00E03197">
        <w:rPr>
          <w:rFonts w:asciiTheme="majorHAnsi" w:hAnsiTheme="majorHAnsi"/>
        </w:rPr>
        <w:t>oportunity</w:t>
      </w:r>
      <w:proofErr w:type="spellEnd"/>
      <w:r w:rsidRPr="00E03197">
        <w:rPr>
          <w:rFonts w:asciiTheme="majorHAnsi" w:hAnsiTheme="majorHAnsi"/>
        </w:rPr>
        <w:t xml:space="preserve"> because we can optimize the budget. </w:t>
      </w:r>
    </w:p>
    <w:p w14:paraId="0DE75502" w14:textId="77777777" w:rsidR="00A04907" w:rsidRPr="00E03197" w:rsidRDefault="00A04907" w:rsidP="00A04907">
      <w:pPr>
        <w:rPr>
          <w:rFonts w:asciiTheme="majorHAnsi" w:hAnsiTheme="majorHAnsi"/>
        </w:rPr>
      </w:pPr>
      <w:r w:rsidRPr="6783A05A">
        <w:rPr>
          <w:rFonts w:asciiTheme="majorHAnsi" w:hAnsiTheme="majorHAnsi"/>
        </w:rPr>
        <w:t>In this week of July 1, we are working on signing an agreement and monitoring the delivery of the first request. ChildFund will make an investment to acquire 1,800 boxes through the United Fund donation campaign to receive a total of 3,600 boxes.</w:t>
      </w:r>
      <w:r w:rsidRPr="1D6DA351">
        <w:rPr>
          <w:rFonts w:asciiTheme="majorHAnsi" w:hAnsiTheme="majorHAnsi"/>
        </w:rPr>
        <w:t xml:space="preserve"> All the boxes delivered in July.</w:t>
      </w:r>
    </w:p>
    <w:p w14:paraId="7EB4F295" w14:textId="77777777" w:rsidR="00A04907" w:rsidRDefault="00A04907" w:rsidP="00A04907">
      <w:pPr>
        <w:rPr>
          <w:rFonts w:asciiTheme="majorHAnsi" w:hAnsiTheme="majorHAnsi"/>
        </w:rPr>
      </w:pPr>
      <w:r w:rsidRPr="1D6DA351">
        <w:rPr>
          <w:rFonts w:asciiTheme="majorHAnsi" w:hAnsiTheme="majorHAnsi"/>
        </w:rPr>
        <w:t xml:space="preserve">We are working on a new order of </w:t>
      </w:r>
      <w:proofErr w:type="spellStart"/>
      <w:r w:rsidRPr="1D6DA351">
        <w:rPr>
          <w:rFonts w:asciiTheme="majorHAnsi" w:hAnsiTheme="majorHAnsi"/>
        </w:rPr>
        <w:t>aproximately</w:t>
      </w:r>
      <w:proofErr w:type="spellEnd"/>
      <w:r w:rsidRPr="1D6DA351">
        <w:rPr>
          <w:rFonts w:asciiTheme="majorHAnsi" w:hAnsiTheme="majorHAnsi"/>
        </w:rPr>
        <w:t xml:space="preserve"> 500 boxes for august.</w:t>
      </w:r>
    </w:p>
    <w:p w14:paraId="7ECB3B8E" w14:textId="77777777" w:rsidR="00A04907" w:rsidRPr="00E03197" w:rsidRDefault="00A04907" w:rsidP="00A04907">
      <w:pPr>
        <w:rPr>
          <w:rFonts w:asciiTheme="majorHAnsi" w:hAnsiTheme="majorHAnsi"/>
        </w:rPr>
      </w:pPr>
      <w:r w:rsidRPr="5BB1D030">
        <w:rPr>
          <w:rFonts w:asciiTheme="majorHAnsi" w:hAnsiTheme="majorHAnsi"/>
        </w:rPr>
        <w:t xml:space="preserve">Funding needs has been identified according to the update of the families defined by LP.  In total, taking in account the funds from the first quarter of fiscal year 2021, and looking forward to aid all the families 2 times, a remaining of 13,651 families need to be funded.   A fundraising strategy for those families will include virtual forums in the communities and at a national or regional levels, educative materials design and reproduction, radio production, communicative resources (data for the cellphones of the families) and a component for economic recovery with food security actions.  All these </w:t>
      </w:r>
      <w:proofErr w:type="spellStart"/>
      <w:r w:rsidRPr="5BB1D030">
        <w:rPr>
          <w:rFonts w:asciiTheme="majorHAnsi" w:hAnsiTheme="majorHAnsi"/>
        </w:rPr>
        <w:t>aditional</w:t>
      </w:r>
      <w:proofErr w:type="spellEnd"/>
      <w:r w:rsidRPr="5BB1D030">
        <w:rPr>
          <w:rFonts w:asciiTheme="majorHAnsi" w:hAnsiTheme="majorHAnsi"/>
        </w:rPr>
        <w:t xml:space="preserve"> to funds for cash transfers. </w:t>
      </w:r>
    </w:p>
    <w:p w14:paraId="55B8B97C" w14:textId="77777777" w:rsidR="00A04907" w:rsidRDefault="00A04907" w:rsidP="00A04907">
      <w:pPr>
        <w:rPr>
          <w:rFonts w:asciiTheme="majorHAnsi" w:hAnsiTheme="majorHAnsi"/>
        </w:rPr>
      </w:pPr>
      <w:r w:rsidRPr="16F01FCC">
        <w:rPr>
          <w:rFonts w:asciiTheme="majorHAnsi" w:hAnsiTheme="majorHAnsi"/>
        </w:rPr>
        <w:t>10/Sep</w:t>
      </w:r>
    </w:p>
    <w:p w14:paraId="2AB0B07A" w14:textId="77777777" w:rsidR="00A04907" w:rsidRDefault="00A04907" w:rsidP="00A04907">
      <w:pPr>
        <w:rPr>
          <w:rFonts w:asciiTheme="majorHAnsi" w:hAnsiTheme="majorHAnsi" w:cstheme="majorBidi"/>
        </w:rPr>
      </w:pPr>
      <w:r w:rsidRPr="16F01FCC">
        <w:rPr>
          <w:rFonts w:asciiTheme="majorHAnsi" w:hAnsiTheme="majorHAnsi"/>
        </w:rPr>
        <w:lastRenderedPageBreak/>
        <w:t xml:space="preserve">Until </w:t>
      </w:r>
      <w:proofErr w:type="spellStart"/>
      <w:r w:rsidRPr="16F01FCC">
        <w:rPr>
          <w:rFonts w:asciiTheme="majorHAnsi" w:hAnsiTheme="majorHAnsi"/>
        </w:rPr>
        <w:t>september</w:t>
      </w:r>
      <w:proofErr w:type="spellEnd"/>
      <w:r w:rsidRPr="16F01FCC">
        <w:rPr>
          <w:rFonts w:asciiTheme="majorHAnsi" w:hAnsiTheme="majorHAnsi"/>
        </w:rPr>
        <w:t xml:space="preserve"> 10, US$4,266.75 </w:t>
      </w:r>
      <w:r w:rsidRPr="16F01FCC">
        <w:rPr>
          <w:rFonts w:asciiTheme="majorHAnsi" w:hAnsiTheme="majorHAnsi" w:cstheme="majorBidi"/>
        </w:rPr>
        <w:t xml:space="preserve">of individual donations has been received through the social media </w:t>
      </w:r>
      <w:proofErr w:type="spellStart"/>
      <w:r w:rsidRPr="16F01FCC">
        <w:rPr>
          <w:rFonts w:asciiTheme="majorHAnsi" w:hAnsiTheme="majorHAnsi" w:cstheme="majorBidi"/>
        </w:rPr>
        <w:t>campaing</w:t>
      </w:r>
      <w:proofErr w:type="spellEnd"/>
      <w:r w:rsidRPr="16F01FCC">
        <w:rPr>
          <w:rFonts w:asciiTheme="majorHAnsi" w:hAnsiTheme="majorHAnsi" w:cstheme="majorBidi"/>
        </w:rPr>
        <w:t>.</w:t>
      </w:r>
    </w:p>
    <w:p w14:paraId="576EF769" w14:textId="77777777" w:rsidR="00A04907" w:rsidRDefault="00A04907" w:rsidP="00A04907">
      <w:pPr>
        <w:rPr>
          <w:rFonts w:asciiTheme="majorHAnsi" w:hAnsiTheme="majorHAnsi"/>
        </w:rPr>
      </w:pPr>
      <w:r w:rsidRPr="16F01FCC">
        <w:rPr>
          <w:rFonts w:asciiTheme="majorHAnsi" w:hAnsiTheme="majorHAnsi"/>
        </w:rPr>
        <w:t xml:space="preserve">A new negotiation was made with United Way with the 1:1 alliance in which 1182 boxes of food were acquired, of which 591 were donated. The amount of this new </w:t>
      </w:r>
      <w:proofErr w:type="gramStart"/>
      <w:r w:rsidRPr="16F01FCC">
        <w:rPr>
          <w:rFonts w:asciiTheme="majorHAnsi" w:hAnsiTheme="majorHAnsi"/>
        </w:rPr>
        <w:t>in kind</w:t>
      </w:r>
      <w:proofErr w:type="gramEnd"/>
      <w:r w:rsidRPr="16F01FCC">
        <w:rPr>
          <w:rFonts w:asciiTheme="majorHAnsi" w:hAnsiTheme="majorHAnsi"/>
        </w:rPr>
        <w:t xml:space="preserve"> donation is US$ 18,942</w:t>
      </w:r>
    </w:p>
    <w:p w14:paraId="57164EBC" w14:textId="77777777" w:rsidR="00A04907" w:rsidRDefault="00A04907" w:rsidP="00A04907">
      <w:pPr>
        <w:rPr>
          <w:rFonts w:asciiTheme="majorHAnsi" w:hAnsiTheme="majorHAnsi"/>
        </w:rPr>
      </w:pPr>
      <w:r w:rsidRPr="16F01FCC">
        <w:rPr>
          <w:rFonts w:asciiTheme="majorHAnsi" w:hAnsiTheme="majorHAnsi"/>
        </w:rPr>
        <w:t xml:space="preserve">This are the results of the local </w:t>
      </w:r>
      <w:proofErr w:type="spellStart"/>
      <w:r w:rsidRPr="16F01FCC">
        <w:rPr>
          <w:rFonts w:asciiTheme="majorHAnsi" w:hAnsiTheme="majorHAnsi"/>
        </w:rPr>
        <w:t>fundaising</w:t>
      </w:r>
      <w:proofErr w:type="spellEnd"/>
      <w:r w:rsidRPr="16F01FCC">
        <w:rPr>
          <w:rFonts w:asciiTheme="majorHAnsi" w:hAnsiTheme="majorHAnsi"/>
        </w:rPr>
        <w:t xml:space="preserve"> until </w:t>
      </w:r>
      <w:proofErr w:type="spellStart"/>
      <w:r w:rsidRPr="16F01FCC">
        <w:rPr>
          <w:rFonts w:asciiTheme="majorHAnsi" w:hAnsiTheme="majorHAnsi"/>
        </w:rPr>
        <w:t>sep</w:t>
      </w:r>
      <w:proofErr w:type="spellEnd"/>
      <w:r w:rsidRPr="16F01FCC">
        <w:rPr>
          <w:rFonts w:asciiTheme="majorHAnsi" w:hAnsiTheme="majorHAnsi"/>
        </w:rPr>
        <w:t xml:space="preserve"> 10,</w:t>
      </w:r>
    </w:p>
    <w:p w14:paraId="0DD7691A" w14:textId="77777777" w:rsidR="00A04907" w:rsidRDefault="00A04907" w:rsidP="00A04907">
      <w:pPr>
        <w:rPr>
          <w:highlight w:val="red"/>
        </w:rPr>
      </w:pPr>
      <w:r>
        <w:rPr>
          <w:noProof/>
        </w:rPr>
        <w:drawing>
          <wp:inline distT="0" distB="0" distL="0" distR="0" wp14:anchorId="3E6FA84A" wp14:editId="5C97F3ED">
            <wp:extent cx="2828925" cy="771525"/>
            <wp:effectExtent l="0" t="0" r="0" b="0"/>
            <wp:docPr id="1035229071" name="Picture 1035229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229071"/>
                    <pic:cNvPicPr/>
                  </pic:nvPicPr>
                  <pic:blipFill>
                    <a:blip r:embed="rId20">
                      <a:extLst>
                        <a:ext uri="{28A0092B-C50C-407E-A947-70E740481C1C}">
                          <a14:useLocalDpi xmlns:a14="http://schemas.microsoft.com/office/drawing/2010/main" val="0"/>
                        </a:ext>
                      </a:extLst>
                    </a:blip>
                    <a:stretch>
                      <a:fillRect/>
                    </a:stretch>
                  </pic:blipFill>
                  <pic:spPr>
                    <a:xfrm>
                      <a:off x="0" y="0"/>
                      <a:ext cx="2828925" cy="771525"/>
                    </a:xfrm>
                    <a:prstGeom prst="rect">
                      <a:avLst/>
                    </a:prstGeom>
                  </pic:spPr>
                </pic:pic>
              </a:graphicData>
            </a:graphic>
          </wp:inline>
        </w:drawing>
      </w:r>
    </w:p>
    <w:p w14:paraId="1BE7C604" w14:textId="77777777" w:rsidR="00A04907" w:rsidRDefault="00A04907" w:rsidP="00A04907">
      <w:pPr>
        <w:rPr>
          <w:rFonts w:asciiTheme="majorHAnsi" w:hAnsiTheme="majorHAnsi"/>
        </w:rPr>
      </w:pPr>
      <w:r w:rsidRPr="16F01FCC">
        <w:rPr>
          <w:rFonts w:asciiTheme="majorHAnsi" w:hAnsiTheme="majorHAnsi"/>
        </w:rPr>
        <w:t>9/oct</w:t>
      </w:r>
    </w:p>
    <w:p w14:paraId="25A44A71" w14:textId="77777777" w:rsidR="00A04907" w:rsidRDefault="00A04907" w:rsidP="00A04907">
      <w:pPr>
        <w:rPr>
          <w:rFonts w:asciiTheme="majorHAnsi" w:hAnsiTheme="majorHAnsi" w:cstheme="majorBidi"/>
          <w:highlight w:val="red"/>
        </w:rPr>
      </w:pPr>
      <w:r w:rsidRPr="52D80283">
        <w:rPr>
          <w:rFonts w:asciiTheme="majorHAnsi" w:hAnsiTheme="majorHAnsi"/>
        </w:rPr>
        <w:t xml:space="preserve">Until </w:t>
      </w:r>
      <w:proofErr w:type="spellStart"/>
      <w:r w:rsidRPr="52D80283">
        <w:rPr>
          <w:rFonts w:asciiTheme="majorHAnsi" w:hAnsiTheme="majorHAnsi"/>
        </w:rPr>
        <w:t>october</w:t>
      </w:r>
      <w:proofErr w:type="spellEnd"/>
      <w:r w:rsidRPr="52D80283">
        <w:rPr>
          <w:rFonts w:asciiTheme="majorHAnsi" w:hAnsiTheme="majorHAnsi"/>
        </w:rPr>
        <w:t xml:space="preserve"> 9, US$</w:t>
      </w:r>
      <w:proofErr w:type="gramStart"/>
      <w:r w:rsidRPr="52D80283">
        <w:rPr>
          <w:rFonts w:asciiTheme="majorHAnsi" w:hAnsiTheme="majorHAnsi"/>
        </w:rPr>
        <w:t xml:space="preserve">6,450.09 </w:t>
      </w:r>
      <w:r w:rsidRPr="16F01FCC">
        <w:rPr>
          <w:rFonts w:asciiTheme="majorHAnsi" w:hAnsiTheme="majorHAnsi"/>
        </w:rPr>
        <w:t xml:space="preserve"> </w:t>
      </w:r>
      <w:r w:rsidRPr="52D80283">
        <w:rPr>
          <w:rFonts w:asciiTheme="majorHAnsi" w:hAnsiTheme="majorHAnsi" w:cstheme="majorBidi"/>
        </w:rPr>
        <w:t>of</w:t>
      </w:r>
      <w:proofErr w:type="gramEnd"/>
      <w:r w:rsidRPr="52D80283">
        <w:rPr>
          <w:rFonts w:asciiTheme="majorHAnsi" w:hAnsiTheme="majorHAnsi" w:cstheme="majorBidi"/>
        </w:rPr>
        <w:t xml:space="preserve"> individual donations has been received through the social media </w:t>
      </w:r>
      <w:proofErr w:type="spellStart"/>
      <w:r w:rsidRPr="52D80283">
        <w:rPr>
          <w:rFonts w:asciiTheme="majorHAnsi" w:hAnsiTheme="majorHAnsi" w:cstheme="majorBidi"/>
        </w:rPr>
        <w:t>campaing</w:t>
      </w:r>
      <w:proofErr w:type="spellEnd"/>
      <w:r w:rsidRPr="52D80283">
        <w:rPr>
          <w:rFonts w:asciiTheme="majorHAnsi" w:hAnsiTheme="majorHAnsi" w:cstheme="majorBidi"/>
        </w:rPr>
        <w:t xml:space="preserve"> and with local alliances.</w:t>
      </w:r>
    </w:p>
    <w:p w14:paraId="2AC8935D" w14:textId="77777777" w:rsidR="00A04907" w:rsidRDefault="00A04907" w:rsidP="00A04907">
      <w:pPr>
        <w:rPr>
          <w:rFonts w:asciiTheme="majorHAnsi" w:hAnsiTheme="majorHAnsi"/>
        </w:rPr>
      </w:pPr>
      <w:r w:rsidRPr="52D80283">
        <w:rPr>
          <w:rFonts w:asciiTheme="majorHAnsi" w:hAnsiTheme="majorHAnsi"/>
        </w:rPr>
        <w:t xml:space="preserve">This are the results of the local </w:t>
      </w:r>
      <w:proofErr w:type="spellStart"/>
      <w:r w:rsidRPr="52D80283">
        <w:rPr>
          <w:rFonts w:asciiTheme="majorHAnsi" w:hAnsiTheme="majorHAnsi"/>
        </w:rPr>
        <w:t>fundaising</w:t>
      </w:r>
      <w:proofErr w:type="spellEnd"/>
      <w:r w:rsidRPr="52D80283">
        <w:rPr>
          <w:rFonts w:asciiTheme="majorHAnsi" w:hAnsiTheme="majorHAnsi"/>
        </w:rPr>
        <w:t xml:space="preserve"> until </w:t>
      </w:r>
      <w:proofErr w:type="spellStart"/>
      <w:r w:rsidRPr="52D80283">
        <w:rPr>
          <w:rFonts w:asciiTheme="majorHAnsi" w:hAnsiTheme="majorHAnsi"/>
        </w:rPr>
        <w:t>octuber</w:t>
      </w:r>
      <w:proofErr w:type="spellEnd"/>
      <w:r w:rsidRPr="52D80283">
        <w:rPr>
          <w:rFonts w:asciiTheme="majorHAnsi" w:hAnsiTheme="majorHAnsi"/>
        </w:rPr>
        <w:t xml:space="preserve"> 9</w:t>
      </w:r>
    </w:p>
    <w:p w14:paraId="6BCA271B" w14:textId="77777777" w:rsidR="00A04907" w:rsidRDefault="00A04907" w:rsidP="00A04907">
      <w:r>
        <w:rPr>
          <w:noProof/>
        </w:rPr>
        <w:drawing>
          <wp:inline distT="0" distB="0" distL="0" distR="0" wp14:anchorId="4C75AB28" wp14:editId="5933F220">
            <wp:extent cx="2828925" cy="581025"/>
            <wp:effectExtent l="0" t="0" r="0" b="0"/>
            <wp:docPr id="652479291" name="Picture 652479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479291"/>
                    <pic:cNvPicPr/>
                  </pic:nvPicPr>
                  <pic:blipFill>
                    <a:blip r:embed="rId21">
                      <a:extLst>
                        <a:ext uri="{28A0092B-C50C-407E-A947-70E740481C1C}">
                          <a14:useLocalDpi xmlns:a14="http://schemas.microsoft.com/office/drawing/2010/main" val="0"/>
                        </a:ext>
                      </a:extLst>
                    </a:blip>
                    <a:stretch>
                      <a:fillRect/>
                    </a:stretch>
                  </pic:blipFill>
                  <pic:spPr>
                    <a:xfrm>
                      <a:off x="0" y="0"/>
                      <a:ext cx="2828925" cy="581025"/>
                    </a:xfrm>
                    <a:prstGeom prst="rect">
                      <a:avLst/>
                    </a:prstGeom>
                  </pic:spPr>
                </pic:pic>
              </a:graphicData>
            </a:graphic>
          </wp:inline>
        </w:drawing>
      </w:r>
    </w:p>
    <w:p w14:paraId="582444D8" w14:textId="77777777" w:rsidR="00A04907" w:rsidRPr="0076783D" w:rsidRDefault="00A04907" w:rsidP="00A04907">
      <w:pPr>
        <w:rPr>
          <w:rFonts w:asciiTheme="majorHAnsi" w:hAnsiTheme="majorHAnsi"/>
        </w:rPr>
      </w:pPr>
      <w:r w:rsidRPr="0076783D">
        <w:rPr>
          <w:rFonts w:asciiTheme="majorHAnsi" w:hAnsiTheme="majorHAnsi"/>
        </w:rPr>
        <w:t xml:space="preserve">This are the results of the local </w:t>
      </w:r>
      <w:proofErr w:type="spellStart"/>
      <w:r w:rsidRPr="0076783D">
        <w:rPr>
          <w:rFonts w:asciiTheme="majorHAnsi" w:hAnsiTheme="majorHAnsi"/>
        </w:rPr>
        <w:t>fundaising</w:t>
      </w:r>
      <w:proofErr w:type="spellEnd"/>
      <w:r w:rsidRPr="0076783D">
        <w:rPr>
          <w:rFonts w:asciiTheme="majorHAnsi" w:hAnsiTheme="majorHAnsi"/>
        </w:rPr>
        <w:t xml:space="preserve"> until </w:t>
      </w:r>
      <w:proofErr w:type="spellStart"/>
      <w:r w:rsidRPr="0076783D">
        <w:rPr>
          <w:rFonts w:asciiTheme="majorHAnsi" w:hAnsiTheme="majorHAnsi"/>
        </w:rPr>
        <w:t>dic</w:t>
      </w:r>
      <w:proofErr w:type="spellEnd"/>
      <w:r w:rsidRPr="0076783D">
        <w:rPr>
          <w:rFonts w:asciiTheme="majorHAnsi" w:hAnsiTheme="majorHAnsi"/>
        </w:rPr>
        <w:t xml:space="preserve"> 9</w:t>
      </w:r>
    </w:p>
    <w:tbl>
      <w:tblPr>
        <w:tblW w:w="4440" w:type="dxa"/>
        <w:tblLook w:val="04A0" w:firstRow="1" w:lastRow="0" w:firstColumn="1" w:lastColumn="0" w:noHBand="0" w:noVBand="1"/>
      </w:tblPr>
      <w:tblGrid>
        <w:gridCol w:w="2480"/>
        <w:gridCol w:w="1960"/>
      </w:tblGrid>
      <w:tr w:rsidR="00A04907" w:rsidRPr="004B527A" w14:paraId="11161F69" w14:textId="77777777" w:rsidTr="00F94BA3">
        <w:trPr>
          <w:trHeight w:val="300"/>
        </w:trPr>
        <w:tc>
          <w:tcPr>
            <w:tcW w:w="2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71F381" w14:textId="77777777" w:rsidR="00A04907" w:rsidRPr="004B527A" w:rsidRDefault="00A04907" w:rsidP="00F94BA3">
            <w:pPr>
              <w:spacing w:after="0" w:line="240" w:lineRule="auto"/>
              <w:jc w:val="left"/>
              <w:rPr>
                <w:rFonts w:ascii="Calibri" w:eastAsia="Times New Roman" w:hAnsi="Calibri" w:cs="Calibri"/>
                <w:color w:val="000000"/>
              </w:rPr>
            </w:pPr>
            <w:r w:rsidRPr="004B527A">
              <w:rPr>
                <w:rFonts w:ascii="Calibri" w:eastAsia="Times New Roman" w:hAnsi="Calibri" w:cs="Calibri"/>
                <w:color w:val="000000"/>
              </w:rPr>
              <w:t>Individual Donors</w:t>
            </w:r>
          </w:p>
        </w:tc>
        <w:tc>
          <w:tcPr>
            <w:tcW w:w="1960" w:type="dxa"/>
            <w:tcBorders>
              <w:top w:val="single" w:sz="4" w:space="0" w:color="auto"/>
              <w:left w:val="nil"/>
              <w:bottom w:val="single" w:sz="4" w:space="0" w:color="auto"/>
              <w:right w:val="single" w:sz="4" w:space="0" w:color="auto"/>
            </w:tcBorders>
            <w:shd w:val="clear" w:color="auto" w:fill="auto"/>
            <w:noWrap/>
            <w:vAlign w:val="bottom"/>
            <w:hideMark/>
          </w:tcPr>
          <w:p w14:paraId="689757F4" w14:textId="77777777" w:rsidR="00A04907" w:rsidRPr="004B527A" w:rsidRDefault="00A04907" w:rsidP="00F94BA3">
            <w:pPr>
              <w:spacing w:after="0" w:line="240" w:lineRule="auto"/>
              <w:jc w:val="right"/>
              <w:rPr>
                <w:rFonts w:ascii="Calibri" w:eastAsia="Times New Roman" w:hAnsi="Calibri" w:cs="Calibri"/>
                <w:color w:val="000000"/>
              </w:rPr>
            </w:pPr>
            <w:r w:rsidRPr="004B527A">
              <w:rPr>
                <w:rFonts w:ascii="Calibri" w:eastAsia="Times New Roman" w:hAnsi="Calibri" w:cs="Calibri"/>
                <w:color w:val="000000"/>
              </w:rPr>
              <w:t xml:space="preserve">$7,180.99 </w:t>
            </w:r>
          </w:p>
        </w:tc>
      </w:tr>
      <w:tr w:rsidR="00A04907" w:rsidRPr="004B527A" w14:paraId="5BD9D198" w14:textId="77777777" w:rsidTr="00F94BA3">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18BFBB9D" w14:textId="77777777" w:rsidR="00A04907" w:rsidRPr="004B527A" w:rsidRDefault="00A04907" w:rsidP="00F94BA3">
            <w:pPr>
              <w:spacing w:after="0" w:line="240" w:lineRule="auto"/>
              <w:jc w:val="left"/>
              <w:rPr>
                <w:rFonts w:ascii="Calibri" w:eastAsia="Times New Roman" w:hAnsi="Calibri" w:cs="Calibri"/>
                <w:color w:val="000000"/>
              </w:rPr>
            </w:pPr>
            <w:r w:rsidRPr="004B527A">
              <w:rPr>
                <w:rFonts w:ascii="Calibri" w:eastAsia="Times New Roman" w:hAnsi="Calibri" w:cs="Calibri"/>
                <w:color w:val="000000"/>
              </w:rPr>
              <w:t>GIF</w:t>
            </w:r>
          </w:p>
        </w:tc>
        <w:tc>
          <w:tcPr>
            <w:tcW w:w="1960" w:type="dxa"/>
            <w:tcBorders>
              <w:top w:val="nil"/>
              <w:left w:val="nil"/>
              <w:bottom w:val="single" w:sz="4" w:space="0" w:color="auto"/>
              <w:right w:val="single" w:sz="4" w:space="0" w:color="auto"/>
            </w:tcBorders>
            <w:shd w:val="clear" w:color="auto" w:fill="auto"/>
            <w:noWrap/>
            <w:vAlign w:val="bottom"/>
            <w:hideMark/>
          </w:tcPr>
          <w:p w14:paraId="0E8D3FEB" w14:textId="77777777" w:rsidR="00A04907" w:rsidRPr="004B527A" w:rsidRDefault="00A04907" w:rsidP="00F94BA3">
            <w:pPr>
              <w:spacing w:after="0" w:line="240" w:lineRule="auto"/>
              <w:jc w:val="right"/>
              <w:rPr>
                <w:rFonts w:ascii="Calibri" w:eastAsia="Times New Roman" w:hAnsi="Calibri" w:cs="Calibri"/>
                <w:color w:val="000000"/>
              </w:rPr>
            </w:pPr>
            <w:r w:rsidRPr="004B527A">
              <w:rPr>
                <w:rFonts w:ascii="Calibri" w:eastAsia="Times New Roman" w:hAnsi="Calibri" w:cs="Calibri"/>
                <w:color w:val="000000"/>
              </w:rPr>
              <w:t xml:space="preserve">$132,076.31 </w:t>
            </w:r>
          </w:p>
        </w:tc>
      </w:tr>
      <w:tr w:rsidR="00A04907" w:rsidRPr="004B527A" w14:paraId="450272FA" w14:textId="77777777" w:rsidTr="00F94BA3">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4E4A8909" w14:textId="77777777" w:rsidR="00A04907" w:rsidRPr="004B527A" w:rsidRDefault="00A04907" w:rsidP="00F94BA3">
            <w:pPr>
              <w:spacing w:after="0" w:line="240" w:lineRule="auto"/>
              <w:jc w:val="left"/>
              <w:rPr>
                <w:rFonts w:ascii="Calibri" w:eastAsia="Times New Roman" w:hAnsi="Calibri" w:cs="Calibri"/>
                <w:b/>
                <w:bCs/>
                <w:color w:val="000000"/>
              </w:rPr>
            </w:pPr>
            <w:r w:rsidRPr="004B527A">
              <w:rPr>
                <w:rFonts w:ascii="Calibri" w:eastAsia="Times New Roman" w:hAnsi="Calibri" w:cs="Calibri"/>
                <w:b/>
                <w:bCs/>
                <w:color w:val="000000"/>
              </w:rPr>
              <w:t>Total</w:t>
            </w:r>
          </w:p>
        </w:tc>
        <w:tc>
          <w:tcPr>
            <w:tcW w:w="1960" w:type="dxa"/>
            <w:tcBorders>
              <w:top w:val="nil"/>
              <w:left w:val="nil"/>
              <w:bottom w:val="single" w:sz="4" w:space="0" w:color="auto"/>
              <w:right w:val="single" w:sz="4" w:space="0" w:color="auto"/>
            </w:tcBorders>
            <w:shd w:val="clear" w:color="auto" w:fill="auto"/>
            <w:noWrap/>
            <w:vAlign w:val="bottom"/>
            <w:hideMark/>
          </w:tcPr>
          <w:p w14:paraId="1C780FCA" w14:textId="77777777" w:rsidR="00A04907" w:rsidRPr="004B527A" w:rsidRDefault="00A04907" w:rsidP="00F94BA3">
            <w:pPr>
              <w:spacing w:after="0" w:line="240" w:lineRule="auto"/>
              <w:jc w:val="right"/>
              <w:rPr>
                <w:rFonts w:ascii="Calibri" w:eastAsia="Times New Roman" w:hAnsi="Calibri" w:cs="Calibri"/>
                <w:b/>
                <w:bCs/>
                <w:color w:val="000000"/>
              </w:rPr>
            </w:pPr>
            <w:r w:rsidRPr="004B527A">
              <w:rPr>
                <w:rFonts w:ascii="Calibri" w:eastAsia="Times New Roman" w:hAnsi="Calibri" w:cs="Calibri"/>
                <w:b/>
                <w:bCs/>
                <w:color w:val="000000"/>
              </w:rPr>
              <w:t xml:space="preserve">$139,248.30 </w:t>
            </w:r>
          </w:p>
        </w:tc>
      </w:tr>
    </w:tbl>
    <w:p w14:paraId="0A01BC50" w14:textId="77777777" w:rsidR="00A04907" w:rsidRDefault="00A04907" w:rsidP="00A04907">
      <w:pPr>
        <w:rPr>
          <w:rFonts w:asciiTheme="majorHAnsi" w:hAnsiTheme="majorHAnsi"/>
          <w:highlight w:val="red"/>
        </w:rPr>
      </w:pPr>
    </w:p>
    <w:p w14:paraId="0322FA2A" w14:textId="77777777" w:rsidR="00A04907" w:rsidRPr="00E03197" w:rsidRDefault="00A04907" w:rsidP="00A04907">
      <w:pPr>
        <w:pStyle w:val="Heading2"/>
        <w:rPr>
          <w:u w:val="single"/>
        </w:rPr>
      </w:pPr>
      <w:bookmarkStart w:id="76" w:name="_Toc35953050"/>
      <w:bookmarkStart w:id="77" w:name="_Toc45101965"/>
      <w:r w:rsidRPr="00E03197">
        <w:t>Budget</w:t>
      </w:r>
      <w:bookmarkEnd w:id="76"/>
      <w:bookmarkEnd w:id="77"/>
    </w:p>
    <w:p w14:paraId="6FE3CD6F" w14:textId="77777777" w:rsidR="00A04907" w:rsidRPr="00E03197" w:rsidRDefault="00A04907" w:rsidP="00A04907">
      <w:pPr>
        <w:pStyle w:val="ListParagraph"/>
        <w:numPr>
          <w:ilvl w:val="0"/>
          <w:numId w:val="8"/>
        </w:numPr>
        <w:spacing w:line="240" w:lineRule="auto"/>
        <w:rPr>
          <w:rFonts w:asciiTheme="majorHAnsi" w:hAnsiTheme="majorHAnsi" w:cstheme="majorBidi"/>
          <w:u w:val="single"/>
        </w:rPr>
      </w:pPr>
      <w:r w:rsidRPr="00E03197">
        <w:rPr>
          <w:rFonts w:asciiTheme="majorHAnsi" w:hAnsiTheme="majorHAnsi" w:cstheme="majorBidi"/>
        </w:rPr>
        <w:t>Outline how we will use this funding with a rough topline budget.</w:t>
      </w:r>
    </w:p>
    <w:p w14:paraId="114D13AA" w14:textId="77777777" w:rsidR="00A04907" w:rsidRPr="00E03197" w:rsidRDefault="00A04907" w:rsidP="00A04907">
      <w:pPr>
        <w:pStyle w:val="ListParagraph"/>
        <w:numPr>
          <w:ilvl w:val="0"/>
          <w:numId w:val="8"/>
        </w:numPr>
        <w:spacing w:line="240" w:lineRule="auto"/>
        <w:rPr>
          <w:rFonts w:asciiTheme="majorHAnsi" w:eastAsiaTheme="minorEastAsia" w:hAnsiTheme="majorHAnsi" w:cstheme="majorBidi"/>
        </w:rPr>
      </w:pPr>
      <w:r w:rsidRPr="00E03197">
        <w:rPr>
          <w:rFonts w:asciiTheme="majorHAnsi" w:hAnsiTheme="majorHAnsi" w:cstheme="majorBidi"/>
        </w:rPr>
        <w:t xml:space="preserve">As recommended by the Funding Policy, we will be allocating 25% of the sponsorship funds to carry out the information process on radio stations, for hygiene measures, and safeguarding protection, and we are in dialogue with the Partners, for support measures for communities and families </w:t>
      </w:r>
    </w:p>
    <w:p w14:paraId="54F8205F" w14:textId="77777777" w:rsidR="00A04907" w:rsidRPr="00E03197" w:rsidRDefault="00A04907" w:rsidP="00A04907">
      <w:pPr>
        <w:pStyle w:val="ListParagraph"/>
        <w:numPr>
          <w:ilvl w:val="0"/>
          <w:numId w:val="8"/>
        </w:numPr>
        <w:spacing w:line="240" w:lineRule="auto"/>
        <w:rPr>
          <w:rFonts w:asciiTheme="majorHAnsi" w:hAnsiTheme="majorHAnsi" w:cstheme="majorHAnsi"/>
        </w:rPr>
      </w:pPr>
      <w:r w:rsidRPr="00E03197">
        <w:rPr>
          <w:rFonts w:asciiTheme="majorHAnsi" w:hAnsiTheme="majorHAnsi" w:cstheme="majorBidi"/>
        </w:rPr>
        <w:t xml:space="preserve">Local partners are creating a new budget to attend the main necessities, depending on each context. </w:t>
      </w:r>
    </w:p>
    <w:p w14:paraId="4DFEBE84" w14:textId="77777777" w:rsidR="00A04907" w:rsidRPr="00E03197" w:rsidRDefault="00A04907" w:rsidP="00A04907">
      <w:pPr>
        <w:pStyle w:val="Heading1"/>
      </w:pPr>
      <w:bookmarkStart w:id="78" w:name="_Toc35953051"/>
      <w:bookmarkStart w:id="79" w:name="_Toc45101966"/>
      <w:r w:rsidRPr="00E03197">
        <w:t>Part 9 Media/Communications</w:t>
      </w:r>
      <w:bookmarkEnd w:id="78"/>
      <w:bookmarkEnd w:id="79"/>
    </w:p>
    <w:p w14:paraId="40DFBE45" w14:textId="77777777" w:rsidR="00A04907" w:rsidRPr="00E03197" w:rsidRDefault="00A04907" w:rsidP="00A04907">
      <w:pPr>
        <w:pStyle w:val="Heading2"/>
        <w:rPr>
          <w:u w:val="single"/>
        </w:rPr>
      </w:pPr>
      <w:bookmarkStart w:id="80" w:name="_Toc35953052"/>
      <w:bookmarkStart w:id="81" w:name="_Toc45101967"/>
      <w:r w:rsidRPr="00E03197">
        <w:t>List of media who will be or have been contacted with press releases.</w:t>
      </w:r>
      <w:bookmarkEnd w:id="80"/>
      <w:bookmarkEnd w:id="81"/>
    </w:p>
    <w:p w14:paraId="6293419E" w14:textId="77777777" w:rsidR="00A04907" w:rsidRPr="00E03197" w:rsidRDefault="00A04907" w:rsidP="00A04907">
      <w:pPr>
        <w:spacing w:line="240" w:lineRule="auto"/>
        <w:rPr>
          <w:rFonts w:asciiTheme="majorHAnsi" w:hAnsiTheme="majorHAnsi" w:cstheme="majorHAnsi"/>
        </w:rPr>
      </w:pPr>
      <w:r w:rsidRPr="00E03197">
        <w:rPr>
          <w:rFonts w:asciiTheme="majorHAnsi" w:hAnsiTheme="majorHAnsi" w:cstheme="majorHAnsi"/>
        </w:rPr>
        <w:t xml:space="preserve">The list of possible contacts in press, Tv and radio, in case of press releases: </w:t>
      </w:r>
    </w:p>
    <w:tbl>
      <w:tblPr>
        <w:tblStyle w:val="TableGrid"/>
        <w:tblW w:w="0" w:type="auto"/>
        <w:tblLayout w:type="fixed"/>
        <w:tblLook w:val="06A0" w:firstRow="1" w:lastRow="0" w:firstColumn="1" w:lastColumn="0" w:noHBand="1" w:noVBand="1"/>
      </w:tblPr>
      <w:tblGrid>
        <w:gridCol w:w="1872"/>
        <w:gridCol w:w="1872"/>
        <w:gridCol w:w="1872"/>
        <w:gridCol w:w="1872"/>
        <w:gridCol w:w="1872"/>
      </w:tblGrid>
      <w:tr w:rsidR="00A04907" w:rsidRPr="00E03197" w14:paraId="0FEF3AFE" w14:textId="77777777" w:rsidTr="00F94BA3">
        <w:tc>
          <w:tcPr>
            <w:tcW w:w="1872" w:type="dxa"/>
          </w:tcPr>
          <w:p w14:paraId="46494176" w14:textId="77777777" w:rsidR="00A04907" w:rsidRPr="00E03197" w:rsidRDefault="00A04907" w:rsidP="00F94BA3">
            <w:pPr>
              <w:jc w:val="center"/>
              <w:rPr>
                <w:rFonts w:asciiTheme="majorHAnsi" w:hAnsiTheme="majorHAnsi" w:cstheme="majorHAnsi"/>
              </w:rPr>
            </w:pPr>
            <w:r w:rsidRPr="00E03197">
              <w:rPr>
                <w:rFonts w:asciiTheme="majorHAnsi" w:eastAsia="Calibri" w:hAnsiTheme="majorHAnsi" w:cstheme="majorHAnsi"/>
                <w:b/>
                <w:bCs/>
              </w:rPr>
              <w:t xml:space="preserve">Press media </w:t>
            </w:r>
          </w:p>
        </w:tc>
        <w:tc>
          <w:tcPr>
            <w:tcW w:w="1872" w:type="dxa"/>
          </w:tcPr>
          <w:p w14:paraId="03611766" w14:textId="77777777" w:rsidR="00A04907" w:rsidRPr="00E03197" w:rsidRDefault="00A04907" w:rsidP="00F94BA3">
            <w:pPr>
              <w:jc w:val="center"/>
              <w:rPr>
                <w:rFonts w:asciiTheme="majorHAnsi" w:hAnsiTheme="majorHAnsi" w:cstheme="majorHAnsi"/>
              </w:rPr>
            </w:pPr>
            <w:r w:rsidRPr="00E03197">
              <w:rPr>
                <w:rFonts w:asciiTheme="majorHAnsi" w:eastAsia="Calibri" w:hAnsiTheme="majorHAnsi" w:cstheme="majorHAnsi"/>
                <w:b/>
                <w:bCs/>
              </w:rPr>
              <w:t xml:space="preserve">Name </w:t>
            </w:r>
          </w:p>
        </w:tc>
        <w:tc>
          <w:tcPr>
            <w:tcW w:w="1872" w:type="dxa"/>
          </w:tcPr>
          <w:p w14:paraId="3ECB5B21" w14:textId="77777777" w:rsidR="00A04907" w:rsidRPr="00E03197" w:rsidRDefault="00A04907" w:rsidP="00F94BA3">
            <w:pPr>
              <w:jc w:val="center"/>
              <w:rPr>
                <w:rFonts w:asciiTheme="majorHAnsi" w:hAnsiTheme="majorHAnsi" w:cstheme="majorHAnsi"/>
              </w:rPr>
            </w:pPr>
            <w:r w:rsidRPr="00E03197">
              <w:rPr>
                <w:rFonts w:asciiTheme="majorHAnsi" w:eastAsia="Calibri" w:hAnsiTheme="majorHAnsi" w:cstheme="majorHAnsi"/>
                <w:b/>
                <w:bCs/>
              </w:rPr>
              <w:t xml:space="preserve">Position </w:t>
            </w:r>
          </w:p>
        </w:tc>
        <w:tc>
          <w:tcPr>
            <w:tcW w:w="1872" w:type="dxa"/>
          </w:tcPr>
          <w:p w14:paraId="1A73C7E0" w14:textId="77777777" w:rsidR="00A04907" w:rsidRPr="00E03197" w:rsidRDefault="00A04907" w:rsidP="00F94BA3">
            <w:pPr>
              <w:jc w:val="center"/>
              <w:rPr>
                <w:rFonts w:asciiTheme="majorHAnsi" w:hAnsiTheme="majorHAnsi" w:cstheme="majorHAnsi"/>
              </w:rPr>
            </w:pPr>
            <w:r w:rsidRPr="00E03197">
              <w:rPr>
                <w:rFonts w:asciiTheme="majorHAnsi" w:eastAsia="Calibri" w:hAnsiTheme="majorHAnsi" w:cstheme="majorHAnsi"/>
                <w:b/>
                <w:bCs/>
              </w:rPr>
              <w:t xml:space="preserve">E-mail </w:t>
            </w:r>
          </w:p>
        </w:tc>
        <w:tc>
          <w:tcPr>
            <w:tcW w:w="1872" w:type="dxa"/>
          </w:tcPr>
          <w:p w14:paraId="66C78968" w14:textId="77777777" w:rsidR="00A04907" w:rsidRPr="00E03197" w:rsidRDefault="00A04907" w:rsidP="00F94BA3">
            <w:pPr>
              <w:jc w:val="center"/>
              <w:rPr>
                <w:rFonts w:asciiTheme="majorHAnsi" w:hAnsiTheme="majorHAnsi" w:cstheme="majorHAnsi"/>
              </w:rPr>
            </w:pPr>
            <w:r w:rsidRPr="00E03197">
              <w:rPr>
                <w:rFonts w:asciiTheme="majorHAnsi" w:eastAsia="Calibri" w:hAnsiTheme="majorHAnsi" w:cstheme="majorHAnsi"/>
                <w:b/>
                <w:bCs/>
              </w:rPr>
              <w:t xml:space="preserve">Phone Number </w:t>
            </w:r>
          </w:p>
        </w:tc>
      </w:tr>
      <w:tr w:rsidR="00A04907" w:rsidRPr="00E03197" w14:paraId="6BB872A9" w14:textId="77777777" w:rsidTr="00F94BA3">
        <w:tc>
          <w:tcPr>
            <w:tcW w:w="1872" w:type="dxa"/>
          </w:tcPr>
          <w:p w14:paraId="67B6DE70" w14:textId="77777777" w:rsidR="00A04907" w:rsidRPr="00E03197" w:rsidRDefault="00A04907" w:rsidP="00F94BA3">
            <w:pPr>
              <w:rPr>
                <w:rFonts w:asciiTheme="majorHAnsi" w:hAnsiTheme="majorHAnsi" w:cstheme="majorHAnsi"/>
              </w:rPr>
            </w:pPr>
            <w:proofErr w:type="spellStart"/>
            <w:r w:rsidRPr="00E03197">
              <w:rPr>
                <w:rFonts w:asciiTheme="majorHAnsi" w:eastAsia="Calibri" w:hAnsiTheme="majorHAnsi" w:cstheme="majorHAnsi"/>
              </w:rPr>
              <w:t>elPeriódico</w:t>
            </w:r>
            <w:proofErr w:type="spellEnd"/>
          </w:p>
        </w:tc>
        <w:tc>
          <w:tcPr>
            <w:tcW w:w="1872" w:type="dxa"/>
          </w:tcPr>
          <w:p w14:paraId="6D80696B"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Julia </w:t>
            </w:r>
            <w:proofErr w:type="spellStart"/>
            <w:r w:rsidRPr="00E03197">
              <w:rPr>
                <w:rFonts w:asciiTheme="majorHAnsi" w:eastAsia="Calibri" w:hAnsiTheme="majorHAnsi" w:cstheme="majorHAnsi"/>
              </w:rPr>
              <w:t>Corado</w:t>
            </w:r>
            <w:proofErr w:type="spellEnd"/>
          </w:p>
        </w:tc>
        <w:tc>
          <w:tcPr>
            <w:tcW w:w="1872" w:type="dxa"/>
          </w:tcPr>
          <w:p w14:paraId="72591BF0"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Manager</w:t>
            </w:r>
          </w:p>
        </w:tc>
        <w:tc>
          <w:tcPr>
            <w:tcW w:w="1872" w:type="dxa"/>
          </w:tcPr>
          <w:p w14:paraId="5F91BFF2" w14:textId="77777777" w:rsidR="00A04907" w:rsidRPr="00E03197" w:rsidRDefault="005D67E0" w:rsidP="00F94BA3">
            <w:pPr>
              <w:rPr>
                <w:rFonts w:asciiTheme="majorHAnsi" w:hAnsiTheme="majorHAnsi" w:cstheme="majorHAnsi"/>
              </w:rPr>
            </w:pPr>
            <w:hyperlink r:id="rId22">
              <w:r w:rsidR="00A04907" w:rsidRPr="00E03197">
                <w:rPr>
                  <w:rStyle w:val="Hyperlink"/>
                  <w:rFonts w:asciiTheme="majorHAnsi" w:eastAsia="Calibri" w:hAnsiTheme="majorHAnsi" w:cstheme="majorHAnsi"/>
                  <w:color w:val="0563C1"/>
                </w:rPr>
                <w:t>jcorado@elperiodico.com.gt</w:t>
              </w:r>
            </w:hyperlink>
          </w:p>
        </w:tc>
        <w:tc>
          <w:tcPr>
            <w:tcW w:w="1872" w:type="dxa"/>
          </w:tcPr>
          <w:p w14:paraId="757D8732"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r>
      <w:tr w:rsidR="00A04907" w:rsidRPr="00E03197" w14:paraId="1BE90EC7" w14:textId="77777777" w:rsidTr="00F94BA3">
        <w:tc>
          <w:tcPr>
            <w:tcW w:w="1872" w:type="dxa"/>
          </w:tcPr>
          <w:p w14:paraId="1E13B402"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74ED78E1"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Luisa Paredes</w:t>
            </w:r>
          </w:p>
        </w:tc>
        <w:tc>
          <w:tcPr>
            <w:tcW w:w="1872" w:type="dxa"/>
          </w:tcPr>
          <w:p w14:paraId="55434CDE"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Web editor</w:t>
            </w:r>
          </w:p>
        </w:tc>
        <w:tc>
          <w:tcPr>
            <w:tcW w:w="1872" w:type="dxa"/>
          </w:tcPr>
          <w:p w14:paraId="11E8C7AE" w14:textId="77777777" w:rsidR="00A04907" w:rsidRPr="00E03197" w:rsidRDefault="005D67E0" w:rsidP="00F94BA3">
            <w:pPr>
              <w:rPr>
                <w:rFonts w:asciiTheme="majorHAnsi" w:hAnsiTheme="majorHAnsi" w:cstheme="majorHAnsi"/>
              </w:rPr>
            </w:pPr>
            <w:hyperlink r:id="rId23">
              <w:r w:rsidR="00A04907" w:rsidRPr="00E03197">
                <w:rPr>
                  <w:rStyle w:val="Hyperlink"/>
                  <w:rFonts w:asciiTheme="majorHAnsi" w:eastAsia="Calibri" w:hAnsiTheme="majorHAnsi" w:cstheme="majorHAnsi"/>
                  <w:color w:val="0563C1"/>
                </w:rPr>
                <w:t>lparedes@elperiodico.com.gt</w:t>
              </w:r>
            </w:hyperlink>
          </w:p>
        </w:tc>
        <w:tc>
          <w:tcPr>
            <w:tcW w:w="1872" w:type="dxa"/>
          </w:tcPr>
          <w:p w14:paraId="2A410853"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r>
      <w:tr w:rsidR="00A04907" w:rsidRPr="00E03197" w14:paraId="47148175" w14:textId="77777777" w:rsidTr="00F94BA3">
        <w:tc>
          <w:tcPr>
            <w:tcW w:w="1872" w:type="dxa"/>
          </w:tcPr>
          <w:p w14:paraId="56E8ABBA"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lastRenderedPageBreak/>
              <w:t xml:space="preserve"> </w:t>
            </w:r>
          </w:p>
        </w:tc>
        <w:tc>
          <w:tcPr>
            <w:tcW w:w="1872" w:type="dxa"/>
          </w:tcPr>
          <w:p w14:paraId="3710EAB1"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Lucy </w:t>
            </w:r>
            <w:proofErr w:type="spellStart"/>
            <w:r w:rsidRPr="00E03197">
              <w:rPr>
                <w:rFonts w:asciiTheme="majorHAnsi" w:eastAsia="Calibri" w:hAnsiTheme="majorHAnsi" w:cstheme="majorHAnsi"/>
              </w:rPr>
              <w:t>Chay</w:t>
            </w:r>
            <w:proofErr w:type="spellEnd"/>
          </w:p>
        </w:tc>
        <w:tc>
          <w:tcPr>
            <w:tcW w:w="1872" w:type="dxa"/>
          </w:tcPr>
          <w:p w14:paraId="1F086643"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Editor in chief</w:t>
            </w:r>
          </w:p>
        </w:tc>
        <w:tc>
          <w:tcPr>
            <w:tcW w:w="1872" w:type="dxa"/>
          </w:tcPr>
          <w:p w14:paraId="2047E9A4" w14:textId="77777777" w:rsidR="00A04907" w:rsidRPr="00E03197" w:rsidRDefault="005D67E0" w:rsidP="00F94BA3">
            <w:pPr>
              <w:rPr>
                <w:rFonts w:asciiTheme="majorHAnsi" w:hAnsiTheme="majorHAnsi" w:cstheme="majorHAnsi"/>
              </w:rPr>
            </w:pPr>
            <w:hyperlink r:id="rId24">
              <w:r w:rsidR="00A04907" w:rsidRPr="00E03197">
                <w:rPr>
                  <w:rStyle w:val="Hyperlink"/>
                  <w:rFonts w:asciiTheme="majorHAnsi" w:eastAsia="Calibri" w:hAnsiTheme="majorHAnsi" w:cstheme="majorHAnsi"/>
                  <w:color w:val="0563C1"/>
                </w:rPr>
                <w:t>lchay@elperiodico.com.gt</w:t>
              </w:r>
            </w:hyperlink>
          </w:p>
        </w:tc>
        <w:tc>
          <w:tcPr>
            <w:tcW w:w="1872" w:type="dxa"/>
          </w:tcPr>
          <w:p w14:paraId="01DAEF21"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r>
      <w:tr w:rsidR="00A04907" w:rsidRPr="00E03197" w14:paraId="4D22D4AF" w14:textId="77777777" w:rsidTr="00F94BA3">
        <w:tc>
          <w:tcPr>
            <w:tcW w:w="1872" w:type="dxa"/>
            <w:shd w:val="clear" w:color="auto" w:fill="7F7F7F" w:themeFill="text1" w:themeFillTint="80"/>
          </w:tcPr>
          <w:p w14:paraId="78B72F62" w14:textId="77777777" w:rsidR="00A04907" w:rsidRPr="00E03197" w:rsidRDefault="00A04907" w:rsidP="00F94BA3">
            <w:pPr>
              <w:rPr>
                <w:rFonts w:asciiTheme="majorHAnsi" w:eastAsia="Calibr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26A1B731" w14:textId="77777777" w:rsidR="00A04907" w:rsidRPr="00E03197" w:rsidRDefault="00A04907" w:rsidP="00F94BA3">
            <w:pPr>
              <w:rPr>
                <w:rFonts w:asciiTheme="majorHAnsi" w:eastAsia="Calibr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24FD9E8E" w14:textId="77777777" w:rsidR="00A04907" w:rsidRPr="00E03197" w:rsidRDefault="00A04907" w:rsidP="00F94BA3">
            <w:pPr>
              <w:rPr>
                <w:rFonts w:asciiTheme="majorHAnsi" w:eastAsia="Calibr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30B87991" w14:textId="77777777" w:rsidR="00A04907" w:rsidRPr="00E03197" w:rsidRDefault="00A04907" w:rsidP="00F94BA3">
            <w:pPr>
              <w:rPr>
                <w:rFonts w:asciiTheme="majorHAnsi" w:eastAsia="Calibr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301C6A32" w14:textId="77777777" w:rsidR="00A04907" w:rsidRPr="00E03197" w:rsidRDefault="00A04907" w:rsidP="00F94BA3">
            <w:pPr>
              <w:rPr>
                <w:rFonts w:asciiTheme="majorHAnsi" w:eastAsia="Calibri" w:hAnsiTheme="majorHAnsi" w:cstheme="majorHAnsi"/>
              </w:rPr>
            </w:pPr>
            <w:r w:rsidRPr="00E03197">
              <w:rPr>
                <w:rFonts w:asciiTheme="majorHAnsi" w:eastAsia="Calibri" w:hAnsiTheme="majorHAnsi" w:cstheme="majorHAnsi"/>
              </w:rPr>
              <w:t xml:space="preserve"> </w:t>
            </w:r>
          </w:p>
        </w:tc>
      </w:tr>
      <w:tr w:rsidR="00A04907" w:rsidRPr="00E03197" w14:paraId="711ED760" w14:textId="77777777" w:rsidTr="00F94BA3">
        <w:tc>
          <w:tcPr>
            <w:tcW w:w="1872" w:type="dxa"/>
          </w:tcPr>
          <w:p w14:paraId="4C461338" w14:textId="77777777" w:rsidR="00A04907" w:rsidRPr="00E03197" w:rsidRDefault="00A04907" w:rsidP="00F94BA3">
            <w:pPr>
              <w:rPr>
                <w:rFonts w:asciiTheme="majorHAnsi" w:hAnsiTheme="majorHAnsi" w:cstheme="majorHAnsi"/>
              </w:rPr>
            </w:pPr>
            <w:proofErr w:type="spellStart"/>
            <w:r w:rsidRPr="00E03197">
              <w:rPr>
                <w:rFonts w:asciiTheme="majorHAnsi" w:eastAsia="Calibri" w:hAnsiTheme="majorHAnsi" w:cstheme="majorHAnsi"/>
              </w:rPr>
              <w:t>Prensa</w:t>
            </w:r>
            <w:proofErr w:type="spellEnd"/>
            <w:r w:rsidRPr="00E03197">
              <w:rPr>
                <w:rFonts w:asciiTheme="majorHAnsi" w:eastAsia="Calibri" w:hAnsiTheme="majorHAnsi" w:cstheme="majorHAnsi"/>
              </w:rPr>
              <w:t xml:space="preserve"> Libre/ </w:t>
            </w:r>
            <w:proofErr w:type="spellStart"/>
            <w:r w:rsidRPr="00E03197">
              <w:rPr>
                <w:rFonts w:asciiTheme="majorHAnsi" w:eastAsia="Calibri" w:hAnsiTheme="majorHAnsi" w:cstheme="majorHAnsi"/>
              </w:rPr>
              <w:t>Guatevisión</w:t>
            </w:r>
            <w:proofErr w:type="spellEnd"/>
          </w:p>
        </w:tc>
        <w:tc>
          <w:tcPr>
            <w:tcW w:w="1872" w:type="dxa"/>
          </w:tcPr>
          <w:p w14:paraId="375C166C"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Antonio Barrios</w:t>
            </w:r>
          </w:p>
        </w:tc>
        <w:tc>
          <w:tcPr>
            <w:tcW w:w="1872" w:type="dxa"/>
          </w:tcPr>
          <w:p w14:paraId="62D50739"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2182F551" w14:textId="77777777" w:rsidR="00A04907" w:rsidRPr="00E03197" w:rsidRDefault="005D67E0" w:rsidP="00F94BA3">
            <w:pPr>
              <w:rPr>
                <w:rFonts w:asciiTheme="majorHAnsi" w:hAnsiTheme="majorHAnsi" w:cstheme="majorHAnsi"/>
              </w:rPr>
            </w:pPr>
            <w:hyperlink r:id="rId25">
              <w:r w:rsidR="00A04907" w:rsidRPr="00E03197">
                <w:rPr>
                  <w:rStyle w:val="Hyperlink"/>
                  <w:rFonts w:asciiTheme="majorHAnsi" w:eastAsia="Calibri" w:hAnsiTheme="majorHAnsi" w:cstheme="majorHAnsi"/>
                  <w:color w:val="0563C1"/>
                </w:rPr>
                <w:t>abarrios@prensalibre.com.gt</w:t>
              </w:r>
            </w:hyperlink>
          </w:p>
        </w:tc>
        <w:tc>
          <w:tcPr>
            <w:tcW w:w="1872" w:type="dxa"/>
          </w:tcPr>
          <w:p w14:paraId="3809F593"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r>
      <w:tr w:rsidR="00A04907" w:rsidRPr="00E03197" w14:paraId="1378BD63" w14:textId="77777777" w:rsidTr="00F94BA3">
        <w:tc>
          <w:tcPr>
            <w:tcW w:w="1872" w:type="dxa"/>
          </w:tcPr>
          <w:p w14:paraId="473968F3"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007BFB7D"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Andrea Orozco</w:t>
            </w:r>
          </w:p>
        </w:tc>
        <w:tc>
          <w:tcPr>
            <w:tcW w:w="1872" w:type="dxa"/>
          </w:tcPr>
          <w:p w14:paraId="2F6B8948"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4B7E62B4" w14:textId="77777777" w:rsidR="00A04907" w:rsidRPr="00E03197" w:rsidRDefault="005D67E0" w:rsidP="00F94BA3">
            <w:pPr>
              <w:rPr>
                <w:rFonts w:asciiTheme="majorHAnsi" w:hAnsiTheme="majorHAnsi" w:cstheme="majorHAnsi"/>
              </w:rPr>
            </w:pPr>
            <w:hyperlink r:id="rId26">
              <w:r w:rsidR="00A04907" w:rsidRPr="00E03197">
                <w:rPr>
                  <w:rStyle w:val="Hyperlink"/>
                  <w:rFonts w:asciiTheme="majorHAnsi" w:eastAsia="Calibri" w:hAnsiTheme="majorHAnsi" w:cstheme="majorHAnsi"/>
                  <w:color w:val="0563C1"/>
                </w:rPr>
                <w:t>aorozco@prensalibre.com.gt</w:t>
              </w:r>
            </w:hyperlink>
          </w:p>
        </w:tc>
        <w:tc>
          <w:tcPr>
            <w:tcW w:w="1872" w:type="dxa"/>
          </w:tcPr>
          <w:p w14:paraId="4A9D66AC"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r>
      <w:tr w:rsidR="00A04907" w:rsidRPr="00E03197" w14:paraId="66EFC749" w14:textId="77777777" w:rsidTr="00F94BA3">
        <w:tc>
          <w:tcPr>
            <w:tcW w:w="1872" w:type="dxa"/>
          </w:tcPr>
          <w:p w14:paraId="1A063DD5"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7C7ED710"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Ana Lucía Ola</w:t>
            </w:r>
          </w:p>
        </w:tc>
        <w:tc>
          <w:tcPr>
            <w:tcW w:w="1872" w:type="dxa"/>
          </w:tcPr>
          <w:p w14:paraId="290D73FB"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04271EB5" w14:textId="77777777" w:rsidR="00A04907" w:rsidRPr="00E03197" w:rsidRDefault="005D67E0" w:rsidP="00F94BA3">
            <w:pPr>
              <w:rPr>
                <w:rFonts w:asciiTheme="majorHAnsi" w:hAnsiTheme="majorHAnsi" w:cstheme="majorHAnsi"/>
              </w:rPr>
            </w:pPr>
            <w:hyperlink r:id="rId27">
              <w:r w:rsidR="00A04907" w:rsidRPr="00E03197">
                <w:rPr>
                  <w:rStyle w:val="Hyperlink"/>
                  <w:rFonts w:asciiTheme="majorHAnsi" w:eastAsia="Calibri" w:hAnsiTheme="majorHAnsi" w:cstheme="majorHAnsi"/>
                  <w:color w:val="0563C1"/>
                </w:rPr>
                <w:t>aola@prensalibre.com.gt</w:t>
              </w:r>
            </w:hyperlink>
          </w:p>
        </w:tc>
        <w:tc>
          <w:tcPr>
            <w:tcW w:w="1872" w:type="dxa"/>
          </w:tcPr>
          <w:p w14:paraId="6BD1B3E8"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3016-8433</w:t>
            </w:r>
          </w:p>
        </w:tc>
      </w:tr>
      <w:tr w:rsidR="00A04907" w:rsidRPr="00E03197" w14:paraId="71DAE19D" w14:textId="77777777" w:rsidTr="00F94BA3">
        <w:tc>
          <w:tcPr>
            <w:tcW w:w="1872" w:type="dxa"/>
            <w:shd w:val="clear" w:color="auto" w:fill="7F7F7F" w:themeFill="text1" w:themeFillTint="80"/>
          </w:tcPr>
          <w:p w14:paraId="17BD2D0A" w14:textId="77777777" w:rsidR="00A04907" w:rsidRPr="00E03197" w:rsidRDefault="00A04907" w:rsidP="00F94BA3">
            <w:pPr>
              <w:rPr>
                <w:rFonts w:asciiTheme="majorHAnsi" w:eastAsia="Calibr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4F75933A" w14:textId="77777777" w:rsidR="00A04907" w:rsidRPr="00E03197" w:rsidRDefault="00A04907" w:rsidP="00F94BA3">
            <w:pPr>
              <w:rPr>
                <w:rFonts w:asciiTheme="majorHAnsi" w:eastAsia="Calibr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6C9DF38E" w14:textId="77777777" w:rsidR="00A04907" w:rsidRPr="00E03197" w:rsidRDefault="00A04907" w:rsidP="00F94BA3">
            <w:pPr>
              <w:rPr>
                <w:rFonts w:asciiTheme="majorHAnsi" w:eastAsia="Calibr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0295867A" w14:textId="77777777" w:rsidR="00A04907" w:rsidRPr="00E03197" w:rsidRDefault="00A04907" w:rsidP="00F94BA3">
            <w:pPr>
              <w:rPr>
                <w:rFonts w:asciiTheme="majorHAnsi" w:eastAsia="Calibr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3D549B69" w14:textId="77777777" w:rsidR="00A04907" w:rsidRPr="00E03197" w:rsidRDefault="00A04907" w:rsidP="00F94BA3">
            <w:pPr>
              <w:rPr>
                <w:rFonts w:asciiTheme="majorHAnsi" w:eastAsia="Calibri" w:hAnsiTheme="majorHAnsi" w:cstheme="majorHAnsi"/>
              </w:rPr>
            </w:pPr>
            <w:r w:rsidRPr="00E03197">
              <w:rPr>
                <w:rFonts w:asciiTheme="majorHAnsi" w:eastAsia="Calibri" w:hAnsiTheme="majorHAnsi" w:cstheme="majorHAnsi"/>
              </w:rPr>
              <w:t xml:space="preserve"> </w:t>
            </w:r>
          </w:p>
        </w:tc>
      </w:tr>
      <w:tr w:rsidR="00A04907" w:rsidRPr="00E03197" w14:paraId="1E74EA63" w14:textId="77777777" w:rsidTr="00F94BA3">
        <w:tc>
          <w:tcPr>
            <w:tcW w:w="1872" w:type="dxa"/>
          </w:tcPr>
          <w:p w14:paraId="750E260A"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La Hora</w:t>
            </w:r>
          </w:p>
        </w:tc>
        <w:tc>
          <w:tcPr>
            <w:tcW w:w="1872" w:type="dxa"/>
          </w:tcPr>
          <w:p w14:paraId="3AD63DF3"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Douglas </w:t>
            </w:r>
            <w:proofErr w:type="spellStart"/>
            <w:r w:rsidRPr="00E03197">
              <w:rPr>
                <w:rFonts w:asciiTheme="majorHAnsi" w:eastAsia="Calibri" w:hAnsiTheme="majorHAnsi" w:cstheme="majorHAnsi"/>
              </w:rPr>
              <w:t>Gámez</w:t>
            </w:r>
            <w:proofErr w:type="spellEnd"/>
          </w:p>
        </w:tc>
        <w:tc>
          <w:tcPr>
            <w:tcW w:w="1872" w:type="dxa"/>
          </w:tcPr>
          <w:p w14:paraId="481377E8"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Editor </w:t>
            </w:r>
          </w:p>
        </w:tc>
        <w:tc>
          <w:tcPr>
            <w:tcW w:w="1872" w:type="dxa"/>
          </w:tcPr>
          <w:p w14:paraId="2DEBD6F3" w14:textId="77777777" w:rsidR="00A04907" w:rsidRPr="00E03197" w:rsidRDefault="005D67E0" w:rsidP="00F94BA3">
            <w:pPr>
              <w:rPr>
                <w:rFonts w:asciiTheme="majorHAnsi" w:hAnsiTheme="majorHAnsi" w:cstheme="majorHAnsi"/>
              </w:rPr>
            </w:pPr>
            <w:hyperlink r:id="rId28">
              <w:r w:rsidR="00A04907" w:rsidRPr="00E03197">
                <w:rPr>
                  <w:rStyle w:val="Hyperlink"/>
                  <w:rFonts w:asciiTheme="majorHAnsi" w:eastAsia="Calibri" w:hAnsiTheme="majorHAnsi" w:cstheme="majorHAnsi"/>
                  <w:color w:val="0563C1"/>
                </w:rPr>
                <w:t>d.gamez@lahora.com.gt</w:t>
              </w:r>
            </w:hyperlink>
          </w:p>
        </w:tc>
        <w:tc>
          <w:tcPr>
            <w:tcW w:w="1872" w:type="dxa"/>
          </w:tcPr>
          <w:p w14:paraId="4BA1EFAF"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r>
      <w:tr w:rsidR="00A04907" w:rsidRPr="00E03197" w14:paraId="48D170C8" w14:textId="77777777" w:rsidTr="00F94BA3">
        <w:tc>
          <w:tcPr>
            <w:tcW w:w="1872" w:type="dxa"/>
          </w:tcPr>
          <w:p w14:paraId="06509B54"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5D63A44E"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Cristina </w:t>
            </w:r>
            <w:proofErr w:type="spellStart"/>
            <w:r w:rsidRPr="00E03197">
              <w:rPr>
                <w:rFonts w:asciiTheme="majorHAnsi" w:eastAsia="Calibri" w:hAnsiTheme="majorHAnsi" w:cstheme="majorHAnsi"/>
              </w:rPr>
              <w:t>Vélix</w:t>
            </w:r>
            <w:proofErr w:type="spellEnd"/>
          </w:p>
        </w:tc>
        <w:tc>
          <w:tcPr>
            <w:tcW w:w="1872" w:type="dxa"/>
          </w:tcPr>
          <w:p w14:paraId="52A3266B"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5805A7CB"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6C02F72D"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5410-8721</w:t>
            </w:r>
          </w:p>
        </w:tc>
      </w:tr>
      <w:tr w:rsidR="00A04907" w:rsidRPr="00E03197" w14:paraId="4D9C2AC2" w14:textId="77777777" w:rsidTr="00F94BA3">
        <w:tc>
          <w:tcPr>
            <w:tcW w:w="1872" w:type="dxa"/>
            <w:shd w:val="clear" w:color="auto" w:fill="7F7F7F" w:themeFill="text1" w:themeFillTint="80"/>
          </w:tcPr>
          <w:p w14:paraId="25E0972D"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3414701E"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0F1DEF6A"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0A76780C"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7DE82339"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r>
      <w:tr w:rsidR="00A04907" w:rsidRPr="00E03197" w14:paraId="2708FE91" w14:textId="77777777" w:rsidTr="00F94BA3">
        <w:tc>
          <w:tcPr>
            <w:tcW w:w="1872" w:type="dxa"/>
          </w:tcPr>
          <w:p w14:paraId="7B21216D" w14:textId="77777777" w:rsidR="00A04907" w:rsidRPr="00E03197" w:rsidRDefault="00A04907" w:rsidP="00F94BA3">
            <w:pPr>
              <w:rPr>
                <w:rFonts w:asciiTheme="majorHAnsi" w:hAnsiTheme="majorHAnsi" w:cstheme="majorHAnsi"/>
              </w:rPr>
            </w:pPr>
            <w:proofErr w:type="spellStart"/>
            <w:r w:rsidRPr="00E03197">
              <w:rPr>
                <w:rFonts w:asciiTheme="majorHAnsi" w:eastAsia="Calibri" w:hAnsiTheme="majorHAnsi" w:cstheme="majorHAnsi"/>
              </w:rPr>
              <w:t>Nuestro</w:t>
            </w:r>
            <w:proofErr w:type="spellEnd"/>
            <w:r w:rsidRPr="00E03197">
              <w:rPr>
                <w:rFonts w:asciiTheme="majorHAnsi" w:eastAsia="Calibri" w:hAnsiTheme="majorHAnsi" w:cstheme="majorHAnsi"/>
              </w:rPr>
              <w:t xml:space="preserve"> </w:t>
            </w:r>
            <w:proofErr w:type="spellStart"/>
            <w:r w:rsidRPr="00E03197">
              <w:rPr>
                <w:rFonts w:asciiTheme="majorHAnsi" w:eastAsia="Calibri" w:hAnsiTheme="majorHAnsi" w:cstheme="majorHAnsi"/>
              </w:rPr>
              <w:t>diario</w:t>
            </w:r>
            <w:proofErr w:type="spellEnd"/>
          </w:p>
        </w:tc>
        <w:tc>
          <w:tcPr>
            <w:tcW w:w="1872" w:type="dxa"/>
          </w:tcPr>
          <w:p w14:paraId="410C4158"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Mario Ramos</w:t>
            </w:r>
          </w:p>
        </w:tc>
        <w:tc>
          <w:tcPr>
            <w:tcW w:w="1872" w:type="dxa"/>
          </w:tcPr>
          <w:p w14:paraId="0E33926E"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Editor</w:t>
            </w:r>
          </w:p>
        </w:tc>
        <w:tc>
          <w:tcPr>
            <w:tcW w:w="1872" w:type="dxa"/>
          </w:tcPr>
          <w:p w14:paraId="6B85480C" w14:textId="77777777" w:rsidR="00A04907" w:rsidRPr="00E03197" w:rsidRDefault="005D67E0" w:rsidP="00F94BA3">
            <w:pPr>
              <w:rPr>
                <w:rFonts w:asciiTheme="majorHAnsi" w:hAnsiTheme="majorHAnsi" w:cstheme="majorHAnsi"/>
              </w:rPr>
            </w:pPr>
            <w:hyperlink r:id="rId29">
              <w:r w:rsidR="00A04907" w:rsidRPr="00E03197">
                <w:rPr>
                  <w:rStyle w:val="Hyperlink"/>
                  <w:rFonts w:asciiTheme="majorHAnsi" w:eastAsia="Calibri" w:hAnsiTheme="majorHAnsi" w:cstheme="majorHAnsi"/>
                  <w:color w:val="0563C1"/>
                </w:rPr>
                <w:t>m.ramos@nuestrodiario.com</w:t>
              </w:r>
            </w:hyperlink>
          </w:p>
        </w:tc>
        <w:tc>
          <w:tcPr>
            <w:tcW w:w="1872" w:type="dxa"/>
          </w:tcPr>
          <w:p w14:paraId="7329D623"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r>
      <w:tr w:rsidR="00A04907" w:rsidRPr="00E03197" w14:paraId="4F787180" w14:textId="77777777" w:rsidTr="00F94BA3">
        <w:tc>
          <w:tcPr>
            <w:tcW w:w="1872" w:type="dxa"/>
            <w:shd w:val="clear" w:color="auto" w:fill="7F7F7F" w:themeFill="text1" w:themeFillTint="80"/>
          </w:tcPr>
          <w:p w14:paraId="1F1AD246"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630199D9"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4F78128A"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4C6C29E0"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6C8F45DF"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r>
      <w:tr w:rsidR="00A04907" w:rsidRPr="00E03197" w14:paraId="6F7F8387" w14:textId="77777777" w:rsidTr="00F94BA3">
        <w:tc>
          <w:tcPr>
            <w:tcW w:w="1872" w:type="dxa"/>
          </w:tcPr>
          <w:p w14:paraId="5AA70E25" w14:textId="77777777" w:rsidR="00A04907" w:rsidRPr="00E03197" w:rsidRDefault="00A04907" w:rsidP="00F94BA3">
            <w:pPr>
              <w:rPr>
                <w:rFonts w:asciiTheme="majorHAnsi" w:hAnsiTheme="majorHAnsi" w:cstheme="majorHAnsi"/>
              </w:rPr>
            </w:pPr>
            <w:proofErr w:type="spellStart"/>
            <w:r w:rsidRPr="00E03197">
              <w:rPr>
                <w:rFonts w:asciiTheme="majorHAnsi" w:eastAsia="Calibri" w:hAnsiTheme="majorHAnsi" w:cstheme="majorHAnsi"/>
              </w:rPr>
              <w:t>Plublinews</w:t>
            </w:r>
            <w:proofErr w:type="spellEnd"/>
          </w:p>
        </w:tc>
        <w:tc>
          <w:tcPr>
            <w:tcW w:w="1872" w:type="dxa"/>
          </w:tcPr>
          <w:p w14:paraId="55D688B1"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Omar Solís</w:t>
            </w:r>
          </w:p>
        </w:tc>
        <w:tc>
          <w:tcPr>
            <w:tcW w:w="1872" w:type="dxa"/>
          </w:tcPr>
          <w:p w14:paraId="2246D3AE"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12338AD6"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5E61F84D"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3053-2185</w:t>
            </w:r>
          </w:p>
        </w:tc>
      </w:tr>
      <w:tr w:rsidR="00A04907" w:rsidRPr="00E03197" w14:paraId="42E946FC" w14:textId="77777777" w:rsidTr="00F94BA3">
        <w:tc>
          <w:tcPr>
            <w:tcW w:w="1872" w:type="dxa"/>
            <w:shd w:val="clear" w:color="auto" w:fill="7F7F7F" w:themeFill="text1" w:themeFillTint="80"/>
          </w:tcPr>
          <w:p w14:paraId="09E5BEEB"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4DD9EE00"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3C8C4B6B"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6D362468"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511F9022"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r>
      <w:tr w:rsidR="00A04907" w:rsidRPr="00E03197" w14:paraId="6F0758EA" w14:textId="77777777" w:rsidTr="00F94BA3">
        <w:tc>
          <w:tcPr>
            <w:tcW w:w="1872" w:type="dxa"/>
          </w:tcPr>
          <w:p w14:paraId="0A551B33" w14:textId="77777777" w:rsidR="00A04907" w:rsidRPr="00E03197" w:rsidRDefault="00A04907" w:rsidP="00F94BA3">
            <w:pPr>
              <w:rPr>
                <w:rFonts w:asciiTheme="majorHAnsi" w:hAnsiTheme="majorHAnsi" w:cstheme="majorHAnsi"/>
              </w:rPr>
            </w:pPr>
            <w:proofErr w:type="spellStart"/>
            <w:r w:rsidRPr="00E03197">
              <w:rPr>
                <w:rFonts w:asciiTheme="majorHAnsi" w:eastAsia="Calibri" w:hAnsiTheme="majorHAnsi" w:cstheme="majorHAnsi"/>
              </w:rPr>
              <w:t>República</w:t>
            </w:r>
            <w:proofErr w:type="spellEnd"/>
            <w:r w:rsidRPr="00E03197">
              <w:rPr>
                <w:rFonts w:asciiTheme="majorHAnsi" w:eastAsia="Calibri" w:hAnsiTheme="majorHAnsi" w:cstheme="majorHAnsi"/>
              </w:rPr>
              <w:t xml:space="preserve"> Gt</w:t>
            </w:r>
          </w:p>
        </w:tc>
        <w:tc>
          <w:tcPr>
            <w:tcW w:w="1872" w:type="dxa"/>
          </w:tcPr>
          <w:p w14:paraId="7E012B58" w14:textId="77777777" w:rsidR="00A04907" w:rsidRPr="00E03197" w:rsidRDefault="00A04907" w:rsidP="00F94BA3">
            <w:pPr>
              <w:rPr>
                <w:rFonts w:asciiTheme="majorHAnsi" w:hAnsiTheme="majorHAnsi" w:cstheme="majorHAnsi"/>
              </w:rPr>
            </w:pPr>
            <w:proofErr w:type="spellStart"/>
            <w:r w:rsidRPr="00E03197">
              <w:rPr>
                <w:rFonts w:asciiTheme="majorHAnsi" w:eastAsia="Calibri" w:hAnsiTheme="majorHAnsi" w:cstheme="majorHAnsi"/>
              </w:rPr>
              <w:t>Winther</w:t>
            </w:r>
            <w:proofErr w:type="spellEnd"/>
            <w:r w:rsidRPr="00E03197">
              <w:rPr>
                <w:rFonts w:asciiTheme="majorHAnsi" w:eastAsia="Calibri" w:hAnsiTheme="majorHAnsi" w:cstheme="majorHAnsi"/>
              </w:rPr>
              <w:t xml:space="preserve"> Flores</w:t>
            </w:r>
          </w:p>
        </w:tc>
        <w:tc>
          <w:tcPr>
            <w:tcW w:w="1872" w:type="dxa"/>
          </w:tcPr>
          <w:p w14:paraId="0DE8DB8A"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393AE751"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23C8F262"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4758-7226</w:t>
            </w:r>
          </w:p>
        </w:tc>
      </w:tr>
      <w:tr w:rsidR="00A04907" w:rsidRPr="00E03197" w14:paraId="645C679A" w14:textId="77777777" w:rsidTr="00F94BA3">
        <w:tc>
          <w:tcPr>
            <w:tcW w:w="1872" w:type="dxa"/>
          </w:tcPr>
          <w:p w14:paraId="07EAF582"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5BD9304D"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Henry </w:t>
            </w:r>
            <w:proofErr w:type="spellStart"/>
            <w:r w:rsidRPr="00E03197">
              <w:rPr>
                <w:rFonts w:asciiTheme="majorHAnsi" w:eastAsia="Calibri" w:hAnsiTheme="majorHAnsi" w:cstheme="majorHAnsi"/>
              </w:rPr>
              <w:t>Pocasangre</w:t>
            </w:r>
            <w:proofErr w:type="spellEnd"/>
          </w:p>
        </w:tc>
        <w:tc>
          <w:tcPr>
            <w:tcW w:w="1872" w:type="dxa"/>
          </w:tcPr>
          <w:p w14:paraId="361EDD07"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59123453"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2A6E4BBD"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5690-4152</w:t>
            </w:r>
          </w:p>
        </w:tc>
      </w:tr>
      <w:tr w:rsidR="00A04907" w:rsidRPr="00E03197" w14:paraId="697D5F95" w14:textId="77777777" w:rsidTr="00F94BA3">
        <w:tc>
          <w:tcPr>
            <w:tcW w:w="1872" w:type="dxa"/>
            <w:shd w:val="clear" w:color="auto" w:fill="7F7F7F" w:themeFill="text1" w:themeFillTint="80"/>
          </w:tcPr>
          <w:p w14:paraId="47FF65E6"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2BF4F210"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6EF70A8E"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165CD303"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0217E373"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r>
      <w:tr w:rsidR="00A04907" w:rsidRPr="00E03197" w14:paraId="4D2420E9" w14:textId="77777777" w:rsidTr="00F94BA3">
        <w:tc>
          <w:tcPr>
            <w:tcW w:w="1872" w:type="dxa"/>
          </w:tcPr>
          <w:p w14:paraId="09C8C8CD"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Sonora</w:t>
            </w:r>
          </w:p>
        </w:tc>
        <w:tc>
          <w:tcPr>
            <w:tcW w:w="1872" w:type="dxa"/>
          </w:tcPr>
          <w:p w14:paraId="76CC19A4"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Raul Morales</w:t>
            </w:r>
          </w:p>
        </w:tc>
        <w:tc>
          <w:tcPr>
            <w:tcW w:w="1872" w:type="dxa"/>
          </w:tcPr>
          <w:p w14:paraId="0F009920"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24FF0D82"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67B6067F"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5510-6808</w:t>
            </w:r>
          </w:p>
        </w:tc>
      </w:tr>
      <w:tr w:rsidR="00A04907" w:rsidRPr="00E03197" w14:paraId="31D3AAC5" w14:textId="77777777" w:rsidTr="00F94BA3">
        <w:tc>
          <w:tcPr>
            <w:tcW w:w="1872" w:type="dxa"/>
          </w:tcPr>
          <w:p w14:paraId="7E0F5E43"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2EA02574"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María </w:t>
            </w:r>
            <w:proofErr w:type="spellStart"/>
            <w:r w:rsidRPr="00E03197">
              <w:rPr>
                <w:rFonts w:asciiTheme="majorHAnsi" w:eastAsia="Calibri" w:hAnsiTheme="majorHAnsi" w:cstheme="majorHAnsi"/>
              </w:rPr>
              <w:t>solares</w:t>
            </w:r>
            <w:proofErr w:type="spellEnd"/>
          </w:p>
        </w:tc>
        <w:tc>
          <w:tcPr>
            <w:tcW w:w="1872" w:type="dxa"/>
          </w:tcPr>
          <w:p w14:paraId="50C9A962"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Receptionist</w:t>
            </w:r>
          </w:p>
        </w:tc>
        <w:tc>
          <w:tcPr>
            <w:tcW w:w="1872" w:type="dxa"/>
          </w:tcPr>
          <w:p w14:paraId="6373F110" w14:textId="77777777" w:rsidR="00A04907" w:rsidRPr="00E03197" w:rsidRDefault="005D67E0" w:rsidP="00F94BA3">
            <w:pPr>
              <w:rPr>
                <w:rFonts w:asciiTheme="majorHAnsi" w:hAnsiTheme="majorHAnsi" w:cstheme="majorHAnsi"/>
              </w:rPr>
            </w:pPr>
            <w:hyperlink r:id="rId30">
              <w:r w:rsidR="00A04907" w:rsidRPr="00E03197">
                <w:rPr>
                  <w:rStyle w:val="Hyperlink"/>
                  <w:rFonts w:asciiTheme="majorHAnsi" w:eastAsia="Calibri" w:hAnsiTheme="majorHAnsi" w:cstheme="majorHAnsi"/>
                  <w:color w:val="0563C1"/>
                </w:rPr>
                <w:t>maria.soalrez@sonora.com.gt</w:t>
              </w:r>
            </w:hyperlink>
          </w:p>
        </w:tc>
        <w:tc>
          <w:tcPr>
            <w:tcW w:w="1872" w:type="dxa"/>
          </w:tcPr>
          <w:p w14:paraId="71F3D232"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r>
      <w:tr w:rsidR="00A04907" w:rsidRPr="00E03197" w14:paraId="2265E64F" w14:textId="77777777" w:rsidTr="00F94BA3">
        <w:tc>
          <w:tcPr>
            <w:tcW w:w="1872" w:type="dxa"/>
            <w:shd w:val="clear" w:color="auto" w:fill="7F7F7F" w:themeFill="text1" w:themeFillTint="80"/>
          </w:tcPr>
          <w:p w14:paraId="204B22E8"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7D86E1DD"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3A93D558"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546C66C3"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5DAF1FDA"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r>
      <w:tr w:rsidR="00A04907" w:rsidRPr="00E03197" w14:paraId="0FB71FAE" w14:textId="77777777" w:rsidTr="00F94BA3">
        <w:tc>
          <w:tcPr>
            <w:tcW w:w="1872" w:type="dxa"/>
          </w:tcPr>
          <w:p w14:paraId="3A411EB2"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La red</w:t>
            </w:r>
          </w:p>
        </w:tc>
        <w:tc>
          <w:tcPr>
            <w:tcW w:w="1872" w:type="dxa"/>
          </w:tcPr>
          <w:p w14:paraId="6F435CC4"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Fernando </w:t>
            </w:r>
            <w:proofErr w:type="spellStart"/>
            <w:r w:rsidRPr="00E03197">
              <w:rPr>
                <w:rFonts w:asciiTheme="majorHAnsi" w:eastAsia="Calibri" w:hAnsiTheme="majorHAnsi" w:cstheme="majorHAnsi"/>
              </w:rPr>
              <w:t>Andrino</w:t>
            </w:r>
            <w:proofErr w:type="spellEnd"/>
          </w:p>
        </w:tc>
        <w:tc>
          <w:tcPr>
            <w:tcW w:w="1872" w:type="dxa"/>
          </w:tcPr>
          <w:p w14:paraId="064ABDB3"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7C5C1E1E"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74FC5789"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7770-7185</w:t>
            </w:r>
          </w:p>
        </w:tc>
      </w:tr>
      <w:tr w:rsidR="00A04907" w:rsidRPr="00E03197" w14:paraId="3FEA9F14" w14:textId="77777777" w:rsidTr="00F94BA3">
        <w:tc>
          <w:tcPr>
            <w:tcW w:w="1872" w:type="dxa"/>
            <w:shd w:val="clear" w:color="auto" w:fill="7F7F7F" w:themeFill="text1" w:themeFillTint="80"/>
          </w:tcPr>
          <w:p w14:paraId="7F4701E4"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6220840F"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14771396"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373716B1"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576E5CCA"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r>
      <w:tr w:rsidR="00A04907" w:rsidRPr="00E03197" w14:paraId="23F0D9BF" w14:textId="77777777" w:rsidTr="00F94BA3">
        <w:tc>
          <w:tcPr>
            <w:tcW w:w="1872" w:type="dxa"/>
          </w:tcPr>
          <w:p w14:paraId="26E5991C" w14:textId="77777777" w:rsidR="00A04907" w:rsidRPr="00E03197" w:rsidRDefault="00A04907" w:rsidP="00F94BA3">
            <w:pPr>
              <w:rPr>
                <w:rFonts w:asciiTheme="majorHAnsi" w:hAnsiTheme="majorHAnsi" w:cstheme="majorHAnsi"/>
              </w:rPr>
            </w:pPr>
            <w:proofErr w:type="spellStart"/>
            <w:r w:rsidRPr="00E03197">
              <w:rPr>
                <w:rFonts w:asciiTheme="majorHAnsi" w:eastAsia="Calibri" w:hAnsiTheme="majorHAnsi" w:cstheme="majorHAnsi"/>
              </w:rPr>
              <w:t>Emisoras</w:t>
            </w:r>
            <w:proofErr w:type="spellEnd"/>
            <w:r w:rsidRPr="00E03197">
              <w:rPr>
                <w:rFonts w:asciiTheme="majorHAnsi" w:eastAsia="Calibri" w:hAnsiTheme="majorHAnsi" w:cstheme="majorHAnsi"/>
              </w:rPr>
              <w:t xml:space="preserve"> </w:t>
            </w:r>
            <w:proofErr w:type="spellStart"/>
            <w:r w:rsidRPr="00E03197">
              <w:rPr>
                <w:rFonts w:asciiTheme="majorHAnsi" w:eastAsia="Calibri" w:hAnsiTheme="majorHAnsi" w:cstheme="majorHAnsi"/>
              </w:rPr>
              <w:t>Unidas</w:t>
            </w:r>
            <w:proofErr w:type="spellEnd"/>
          </w:p>
        </w:tc>
        <w:tc>
          <w:tcPr>
            <w:tcW w:w="1872" w:type="dxa"/>
          </w:tcPr>
          <w:p w14:paraId="512F8EA7"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Adrián Soto</w:t>
            </w:r>
          </w:p>
        </w:tc>
        <w:tc>
          <w:tcPr>
            <w:tcW w:w="1872" w:type="dxa"/>
          </w:tcPr>
          <w:p w14:paraId="28808173"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64F2D804"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5355F6FB"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5150-4346</w:t>
            </w:r>
          </w:p>
        </w:tc>
      </w:tr>
      <w:tr w:rsidR="00A04907" w:rsidRPr="00E03197" w14:paraId="19A5FF91" w14:textId="77777777" w:rsidTr="00F94BA3">
        <w:tc>
          <w:tcPr>
            <w:tcW w:w="1872" w:type="dxa"/>
          </w:tcPr>
          <w:p w14:paraId="69DE30B4"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0BFF4BB3"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Oscar </w:t>
            </w:r>
            <w:proofErr w:type="spellStart"/>
            <w:r w:rsidRPr="00E03197">
              <w:rPr>
                <w:rFonts w:asciiTheme="majorHAnsi" w:eastAsia="Calibri" w:hAnsiTheme="majorHAnsi" w:cstheme="majorHAnsi"/>
              </w:rPr>
              <w:t>Canel</w:t>
            </w:r>
            <w:proofErr w:type="spellEnd"/>
          </w:p>
        </w:tc>
        <w:tc>
          <w:tcPr>
            <w:tcW w:w="1872" w:type="dxa"/>
          </w:tcPr>
          <w:p w14:paraId="5C07D17D"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32FCA2D8"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21000AAB"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5981-1081</w:t>
            </w:r>
          </w:p>
        </w:tc>
      </w:tr>
      <w:tr w:rsidR="00A04907" w:rsidRPr="00E03197" w14:paraId="7AD928BA" w14:textId="77777777" w:rsidTr="00F94BA3">
        <w:tc>
          <w:tcPr>
            <w:tcW w:w="1872" w:type="dxa"/>
          </w:tcPr>
          <w:p w14:paraId="104A0F0F"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04305A77"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Karla </w:t>
            </w:r>
            <w:proofErr w:type="spellStart"/>
            <w:r w:rsidRPr="00E03197">
              <w:rPr>
                <w:rFonts w:asciiTheme="majorHAnsi" w:eastAsia="Calibri" w:hAnsiTheme="majorHAnsi" w:cstheme="majorHAnsi"/>
              </w:rPr>
              <w:t>Marroquín</w:t>
            </w:r>
            <w:proofErr w:type="spellEnd"/>
          </w:p>
        </w:tc>
        <w:tc>
          <w:tcPr>
            <w:tcW w:w="1872" w:type="dxa"/>
          </w:tcPr>
          <w:p w14:paraId="4E0B3A8E"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1FD243B0"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607B7234"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5741-6027</w:t>
            </w:r>
          </w:p>
        </w:tc>
      </w:tr>
      <w:tr w:rsidR="00A04907" w:rsidRPr="00E03197" w14:paraId="113205AE" w14:textId="77777777" w:rsidTr="00F94BA3">
        <w:tc>
          <w:tcPr>
            <w:tcW w:w="1872" w:type="dxa"/>
            <w:shd w:val="clear" w:color="auto" w:fill="7F7F7F" w:themeFill="text1" w:themeFillTint="80"/>
          </w:tcPr>
          <w:p w14:paraId="77FC60BA"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2817B4D6"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3081338F"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67A3C92B"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116956C2"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r>
      <w:tr w:rsidR="00A04907" w:rsidRPr="00E03197" w14:paraId="098CEEA1" w14:textId="77777777" w:rsidTr="00F94BA3">
        <w:tc>
          <w:tcPr>
            <w:tcW w:w="1872" w:type="dxa"/>
          </w:tcPr>
          <w:p w14:paraId="47109656"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Canales </w:t>
            </w:r>
            <w:proofErr w:type="spellStart"/>
            <w:r w:rsidRPr="00E03197">
              <w:rPr>
                <w:rFonts w:asciiTheme="majorHAnsi" w:eastAsia="Calibri" w:hAnsiTheme="majorHAnsi" w:cstheme="majorHAnsi"/>
              </w:rPr>
              <w:t>Nacionales</w:t>
            </w:r>
            <w:proofErr w:type="spellEnd"/>
          </w:p>
        </w:tc>
        <w:tc>
          <w:tcPr>
            <w:tcW w:w="1872" w:type="dxa"/>
          </w:tcPr>
          <w:p w14:paraId="62644EEF"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Beatriz Rivera</w:t>
            </w:r>
          </w:p>
        </w:tc>
        <w:tc>
          <w:tcPr>
            <w:tcW w:w="1872" w:type="dxa"/>
          </w:tcPr>
          <w:p w14:paraId="3D352408"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Editor </w:t>
            </w:r>
          </w:p>
        </w:tc>
        <w:tc>
          <w:tcPr>
            <w:tcW w:w="1872" w:type="dxa"/>
          </w:tcPr>
          <w:p w14:paraId="3AB40E63" w14:textId="77777777" w:rsidR="00A04907" w:rsidRPr="00E03197" w:rsidRDefault="005D67E0" w:rsidP="00F94BA3">
            <w:pPr>
              <w:rPr>
                <w:rFonts w:asciiTheme="majorHAnsi" w:hAnsiTheme="majorHAnsi" w:cstheme="majorHAnsi"/>
              </w:rPr>
            </w:pPr>
            <w:hyperlink r:id="rId31">
              <w:r w:rsidR="00A04907" w:rsidRPr="00E03197">
                <w:rPr>
                  <w:rStyle w:val="Hyperlink"/>
                  <w:rFonts w:asciiTheme="majorHAnsi" w:eastAsia="Calibri" w:hAnsiTheme="majorHAnsi" w:cstheme="majorHAnsi"/>
                  <w:color w:val="0563C1"/>
                </w:rPr>
                <w:t>beatrizderivera@canal3.com.gt</w:t>
              </w:r>
            </w:hyperlink>
          </w:p>
        </w:tc>
        <w:tc>
          <w:tcPr>
            <w:tcW w:w="1872" w:type="dxa"/>
          </w:tcPr>
          <w:p w14:paraId="2898D0BF"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r>
      <w:tr w:rsidR="00A04907" w:rsidRPr="00E03197" w14:paraId="0E11F83A" w14:textId="77777777" w:rsidTr="00F94BA3">
        <w:tc>
          <w:tcPr>
            <w:tcW w:w="1872" w:type="dxa"/>
          </w:tcPr>
          <w:p w14:paraId="7EAB55A6"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0E01C63B"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751E81E6"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2E6A44CC" w14:textId="77777777" w:rsidR="00A04907" w:rsidRPr="00E03197" w:rsidRDefault="005D67E0" w:rsidP="00F94BA3">
            <w:pPr>
              <w:rPr>
                <w:rFonts w:asciiTheme="majorHAnsi" w:hAnsiTheme="majorHAnsi" w:cstheme="majorHAnsi"/>
              </w:rPr>
            </w:pPr>
            <w:hyperlink r:id="rId32">
              <w:r w:rsidR="00A04907" w:rsidRPr="00E03197">
                <w:rPr>
                  <w:rStyle w:val="Hyperlink"/>
                  <w:rFonts w:asciiTheme="majorHAnsi" w:eastAsia="Calibri" w:hAnsiTheme="majorHAnsi" w:cstheme="majorHAnsi"/>
                  <w:color w:val="0563C1"/>
                </w:rPr>
                <w:t>beatriz.ramirez@canal3.com.gt</w:t>
              </w:r>
            </w:hyperlink>
          </w:p>
        </w:tc>
        <w:tc>
          <w:tcPr>
            <w:tcW w:w="1872" w:type="dxa"/>
          </w:tcPr>
          <w:p w14:paraId="3DDE23D8"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r>
      <w:tr w:rsidR="00A04907" w:rsidRPr="00E03197" w14:paraId="0AFA533C" w14:textId="77777777" w:rsidTr="00F94BA3">
        <w:tc>
          <w:tcPr>
            <w:tcW w:w="1872" w:type="dxa"/>
          </w:tcPr>
          <w:p w14:paraId="626C8BFB"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7942FDE3"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Luisa </w:t>
            </w:r>
            <w:proofErr w:type="spellStart"/>
            <w:r w:rsidRPr="00E03197">
              <w:rPr>
                <w:rFonts w:asciiTheme="majorHAnsi" w:eastAsia="Calibri" w:hAnsiTheme="majorHAnsi" w:cstheme="majorHAnsi"/>
              </w:rPr>
              <w:t>Velásquez</w:t>
            </w:r>
            <w:proofErr w:type="spellEnd"/>
            <w:r w:rsidRPr="00E03197">
              <w:rPr>
                <w:rFonts w:asciiTheme="majorHAnsi" w:eastAsia="Calibri" w:hAnsiTheme="majorHAnsi" w:cstheme="majorHAnsi"/>
              </w:rPr>
              <w:t xml:space="preserve"> (Canal 3)</w:t>
            </w:r>
          </w:p>
        </w:tc>
        <w:tc>
          <w:tcPr>
            <w:tcW w:w="1872" w:type="dxa"/>
          </w:tcPr>
          <w:p w14:paraId="1A12E846"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6265942D"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6DF27EE0"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4399-0866</w:t>
            </w:r>
          </w:p>
        </w:tc>
      </w:tr>
      <w:tr w:rsidR="00A04907" w:rsidRPr="00E03197" w14:paraId="7B0A4F76" w14:textId="77777777" w:rsidTr="00F94BA3">
        <w:tc>
          <w:tcPr>
            <w:tcW w:w="1872" w:type="dxa"/>
          </w:tcPr>
          <w:p w14:paraId="4057E203"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0686764B"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Daniel Collin (TN23)</w:t>
            </w:r>
          </w:p>
        </w:tc>
        <w:tc>
          <w:tcPr>
            <w:tcW w:w="1872" w:type="dxa"/>
          </w:tcPr>
          <w:p w14:paraId="6F74CF9E"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6F4DDF53"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197D67F8"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5762-8092</w:t>
            </w:r>
          </w:p>
        </w:tc>
      </w:tr>
      <w:tr w:rsidR="00A04907" w:rsidRPr="00E03197" w14:paraId="5F5B7B73" w14:textId="77777777" w:rsidTr="00F94BA3">
        <w:tc>
          <w:tcPr>
            <w:tcW w:w="1872" w:type="dxa"/>
          </w:tcPr>
          <w:p w14:paraId="55974ED0"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28B75F99"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Magaly Alvarado (Canal 7)</w:t>
            </w:r>
          </w:p>
        </w:tc>
        <w:tc>
          <w:tcPr>
            <w:tcW w:w="1872" w:type="dxa"/>
          </w:tcPr>
          <w:p w14:paraId="1DDB48DA"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008685A0"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43C107F8"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3020-5992</w:t>
            </w:r>
          </w:p>
        </w:tc>
      </w:tr>
      <w:tr w:rsidR="00A04907" w:rsidRPr="00E03197" w14:paraId="5A1C021C" w14:textId="77777777" w:rsidTr="00F94BA3">
        <w:tc>
          <w:tcPr>
            <w:tcW w:w="1872" w:type="dxa"/>
          </w:tcPr>
          <w:p w14:paraId="539BE595"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1EC37A2B" w14:textId="77777777" w:rsidR="00A04907" w:rsidRPr="00E03197" w:rsidRDefault="00A04907" w:rsidP="00F94BA3">
            <w:pPr>
              <w:spacing w:line="257" w:lineRule="auto"/>
              <w:rPr>
                <w:rFonts w:asciiTheme="majorHAnsi" w:hAnsiTheme="majorHAnsi" w:cstheme="majorHAnsi"/>
              </w:rPr>
            </w:pPr>
            <w:r w:rsidRPr="00E03197">
              <w:rPr>
                <w:rFonts w:asciiTheme="majorHAnsi" w:eastAsia="Calibri" w:hAnsiTheme="majorHAnsi" w:cstheme="majorHAnsi"/>
              </w:rPr>
              <w:t>Axel Cardona</w:t>
            </w:r>
          </w:p>
        </w:tc>
        <w:tc>
          <w:tcPr>
            <w:tcW w:w="1872" w:type="dxa"/>
          </w:tcPr>
          <w:p w14:paraId="4C3292D2"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4B375BE7"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25CD900D"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5536-6813</w:t>
            </w:r>
          </w:p>
        </w:tc>
      </w:tr>
      <w:tr w:rsidR="00A04907" w:rsidRPr="00E03197" w14:paraId="2EF9DBC9" w14:textId="77777777" w:rsidTr="00F94BA3">
        <w:tc>
          <w:tcPr>
            <w:tcW w:w="1872" w:type="dxa"/>
            <w:shd w:val="clear" w:color="auto" w:fill="7F7F7F" w:themeFill="text1" w:themeFillTint="80"/>
          </w:tcPr>
          <w:p w14:paraId="7F89DFA2"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67554688"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4D7FB2D6"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36FC9701"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1339E459"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r>
      <w:tr w:rsidR="00A04907" w:rsidRPr="00E03197" w14:paraId="7BCC9D49" w14:textId="77777777" w:rsidTr="00F94BA3">
        <w:tc>
          <w:tcPr>
            <w:tcW w:w="1872" w:type="dxa"/>
          </w:tcPr>
          <w:p w14:paraId="4271835D"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TV Azteca</w:t>
            </w:r>
          </w:p>
        </w:tc>
        <w:tc>
          <w:tcPr>
            <w:tcW w:w="1872" w:type="dxa"/>
          </w:tcPr>
          <w:p w14:paraId="17C95C5B"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Jessica García</w:t>
            </w:r>
          </w:p>
        </w:tc>
        <w:tc>
          <w:tcPr>
            <w:tcW w:w="1872" w:type="dxa"/>
          </w:tcPr>
          <w:p w14:paraId="22E8D32C"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58F9F6BB"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087B432C"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4152-2842</w:t>
            </w:r>
          </w:p>
        </w:tc>
      </w:tr>
      <w:tr w:rsidR="00A04907" w:rsidRPr="00E03197" w14:paraId="537222AF" w14:textId="77777777" w:rsidTr="00F94BA3">
        <w:tc>
          <w:tcPr>
            <w:tcW w:w="1872" w:type="dxa"/>
          </w:tcPr>
          <w:p w14:paraId="73BB0376"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6880AF24"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Alejandro Castillo</w:t>
            </w:r>
          </w:p>
        </w:tc>
        <w:tc>
          <w:tcPr>
            <w:tcW w:w="1872" w:type="dxa"/>
          </w:tcPr>
          <w:p w14:paraId="2BCBD9DC"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4671A856"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1153B5CD"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4868-4937</w:t>
            </w:r>
          </w:p>
        </w:tc>
      </w:tr>
      <w:tr w:rsidR="00A04907" w:rsidRPr="00E03197" w14:paraId="36A306D1" w14:textId="77777777" w:rsidTr="00F94BA3">
        <w:tc>
          <w:tcPr>
            <w:tcW w:w="1872" w:type="dxa"/>
            <w:shd w:val="clear" w:color="auto" w:fill="7F7F7F" w:themeFill="text1" w:themeFillTint="80"/>
          </w:tcPr>
          <w:p w14:paraId="5CA969AA"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lastRenderedPageBreak/>
              <w:t xml:space="preserve"> </w:t>
            </w:r>
          </w:p>
        </w:tc>
        <w:tc>
          <w:tcPr>
            <w:tcW w:w="1872" w:type="dxa"/>
            <w:shd w:val="clear" w:color="auto" w:fill="7F7F7F" w:themeFill="text1" w:themeFillTint="80"/>
          </w:tcPr>
          <w:p w14:paraId="6A4793A5"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56F80891"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046D8489"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788237C9"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r>
      <w:tr w:rsidR="00A04907" w:rsidRPr="00E03197" w14:paraId="0CAD7FD0" w14:textId="77777777" w:rsidTr="00F94BA3">
        <w:tc>
          <w:tcPr>
            <w:tcW w:w="1872" w:type="dxa"/>
          </w:tcPr>
          <w:p w14:paraId="27494FE0"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Radio Punto</w:t>
            </w:r>
          </w:p>
        </w:tc>
        <w:tc>
          <w:tcPr>
            <w:tcW w:w="1872" w:type="dxa"/>
          </w:tcPr>
          <w:p w14:paraId="428A16F2"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Lourdes Arana</w:t>
            </w:r>
          </w:p>
        </w:tc>
        <w:tc>
          <w:tcPr>
            <w:tcW w:w="1872" w:type="dxa"/>
          </w:tcPr>
          <w:p w14:paraId="469F2232"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61EFC1A9"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45E56702"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5860-6619</w:t>
            </w:r>
          </w:p>
        </w:tc>
      </w:tr>
      <w:tr w:rsidR="00A04907" w:rsidRPr="00E03197" w14:paraId="292B2ACD" w14:textId="77777777" w:rsidTr="00F94BA3">
        <w:tc>
          <w:tcPr>
            <w:tcW w:w="1872" w:type="dxa"/>
          </w:tcPr>
          <w:p w14:paraId="770CF7FF"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4792DCA2"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Francisco </w:t>
            </w:r>
            <w:proofErr w:type="spellStart"/>
            <w:r w:rsidRPr="00E03197">
              <w:rPr>
                <w:rFonts w:asciiTheme="majorHAnsi" w:eastAsia="Calibri" w:hAnsiTheme="majorHAnsi" w:cstheme="majorHAnsi"/>
              </w:rPr>
              <w:t>Quiñonez</w:t>
            </w:r>
            <w:proofErr w:type="spellEnd"/>
          </w:p>
        </w:tc>
        <w:tc>
          <w:tcPr>
            <w:tcW w:w="1872" w:type="dxa"/>
          </w:tcPr>
          <w:p w14:paraId="68271B60"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3F521AA0"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4BD4436B"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4151-4841</w:t>
            </w:r>
          </w:p>
        </w:tc>
      </w:tr>
      <w:tr w:rsidR="00A04907" w:rsidRPr="00E03197" w14:paraId="1B3E1674" w14:textId="77777777" w:rsidTr="00F94BA3">
        <w:tc>
          <w:tcPr>
            <w:tcW w:w="1872" w:type="dxa"/>
            <w:shd w:val="clear" w:color="auto" w:fill="7F7F7F" w:themeFill="text1" w:themeFillTint="80"/>
          </w:tcPr>
          <w:p w14:paraId="7815C686"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766DEA87"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71CB33F4"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1B94FBAC"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3D87BBD8"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r>
      <w:tr w:rsidR="00A04907" w:rsidRPr="00E03197" w14:paraId="07A32C36" w14:textId="77777777" w:rsidTr="00F94BA3">
        <w:tc>
          <w:tcPr>
            <w:tcW w:w="1872" w:type="dxa"/>
          </w:tcPr>
          <w:p w14:paraId="37F01078"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Canal Antigua</w:t>
            </w:r>
          </w:p>
        </w:tc>
        <w:tc>
          <w:tcPr>
            <w:tcW w:w="1872" w:type="dxa"/>
          </w:tcPr>
          <w:p w14:paraId="0FB4AB81"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Sergio </w:t>
            </w:r>
            <w:proofErr w:type="spellStart"/>
            <w:r w:rsidRPr="00E03197">
              <w:rPr>
                <w:rFonts w:asciiTheme="majorHAnsi" w:eastAsia="Calibri" w:hAnsiTheme="majorHAnsi" w:cstheme="majorHAnsi"/>
              </w:rPr>
              <w:t>Osegueda</w:t>
            </w:r>
            <w:proofErr w:type="spellEnd"/>
          </w:p>
        </w:tc>
        <w:tc>
          <w:tcPr>
            <w:tcW w:w="1872" w:type="dxa"/>
          </w:tcPr>
          <w:p w14:paraId="21243A86"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05E5E52C"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5F958F31"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5651-7898</w:t>
            </w:r>
          </w:p>
        </w:tc>
      </w:tr>
      <w:tr w:rsidR="00A04907" w:rsidRPr="00E03197" w14:paraId="40EAABDD" w14:textId="77777777" w:rsidTr="00F94BA3">
        <w:tc>
          <w:tcPr>
            <w:tcW w:w="1872" w:type="dxa"/>
          </w:tcPr>
          <w:p w14:paraId="19E3CC31"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531D2C98"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Juan Diego </w:t>
            </w:r>
            <w:proofErr w:type="spellStart"/>
            <w:r w:rsidRPr="00E03197">
              <w:rPr>
                <w:rFonts w:asciiTheme="majorHAnsi" w:eastAsia="Calibri" w:hAnsiTheme="majorHAnsi" w:cstheme="majorHAnsi"/>
              </w:rPr>
              <w:t>Zebadua</w:t>
            </w:r>
            <w:proofErr w:type="spellEnd"/>
          </w:p>
        </w:tc>
        <w:tc>
          <w:tcPr>
            <w:tcW w:w="1872" w:type="dxa"/>
          </w:tcPr>
          <w:p w14:paraId="2144B749"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64382CDB"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5A1DB662"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4770-0062</w:t>
            </w:r>
          </w:p>
        </w:tc>
      </w:tr>
    </w:tbl>
    <w:p w14:paraId="05D00419" w14:textId="77777777" w:rsidR="00A04907" w:rsidRPr="00E03197" w:rsidRDefault="00A04907" w:rsidP="00A04907">
      <w:pPr>
        <w:spacing w:line="240" w:lineRule="auto"/>
        <w:rPr>
          <w:rFonts w:asciiTheme="majorHAnsi" w:hAnsiTheme="majorHAnsi" w:cstheme="majorHAnsi"/>
        </w:rPr>
      </w:pPr>
      <w:r w:rsidRPr="00E03197">
        <w:rPr>
          <w:rFonts w:asciiTheme="majorHAnsi" w:hAnsiTheme="majorHAnsi" w:cstheme="majorHAnsi"/>
        </w:rPr>
        <w:t xml:space="preserve">As an observation, as ChildFund we have not had a press release by ourselves. We usually have these actions as Joining Forces. </w:t>
      </w:r>
    </w:p>
    <w:p w14:paraId="1839D926" w14:textId="77777777" w:rsidR="00A04907" w:rsidRPr="00E03197" w:rsidRDefault="00A04907" w:rsidP="00A04907">
      <w:pPr>
        <w:pStyle w:val="Heading2"/>
        <w:rPr>
          <w:u w:val="single"/>
        </w:rPr>
      </w:pPr>
      <w:bookmarkStart w:id="82" w:name="_Toc35953053"/>
      <w:bookmarkStart w:id="83" w:name="_Toc45101968"/>
      <w:r w:rsidRPr="00E03197">
        <w:t>List of emergency CO spokespeople, including name, location, contact information, and languages spoken.</w:t>
      </w:r>
      <w:bookmarkEnd w:id="82"/>
      <w:bookmarkEnd w:id="83"/>
    </w:p>
    <w:tbl>
      <w:tblPr>
        <w:tblStyle w:val="GridTable1Light"/>
        <w:tblW w:w="0" w:type="auto"/>
        <w:tblLayout w:type="fixed"/>
        <w:tblLook w:val="04A0" w:firstRow="1" w:lastRow="0" w:firstColumn="1" w:lastColumn="0" w:noHBand="0" w:noVBand="1"/>
      </w:tblPr>
      <w:tblGrid>
        <w:gridCol w:w="2340"/>
        <w:gridCol w:w="1830"/>
        <w:gridCol w:w="2850"/>
        <w:gridCol w:w="2340"/>
      </w:tblGrid>
      <w:tr w:rsidR="00A04907" w:rsidRPr="00E03197" w14:paraId="11857713" w14:textId="77777777" w:rsidTr="00F94B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7E4C44C4"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Name</w:t>
            </w:r>
          </w:p>
        </w:tc>
        <w:tc>
          <w:tcPr>
            <w:tcW w:w="1830" w:type="dxa"/>
          </w:tcPr>
          <w:p w14:paraId="4EF71BB9" w14:textId="77777777" w:rsidR="00A04907" w:rsidRPr="00E03197" w:rsidRDefault="00A04907" w:rsidP="00F94BA3">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asciiTheme="majorHAnsi" w:eastAsia="Calibri" w:hAnsiTheme="majorHAnsi" w:cstheme="majorHAnsi"/>
                <w:b w:val="0"/>
                <w:bCs w:val="0"/>
              </w:rPr>
              <w:t>Location</w:t>
            </w:r>
          </w:p>
        </w:tc>
        <w:tc>
          <w:tcPr>
            <w:tcW w:w="2850" w:type="dxa"/>
          </w:tcPr>
          <w:p w14:paraId="78EF603F" w14:textId="77777777" w:rsidR="00A04907" w:rsidRPr="00E03197" w:rsidRDefault="00A04907" w:rsidP="00F94BA3">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asciiTheme="majorHAnsi" w:eastAsia="Calibri" w:hAnsiTheme="majorHAnsi" w:cstheme="majorHAnsi"/>
                <w:b w:val="0"/>
                <w:bCs w:val="0"/>
              </w:rPr>
              <w:t>Mail</w:t>
            </w:r>
          </w:p>
        </w:tc>
        <w:tc>
          <w:tcPr>
            <w:tcW w:w="2340" w:type="dxa"/>
          </w:tcPr>
          <w:p w14:paraId="124C3B23" w14:textId="77777777" w:rsidR="00A04907" w:rsidRPr="00E03197" w:rsidRDefault="00A04907" w:rsidP="00F94BA3">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asciiTheme="majorHAnsi" w:eastAsia="Calibri" w:hAnsiTheme="majorHAnsi" w:cstheme="majorHAnsi"/>
                <w:b w:val="0"/>
                <w:bCs w:val="0"/>
              </w:rPr>
              <w:t>Languages</w:t>
            </w:r>
          </w:p>
        </w:tc>
      </w:tr>
      <w:tr w:rsidR="00A04907" w:rsidRPr="00E03197" w14:paraId="1E293C0D" w14:textId="77777777" w:rsidTr="00F94BA3">
        <w:tc>
          <w:tcPr>
            <w:cnfStyle w:val="001000000000" w:firstRow="0" w:lastRow="0" w:firstColumn="1" w:lastColumn="0" w:oddVBand="0" w:evenVBand="0" w:oddHBand="0" w:evenHBand="0" w:firstRowFirstColumn="0" w:firstRowLastColumn="0" w:lastRowFirstColumn="0" w:lastRowLastColumn="0"/>
            <w:tcW w:w="2340" w:type="dxa"/>
          </w:tcPr>
          <w:p w14:paraId="4835C0B6"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Rodrigo Bustos (CD)</w:t>
            </w:r>
          </w:p>
        </w:tc>
        <w:tc>
          <w:tcPr>
            <w:tcW w:w="1830" w:type="dxa"/>
          </w:tcPr>
          <w:p w14:paraId="512ED16B" w14:textId="77777777" w:rsidR="00A04907" w:rsidRPr="00E03197" w:rsidRDefault="00A04907" w:rsidP="00F94BA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asciiTheme="majorHAnsi" w:eastAsia="Calibri" w:hAnsiTheme="majorHAnsi" w:cstheme="majorHAnsi"/>
              </w:rPr>
              <w:t>Guatemala CO</w:t>
            </w:r>
          </w:p>
        </w:tc>
        <w:tc>
          <w:tcPr>
            <w:tcW w:w="2850" w:type="dxa"/>
          </w:tcPr>
          <w:p w14:paraId="0C24E4C5" w14:textId="77777777" w:rsidR="00A04907" w:rsidRPr="00E03197" w:rsidRDefault="005D67E0" w:rsidP="00F94BA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hyperlink r:id="rId33">
              <w:r w:rsidR="00A04907" w:rsidRPr="00E03197">
                <w:rPr>
                  <w:rStyle w:val="Hyperlink"/>
                  <w:rFonts w:asciiTheme="majorHAnsi" w:eastAsia="Calibri" w:hAnsiTheme="majorHAnsi" w:cstheme="majorHAnsi"/>
                </w:rPr>
                <w:t>rbustos@childfund.org</w:t>
              </w:r>
            </w:hyperlink>
          </w:p>
        </w:tc>
        <w:tc>
          <w:tcPr>
            <w:tcW w:w="2340" w:type="dxa"/>
          </w:tcPr>
          <w:p w14:paraId="7E690672" w14:textId="77777777" w:rsidR="00A04907" w:rsidRPr="00E03197" w:rsidRDefault="00A04907" w:rsidP="00F94BA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asciiTheme="majorHAnsi" w:eastAsia="Calibri" w:hAnsiTheme="majorHAnsi" w:cstheme="majorHAnsi"/>
              </w:rPr>
              <w:t>English and Spanish</w:t>
            </w:r>
          </w:p>
        </w:tc>
      </w:tr>
      <w:tr w:rsidR="00A04907" w:rsidRPr="00E03197" w14:paraId="2784F678" w14:textId="77777777" w:rsidTr="00F94BA3">
        <w:tc>
          <w:tcPr>
            <w:cnfStyle w:val="001000000000" w:firstRow="0" w:lastRow="0" w:firstColumn="1" w:lastColumn="0" w:oddVBand="0" w:evenVBand="0" w:oddHBand="0" w:evenHBand="0" w:firstRowFirstColumn="0" w:firstRowLastColumn="0" w:lastRowFirstColumn="0" w:lastRowLastColumn="0"/>
            <w:tcW w:w="2340" w:type="dxa"/>
          </w:tcPr>
          <w:p w14:paraId="2EF18349" w14:textId="77777777" w:rsidR="00A04907" w:rsidRPr="00E03197" w:rsidRDefault="00A04907" w:rsidP="00F94BA3">
            <w:pPr>
              <w:rPr>
                <w:rFonts w:asciiTheme="majorHAnsi" w:hAnsiTheme="majorHAnsi" w:cstheme="majorHAnsi"/>
              </w:rPr>
            </w:pPr>
            <w:r w:rsidRPr="00E03197">
              <w:rPr>
                <w:rFonts w:asciiTheme="majorHAnsi" w:eastAsia="Calibri" w:hAnsiTheme="majorHAnsi" w:cstheme="majorHAnsi"/>
              </w:rPr>
              <w:t>Mónica Mazariegos</w:t>
            </w:r>
          </w:p>
        </w:tc>
        <w:tc>
          <w:tcPr>
            <w:tcW w:w="1830" w:type="dxa"/>
          </w:tcPr>
          <w:p w14:paraId="024642B8" w14:textId="77777777" w:rsidR="00A04907" w:rsidRPr="00E03197" w:rsidRDefault="00A04907" w:rsidP="00F94BA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asciiTheme="majorHAnsi" w:eastAsia="Calibri" w:hAnsiTheme="majorHAnsi" w:cstheme="majorHAnsi"/>
              </w:rPr>
              <w:t>Guatemala CO</w:t>
            </w:r>
          </w:p>
        </w:tc>
        <w:tc>
          <w:tcPr>
            <w:tcW w:w="2850" w:type="dxa"/>
          </w:tcPr>
          <w:p w14:paraId="5C7A2CFD" w14:textId="77777777" w:rsidR="00A04907" w:rsidRPr="00E03197" w:rsidRDefault="005D67E0" w:rsidP="00F94BA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hyperlink r:id="rId34">
              <w:r w:rsidR="00A04907" w:rsidRPr="00E03197">
                <w:rPr>
                  <w:rStyle w:val="Hyperlink"/>
                  <w:rFonts w:asciiTheme="majorHAnsi" w:eastAsia="Calibri" w:hAnsiTheme="majorHAnsi" w:cstheme="majorHAnsi"/>
                </w:rPr>
                <w:t>mmazariegos@childfund.org</w:t>
              </w:r>
            </w:hyperlink>
          </w:p>
        </w:tc>
        <w:tc>
          <w:tcPr>
            <w:tcW w:w="2340" w:type="dxa"/>
          </w:tcPr>
          <w:p w14:paraId="561CBCD4" w14:textId="77777777" w:rsidR="00A04907" w:rsidRPr="00E03197" w:rsidRDefault="00A04907" w:rsidP="00F94BA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asciiTheme="majorHAnsi" w:eastAsia="Calibri" w:hAnsiTheme="majorHAnsi" w:cstheme="majorHAnsi"/>
              </w:rPr>
              <w:t>English and Spanish</w:t>
            </w:r>
          </w:p>
        </w:tc>
      </w:tr>
    </w:tbl>
    <w:p w14:paraId="32F03130" w14:textId="77777777" w:rsidR="00A04907" w:rsidRPr="00E03197" w:rsidRDefault="00A04907" w:rsidP="00A04907">
      <w:pPr>
        <w:spacing w:line="240" w:lineRule="auto"/>
        <w:ind w:left="360"/>
        <w:rPr>
          <w:rFonts w:asciiTheme="majorHAnsi" w:hAnsiTheme="majorHAnsi" w:cstheme="majorHAnsi"/>
        </w:rPr>
      </w:pPr>
    </w:p>
    <w:p w14:paraId="439BBEE0" w14:textId="77777777" w:rsidR="00A04907" w:rsidRPr="00E03197" w:rsidRDefault="00A04907" w:rsidP="00A04907">
      <w:pPr>
        <w:pStyle w:val="Heading2"/>
        <w:rPr>
          <w:u w:val="single"/>
        </w:rPr>
      </w:pPr>
      <w:bookmarkStart w:id="84" w:name="_Toc35953054"/>
      <w:bookmarkStart w:id="85" w:name="_Toc45101969"/>
      <w:r w:rsidRPr="00E03197">
        <w:t>Plans for collecting photos/videos/stories, e.g., should an outside photographer be hired?</w:t>
      </w:r>
      <w:bookmarkEnd w:id="84"/>
      <w:bookmarkEnd w:id="85"/>
    </w:p>
    <w:p w14:paraId="48F6794E" w14:textId="77777777" w:rsidR="00A04907" w:rsidRPr="00E03197" w:rsidRDefault="00A04907" w:rsidP="00A04907">
      <w:pPr>
        <w:spacing w:line="257" w:lineRule="auto"/>
        <w:rPr>
          <w:rFonts w:asciiTheme="majorHAnsi" w:hAnsiTheme="majorHAnsi" w:cstheme="majorBidi"/>
        </w:rPr>
      </w:pPr>
      <w:r w:rsidRPr="00E03197">
        <w:rPr>
          <w:rFonts w:asciiTheme="majorHAnsi" w:eastAsia="Calibri" w:hAnsiTheme="majorHAnsi" w:cstheme="majorBidi"/>
        </w:rPr>
        <w:t xml:space="preserve">Due to the government measures, we are not allowed to travel to the communities to get in touch with the partners and the families and continue with the photos and stories collection. So, we will work with the backup material we have, as </w:t>
      </w:r>
      <w:proofErr w:type="spellStart"/>
      <w:r w:rsidRPr="00E03197">
        <w:rPr>
          <w:rFonts w:asciiTheme="majorHAnsi" w:eastAsia="Calibri" w:hAnsiTheme="majorHAnsi" w:cstheme="majorBidi"/>
        </w:rPr>
        <w:t>photographies</w:t>
      </w:r>
      <w:proofErr w:type="spellEnd"/>
      <w:r w:rsidRPr="00E03197">
        <w:rPr>
          <w:rFonts w:asciiTheme="majorHAnsi" w:eastAsia="Calibri" w:hAnsiTheme="majorHAnsi" w:cstheme="majorBidi"/>
        </w:rPr>
        <w:t>, to share in our social media platforms. This includes the programs photos.</w:t>
      </w:r>
    </w:p>
    <w:p w14:paraId="32988EB0" w14:textId="77777777" w:rsidR="00A04907" w:rsidRPr="00E03197" w:rsidRDefault="00A04907" w:rsidP="00A04907">
      <w:pPr>
        <w:spacing w:line="257" w:lineRule="auto"/>
        <w:rPr>
          <w:rFonts w:asciiTheme="majorHAnsi" w:hAnsiTheme="majorHAnsi" w:cstheme="majorHAnsi"/>
        </w:rPr>
      </w:pPr>
      <w:r w:rsidRPr="00E03197">
        <w:rPr>
          <w:rFonts w:asciiTheme="majorHAnsi" w:eastAsia="Calibri" w:hAnsiTheme="majorHAnsi" w:cstheme="majorHAnsi"/>
        </w:rPr>
        <w:t xml:space="preserve">We plan to use free animation pictures from Canvas, to inform. In the communication plan we are going to publish about coronavirus context in the country, childcare through the pandemic, emergency response, material for local fund raising and continue with the ChildFund institutional media resources. </w:t>
      </w:r>
    </w:p>
    <w:p w14:paraId="21A6B840" w14:textId="77777777" w:rsidR="00A04907" w:rsidRPr="00E03197" w:rsidRDefault="00A04907" w:rsidP="00A04907">
      <w:pPr>
        <w:spacing w:line="257" w:lineRule="auto"/>
        <w:rPr>
          <w:rFonts w:asciiTheme="majorHAnsi" w:hAnsiTheme="majorHAnsi" w:cstheme="majorBidi"/>
        </w:rPr>
      </w:pPr>
      <w:r w:rsidRPr="00E03197">
        <w:rPr>
          <w:rFonts w:asciiTheme="majorHAnsi" w:eastAsia="Calibri" w:hAnsiTheme="majorHAnsi" w:cstheme="majorBidi"/>
        </w:rPr>
        <w:t>Also, we are going to evaluate the resources from the international office, to adapt them to Guatemalan context.</w:t>
      </w:r>
    </w:p>
    <w:p w14:paraId="13F73F93" w14:textId="77777777" w:rsidR="00A04907" w:rsidRPr="00E03197" w:rsidRDefault="00A04907" w:rsidP="00A04907">
      <w:pPr>
        <w:spacing w:line="257" w:lineRule="auto"/>
        <w:rPr>
          <w:rFonts w:asciiTheme="majorHAnsi" w:eastAsia="Calibri" w:hAnsiTheme="majorHAnsi" w:cstheme="majorBidi"/>
        </w:rPr>
      </w:pPr>
      <w:r w:rsidRPr="00E03197">
        <w:rPr>
          <w:rFonts w:asciiTheme="majorHAnsi" w:eastAsia="Calibri" w:hAnsiTheme="majorHAnsi" w:cstheme="majorBidi"/>
        </w:rPr>
        <w:t xml:space="preserve">Local partners had been collecting photos and some videos during the emergency response in the communities. These photos are being send to CO. Advocacy and communications specialist with the social network specialist, filter the photos based in the rights-based approached communication and distribute the materials in the media bank, social networks, and colleagues of the office who need the materials. </w:t>
      </w:r>
    </w:p>
    <w:p w14:paraId="0F4EB974" w14:textId="77777777" w:rsidR="00A04907" w:rsidRPr="00E03197" w:rsidRDefault="00A04907" w:rsidP="00A04907">
      <w:pPr>
        <w:spacing w:line="257" w:lineRule="auto"/>
        <w:rPr>
          <w:rFonts w:asciiTheme="majorHAnsi" w:eastAsia="Calibri" w:hAnsiTheme="majorHAnsi" w:cstheme="majorBidi"/>
        </w:rPr>
      </w:pPr>
      <w:r w:rsidRPr="00E03197">
        <w:rPr>
          <w:rFonts w:asciiTheme="majorHAnsi" w:eastAsia="Calibri" w:hAnsiTheme="majorHAnsi" w:cstheme="majorBidi"/>
        </w:rPr>
        <w:t xml:space="preserve">Local partners have received guidelines to produce photos and videos according to a rights-based approach. The results are significantly better from the photos and videos produce during days before. </w:t>
      </w:r>
    </w:p>
    <w:p w14:paraId="5A2D62D1" w14:textId="77777777" w:rsidR="00A04907" w:rsidRPr="00E03197" w:rsidRDefault="00A04907" w:rsidP="00A04907">
      <w:pPr>
        <w:pStyle w:val="Heading2"/>
        <w:rPr>
          <w:u w:val="single"/>
        </w:rPr>
      </w:pPr>
      <w:bookmarkStart w:id="86" w:name="_Toc35953055"/>
      <w:bookmarkStart w:id="87" w:name="_Toc45101970"/>
      <w:r w:rsidRPr="00E03197">
        <w:t>Key points for messaging and visibility, particularly any host-government sensibilities that must be considered.</w:t>
      </w:r>
      <w:bookmarkEnd w:id="86"/>
      <w:bookmarkEnd w:id="87"/>
      <w:r w:rsidRPr="00E03197">
        <w:t xml:space="preserve"> </w:t>
      </w:r>
    </w:p>
    <w:p w14:paraId="1A34D74D" w14:textId="77777777" w:rsidR="00A04907" w:rsidRPr="00E03197" w:rsidRDefault="00A04907" w:rsidP="00A04907">
      <w:pPr>
        <w:pStyle w:val="ListParagraph"/>
        <w:numPr>
          <w:ilvl w:val="1"/>
          <w:numId w:val="8"/>
        </w:numPr>
        <w:spacing w:line="240" w:lineRule="auto"/>
        <w:ind w:left="0"/>
        <w:rPr>
          <w:rFonts w:asciiTheme="majorHAnsi" w:eastAsiaTheme="minorEastAsia" w:hAnsiTheme="majorHAnsi" w:cstheme="majorHAnsi"/>
        </w:rPr>
      </w:pPr>
      <w:r w:rsidRPr="00E03197">
        <w:rPr>
          <w:rFonts w:asciiTheme="majorHAnsi" w:hAnsiTheme="majorHAnsi" w:cstheme="majorHAnsi"/>
        </w:rPr>
        <w:t xml:space="preserve">National Information about COVID 19 </w:t>
      </w:r>
    </w:p>
    <w:p w14:paraId="7834639C" w14:textId="77777777" w:rsidR="00A04907" w:rsidRPr="00E03197" w:rsidRDefault="00A04907" w:rsidP="00A04907">
      <w:pPr>
        <w:pStyle w:val="ListParagraph"/>
        <w:numPr>
          <w:ilvl w:val="2"/>
          <w:numId w:val="8"/>
        </w:numPr>
        <w:spacing w:line="240" w:lineRule="auto"/>
        <w:ind w:left="720"/>
        <w:rPr>
          <w:rFonts w:asciiTheme="majorHAnsi" w:hAnsiTheme="majorHAnsi" w:cstheme="majorHAnsi"/>
        </w:rPr>
      </w:pPr>
      <w:r w:rsidRPr="00E03197">
        <w:rPr>
          <w:rFonts w:asciiTheme="majorHAnsi" w:hAnsiTheme="majorHAnsi" w:cstheme="majorHAnsi"/>
        </w:rPr>
        <w:t>Share national information from the decisions of the government</w:t>
      </w:r>
    </w:p>
    <w:p w14:paraId="0CDE522F" w14:textId="77777777" w:rsidR="00A04907" w:rsidRPr="00E03197" w:rsidRDefault="00A04907" w:rsidP="00A04907">
      <w:pPr>
        <w:pStyle w:val="ListParagraph"/>
        <w:numPr>
          <w:ilvl w:val="2"/>
          <w:numId w:val="8"/>
        </w:numPr>
        <w:spacing w:line="240" w:lineRule="auto"/>
        <w:ind w:left="720"/>
        <w:rPr>
          <w:rFonts w:asciiTheme="majorHAnsi" w:hAnsiTheme="majorHAnsi" w:cstheme="majorHAnsi"/>
        </w:rPr>
      </w:pPr>
      <w:r w:rsidRPr="00E03197">
        <w:rPr>
          <w:rFonts w:asciiTheme="majorHAnsi" w:hAnsiTheme="majorHAnsi" w:cstheme="majorHAnsi"/>
        </w:rPr>
        <w:t>Prevention and hygiene measures</w:t>
      </w:r>
    </w:p>
    <w:p w14:paraId="480387F3" w14:textId="77777777" w:rsidR="00A04907" w:rsidRPr="00E03197" w:rsidRDefault="00A04907" w:rsidP="00A04907">
      <w:pPr>
        <w:numPr>
          <w:ilvl w:val="1"/>
          <w:numId w:val="8"/>
        </w:numPr>
        <w:spacing w:after="0" w:line="240" w:lineRule="auto"/>
        <w:ind w:left="0"/>
        <w:rPr>
          <w:rFonts w:asciiTheme="majorHAnsi" w:eastAsiaTheme="minorEastAsia" w:hAnsiTheme="majorHAnsi" w:cstheme="majorHAnsi"/>
        </w:rPr>
      </w:pPr>
      <w:r w:rsidRPr="00E03197">
        <w:rPr>
          <w:rFonts w:asciiTheme="majorHAnsi" w:hAnsiTheme="majorHAnsi" w:cstheme="majorHAnsi"/>
        </w:rPr>
        <w:t>Organizational information</w:t>
      </w:r>
    </w:p>
    <w:p w14:paraId="4A835BEE" w14:textId="77777777" w:rsidR="00A04907" w:rsidRPr="00E03197" w:rsidRDefault="00A04907" w:rsidP="00A04907">
      <w:pPr>
        <w:numPr>
          <w:ilvl w:val="2"/>
          <w:numId w:val="8"/>
        </w:numPr>
        <w:spacing w:after="0" w:line="240" w:lineRule="auto"/>
        <w:ind w:left="720"/>
        <w:rPr>
          <w:rFonts w:asciiTheme="majorHAnsi" w:hAnsiTheme="majorHAnsi" w:cstheme="majorHAnsi"/>
        </w:rPr>
      </w:pPr>
      <w:r w:rsidRPr="00E03197">
        <w:rPr>
          <w:rFonts w:asciiTheme="majorHAnsi" w:hAnsiTheme="majorHAnsi" w:cstheme="majorHAnsi"/>
        </w:rPr>
        <w:t>Regular post</w:t>
      </w:r>
    </w:p>
    <w:p w14:paraId="2C6A8D75" w14:textId="77777777" w:rsidR="00A04907" w:rsidRPr="00E03197" w:rsidRDefault="00A04907" w:rsidP="00A04907">
      <w:pPr>
        <w:numPr>
          <w:ilvl w:val="2"/>
          <w:numId w:val="8"/>
        </w:numPr>
        <w:spacing w:after="0" w:line="240" w:lineRule="auto"/>
        <w:ind w:left="720"/>
        <w:rPr>
          <w:rFonts w:asciiTheme="majorHAnsi" w:hAnsiTheme="majorHAnsi" w:cstheme="majorHAnsi"/>
        </w:rPr>
      </w:pPr>
      <w:r w:rsidRPr="00E03197">
        <w:rPr>
          <w:rFonts w:asciiTheme="majorHAnsi" w:hAnsiTheme="majorHAnsi" w:cstheme="majorHAnsi"/>
        </w:rPr>
        <w:t>Child protection posts during the pandemic</w:t>
      </w:r>
    </w:p>
    <w:p w14:paraId="0EC18CBC" w14:textId="77777777" w:rsidR="00A04907" w:rsidRPr="00E03197" w:rsidRDefault="00A04907" w:rsidP="00A04907">
      <w:pPr>
        <w:numPr>
          <w:ilvl w:val="2"/>
          <w:numId w:val="8"/>
        </w:numPr>
        <w:spacing w:after="0" w:line="240" w:lineRule="auto"/>
        <w:ind w:left="720"/>
        <w:rPr>
          <w:rFonts w:asciiTheme="majorHAnsi" w:hAnsiTheme="majorHAnsi" w:cstheme="majorHAnsi"/>
        </w:rPr>
      </w:pPr>
      <w:r w:rsidRPr="00E03197">
        <w:rPr>
          <w:rFonts w:asciiTheme="majorHAnsi" w:hAnsiTheme="majorHAnsi" w:cstheme="majorHAnsi"/>
        </w:rPr>
        <w:lastRenderedPageBreak/>
        <w:t>Emergency response actions information:</w:t>
      </w:r>
    </w:p>
    <w:p w14:paraId="3240C9DC" w14:textId="77777777" w:rsidR="00A04907" w:rsidRPr="00E03197" w:rsidRDefault="00A04907" w:rsidP="00A04907">
      <w:pPr>
        <w:numPr>
          <w:ilvl w:val="1"/>
          <w:numId w:val="8"/>
        </w:numPr>
        <w:spacing w:after="0" w:line="240" w:lineRule="auto"/>
        <w:rPr>
          <w:rFonts w:asciiTheme="majorHAnsi" w:hAnsiTheme="majorHAnsi" w:cstheme="majorBidi"/>
        </w:rPr>
      </w:pPr>
      <w:r w:rsidRPr="00E03197">
        <w:rPr>
          <w:rFonts w:asciiTheme="majorHAnsi" w:hAnsiTheme="majorHAnsi" w:cstheme="majorBidi"/>
        </w:rPr>
        <w:t xml:space="preserve">Guatemalan and Honduras CO are working together in a communication plan during the emergency for both countries. This communication plan will be implemented in 3 phases, the first one is focus </w:t>
      </w:r>
      <w:proofErr w:type="gramStart"/>
      <w:r w:rsidRPr="00E03197">
        <w:rPr>
          <w:rFonts w:asciiTheme="majorHAnsi" w:hAnsiTheme="majorHAnsi" w:cstheme="majorBidi"/>
        </w:rPr>
        <w:t>in</w:t>
      </w:r>
      <w:proofErr w:type="gramEnd"/>
      <w:r w:rsidRPr="00E03197">
        <w:rPr>
          <w:rFonts w:asciiTheme="majorHAnsi" w:hAnsiTheme="majorHAnsi" w:cstheme="majorBidi"/>
        </w:rPr>
        <w:t xml:space="preserve"> the dissemination of critical information, specially focus in the prevention of violence, because there is enough information about the prevention of Covid 19. These will be via spots in communities' radios in 4 languages: </w:t>
      </w:r>
      <w:proofErr w:type="spellStart"/>
      <w:r w:rsidRPr="00E03197">
        <w:rPr>
          <w:rFonts w:asciiTheme="majorHAnsi" w:hAnsiTheme="majorHAnsi" w:cstheme="majorBidi"/>
        </w:rPr>
        <w:t>Kakchikel</w:t>
      </w:r>
      <w:proofErr w:type="spellEnd"/>
      <w:r w:rsidRPr="00E03197">
        <w:rPr>
          <w:rFonts w:asciiTheme="majorHAnsi" w:hAnsiTheme="majorHAnsi" w:cstheme="majorBidi"/>
        </w:rPr>
        <w:t xml:space="preserve">, </w:t>
      </w:r>
      <w:proofErr w:type="spellStart"/>
      <w:r w:rsidRPr="00E03197">
        <w:rPr>
          <w:rFonts w:asciiTheme="majorHAnsi" w:hAnsiTheme="majorHAnsi" w:cstheme="majorBidi"/>
        </w:rPr>
        <w:t>Kekchi</w:t>
      </w:r>
      <w:proofErr w:type="spellEnd"/>
      <w:r w:rsidRPr="00E03197">
        <w:rPr>
          <w:rFonts w:asciiTheme="majorHAnsi" w:hAnsiTheme="majorHAnsi" w:cstheme="majorBidi"/>
        </w:rPr>
        <w:t xml:space="preserve">, </w:t>
      </w:r>
      <w:proofErr w:type="spellStart"/>
      <w:r w:rsidRPr="00E03197">
        <w:rPr>
          <w:rFonts w:asciiTheme="majorHAnsi" w:hAnsiTheme="majorHAnsi" w:cstheme="majorBidi"/>
        </w:rPr>
        <w:t>Kiche</w:t>
      </w:r>
      <w:proofErr w:type="spellEnd"/>
      <w:r w:rsidRPr="00E03197">
        <w:rPr>
          <w:rFonts w:asciiTheme="majorHAnsi" w:hAnsiTheme="majorHAnsi" w:cstheme="majorBidi"/>
        </w:rPr>
        <w:t xml:space="preserve"> and Spanish. </w:t>
      </w:r>
    </w:p>
    <w:p w14:paraId="7A8CD449" w14:textId="77777777" w:rsidR="00A04907" w:rsidRPr="00E03197" w:rsidRDefault="00A04907" w:rsidP="00A04907">
      <w:pPr>
        <w:spacing w:after="0" w:line="240" w:lineRule="auto"/>
        <w:ind w:left="1080"/>
        <w:rPr>
          <w:rFonts w:asciiTheme="majorHAnsi" w:hAnsiTheme="majorHAnsi" w:cstheme="majorBidi"/>
        </w:rPr>
      </w:pPr>
      <w:r w:rsidRPr="00E03197">
        <w:rPr>
          <w:rFonts w:asciiTheme="majorHAnsi" w:hAnsiTheme="majorHAnsi" w:cstheme="majorBidi"/>
        </w:rPr>
        <w:t xml:space="preserve">The massage for LS1 and LS2 are already been produce by the Grow with me team. During this week massage for LS3 has been designed. We are working in the testing of the massage with adolescents and youth, and with a psychology group to assure the massage are ok. We also are defining reporting routes to produce graphic materials and share with LS3 groups. All these actions are contained in the communication plan for the response to Covid 19.  </w:t>
      </w:r>
    </w:p>
    <w:p w14:paraId="07B8ECC9" w14:textId="77777777" w:rsidR="00A04907" w:rsidRPr="00E03197" w:rsidRDefault="00A04907" w:rsidP="00A04907">
      <w:pPr>
        <w:numPr>
          <w:ilvl w:val="1"/>
          <w:numId w:val="8"/>
        </w:numPr>
        <w:spacing w:after="0" w:line="240" w:lineRule="auto"/>
        <w:rPr>
          <w:rFonts w:asciiTheme="majorHAnsi" w:hAnsiTheme="majorHAnsi" w:cstheme="majorBidi"/>
        </w:rPr>
      </w:pPr>
      <w:r w:rsidRPr="00E03197">
        <w:rPr>
          <w:rFonts w:asciiTheme="majorHAnsi" w:hAnsiTheme="majorHAnsi" w:cstheme="majorBidi"/>
        </w:rPr>
        <w:t xml:space="preserve">The plan has been approved by the SMT and the implementation of it will start immediately for Guatemala CO. </w:t>
      </w:r>
    </w:p>
    <w:p w14:paraId="5C607CA9" w14:textId="77777777" w:rsidR="00A04907" w:rsidRPr="00E03197" w:rsidRDefault="00A04907" w:rsidP="00A04907">
      <w:pPr>
        <w:numPr>
          <w:ilvl w:val="1"/>
          <w:numId w:val="8"/>
        </w:numPr>
        <w:spacing w:after="0" w:line="240" w:lineRule="auto"/>
        <w:rPr>
          <w:rFonts w:asciiTheme="majorHAnsi" w:hAnsiTheme="majorHAnsi" w:cstheme="majorBidi"/>
        </w:rPr>
      </w:pPr>
      <w:r w:rsidRPr="00E03197">
        <w:rPr>
          <w:rFonts w:asciiTheme="majorHAnsi" w:hAnsiTheme="majorHAnsi" w:cstheme="majorBidi"/>
        </w:rPr>
        <w:t xml:space="preserve">The implementation of the plan is been executed. During last week, messages have been developed and now the efforts are to finish TDR and open the announcement to receive proposals </w:t>
      </w:r>
      <w:proofErr w:type="gramStart"/>
      <w:r w:rsidRPr="00E03197">
        <w:rPr>
          <w:rFonts w:asciiTheme="majorHAnsi" w:hAnsiTheme="majorHAnsi" w:cstheme="majorBidi"/>
        </w:rPr>
        <w:t>for the production of</w:t>
      </w:r>
      <w:proofErr w:type="gramEnd"/>
      <w:r w:rsidRPr="00E03197">
        <w:rPr>
          <w:rFonts w:asciiTheme="majorHAnsi" w:hAnsiTheme="majorHAnsi" w:cstheme="majorBidi"/>
        </w:rPr>
        <w:t xml:space="preserve"> the messages and digital design of </w:t>
      </w:r>
      <w:proofErr w:type="spellStart"/>
      <w:r w:rsidRPr="00E03197">
        <w:rPr>
          <w:rFonts w:asciiTheme="majorHAnsi" w:hAnsiTheme="majorHAnsi" w:cstheme="majorBidi"/>
        </w:rPr>
        <w:t>inphografics</w:t>
      </w:r>
      <w:proofErr w:type="spellEnd"/>
      <w:r w:rsidRPr="00E03197">
        <w:rPr>
          <w:rFonts w:asciiTheme="majorHAnsi" w:hAnsiTheme="majorHAnsi" w:cstheme="majorBidi"/>
        </w:rPr>
        <w:t xml:space="preserve"> and other media resources.  </w:t>
      </w:r>
    </w:p>
    <w:p w14:paraId="7C9B4E96" w14:textId="77777777" w:rsidR="00A04907" w:rsidRPr="00E03197" w:rsidRDefault="00A04907" w:rsidP="00A04907">
      <w:pPr>
        <w:numPr>
          <w:ilvl w:val="1"/>
          <w:numId w:val="8"/>
        </w:numPr>
        <w:spacing w:after="0" w:line="240" w:lineRule="auto"/>
        <w:rPr>
          <w:rFonts w:asciiTheme="majorHAnsi" w:hAnsiTheme="majorHAnsi" w:cstheme="majorBidi"/>
        </w:rPr>
      </w:pPr>
      <w:r w:rsidRPr="00E03197">
        <w:rPr>
          <w:rFonts w:asciiTheme="majorHAnsi" w:hAnsiTheme="majorHAnsi" w:cstheme="majorBidi"/>
        </w:rPr>
        <w:t xml:space="preserve">The office is focus in hiring the technical support to develop the voice and text messages that will be sent to adolescents and youth´s cellphones that participate in LS3 programs. These messages will be following by digital resources produce for WhatsApp that will be send to them to support the information provided in the calls and SMS. </w:t>
      </w:r>
    </w:p>
    <w:p w14:paraId="6D22BF9C" w14:textId="77777777" w:rsidR="00A04907" w:rsidRPr="00E03197" w:rsidRDefault="00A04907" w:rsidP="00A04907">
      <w:pPr>
        <w:numPr>
          <w:ilvl w:val="1"/>
          <w:numId w:val="8"/>
        </w:numPr>
        <w:spacing w:after="0" w:line="240" w:lineRule="auto"/>
        <w:rPr>
          <w:rFonts w:asciiTheme="majorHAnsi" w:hAnsiTheme="majorHAnsi"/>
        </w:rPr>
      </w:pPr>
      <w:r w:rsidRPr="00E03197">
        <w:rPr>
          <w:rFonts w:asciiTheme="majorHAnsi" w:hAnsiTheme="majorHAnsi" w:cstheme="majorBidi"/>
        </w:rPr>
        <w:t xml:space="preserve">June 15: the hiring process is done. During this </w:t>
      </w:r>
      <w:proofErr w:type="gramStart"/>
      <w:r w:rsidRPr="00E03197">
        <w:rPr>
          <w:rFonts w:asciiTheme="majorHAnsi" w:hAnsiTheme="majorHAnsi" w:cstheme="majorBidi"/>
        </w:rPr>
        <w:t>week</w:t>
      </w:r>
      <w:proofErr w:type="gramEnd"/>
      <w:r w:rsidRPr="00E03197">
        <w:rPr>
          <w:rFonts w:asciiTheme="majorHAnsi" w:hAnsiTheme="majorHAnsi" w:cstheme="majorBidi"/>
        </w:rPr>
        <w:t xml:space="preserve"> the products are being developed.</w:t>
      </w:r>
    </w:p>
    <w:p w14:paraId="691DABE5" w14:textId="77777777" w:rsidR="00A04907" w:rsidRPr="00E03197" w:rsidRDefault="00A04907" w:rsidP="00A04907">
      <w:pPr>
        <w:numPr>
          <w:ilvl w:val="1"/>
          <w:numId w:val="8"/>
        </w:numPr>
        <w:spacing w:after="0" w:line="240" w:lineRule="auto"/>
        <w:rPr>
          <w:rFonts w:asciiTheme="majorHAnsi" w:hAnsiTheme="majorHAnsi"/>
        </w:rPr>
      </w:pPr>
      <w:r w:rsidRPr="00E03197">
        <w:rPr>
          <w:rFonts w:asciiTheme="majorHAnsi" w:hAnsiTheme="majorHAnsi" w:cstheme="majorBidi"/>
        </w:rPr>
        <w:t xml:space="preserve">During week of June 15, the SMS were sent to adolescent and youth. These provided information about identification, prevention or denounce way for violence against them. At the end of the process, more than 6000 SMS will be </w:t>
      </w:r>
      <w:proofErr w:type="gramStart"/>
      <w:r w:rsidRPr="00E03197">
        <w:rPr>
          <w:rFonts w:asciiTheme="majorHAnsi" w:hAnsiTheme="majorHAnsi" w:cstheme="majorBidi"/>
        </w:rPr>
        <w:t>send</w:t>
      </w:r>
      <w:proofErr w:type="gramEnd"/>
      <w:r w:rsidRPr="00E03197">
        <w:rPr>
          <w:rFonts w:asciiTheme="majorHAnsi" w:hAnsiTheme="majorHAnsi" w:cstheme="majorBidi"/>
        </w:rPr>
        <w:t xml:space="preserve"> to young people in our programs and communities. </w:t>
      </w:r>
    </w:p>
    <w:p w14:paraId="32586382" w14:textId="77777777" w:rsidR="00A04907" w:rsidRPr="00E03197" w:rsidRDefault="00A04907" w:rsidP="00A04907">
      <w:pPr>
        <w:numPr>
          <w:ilvl w:val="1"/>
          <w:numId w:val="8"/>
        </w:numPr>
        <w:spacing w:after="0" w:line="240" w:lineRule="auto"/>
        <w:rPr>
          <w:rFonts w:asciiTheme="majorHAnsi" w:hAnsiTheme="majorHAnsi"/>
        </w:rPr>
      </w:pPr>
      <w:r w:rsidRPr="00E03197">
        <w:rPr>
          <w:rFonts w:asciiTheme="majorHAnsi" w:hAnsiTheme="majorHAnsi" w:cstheme="majorBidi"/>
        </w:rPr>
        <w:t xml:space="preserve">Communication campaign was launch on radios and social media: </w:t>
      </w:r>
    </w:p>
    <w:p w14:paraId="03EE3A9C" w14:textId="77777777" w:rsidR="00A04907" w:rsidRPr="00E03197" w:rsidRDefault="00A04907" w:rsidP="00A04907">
      <w:pPr>
        <w:numPr>
          <w:ilvl w:val="2"/>
          <w:numId w:val="8"/>
        </w:numPr>
        <w:spacing w:after="0" w:line="240" w:lineRule="auto"/>
        <w:rPr>
          <w:rFonts w:asciiTheme="majorHAnsi" w:hAnsiTheme="majorHAnsi"/>
        </w:rPr>
      </w:pPr>
      <w:r w:rsidRPr="00E03197">
        <w:rPr>
          <w:rFonts w:asciiTheme="majorHAnsi" w:hAnsiTheme="majorHAnsi" w:cstheme="majorBidi"/>
        </w:rPr>
        <w:t xml:space="preserve">Link to our Facebook page: </w:t>
      </w:r>
    </w:p>
    <w:p w14:paraId="654B37FB" w14:textId="77777777" w:rsidR="00A04907" w:rsidRPr="00E03197" w:rsidRDefault="005D67E0" w:rsidP="00A04907">
      <w:pPr>
        <w:numPr>
          <w:ilvl w:val="2"/>
          <w:numId w:val="8"/>
        </w:numPr>
        <w:spacing w:after="0" w:line="240" w:lineRule="auto"/>
        <w:rPr>
          <w:rFonts w:asciiTheme="majorHAnsi" w:hAnsiTheme="majorHAnsi"/>
        </w:rPr>
      </w:pPr>
      <w:hyperlink r:id="rId35">
        <w:r w:rsidR="00A04907" w:rsidRPr="00E03197">
          <w:rPr>
            <w:rStyle w:val="Hyperlink"/>
            <w:rFonts w:asciiTheme="majorHAnsi" w:hAnsiTheme="majorHAnsi" w:cstheme="majorBidi"/>
          </w:rPr>
          <w:t>https://www.facebook.com/ChildFundGt/videos/694680137767913/</w:t>
        </w:r>
      </w:hyperlink>
      <w:r w:rsidR="00A04907" w:rsidRPr="00E03197">
        <w:rPr>
          <w:rFonts w:asciiTheme="majorHAnsi" w:hAnsiTheme="majorHAnsi" w:cstheme="majorBidi"/>
        </w:rPr>
        <w:t xml:space="preserve"> </w:t>
      </w:r>
    </w:p>
    <w:p w14:paraId="11AF72B3" w14:textId="77777777" w:rsidR="00A04907" w:rsidRPr="00E03197" w:rsidRDefault="00A04907" w:rsidP="00A04907">
      <w:pPr>
        <w:spacing w:after="0" w:line="240" w:lineRule="auto"/>
        <w:ind w:left="1800"/>
        <w:rPr>
          <w:rFonts w:asciiTheme="majorHAnsi" w:hAnsiTheme="majorHAnsi"/>
        </w:rPr>
      </w:pPr>
    </w:p>
    <w:p w14:paraId="12D000B1" w14:textId="77777777" w:rsidR="00A04907" w:rsidRPr="00E03197" w:rsidRDefault="00A04907" w:rsidP="00A04907">
      <w:pPr>
        <w:spacing w:after="0" w:line="240" w:lineRule="auto"/>
        <w:ind w:left="1080"/>
        <w:rPr>
          <w:rFonts w:asciiTheme="majorHAnsi" w:hAnsiTheme="majorHAnsi"/>
        </w:rPr>
      </w:pPr>
      <w:r>
        <w:rPr>
          <w:noProof/>
        </w:rPr>
        <w:drawing>
          <wp:inline distT="0" distB="0" distL="0" distR="0" wp14:anchorId="1DE25A44" wp14:editId="0FAD986E">
            <wp:extent cx="4476466" cy="3103071"/>
            <wp:effectExtent l="0" t="0" r="635" b="2540"/>
            <wp:docPr id="11546788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76466" cy="3103071"/>
                    </a:xfrm>
                    <a:prstGeom prst="rect">
                      <a:avLst/>
                    </a:prstGeom>
                  </pic:spPr>
                </pic:pic>
              </a:graphicData>
            </a:graphic>
          </wp:inline>
        </w:drawing>
      </w:r>
      <w:r w:rsidRPr="16F01FCC">
        <w:rPr>
          <w:rFonts w:asciiTheme="majorHAnsi" w:hAnsiTheme="majorHAnsi" w:cstheme="majorBidi"/>
        </w:rPr>
        <w:t xml:space="preserve"> </w:t>
      </w:r>
    </w:p>
    <w:p w14:paraId="50B73A9A" w14:textId="77777777" w:rsidR="00A04907" w:rsidRPr="00E03197" w:rsidRDefault="00A04907" w:rsidP="00A04907">
      <w:pPr>
        <w:spacing w:after="0" w:line="240" w:lineRule="auto"/>
        <w:rPr>
          <w:rFonts w:asciiTheme="majorHAnsi" w:hAnsiTheme="majorHAnsi" w:cstheme="majorHAnsi"/>
        </w:rPr>
      </w:pPr>
    </w:p>
    <w:p w14:paraId="204FF78B" w14:textId="77777777" w:rsidR="00A04907" w:rsidRPr="00E03197" w:rsidRDefault="00A04907" w:rsidP="00A04907">
      <w:pPr>
        <w:pStyle w:val="ListParagraph"/>
        <w:numPr>
          <w:ilvl w:val="1"/>
          <w:numId w:val="15"/>
        </w:numPr>
        <w:spacing w:after="0" w:line="240" w:lineRule="auto"/>
        <w:ind w:left="0"/>
        <w:rPr>
          <w:rFonts w:asciiTheme="majorHAnsi" w:hAnsiTheme="majorHAnsi" w:cstheme="majorHAnsi"/>
        </w:rPr>
      </w:pPr>
      <w:r w:rsidRPr="00E03197">
        <w:rPr>
          <w:rFonts w:asciiTheme="majorHAnsi" w:hAnsiTheme="majorHAnsi" w:cstheme="majorBidi"/>
        </w:rPr>
        <w:t>Digital education materials for youth and adolescents are approved to send and publish in social media.</w:t>
      </w:r>
    </w:p>
    <w:p w14:paraId="36D861EB" w14:textId="77777777" w:rsidR="00A04907" w:rsidRPr="00E03197" w:rsidRDefault="00A04907" w:rsidP="00A04907">
      <w:pPr>
        <w:pStyle w:val="ListParagraph"/>
        <w:spacing w:after="0" w:line="240" w:lineRule="auto"/>
        <w:ind w:left="0"/>
        <w:rPr>
          <w:rFonts w:asciiTheme="majorHAnsi" w:hAnsiTheme="majorHAnsi" w:cstheme="majorHAnsi"/>
        </w:rPr>
      </w:pPr>
    </w:p>
    <w:p w14:paraId="263146B8" w14:textId="77777777" w:rsidR="00A04907" w:rsidRPr="00E03197" w:rsidRDefault="00A04907" w:rsidP="00A04907">
      <w:pPr>
        <w:pStyle w:val="ListParagraph"/>
        <w:spacing w:after="0" w:line="240" w:lineRule="auto"/>
        <w:ind w:left="0"/>
        <w:jc w:val="center"/>
        <w:rPr>
          <w:rFonts w:asciiTheme="majorHAnsi" w:hAnsiTheme="majorHAnsi" w:cstheme="majorHAnsi"/>
        </w:rPr>
      </w:pPr>
      <w:r>
        <w:rPr>
          <w:noProof/>
        </w:rPr>
        <w:drawing>
          <wp:inline distT="0" distB="0" distL="0" distR="0" wp14:anchorId="11BD7C02" wp14:editId="2D4B11DC">
            <wp:extent cx="5307708" cy="3439236"/>
            <wp:effectExtent l="0" t="0" r="7620" b="8890"/>
            <wp:docPr id="7114803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7">
                      <a:extLst>
                        <a:ext uri="{28A0092B-C50C-407E-A947-70E740481C1C}">
                          <a14:useLocalDpi xmlns:a14="http://schemas.microsoft.com/office/drawing/2010/main" val="0"/>
                        </a:ext>
                      </a:extLst>
                    </a:blip>
                    <a:stretch>
                      <a:fillRect/>
                    </a:stretch>
                  </pic:blipFill>
                  <pic:spPr>
                    <a:xfrm>
                      <a:off x="0" y="0"/>
                      <a:ext cx="5307708" cy="3439236"/>
                    </a:xfrm>
                    <a:prstGeom prst="rect">
                      <a:avLst/>
                    </a:prstGeom>
                  </pic:spPr>
                </pic:pic>
              </a:graphicData>
            </a:graphic>
          </wp:inline>
        </w:drawing>
      </w:r>
    </w:p>
    <w:p w14:paraId="4B72CC39" w14:textId="77777777" w:rsidR="00A04907" w:rsidRPr="00E03197" w:rsidRDefault="00A04907" w:rsidP="00A04907">
      <w:pPr>
        <w:pStyle w:val="ListParagraph"/>
        <w:spacing w:after="0" w:line="240" w:lineRule="auto"/>
        <w:ind w:left="0"/>
        <w:rPr>
          <w:rFonts w:asciiTheme="majorHAnsi" w:hAnsiTheme="majorHAnsi" w:cstheme="majorHAnsi"/>
        </w:rPr>
      </w:pPr>
    </w:p>
    <w:p w14:paraId="0E117636" w14:textId="77777777" w:rsidR="00A04907" w:rsidRPr="00E03197" w:rsidRDefault="00A04907" w:rsidP="00A04907">
      <w:pPr>
        <w:pStyle w:val="ListParagraph"/>
        <w:numPr>
          <w:ilvl w:val="1"/>
          <w:numId w:val="15"/>
        </w:numPr>
        <w:spacing w:after="0" w:line="240" w:lineRule="auto"/>
        <w:ind w:left="0"/>
        <w:rPr>
          <w:rFonts w:asciiTheme="majorHAnsi" w:hAnsiTheme="majorHAnsi" w:cstheme="majorBidi"/>
        </w:rPr>
      </w:pPr>
      <w:r w:rsidRPr="00E03197">
        <w:rPr>
          <w:rFonts w:asciiTheme="majorHAnsi" w:hAnsiTheme="majorHAnsi" w:cstheme="majorBidi"/>
        </w:rPr>
        <w:t xml:space="preserve">Digital report of the intervention during May is approved. The purpose of this material is for external audience, such as individual and corporate donors, international donors, </w:t>
      </w:r>
      <w:proofErr w:type="spellStart"/>
      <w:r w:rsidRPr="00E03197">
        <w:rPr>
          <w:rFonts w:asciiTheme="majorHAnsi" w:hAnsiTheme="majorHAnsi" w:cstheme="majorBidi"/>
        </w:rPr>
        <w:t>guatemalan</w:t>
      </w:r>
      <w:proofErr w:type="spellEnd"/>
      <w:r w:rsidRPr="00E03197">
        <w:rPr>
          <w:rFonts w:asciiTheme="majorHAnsi" w:hAnsiTheme="majorHAnsi" w:cstheme="majorBidi"/>
        </w:rPr>
        <w:t xml:space="preserve"> report of humanitarian response in country by INGO’s and international agencies, etc. </w:t>
      </w:r>
    </w:p>
    <w:p w14:paraId="4EF09E61" w14:textId="77777777" w:rsidR="00A04907" w:rsidRPr="00E03197" w:rsidRDefault="00A04907" w:rsidP="00A04907">
      <w:pPr>
        <w:spacing w:after="0" w:line="240" w:lineRule="auto"/>
        <w:rPr>
          <w:rFonts w:asciiTheme="majorHAnsi" w:hAnsiTheme="majorHAnsi" w:cstheme="majorBidi"/>
        </w:rPr>
      </w:pPr>
    </w:p>
    <w:p w14:paraId="7FF8C1E1" w14:textId="77777777" w:rsidR="00A04907" w:rsidRPr="00E03197" w:rsidRDefault="00A04907" w:rsidP="00A04907">
      <w:pPr>
        <w:spacing w:after="0" w:line="240" w:lineRule="auto"/>
        <w:rPr>
          <w:rFonts w:asciiTheme="majorHAnsi" w:hAnsiTheme="majorHAnsi" w:cstheme="majorBidi"/>
        </w:rPr>
      </w:pPr>
    </w:p>
    <w:p w14:paraId="0532E25B" w14:textId="77777777" w:rsidR="00A04907" w:rsidRPr="00E03197" w:rsidRDefault="00A04907" w:rsidP="00A04907">
      <w:pPr>
        <w:spacing w:after="0" w:line="240" w:lineRule="auto"/>
        <w:rPr>
          <w:rFonts w:asciiTheme="majorHAnsi" w:hAnsiTheme="majorHAnsi" w:cstheme="majorBidi"/>
        </w:rPr>
      </w:pPr>
    </w:p>
    <w:p w14:paraId="0C227C3A" w14:textId="77777777" w:rsidR="00A04907" w:rsidRPr="00E03197" w:rsidRDefault="00A04907" w:rsidP="00A04907">
      <w:pPr>
        <w:pStyle w:val="ListParagraph"/>
        <w:spacing w:after="0" w:line="240" w:lineRule="auto"/>
        <w:ind w:left="0"/>
        <w:rPr>
          <w:rFonts w:asciiTheme="majorHAnsi" w:hAnsiTheme="majorHAnsi" w:cstheme="majorBidi"/>
        </w:rPr>
      </w:pPr>
      <w:r w:rsidRPr="16F01FCC">
        <w:rPr>
          <w:rFonts w:asciiTheme="majorHAnsi" w:hAnsiTheme="majorHAnsi" w:cstheme="majorBidi"/>
        </w:rPr>
        <w:t xml:space="preserve">                </w:t>
      </w:r>
      <w:r w:rsidRPr="00E03197">
        <w:rPr>
          <w:rFonts w:asciiTheme="majorHAnsi" w:hAnsiTheme="majorHAnsi"/>
          <w:noProof/>
        </w:rPr>
        <w:drawing>
          <wp:inline distT="0" distB="0" distL="0" distR="0" wp14:anchorId="33F8FECD" wp14:editId="7253C072">
            <wp:extent cx="2223984" cy="2852382"/>
            <wp:effectExtent l="0" t="0" r="5080" b="5715"/>
            <wp:docPr id="392722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8" cstate="print">
                      <a:extLst>
                        <a:ext uri="{28A0092B-C50C-407E-A947-70E740481C1C}">
                          <a14:useLocalDpi xmlns:a14="http://schemas.microsoft.com/office/drawing/2010/main" val="0"/>
                        </a:ext>
                      </a:extLst>
                    </a:blip>
                    <a:srcRect b="27856"/>
                    <a:stretch>
                      <a:fillRect/>
                    </a:stretch>
                  </pic:blipFill>
                  <pic:spPr>
                    <a:xfrm>
                      <a:off x="0" y="0"/>
                      <a:ext cx="2231759" cy="2862354"/>
                    </a:xfrm>
                    <a:prstGeom prst="rect">
                      <a:avLst/>
                    </a:prstGeom>
                  </pic:spPr>
                </pic:pic>
              </a:graphicData>
            </a:graphic>
          </wp:inline>
        </w:drawing>
      </w:r>
      <w:r w:rsidRPr="16F01FCC">
        <w:rPr>
          <w:rFonts w:asciiTheme="majorHAnsi" w:hAnsiTheme="majorHAnsi"/>
        </w:rPr>
        <w:t xml:space="preserve">         </w:t>
      </w:r>
      <w:r w:rsidRPr="00E03197">
        <w:rPr>
          <w:rFonts w:asciiTheme="majorHAnsi" w:hAnsiTheme="majorHAnsi"/>
          <w:noProof/>
        </w:rPr>
        <w:drawing>
          <wp:inline distT="0" distB="0" distL="0" distR="0" wp14:anchorId="120ABFEE" wp14:editId="4171B58C">
            <wp:extent cx="1863252" cy="2825087"/>
            <wp:effectExtent l="0" t="0" r="3810" b="0"/>
            <wp:docPr id="7606744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9" cstate="print">
                      <a:extLst>
                        <a:ext uri="{28A0092B-C50C-407E-A947-70E740481C1C}">
                          <a14:useLocalDpi xmlns:a14="http://schemas.microsoft.com/office/drawing/2010/main" val="0"/>
                        </a:ext>
                      </a:extLst>
                    </a:blip>
                    <a:srcRect t="14724"/>
                    <a:stretch>
                      <a:fillRect/>
                    </a:stretch>
                  </pic:blipFill>
                  <pic:spPr bwMode="auto">
                    <a:xfrm>
                      <a:off x="0" y="0"/>
                      <a:ext cx="1871340" cy="2837351"/>
                    </a:xfrm>
                    <a:prstGeom prst="rect">
                      <a:avLst/>
                    </a:prstGeom>
                    <a:noFill/>
                    <a:ln>
                      <a:noFill/>
                    </a:ln>
                    <a:extLst>
                      <a:ext uri="{53640926-AAD7-44D8-BBD7-CCE9431645EC}">
                        <a14:shadowObscured xmlns:a14="http://schemas.microsoft.com/office/drawing/2010/main"/>
                      </a:ext>
                    </a:extLst>
                  </pic:spPr>
                </pic:pic>
              </a:graphicData>
            </a:graphic>
          </wp:inline>
        </w:drawing>
      </w:r>
    </w:p>
    <w:p w14:paraId="22047545" w14:textId="77777777" w:rsidR="00A04907" w:rsidRPr="00E03197" w:rsidRDefault="00A04907" w:rsidP="00A04907">
      <w:pPr>
        <w:pStyle w:val="ListParagraph"/>
        <w:spacing w:after="0" w:line="240" w:lineRule="auto"/>
        <w:ind w:left="0"/>
        <w:rPr>
          <w:rFonts w:asciiTheme="majorHAnsi" w:hAnsiTheme="majorHAnsi"/>
        </w:rPr>
      </w:pPr>
      <w:r w:rsidRPr="00E03197">
        <w:rPr>
          <w:rFonts w:asciiTheme="majorHAnsi" w:hAnsiTheme="majorHAnsi" w:cstheme="majorBidi"/>
        </w:rPr>
        <w:t xml:space="preserve"> </w:t>
      </w:r>
    </w:p>
    <w:p w14:paraId="20139463" w14:textId="77777777" w:rsidR="00A04907" w:rsidRPr="00E03197" w:rsidRDefault="00A04907" w:rsidP="00A04907">
      <w:pPr>
        <w:pStyle w:val="ListParagraph"/>
        <w:spacing w:after="0" w:line="240" w:lineRule="auto"/>
        <w:ind w:left="0"/>
        <w:rPr>
          <w:rFonts w:asciiTheme="majorHAnsi" w:hAnsiTheme="majorHAnsi" w:cstheme="majorBidi"/>
        </w:rPr>
      </w:pPr>
    </w:p>
    <w:p w14:paraId="2A3055E9" w14:textId="77777777" w:rsidR="00A04907" w:rsidRPr="00E03197" w:rsidRDefault="00A04907" w:rsidP="00A04907">
      <w:pPr>
        <w:pStyle w:val="ListParagraph"/>
        <w:numPr>
          <w:ilvl w:val="0"/>
          <w:numId w:val="15"/>
        </w:numPr>
        <w:spacing w:after="0" w:line="240" w:lineRule="auto"/>
        <w:ind w:left="0"/>
        <w:rPr>
          <w:rFonts w:asciiTheme="majorHAnsi" w:hAnsiTheme="majorHAnsi"/>
        </w:rPr>
      </w:pPr>
      <w:r w:rsidRPr="00E03197">
        <w:rPr>
          <w:rFonts w:asciiTheme="majorHAnsi" w:hAnsiTheme="majorHAnsi" w:cstheme="majorBidi"/>
        </w:rPr>
        <w:t xml:space="preserve">Audios for automatic call are being developed during this week. These calls will reinforce the information about prevention of violence and mental/emotional health for LS3 audience and parents or relative as head of families. </w:t>
      </w:r>
    </w:p>
    <w:p w14:paraId="1B5C8B1D" w14:textId="77777777" w:rsidR="00A04907" w:rsidRPr="003E2E19" w:rsidRDefault="00A04907" w:rsidP="00A04907">
      <w:pPr>
        <w:pStyle w:val="ListParagraph"/>
        <w:numPr>
          <w:ilvl w:val="0"/>
          <w:numId w:val="15"/>
        </w:numPr>
        <w:spacing w:after="0" w:line="240" w:lineRule="auto"/>
        <w:ind w:left="0"/>
        <w:rPr>
          <w:rFonts w:asciiTheme="majorHAnsi" w:hAnsiTheme="majorHAnsi" w:cstheme="majorHAnsi"/>
        </w:rPr>
      </w:pPr>
      <w:r w:rsidRPr="003E2E19">
        <w:rPr>
          <w:rFonts w:asciiTheme="majorHAnsi" w:hAnsiTheme="majorHAnsi" w:cstheme="majorBidi"/>
        </w:rPr>
        <w:t xml:space="preserve">Report of the emergency response during June is publish. </w:t>
      </w:r>
    </w:p>
    <w:p w14:paraId="4851853E" w14:textId="77777777" w:rsidR="00A04907" w:rsidRPr="003E69E8" w:rsidRDefault="00A04907" w:rsidP="00A04907">
      <w:pPr>
        <w:pStyle w:val="ListParagraph"/>
        <w:numPr>
          <w:ilvl w:val="0"/>
          <w:numId w:val="15"/>
        </w:numPr>
        <w:spacing w:after="0" w:line="240" w:lineRule="auto"/>
        <w:ind w:left="0"/>
        <w:rPr>
          <w:rFonts w:asciiTheme="majorHAnsi" w:hAnsiTheme="majorHAnsi" w:cstheme="majorBidi"/>
        </w:rPr>
      </w:pPr>
      <w:r w:rsidRPr="16F01FCC">
        <w:rPr>
          <w:rFonts w:asciiTheme="majorHAnsi" w:hAnsiTheme="majorHAnsi" w:cstheme="majorBidi"/>
        </w:rPr>
        <w:t xml:space="preserve">Automatic calls in different language </w:t>
      </w:r>
      <w:proofErr w:type="gramStart"/>
      <w:r w:rsidRPr="16F01FCC">
        <w:rPr>
          <w:rFonts w:asciiTheme="majorHAnsi" w:hAnsiTheme="majorHAnsi" w:cstheme="majorBidi"/>
        </w:rPr>
        <w:t>has</w:t>
      </w:r>
      <w:proofErr w:type="gramEnd"/>
      <w:r w:rsidRPr="16F01FCC">
        <w:rPr>
          <w:rFonts w:asciiTheme="majorHAnsi" w:hAnsiTheme="majorHAnsi" w:cstheme="majorBidi"/>
        </w:rPr>
        <w:t xml:space="preserve"> been done to adolescent, youth and parents. These calls are about </w:t>
      </w:r>
      <w:r w:rsidRPr="003E69E8">
        <w:rPr>
          <w:rFonts w:asciiTheme="majorHAnsi" w:hAnsiTheme="majorHAnsi" w:cstheme="majorBidi"/>
        </w:rPr>
        <w:t xml:space="preserve">prevention of Covid 19, mental health during the pandemic and prevention of violence against children. </w:t>
      </w:r>
    </w:p>
    <w:p w14:paraId="7A716DB7" w14:textId="77777777" w:rsidR="00A04907" w:rsidRPr="003E69E8" w:rsidRDefault="00A04907" w:rsidP="00A04907">
      <w:pPr>
        <w:pStyle w:val="ListParagraph"/>
        <w:numPr>
          <w:ilvl w:val="0"/>
          <w:numId w:val="15"/>
        </w:numPr>
        <w:spacing w:after="0" w:line="240" w:lineRule="auto"/>
        <w:ind w:left="0"/>
        <w:rPr>
          <w:rFonts w:asciiTheme="majorHAnsi" w:hAnsiTheme="majorHAnsi" w:cstheme="majorBidi"/>
        </w:rPr>
      </w:pPr>
      <w:r w:rsidRPr="003E69E8">
        <w:rPr>
          <w:rFonts w:asciiTheme="majorHAnsi" w:hAnsiTheme="majorHAnsi" w:cstheme="majorBidi"/>
        </w:rPr>
        <w:t xml:space="preserve">Report of the emergency response during July is published. </w:t>
      </w:r>
    </w:p>
    <w:p w14:paraId="6C8B0FA5" w14:textId="77777777" w:rsidR="00A04907" w:rsidRPr="003E69E8" w:rsidRDefault="00A04907" w:rsidP="00A04907">
      <w:pPr>
        <w:pStyle w:val="ListParagraph"/>
        <w:numPr>
          <w:ilvl w:val="0"/>
          <w:numId w:val="15"/>
        </w:numPr>
        <w:spacing w:after="0" w:line="240" w:lineRule="auto"/>
        <w:ind w:left="0"/>
        <w:rPr>
          <w:rFonts w:asciiTheme="majorHAnsi" w:eastAsiaTheme="majorEastAsia" w:hAnsiTheme="majorHAnsi" w:cstheme="majorBidi"/>
          <w:color w:val="000000" w:themeColor="text1"/>
        </w:rPr>
      </w:pPr>
      <w:r w:rsidRPr="003E69E8">
        <w:rPr>
          <w:rFonts w:asciiTheme="majorHAnsi" w:hAnsiTheme="majorHAnsi" w:cstheme="majorBidi"/>
        </w:rPr>
        <w:t>Report of the emergency response during August is published.</w:t>
      </w:r>
    </w:p>
    <w:p w14:paraId="2DE42B0C" w14:textId="77777777" w:rsidR="00A04907" w:rsidRPr="00D75684" w:rsidRDefault="00A04907" w:rsidP="00A04907">
      <w:pPr>
        <w:pStyle w:val="ListParagraph"/>
        <w:numPr>
          <w:ilvl w:val="0"/>
          <w:numId w:val="15"/>
        </w:numPr>
        <w:spacing w:after="0" w:line="240" w:lineRule="auto"/>
        <w:ind w:left="0"/>
        <w:rPr>
          <w:rFonts w:asciiTheme="majorHAnsi" w:eastAsiaTheme="majorEastAsia" w:hAnsiTheme="majorHAnsi" w:cstheme="majorBidi"/>
          <w:color w:val="000000" w:themeColor="text1"/>
        </w:rPr>
      </w:pPr>
      <w:r w:rsidRPr="00D8219E">
        <w:rPr>
          <w:rFonts w:asciiTheme="majorHAnsi" w:hAnsiTheme="majorHAnsi" w:cstheme="majorBidi"/>
        </w:rPr>
        <w:t>Report of the emergency response during September is published.</w:t>
      </w:r>
    </w:p>
    <w:p w14:paraId="255439D0" w14:textId="0FFA9C50" w:rsidR="00A04907" w:rsidRPr="00676451" w:rsidRDefault="00A04907" w:rsidP="00A04907">
      <w:pPr>
        <w:pStyle w:val="ListParagraph"/>
        <w:numPr>
          <w:ilvl w:val="0"/>
          <w:numId w:val="15"/>
        </w:numPr>
        <w:spacing w:after="0" w:line="240" w:lineRule="auto"/>
        <w:ind w:left="0"/>
        <w:rPr>
          <w:rFonts w:asciiTheme="majorHAnsi" w:eastAsiaTheme="majorEastAsia" w:hAnsiTheme="majorHAnsi" w:cstheme="majorBidi"/>
          <w:color w:val="000000" w:themeColor="text1"/>
        </w:rPr>
      </w:pPr>
      <w:r w:rsidRPr="00676451">
        <w:rPr>
          <w:rFonts w:asciiTheme="majorHAnsi" w:hAnsiTheme="majorHAnsi" w:cstheme="majorBidi"/>
        </w:rPr>
        <w:t xml:space="preserve">Nothing to report during </w:t>
      </w:r>
      <w:r w:rsidR="00676451" w:rsidRPr="00676451">
        <w:rPr>
          <w:rFonts w:asciiTheme="majorHAnsi" w:hAnsiTheme="majorHAnsi" w:cstheme="majorBidi"/>
        </w:rPr>
        <w:t>November</w:t>
      </w:r>
      <w:r w:rsidRPr="00676451">
        <w:rPr>
          <w:rFonts w:asciiTheme="majorHAnsi" w:hAnsiTheme="majorHAnsi" w:cstheme="majorBidi"/>
        </w:rPr>
        <w:t xml:space="preserve"> 2020.</w:t>
      </w:r>
    </w:p>
    <w:p w14:paraId="1C4B5174" w14:textId="13877467" w:rsidR="00676451" w:rsidRPr="00676451" w:rsidRDefault="00676451" w:rsidP="00A04907">
      <w:pPr>
        <w:pStyle w:val="ListParagraph"/>
        <w:numPr>
          <w:ilvl w:val="0"/>
          <w:numId w:val="15"/>
        </w:numPr>
        <w:spacing w:after="0" w:line="240" w:lineRule="auto"/>
        <w:ind w:left="0"/>
        <w:rPr>
          <w:rFonts w:asciiTheme="majorHAnsi" w:eastAsiaTheme="majorEastAsia" w:hAnsiTheme="majorHAnsi" w:cstheme="majorBidi"/>
          <w:color w:val="000000" w:themeColor="text1"/>
        </w:rPr>
      </w:pPr>
      <w:r w:rsidRPr="00676451">
        <w:rPr>
          <w:rFonts w:asciiTheme="majorHAnsi" w:hAnsiTheme="majorHAnsi" w:cstheme="majorBidi"/>
          <w:highlight w:val="red"/>
        </w:rPr>
        <w:t>Nothing to report during December 2020.</w:t>
      </w:r>
      <w:r>
        <w:rPr>
          <w:rFonts w:asciiTheme="majorHAnsi" w:hAnsiTheme="majorHAnsi" w:cstheme="majorBidi"/>
        </w:rPr>
        <w:t xml:space="preserve"> </w:t>
      </w:r>
    </w:p>
    <w:p w14:paraId="2B3A9ADC" w14:textId="77777777" w:rsidR="00A04907" w:rsidRPr="00E03197" w:rsidRDefault="00A04907" w:rsidP="00A04907">
      <w:pPr>
        <w:pStyle w:val="ListParagraph"/>
        <w:spacing w:after="0" w:line="240" w:lineRule="auto"/>
        <w:ind w:left="0"/>
        <w:rPr>
          <w:rFonts w:asciiTheme="majorHAnsi" w:hAnsiTheme="majorHAnsi" w:cstheme="majorHAnsi"/>
        </w:rPr>
      </w:pPr>
    </w:p>
    <w:p w14:paraId="0253A98A" w14:textId="77777777" w:rsidR="00A04907" w:rsidRPr="00E03197" w:rsidRDefault="00A04907" w:rsidP="00A04907">
      <w:pPr>
        <w:pStyle w:val="ListParagraph"/>
        <w:spacing w:after="0" w:line="240" w:lineRule="auto"/>
        <w:ind w:left="0"/>
        <w:rPr>
          <w:rFonts w:asciiTheme="majorHAnsi" w:hAnsiTheme="majorHAnsi" w:cstheme="majorHAnsi"/>
        </w:rPr>
      </w:pPr>
      <w:r w:rsidRPr="00E03197">
        <w:rPr>
          <w:rFonts w:asciiTheme="majorHAnsi" w:hAnsiTheme="majorHAnsi" w:cstheme="majorHAnsi"/>
        </w:rPr>
        <w:t xml:space="preserve">Marketing post: </w:t>
      </w:r>
    </w:p>
    <w:p w14:paraId="5E9BCEC6" w14:textId="77777777" w:rsidR="00A04907" w:rsidRPr="00E03197" w:rsidRDefault="00A04907" w:rsidP="00A04907">
      <w:pPr>
        <w:pStyle w:val="ListParagraph"/>
        <w:numPr>
          <w:ilvl w:val="1"/>
          <w:numId w:val="15"/>
        </w:numPr>
        <w:spacing w:after="0" w:line="240" w:lineRule="auto"/>
        <w:ind w:left="993"/>
        <w:rPr>
          <w:rFonts w:asciiTheme="majorHAnsi" w:hAnsiTheme="majorHAnsi" w:cstheme="majorHAnsi"/>
        </w:rPr>
      </w:pPr>
      <w:r w:rsidRPr="00E03197">
        <w:rPr>
          <w:rFonts w:asciiTheme="majorHAnsi" w:hAnsiTheme="majorHAnsi" w:cstheme="majorBidi"/>
        </w:rPr>
        <w:t xml:space="preserve">Local fundraising campaign started April 20.  </w:t>
      </w:r>
    </w:p>
    <w:p w14:paraId="1A587241" w14:textId="77777777" w:rsidR="00A04907" w:rsidRPr="00E03197" w:rsidRDefault="00A04907" w:rsidP="00A04907">
      <w:pPr>
        <w:pStyle w:val="ListParagraph"/>
        <w:spacing w:after="0" w:line="240" w:lineRule="auto"/>
        <w:ind w:left="993"/>
        <w:rPr>
          <w:rFonts w:asciiTheme="majorHAnsi" w:hAnsiTheme="majorHAnsi" w:cstheme="majorBidi"/>
          <w:color w:val="262626"/>
          <w:sz w:val="21"/>
          <w:szCs w:val="21"/>
          <w:shd w:val="clear" w:color="auto" w:fill="FFFFFF"/>
        </w:rPr>
      </w:pPr>
      <w:r w:rsidRPr="00E03197">
        <w:rPr>
          <w:rFonts w:asciiTheme="majorHAnsi" w:hAnsiTheme="majorHAnsi" w:cstheme="majorBidi"/>
        </w:rPr>
        <w:t xml:space="preserve">Instagram: </w:t>
      </w:r>
      <w:hyperlink r:id="rId40" w:history="1">
        <w:r w:rsidRPr="00E03197">
          <w:rPr>
            <w:rStyle w:val="Hyperlink"/>
            <w:rFonts w:asciiTheme="majorHAnsi" w:hAnsiTheme="majorHAnsi" w:cstheme="majorBidi"/>
            <w:sz w:val="21"/>
            <w:szCs w:val="21"/>
            <w:shd w:val="clear" w:color="auto" w:fill="FFFFFF"/>
          </w:rPr>
          <w:t>https://www.instagram.com/p/B_6QCqnl0rm/?utm_source=ig_web_copy_link</w:t>
        </w:r>
      </w:hyperlink>
      <w:r w:rsidRPr="00E03197">
        <w:rPr>
          <w:rFonts w:asciiTheme="majorHAnsi" w:hAnsiTheme="majorHAnsi" w:cstheme="majorBidi"/>
          <w:color w:val="262626"/>
          <w:sz w:val="21"/>
          <w:szCs w:val="21"/>
          <w:shd w:val="clear" w:color="auto" w:fill="FFFFFF"/>
        </w:rPr>
        <w:t xml:space="preserve"> </w:t>
      </w:r>
    </w:p>
    <w:p w14:paraId="4E23D671" w14:textId="77777777" w:rsidR="00A04907" w:rsidRPr="00E03197" w:rsidRDefault="00A04907" w:rsidP="00A04907">
      <w:pPr>
        <w:pStyle w:val="ListParagraph"/>
        <w:spacing w:after="0" w:line="240" w:lineRule="auto"/>
        <w:ind w:left="993"/>
        <w:rPr>
          <w:rFonts w:asciiTheme="majorHAnsi" w:hAnsiTheme="majorHAnsi" w:cstheme="majorBidi"/>
        </w:rPr>
      </w:pPr>
      <w:r w:rsidRPr="00E03197">
        <w:rPr>
          <w:rFonts w:asciiTheme="majorHAnsi" w:hAnsiTheme="majorHAnsi" w:cstheme="majorBidi"/>
          <w:color w:val="262626"/>
          <w:sz w:val="21"/>
          <w:szCs w:val="21"/>
          <w:shd w:val="clear" w:color="auto" w:fill="FFFFFF"/>
        </w:rPr>
        <w:t xml:space="preserve">Facebook: </w:t>
      </w:r>
      <w:hyperlink r:id="rId41" w:history="1">
        <w:r w:rsidRPr="00E03197">
          <w:rPr>
            <w:rStyle w:val="Hyperlink"/>
            <w:rFonts w:asciiTheme="majorHAnsi" w:hAnsiTheme="majorHAnsi" w:cstheme="majorBidi"/>
            <w:sz w:val="21"/>
            <w:szCs w:val="21"/>
            <w:shd w:val="clear" w:color="auto" w:fill="FFFFFF"/>
          </w:rPr>
          <w:t>https://www.facebook.com/photo?fbid=1993810180763844&amp;set=a.710972449047630</w:t>
        </w:r>
      </w:hyperlink>
      <w:r w:rsidRPr="00E03197">
        <w:rPr>
          <w:rFonts w:asciiTheme="majorHAnsi" w:hAnsiTheme="majorHAnsi" w:cstheme="majorBidi"/>
          <w:color w:val="262626"/>
          <w:sz w:val="21"/>
          <w:szCs w:val="21"/>
          <w:shd w:val="clear" w:color="auto" w:fill="FFFFFF"/>
        </w:rPr>
        <w:t xml:space="preserve"> </w:t>
      </w:r>
    </w:p>
    <w:p w14:paraId="4FE69B0B" w14:textId="77777777" w:rsidR="00A04907" w:rsidRPr="00E03197" w:rsidRDefault="00A04907" w:rsidP="00A04907">
      <w:pPr>
        <w:pStyle w:val="ListParagraph"/>
        <w:spacing w:after="0" w:line="240" w:lineRule="auto"/>
        <w:ind w:left="360"/>
        <w:rPr>
          <w:rFonts w:asciiTheme="majorHAnsi" w:hAnsiTheme="majorHAnsi" w:cstheme="majorHAnsi"/>
          <w:u w:val="single"/>
        </w:rPr>
      </w:pPr>
    </w:p>
    <w:p w14:paraId="5CD6E7B6" w14:textId="77777777" w:rsidR="00A04907" w:rsidRPr="00E03197" w:rsidRDefault="00A04907" w:rsidP="00A04907">
      <w:pPr>
        <w:spacing w:after="0" w:line="240" w:lineRule="auto"/>
        <w:ind w:firstLine="709"/>
        <w:rPr>
          <w:rFonts w:asciiTheme="majorHAnsi" w:hAnsiTheme="majorHAnsi" w:cstheme="majorHAnsi"/>
          <w:u w:val="single"/>
        </w:rPr>
      </w:pPr>
      <w:r w:rsidRPr="16F01FCC">
        <w:rPr>
          <w:rFonts w:asciiTheme="majorHAnsi" w:hAnsiTheme="majorHAnsi" w:cstheme="majorBidi"/>
          <w:u w:val="single"/>
        </w:rPr>
        <w:t xml:space="preserve">    </w:t>
      </w:r>
      <w:r>
        <w:rPr>
          <w:noProof/>
        </w:rPr>
        <w:drawing>
          <wp:inline distT="0" distB="0" distL="0" distR="0" wp14:anchorId="424E9C84" wp14:editId="5CD759EE">
            <wp:extent cx="2424223" cy="2424223"/>
            <wp:effectExtent l="0" t="0" r="0" b="0"/>
            <wp:docPr id="6622680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42">
                      <a:extLst>
                        <a:ext uri="{28A0092B-C50C-407E-A947-70E740481C1C}">
                          <a14:useLocalDpi xmlns:a14="http://schemas.microsoft.com/office/drawing/2010/main" val="0"/>
                        </a:ext>
                      </a:extLst>
                    </a:blip>
                    <a:stretch>
                      <a:fillRect/>
                    </a:stretch>
                  </pic:blipFill>
                  <pic:spPr>
                    <a:xfrm>
                      <a:off x="0" y="0"/>
                      <a:ext cx="2424223" cy="2424223"/>
                    </a:xfrm>
                    <a:prstGeom prst="rect">
                      <a:avLst/>
                    </a:prstGeom>
                  </pic:spPr>
                </pic:pic>
              </a:graphicData>
            </a:graphic>
          </wp:inline>
        </w:drawing>
      </w:r>
      <w:r w:rsidRPr="16F01FCC">
        <w:rPr>
          <w:rFonts w:asciiTheme="majorHAnsi" w:hAnsiTheme="majorHAnsi" w:cstheme="majorBidi"/>
          <w:u w:val="single"/>
        </w:rPr>
        <w:t xml:space="preserve">      </w:t>
      </w:r>
      <w:r>
        <w:rPr>
          <w:noProof/>
        </w:rPr>
        <w:drawing>
          <wp:inline distT="0" distB="0" distL="0" distR="0" wp14:anchorId="4CA1E177" wp14:editId="7953828B">
            <wp:extent cx="2402958" cy="2402958"/>
            <wp:effectExtent l="0" t="0" r="0" b="0"/>
            <wp:docPr id="16628326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3">
                      <a:extLst>
                        <a:ext uri="{28A0092B-C50C-407E-A947-70E740481C1C}">
                          <a14:useLocalDpi xmlns:a14="http://schemas.microsoft.com/office/drawing/2010/main" val="0"/>
                        </a:ext>
                      </a:extLst>
                    </a:blip>
                    <a:stretch>
                      <a:fillRect/>
                    </a:stretch>
                  </pic:blipFill>
                  <pic:spPr>
                    <a:xfrm>
                      <a:off x="0" y="0"/>
                      <a:ext cx="2402958" cy="2402958"/>
                    </a:xfrm>
                    <a:prstGeom prst="rect">
                      <a:avLst/>
                    </a:prstGeom>
                  </pic:spPr>
                </pic:pic>
              </a:graphicData>
            </a:graphic>
          </wp:inline>
        </w:drawing>
      </w:r>
    </w:p>
    <w:p w14:paraId="3B840E7A" w14:textId="77777777" w:rsidR="00A04907" w:rsidRPr="00E03197" w:rsidRDefault="00A04907" w:rsidP="00A04907">
      <w:pPr>
        <w:pStyle w:val="ListParagraph"/>
        <w:spacing w:after="0" w:line="240" w:lineRule="auto"/>
        <w:ind w:left="360"/>
        <w:rPr>
          <w:rFonts w:asciiTheme="majorHAnsi" w:hAnsiTheme="majorHAnsi" w:cstheme="majorBidi"/>
          <w:u w:val="single"/>
        </w:rPr>
      </w:pPr>
    </w:p>
    <w:p w14:paraId="542C4499" w14:textId="77777777" w:rsidR="00A04907" w:rsidRPr="00E03197" w:rsidRDefault="00A04907" w:rsidP="00A04907">
      <w:pPr>
        <w:pStyle w:val="ListParagraph"/>
        <w:tabs>
          <w:tab w:val="left" w:pos="7513"/>
        </w:tabs>
        <w:spacing w:line="240" w:lineRule="auto"/>
        <w:ind w:left="0"/>
        <w:rPr>
          <w:rFonts w:asciiTheme="majorHAnsi" w:hAnsiTheme="majorHAnsi" w:cstheme="majorBidi"/>
        </w:rPr>
      </w:pPr>
      <w:r w:rsidRPr="6783A05A">
        <w:rPr>
          <w:rFonts w:asciiTheme="majorHAnsi" w:hAnsiTheme="majorHAnsi" w:cstheme="majorBidi"/>
        </w:rPr>
        <w:t xml:space="preserve">Until July 1, 21 influencers and 21 mass media have shared our campaign or make an interview as this one: </w:t>
      </w:r>
      <w:hyperlink r:id="rId44">
        <w:r w:rsidRPr="6783A05A">
          <w:rPr>
            <w:rStyle w:val="Hyperlink"/>
            <w:rFonts w:asciiTheme="majorHAnsi" w:hAnsiTheme="majorHAnsi" w:cstheme="majorBidi"/>
          </w:rPr>
          <w:t>https://www.guatevision.com/nacionales/childfund-invita-a-ser-parte-de-una-campana-de-ayuda-a-familias-vulnerables</w:t>
        </w:r>
      </w:hyperlink>
      <w:r w:rsidRPr="6783A05A">
        <w:rPr>
          <w:rFonts w:asciiTheme="majorHAnsi" w:hAnsiTheme="majorHAnsi" w:cstheme="majorBidi"/>
        </w:rPr>
        <w:t xml:space="preserve"> </w:t>
      </w:r>
    </w:p>
    <w:p w14:paraId="41507919" w14:textId="77777777" w:rsidR="00A04907" w:rsidRPr="00E03197" w:rsidRDefault="00A04907" w:rsidP="00A04907">
      <w:pPr>
        <w:pStyle w:val="ListParagraph"/>
        <w:spacing w:line="240" w:lineRule="auto"/>
        <w:ind w:left="0"/>
        <w:rPr>
          <w:rFonts w:asciiTheme="majorHAnsi" w:hAnsiTheme="majorHAnsi" w:cstheme="majorBidi"/>
        </w:rPr>
      </w:pPr>
    </w:p>
    <w:p w14:paraId="474293EA" w14:textId="77777777" w:rsidR="00A04907" w:rsidRPr="00E03197" w:rsidRDefault="00A04907" w:rsidP="00A04907">
      <w:pPr>
        <w:pStyle w:val="ListParagraph"/>
        <w:spacing w:line="240" w:lineRule="auto"/>
        <w:ind w:left="0"/>
        <w:rPr>
          <w:rFonts w:asciiTheme="majorHAnsi" w:hAnsiTheme="majorHAnsi"/>
        </w:rPr>
      </w:pPr>
      <w:r>
        <w:rPr>
          <w:noProof/>
        </w:rPr>
        <w:lastRenderedPageBreak/>
        <w:drawing>
          <wp:inline distT="0" distB="0" distL="0" distR="0" wp14:anchorId="13C4196B" wp14:editId="650FC85A">
            <wp:extent cx="5932806" cy="3083560"/>
            <wp:effectExtent l="0" t="0" r="0" b="2540"/>
            <wp:docPr id="18436389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45">
                      <a:extLst>
                        <a:ext uri="{28A0092B-C50C-407E-A947-70E740481C1C}">
                          <a14:useLocalDpi xmlns:a14="http://schemas.microsoft.com/office/drawing/2010/main" val="0"/>
                        </a:ext>
                      </a:extLst>
                    </a:blip>
                    <a:stretch>
                      <a:fillRect/>
                    </a:stretch>
                  </pic:blipFill>
                  <pic:spPr>
                    <a:xfrm>
                      <a:off x="0" y="0"/>
                      <a:ext cx="5932806" cy="3083560"/>
                    </a:xfrm>
                    <a:prstGeom prst="rect">
                      <a:avLst/>
                    </a:prstGeom>
                  </pic:spPr>
                </pic:pic>
              </a:graphicData>
            </a:graphic>
          </wp:inline>
        </w:drawing>
      </w:r>
    </w:p>
    <w:p w14:paraId="60315E0F" w14:textId="77777777" w:rsidR="00A04907" w:rsidRPr="00E03197" w:rsidRDefault="00A04907" w:rsidP="00A04907">
      <w:pPr>
        <w:pStyle w:val="ListParagraph"/>
        <w:spacing w:line="240" w:lineRule="auto"/>
        <w:ind w:left="0"/>
        <w:rPr>
          <w:rFonts w:asciiTheme="majorHAnsi" w:hAnsiTheme="majorHAnsi"/>
        </w:rPr>
      </w:pPr>
      <w:r w:rsidRPr="00E03197">
        <w:rPr>
          <w:rFonts w:asciiTheme="majorHAnsi" w:hAnsiTheme="majorHAnsi"/>
        </w:rPr>
        <w:t>Another example of the interview in mass media.</w:t>
      </w:r>
    </w:p>
    <w:p w14:paraId="60F24E6C" w14:textId="77777777" w:rsidR="00A04907" w:rsidRPr="00E03197" w:rsidRDefault="005D67E0" w:rsidP="00A04907">
      <w:pPr>
        <w:pStyle w:val="ListParagraph"/>
        <w:spacing w:line="240" w:lineRule="auto"/>
        <w:ind w:left="0"/>
        <w:rPr>
          <w:rFonts w:asciiTheme="majorHAnsi" w:hAnsiTheme="majorHAnsi"/>
        </w:rPr>
      </w:pPr>
      <w:hyperlink r:id="rId46">
        <w:r w:rsidR="00A04907" w:rsidRPr="00E03197">
          <w:rPr>
            <w:rStyle w:val="Hyperlink"/>
            <w:rFonts w:asciiTheme="majorHAnsi" w:hAnsiTheme="majorHAnsi"/>
          </w:rPr>
          <w:t>https://elperiodico.com.gt/nacion/2020/06/04/queremos-ayudar-a-13-mil-familias-en-vulnerabilidad-en-el-altiplano-occidental-del-pais2/</w:t>
        </w:r>
      </w:hyperlink>
    </w:p>
    <w:p w14:paraId="4AB7716E" w14:textId="77777777" w:rsidR="00A04907" w:rsidRPr="00E03197" w:rsidRDefault="00A04907" w:rsidP="00A04907">
      <w:pPr>
        <w:pStyle w:val="ListParagraph"/>
        <w:spacing w:line="240" w:lineRule="auto"/>
        <w:ind w:left="0"/>
        <w:rPr>
          <w:rFonts w:asciiTheme="majorHAnsi" w:hAnsiTheme="majorHAnsi"/>
        </w:rPr>
      </w:pPr>
    </w:p>
    <w:p w14:paraId="7A876DE3" w14:textId="77777777" w:rsidR="00A04907" w:rsidRPr="00E03197" w:rsidRDefault="00A04907" w:rsidP="00A04907">
      <w:pPr>
        <w:pStyle w:val="ListParagraph"/>
        <w:spacing w:line="240" w:lineRule="auto"/>
        <w:ind w:left="0"/>
        <w:rPr>
          <w:rFonts w:asciiTheme="majorHAnsi" w:hAnsiTheme="majorHAnsi"/>
        </w:rPr>
      </w:pPr>
      <w:r w:rsidRPr="00E03197">
        <w:rPr>
          <w:rFonts w:asciiTheme="majorHAnsi" w:hAnsiTheme="majorHAnsi"/>
        </w:rPr>
        <w:t>https://dca.gob.gt/noticias-guatemala-diario-centro-america/familias-de-ocho-departamentos-reciben-alimentos-y-kits-de-higiene/</w:t>
      </w:r>
    </w:p>
    <w:p w14:paraId="388F9101" w14:textId="77777777" w:rsidR="00A04907" w:rsidRPr="00E03197" w:rsidRDefault="00A04907" w:rsidP="00A04907">
      <w:pPr>
        <w:pStyle w:val="ListParagraph"/>
        <w:spacing w:line="240" w:lineRule="auto"/>
        <w:ind w:left="0"/>
        <w:rPr>
          <w:rFonts w:asciiTheme="majorHAnsi" w:hAnsiTheme="majorHAnsi"/>
        </w:rPr>
      </w:pPr>
    </w:p>
    <w:p w14:paraId="76BAB0CC" w14:textId="77777777" w:rsidR="00A04907" w:rsidRPr="00E03197" w:rsidRDefault="005D67E0" w:rsidP="00A04907">
      <w:pPr>
        <w:pStyle w:val="ListParagraph"/>
        <w:spacing w:line="240" w:lineRule="auto"/>
        <w:ind w:left="0"/>
        <w:rPr>
          <w:rFonts w:asciiTheme="majorHAnsi" w:hAnsiTheme="majorHAnsi"/>
        </w:rPr>
      </w:pPr>
      <w:hyperlink r:id="rId47">
        <w:r w:rsidR="00A04907" w:rsidRPr="00E03197">
          <w:rPr>
            <w:rStyle w:val="Hyperlink"/>
            <w:rFonts w:asciiTheme="majorHAnsi" w:hAnsiTheme="majorHAnsi"/>
          </w:rPr>
          <w:t>https://www.guatemala.com/noticias/sociedad/childfund-guatemala-dona-viveres-mas-2-mil-familias-escasos-recursos-durante-covid-19.html?fbclid=IwAR01boRWz2OoIHc3O0OpxvNbE9YuoF2uR42OtxrrSjU4BSNIX-BQyEbZsDc</w:t>
        </w:r>
      </w:hyperlink>
    </w:p>
    <w:p w14:paraId="731D6F5A" w14:textId="77777777" w:rsidR="00A04907" w:rsidRPr="00E03197" w:rsidRDefault="00A04907" w:rsidP="00A04907">
      <w:pPr>
        <w:pStyle w:val="ListParagraph"/>
        <w:spacing w:line="240" w:lineRule="auto"/>
        <w:ind w:left="0"/>
        <w:rPr>
          <w:rFonts w:asciiTheme="majorHAnsi" w:hAnsiTheme="majorHAnsi"/>
        </w:rPr>
      </w:pPr>
    </w:p>
    <w:p w14:paraId="4B45C99A" w14:textId="77777777" w:rsidR="00A04907" w:rsidRPr="00E03197" w:rsidRDefault="00A04907" w:rsidP="00A04907">
      <w:pPr>
        <w:rPr>
          <w:rFonts w:asciiTheme="majorHAnsi" w:hAnsiTheme="majorHAnsi"/>
          <w:lang w:val="en"/>
        </w:rPr>
      </w:pPr>
      <w:r w:rsidRPr="00E03197">
        <w:rPr>
          <w:rFonts w:asciiTheme="majorHAnsi" w:hAnsiTheme="majorHAnsi"/>
          <w:lang w:val="en"/>
        </w:rPr>
        <w:t xml:space="preserve">By the end of </w:t>
      </w:r>
      <w:proofErr w:type="spellStart"/>
      <w:r w:rsidRPr="00E03197">
        <w:rPr>
          <w:rFonts w:asciiTheme="majorHAnsi" w:hAnsiTheme="majorHAnsi"/>
          <w:lang w:val="en"/>
        </w:rPr>
        <w:t>june</w:t>
      </w:r>
      <w:proofErr w:type="spellEnd"/>
      <w:r w:rsidRPr="00E03197">
        <w:rPr>
          <w:rFonts w:asciiTheme="majorHAnsi" w:hAnsiTheme="majorHAnsi"/>
          <w:lang w:val="en"/>
        </w:rPr>
        <w:t xml:space="preserve">, a forum will be coordinated where the Director of the Guatemala office and one of our most important corporate donors will participate, so that we can generate more interest with the media. Talking about long-term actions related to the emergency. </w:t>
      </w:r>
    </w:p>
    <w:p w14:paraId="4F54072A" w14:textId="77777777" w:rsidR="00A04907" w:rsidRPr="00E03197" w:rsidRDefault="00A04907" w:rsidP="00A04907">
      <w:pPr>
        <w:rPr>
          <w:rFonts w:asciiTheme="majorHAnsi" w:hAnsiTheme="majorHAnsi"/>
          <w:lang w:val="en"/>
        </w:rPr>
      </w:pPr>
      <w:r w:rsidRPr="00E03197">
        <w:rPr>
          <w:rFonts w:asciiTheme="majorHAnsi" w:hAnsiTheme="majorHAnsi"/>
          <w:lang w:val="en"/>
        </w:rPr>
        <w:t xml:space="preserve">This press conference will be held on </w:t>
      </w:r>
      <w:proofErr w:type="spellStart"/>
      <w:r w:rsidRPr="00E03197">
        <w:rPr>
          <w:rFonts w:asciiTheme="majorHAnsi" w:hAnsiTheme="majorHAnsi"/>
          <w:lang w:val="en"/>
        </w:rPr>
        <w:t>july</w:t>
      </w:r>
      <w:proofErr w:type="spellEnd"/>
      <w:r w:rsidRPr="00E03197">
        <w:rPr>
          <w:rFonts w:asciiTheme="majorHAnsi" w:hAnsiTheme="majorHAnsi"/>
          <w:lang w:val="en"/>
        </w:rPr>
        <w:t xml:space="preserve"> 2 in conjunction with World Bank, PAHO and Isabel </w:t>
      </w:r>
      <w:proofErr w:type="spellStart"/>
      <w:r w:rsidRPr="00E03197">
        <w:rPr>
          <w:rFonts w:asciiTheme="majorHAnsi" w:hAnsiTheme="majorHAnsi"/>
          <w:lang w:val="en"/>
        </w:rPr>
        <w:t>Guiettez</w:t>
      </w:r>
      <w:proofErr w:type="spellEnd"/>
      <w:r w:rsidRPr="00E03197">
        <w:rPr>
          <w:rFonts w:asciiTheme="majorHAnsi" w:hAnsiTheme="majorHAnsi"/>
          <w:lang w:val="en"/>
        </w:rPr>
        <w:t xml:space="preserve"> Foundation.</w:t>
      </w:r>
    </w:p>
    <w:p w14:paraId="65A3B783" w14:textId="77777777" w:rsidR="00A04907" w:rsidRPr="00E03197" w:rsidRDefault="00A04907" w:rsidP="00A04907">
      <w:pPr>
        <w:jc w:val="center"/>
        <w:rPr>
          <w:rFonts w:asciiTheme="majorHAnsi" w:hAnsiTheme="majorHAnsi"/>
        </w:rPr>
      </w:pPr>
      <w:r>
        <w:rPr>
          <w:noProof/>
        </w:rPr>
        <w:lastRenderedPageBreak/>
        <w:drawing>
          <wp:inline distT="0" distB="0" distL="0" distR="0" wp14:anchorId="29862486" wp14:editId="1A33FDE0">
            <wp:extent cx="4246572" cy="2937212"/>
            <wp:effectExtent l="0" t="0" r="0" b="0"/>
            <wp:docPr id="2065814267" name="Picture 2114556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556439"/>
                    <pic:cNvPicPr/>
                  </pic:nvPicPr>
                  <pic:blipFill>
                    <a:blip r:embed="rId48">
                      <a:extLst>
                        <a:ext uri="{28A0092B-C50C-407E-A947-70E740481C1C}">
                          <a14:useLocalDpi xmlns:a14="http://schemas.microsoft.com/office/drawing/2010/main" val="0"/>
                        </a:ext>
                      </a:extLst>
                    </a:blip>
                    <a:stretch>
                      <a:fillRect/>
                    </a:stretch>
                  </pic:blipFill>
                  <pic:spPr>
                    <a:xfrm>
                      <a:off x="0" y="0"/>
                      <a:ext cx="4246572" cy="2937212"/>
                    </a:xfrm>
                    <a:prstGeom prst="rect">
                      <a:avLst/>
                    </a:prstGeom>
                  </pic:spPr>
                </pic:pic>
              </a:graphicData>
            </a:graphic>
          </wp:inline>
        </w:drawing>
      </w:r>
    </w:p>
    <w:p w14:paraId="54C413F3" w14:textId="77777777" w:rsidR="00A04907" w:rsidRPr="00E03197" w:rsidRDefault="00A04907" w:rsidP="00A04907">
      <w:pPr>
        <w:rPr>
          <w:rFonts w:asciiTheme="majorHAnsi" w:hAnsiTheme="majorHAnsi"/>
        </w:rPr>
      </w:pPr>
      <w:r w:rsidRPr="6783A05A">
        <w:rPr>
          <w:rFonts w:asciiTheme="majorHAnsi" w:hAnsiTheme="majorHAnsi"/>
        </w:rPr>
        <w:t>These are some of the press conference publications.</w:t>
      </w:r>
    </w:p>
    <w:p w14:paraId="013E38AF" w14:textId="77777777" w:rsidR="00A04907" w:rsidRPr="00E03197" w:rsidRDefault="005D67E0" w:rsidP="00A04907">
      <w:pPr>
        <w:rPr>
          <w:rFonts w:asciiTheme="majorHAnsi" w:hAnsiTheme="majorHAnsi"/>
        </w:rPr>
      </w:pPr>
      <w:hyperlink r:id="rId49">
        <w:r w:rsidR="00A04907" w:rsidRPr="00E03197">
          <w:rPr>
            <w:rStyle w:val="Hyperlink"/>
            <w:rFonts w:asciiTheme="majorHAnsi" w:eastAsia="Calibri" w:hAnsiTheme="majorHAnsi" w:cs="Calibri"/>
          </w:rPr>
          <w:t>https://www.perspectiva.gt/empresa/alternativas-para-desarrollo-infantil-durante-el-covid-19/</w:t>
        </w:r>
      </w:hyperlink>
    </w:p>
    <w:p w14:paraId="4B113829" w14:textId="77777777" w:rsidR="00A04907" w:rsidRPr="00E03197" w:rsidRDefault="005D67E0" w:rsidP="00A04907">
      <w:pPr>
        <w:rPr>
          <w:rFonts w:asciiTheme="majorHAnsi" w:hAnsiTheme="majorHAnsi"/>
        </w:rPr>
      </w:pPr>
      <w:hyperlink r:id="rId50">
        <w:r w:rsidR="00A04907" w:rsidRPr="00E03197">
          <w:rPr>
            <w:rStyle w:val="Hyperlink"/>
            <w:rFonts w:asciiTheme="majorHAnsi" w:eastAsia="Calibri" w:hAnsiTheme="majorHAnsi" w:cs="Calibri"/>
          </w:rPr>
          <w:t>https://elperiodico.com.gt/nacion/2020/07/02/ninez-guatemalteca-se-encuentran-en-riesgo-de-no-ser-productiva-en-su-edad-adulta-2/</w:t>
        </w:r>
      </w:hyperlink>
    </w:p>
    <w:p w14:paraId="6EA46BA3" w14:textId="77777777" w:rsidR="00A04907" w:rsidRPr="00E03197" w:rsidRDefault="00A04907" w:rsidP="00A04907">
      <w:pPr>
        <w:jc w:val="center"/>
        <w:rPr>
          <w:rFonts w:asciiTheme="majorHAnsi" w:eastAsia="Calibri" w:hAnsiTheme="majorHAnsi" w:cs="Calibri"/>
        </w:rPr>
      </w:pPr>
      <w:r>
        <w:rPr>
          <w:noProof/>
        </w:rPr>
        <w:drawing>
          <wp:inline distT="0" distB="0" distL="0" distR="0" wp14:anchorId="579F4201" wp14:editId="13B41315">
            <wp:extent cx="4572000" cy="2466975"/>
            <wp:effectExtent l="0" t="0" r="0" b="0"/>
            <wp:docPr id="1314143403" name="Picture 373917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91762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572000" cy="2466975"/>
                    </a:xfrm>
                    <a:prstGeom prst="rect">
                      <a:avLst/>
                    </a:prstGeom>
                  </pic:spPr>
                </pic:pic>
              </a:graphicData>
            </a:graphic>
          </wp:inline>
        </w:drawing>
      </w:r>
    </w:p>
    <w:p w14:paraId="34C2435A" w14:textId="77777777" w:rsidR="00A04907" w:rsidRPr="00E03197" w:rsidRDefault="00A04907" w:rsidP="00A04907">
      <w:pPr>
        <w:jc w:val="center"/>
        <w:rPr>
          <w:rFonts w:asciiTheme="majorHAnsi" w:hAnsiTheme="majorHAnsi"/>
        </w:rPr>
      </w:pPr>
      <w:r>
        <w:rPr>
          <w:noProof/>
        </w:rPr>
        <w:lastRenderedPageBreak/>
        <w:drawing>
          <wp:inline distT="0" distB="0" distL="0" distR="0" wp14:anchorId="7E4CC39F" wp14:editId="61F9B766">
            <wp:extent cx="4572000" cy="2390775"/>
            <wp:effectExtent l="0" t="0" r="0" b="0"/>
            <wp:docPr id="451004239" name="Picture 6623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3585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572000" cy="2390775"/>
                    </a:xfrm>
                    <a:prstGeom prst="rect">
                      <a:avLst/>
                    </a:prstGeom>
                  </pic:spPr>
                </pic:pic>
              </a:graphicData>
            </a:graphic>
          </wp:inline>
        </w:drawing>
      </w:r>
    </w:p>
    <w:p w14:paraId="1B9EA658" w14:textId="77777777" w:rsidR="00A04907" w:rsidRPr="00E03197" w:rsidRDefault="00A04907" w:rsidP="00A04907">
      <w:pPr>
        <w:rPr>
          <w:rFonts w:asciiTheme="majorHAnsi" w:hAnsiTheme="majorHAnsi"/>
        </w:rPr>
      </w:pPr>
      <w:r w:rsidRPr="00E03197">
        <w:rPr>
          <w:rFonts w:asciiTheme="majorHAnsi" w:hAnsiTheme="majorHAnsi"/>
        </w:rPr>
        <w:t>We are working in alliances with organizations and companies for in kind donations.</w:t>
      </w:r>
    </w:p>
    <w:p w14:paraId="30603EDC" w14:textId="77777777" w:rsidR="00A04907" w:rsidRPr="00E03197" w:rsidRDefault="00A04907" w:rsidP="00A04907">
      <w:pPr>
        <w:rPr>
          <w:rFonts w:asciiTheme="majorHAnsi" w:hAnsiTheme="majorHAnsi"/>
        </w:rPr>
      </w:pPr>
    </w:p>
    <w:p w14:paraId="77583CEF" w14:textId="77777777" w:rsidR="00A04907" w:rsidRPr="00E03197" w:rsidRDefault="00A04907" w:rsidP="00A04907">
      <w:pPr>
        <w:rPr>
          <w:rFonts w:asciiTheme="majorHAnsi" w:hAnsiTheme="majorHAnsi"/>
        </w:rPr>
      </w:pPr>
    </w:p>
    <w:p w14:paraId="0F2693D0" w14:textId="77777777" w:rsidR="00A04907" w:rsidRPr="00E03197" w:rsidRDefault="00A04907" w:rsidP="00A04907">
      <w:pPr>
        <w:rPr>
          <w:rFonts w:asciiTheme="majorHAnsi" w:hAnsiTheme="majorHAnsi"/>
        </w:rPr>
      </w:pPr>
      <w:r w:rsidRPr="16F01FCC">
        <w:rPr>
          <w:rFonts w:asciiTheme="majorHAnsi" w:hAnsiTheme="majorHAnsi"/>
        </w:rPr>
        <w:t xml:space="preserve">                    </w:t>
      </w:r>
      <w:r>
        <w:rPr>
          <w:noProof/>
        </w:rPr>
        <w:drawing>
          <wp:inline distT="0" distB="0" distL="0" distR="0" wp14:anchorId="43FDC202" wp14:editId="7908AD86">
            <wp:extent cx="1623416" cy="2919171"/>
            <wp:effectExtent l="0" t="0" r="0" b="0"/>
            <wp:docPr id="902893455" name="Picture 1559810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810802"/>
                    <pic:cNvPicPr/>
                  </pic:nvPicPr>
                  <pic:blipFill>
                    <a:blip r:embed="rId53">
                      <a:extLst>
                        <a:ext uri="{28A0092B-C50C-407E-A947-70E740481C1C}">
                          <a14:useLocalDpi xmlns:a14="http://schemas.microsoft.com/office/drawing/2010/main" val="0"/>
                        </a:ext>
                      </a:extLst>
                    </a:blip>
                    <a:stretch>
                      <a:fillRect/>
                    </a:stretch>
                  </pic:blipFill>
                  <pic:spPr>
                    <a:xfrm>
                      <a:off x="0" y="0"/>
                      <a:ext cx="1623416" cy="2919171"/>
                    </a:xfrm>
                    <a:prstGeom prst="rect">
                      <a:avLst/>
                    </a:prstGeom>
                  </pic:spPr>
                </pic:pic>
              </a:graphicData>
            </a:graphic>
          </wp:inline>
        </w:drawing>
      </w:r>
      <w:r w:rsidRPr="16F01FCC">
        <w:rPr>
          <w:rFonts w:asciiTheme="majorHAnsi" w:hAnsiTheme="majorHAnsi"/>
        </w:rPr>
        <w:t xml:space="preserve"> </w:t>
      </w:r>
      <w:r>
        <w:rPr>
          <w:noProof/>
        </w:rPr>
        <w:drawing>
          <wp:inline distT="0" distB="0" distL="0" distR="0" wp14:anchorId="5CF5F5F9" wp14:editId="62EA3AE1">
            <wp:extent cx="2273676" cy="3063147"/>
            <wp:effectExtent l="0" t="0" r="0" b="0"/>
            <wp:docPr id="2135132878" name="Picture 58134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344437"/>
                    <pic:cNvPicPr/>
                  </pic:nvPicPr>
                  <pic:blipFill>
                    <a:blip r:embed="rId54">
                      <a:extLst>
                        <a:ext uri="{28A0092B-C50C-407E-A947-70E740481C1C}">
                          <a14:useLocalDpi xmlns:a14="http://schemas.microsoft.com/office/drawing/2010/main" val="0"/>
                        </a:ext>
                      </a:extLst>
                    </a:blip>
                    <a:stretch>
                      <a:fillRect/>
                    </a:stretch>
                  </pic:blipFill>
                  <pic:spPr>
                    <a:xfrm>
                      <a:off x="0" y="0"/>
                      <a:ext cx="2273676" cy="3063147"/>
                    </a:xfrm>
                    <a:prstGeom prst="rect">
                      <a:avLst/>
                    </a:prstGeom>
                  </pic:spPr>
                </pic:pic>
              </a:graphicData>
            </a:graphic>
          </wp:inline>
        </w:drawing>
      </w:r>
    </w:p>
    <w:p w14:paraId="5601571F" w14:textId="77777777" w:rsidR="00A04907" w:rsidRPr="00E03197" w:rsidRDefault="00A04907" w:rsidP="00A04907">
      <w:pPr>
        <w:rPr>
          <w:rFonts w:asciiTheme="majorHAnsi" w:hAnsiTheme="majorHAnsi"/>
        </w:rPr>
      </w:pPr>
    </w:p>
    <w:p w14:paraId="0C7821D2" w14:textId="77777777" w:rsidR="00A04907" w:rsidRPr="00E03197" w:rsidRDefault="00A04907" w:rsidP="00A04907">
      <w:pPr>
        <w:rPr>
          <w:rFonts w:asciiTheme="majorHAnsi" w:hAnsiTheme="majorHAnsi"/>
          <w:lang w:val="en"/>
        </w:rPr>
      </w:pPr>
      <w:r w:rsidRPr="6783A05A">
        <w:rPr>
          <w:rFonts w:asciiTheme="majorHAnsi" w:hAnsiTheme="majorHAnsi"/>
        </w:rPr>
        <w:t>During the w</w:t>
      </w:r>
      <w:proofErr w:type="spellStart"/>
      <w:r w:rsidRPr="6783A05A">
        <w:rPr>
          <w:rFonts w:asciiTheme="majorHAnsi" w:hAnsiTheme="majorHAnsi"/>
          <w:lang w:val="en"/>
        </w:rPr>
        <w:t>eek</w:t>
      </w:r>
      <w:proofErr w:type="spellEnd"/>
      <w:r w:rsidRPr="6783A05A">
        <w:rPr>
          <w:rFonts w:asciiTheme="majorHAnsi" w:hAnsiTheme="majorHAnsi"/>
          <w:lang w:val="en"/>
        </w:rPr>
        <w:t xml:space="preserve"> of July 6 to 10, we started a new alliance with the HUGO app, a delivery application where the option of giving donations through this app is being given.</w:t>
      </w:r>
    </w:p>
    <w:p w14:paraId="77B63BCB" w14:textId="77777777" w:rsidR="00A04907" w:rsidRPr="00E03197" w:rsidRDefault="00A04907" w:rsidP="00A04907">
      <w:pPr>
        <w:jc w:val="center"/>
        <w:rPr>
          <w:rFonts w:asciiTheme="majorHAnsi" w:hAnsiTheme="majorHAnsi"/>
          <w:lang w:val="en"/>
        </w:rPr>
      </w:pPr>
      <w:r>
        <w:rPr>
          <w:noProof/>
        </w:rPr>
        <w:lastRenderedPageBreak/>
        <w:drawing>
          <wp:inline distT="0" distB="0" distL="0" distR="0" wp14:anchorId="4EE1B961" wp14:editId="4491B0CE">
            <wp:extent cx="2228850" cy="4572000"/>
            <wp:effectExtent l="0" t="0" r="0" b="0"/>
            <wp:docPr id="1211414638" name="Picture 1887049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7049733"/>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28850" cy="4572000"/>
                    </a:xfrm>
                    <a:prstGeom prst="rect">
                      <a:avLst/>
                    </a:prstGeom>
                  </pic:spPr>
                </pic:pic>
              </a:graphicData>
            </a:graphic>
          </wp:inline>
        </w:drawing>
      </w:r>
    </w:p>
    <w:p w14:paraId="2520D807" w14:textId="77777777" w:rsidR="00A04907" w:rsidRPr="00E03197" w:rsidRDefault="00A04907" w:rsidP="00A04907">
      <w:pPr>
        <w:rPr>
          <w:rFonts w:asciiTheme="majorHAnsi" w:hAnsiTheme="majorHAnsi"/>
        </w:rPr>
      </w:pPr>
    </w:p>
    <w:p w14:paraId="780C52FD" w14:textId="77777777" w:rsidR="00A04907" w:rsidRDefault="00A04907" w:rsidP="00A04907">
      <w:pPr>
        <w:rPr>
          <w:rFonts w:asciiTheme="majorHAnsi" w:hAnsiTheme="majorHAnsi" w:cstheme="majorBidi"/>
          <w:lang w:val="en"/>
        </w:rPr>
      </w:pPr>
      <w:r w:rsidRPr="5BB1D030">
        <w:rPr>
          <w:rFonts w:asciiTheme="majorHAnsi" w:hAnsiTheme="majorHAnsi" w:cstheme="majorBidi"/>
          <w:lang w:val="en"/>
        </w:rPr>
        <w:t>In July, an alliance was started with a supermarket to donate food bags. The alliance remains in effect for August</w:t>
      </w:r>
    </w:p>
    <w:p w14:paraId="0BD8BAEF" w14:textId="77777777" w:rsidR="00A04907" w:rsidRDefault="00A04907" w:rsidP="00A04907">
      <w:r>
        <w:rPr>
          <w:noProof/>
        </w:rPr>
        <w:lastRenderedPageBreak/>
        <w:drawing>
          <wp:inline distT="0" distB="0" distL="0" distR="0" wp14:anchorId="24389E43" wp14:editId="2B1C387F">
            <wp:extent cx="2857500" cy="2857500"/>
            <wp:effectExtent l="0" t="0" r="0" b="0"/>
            <wp:docPr id="323051506" name="Picture 106705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052940"/>
                    <pic:cNvPicPr/>
                  </pic:nvPicPr>
                  <pic:blipFill>
                    <a:blip r:embed="rId56">
                      <a:extLst>
                        <a:ext uri="{28A0092B-C50C-407E-A947-70E740481C1C}">
                          <a14:useLocalDpi xmlns:a14="http://schemas.microsoft.com/office/drawing/2010/main" val="0"/>
                        </a:ext>
                      </a:extLst>
                    </a:blip>
                    <a:stretch>
                      <a:fillRect/>
                    </a:stretch>
                  </pic:blipFill>
                  <pic:spPr>
                    <a:xfrm>
                      <a:off x="0" y="0"/>
                      <a:ext cx="2857500" cy="2857500"/>
                    </a:xfrm>
                    <a:prstGeom prst="rect">
                      <a:avLst/>
                    </a:prstGeom>
                  </pic:spPr>
                </pic:pic>
              </a:graphicData>
            </a:graphic>
          </wp:inline>
        </w:drawing>
      </w:r>
    </w:p>
    <w:p w14:paraId="14882297" w14:textId="77777777" w:rsidR="00A04907" w:rsidRDefault="00A04907" w:rsidP="00A04907">
      <w:r>
        <w:t xml:space="preserve">In august, 3 members of the team of Guatemala had the opportunity of participated in the program “Dreaming in Family” in </w:t>
      </w:r>
      <w:proofErr w:type="spellStart"/>
      <w:r>
        <w:t>Guatevision</w:t>
      </w:r>
      <w:proofErr w:type="spellEnd"/>
      <w:r>
        <w:t xml:space="preserve">, one of the most popular local TV </w:t>
      </w:r>
      <w:proofErr w:type="gramStart"/>
      <w:r>
        <w:t>channel</w:t>
      </w:r>
      <w:proofErr w:type="gramEnd"/>
      <w:r>
        <w:t xml:space="preserve">, on prime time for an </w:t>
      </w:r>
      <w:proofErr w:type="spellStart"/>
      <w:r>
        <w:t>entired</w:t>
      </w:r>
      <w:proofErr w:type="spellEnd"/>
      <w:r>
        <w:t xml:space="preserve"> week (august 17/21). From this activity we promote our </w:t>
      </w:r>
      <w:proofErr w:type="gramStart"/>
      <w:r>
        <w:t>brand</w:t>
      </w:r>
      <w:proofErr w:type="gramEnd"/>
      <w:r>
        <w:t xml:space="preserve"> and we get visibility in a national and international audience.</w:t>
      </w:r>
    </w:p>
    <w:p w14:paraId="45A3C46F" w14:textId="77777777" w:rsidR="00A04907" w:rsidRDefault="00A04907" w:rsidP="00A04907"/>
    <w:p w14:paraId="36B3BE67" w14:textId="77777777" w:rsidR="00A04907" w:rsidRDefault="00A04907" w:rsidP="00A04907">
      <w:r>
        <w:rPr>
          <w:noProof/>
        </w:rPr>
        <w:drawing>
          <wp:inline distT="0" distB="0" distL="0" distR="0" wp14:anchorId="74B036E7" wp14:editId="273722CC">
            <wp:extent cx="2308671" cy="2086010"/>
            <wp:effectExtent l="0" t="0" r="0" b="0"/>
            <wp:docPr id="2076214501" name="Picture 207621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6214501"/>
                    <pic:cNvPicPr/>
                  </pic:nvPicPr>
                  <pic:blipFill>
                    <a:blip r:embed="rId57">
                      <a:extLst>
                        <a:ext uri="{28A0092B-C50C-407E-A947-70E740481C1C}">
                          <a14:useLocalDpi xmlns:a14="http://schemas.microsoft.com/office/drawing/2010/main" val="0"/>
                        </a:ext>
                      </a:extLst>
                    </a:blip>
                    <a:srcRect l="45673" t="33428" r="22756" b="15714"/>
                    <a:stretch>
                      <a:fillRect/>
                    </a:stretch>
                  </pic:blipFill>
                  <pic:spPr>
                    <a:xfrm>
                      <a:off x="0" y="0"/>
                      <a:ext cx="2308671" cy="2086010"/>
                    </a:xfrm>
                    <a:prstGeom prst="rect">
                      <a:avLst/>
                    </a:prstGeom>
                  </pic:spPr>
                </pic:pic>
              </a:graphicData>
            </a:graphic>
          </wp:inline>
        </w:drawing>
      </w:r>
      <w:r>
        <w:rPr>
          <w:noProof/>
        </w:rPr>
        <w:drawing>
          <wp:inline distT="0" distB="0" distL="0" distR="0" wp14:anchorId="093EAEB9" wp14:editId="44C1B50A">
            <wp:extent cx="1933631" cy="2114564"/>
            <wp:effectExtent l="0" t="0" r="0" b="0"/>
            <wp:docPr id="1232936376" name="Picture 1232936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936376"/>
                    <pic:cNvPicPr/>
                  </pic:nvPicPr>
                  <pic:blipFill>
                    <a:blip r:embed="rId58">
                      <a:extLst>
                        <a:ext uri="{28A0092B-C50C-407E-A947-70E740481C1C}">
                          <a14:useLocalDpi xmlns:a14="http://schemas.microsoft.com/office/drawing/2010/main" val="0"/>
                        </a:ext>
                      </a:extLst>
                    </a:blip>
                    <a:srcRect l="45032" t="30000" r="22435" b="6571"/>
                    <a:stretch>
                      <a:fillRect/>
                    </a:stretch>
                  </pic:blipFill>
                  <pic:spPr>
                    <a:xfrm>
                      <a:off x="0" y="0"/>
                      <a:ext cx="1933631" cy="2114564"/>
                    </a:xfrm>
                    <a:prstGeom prst="rect">
                      <a:avLst/>
                    </a:prstGeom>
                  </pic:spPr>
                </pic:pic>
              </a:graphicData>
            </a:graphic>
          </wp:inline>
        </w:drawing>
      </w:r>
    </w:p>
    <w:p w14:paraId="289C345C" w14:textId="77777777" w:rsidR="00A04907" w:rsidRDefault="00A04907" w:rsidP="00A04907">
      <w:r>
        <w:rPr>
          <w:noProof/>
        </w:rPr>
        <w:drawing>
          <wp:inline distT="0" distB="0" distL="0" distR="0" wp14:anchorId="564B258F" wp14:editId="1BECD27E">
            <wp:extent cx="3438610" cy="1895504"/>
            <wp:effectExtent l="0" t="0" r="0" b="0"/>
            <wp:docPr id="352522882" name="Picture 35252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522882"/>
                    <pic:cNvPicPr/>
                  </pic:nvPicPr>
                  <pic:blipFill>
                    <a:blip r:embed="rId59">
                      <a:extLst>
                        <a:ext uri="{28A0092B-C50C-407E-A947-70E740481C1C}">
                          <a14:useLocalDpi xmlns:a14="http://schemas.microsoft.com/office/drawing/2010/main" val="0"/>
                        </a:ext>
                      </a:extLst>
                    </a:blip>
                    <a:srcRect l="8012" t="32857" r="34134" b="10285"/>
                    <a:stretch>
                      <a:fillRect/>
                    </a:stretch>
                  </pic:blipFill>
                  <pic:spPr>
                    <a:xfrm>
                      <a:off x="0" y="0"/>
                      <a:ext cx="3438610" cy="1895504"/>
                    </a:xfrm>
                    <a:prstGeom prst="rect">
                      <a:avLst/>
                    </a:prstGeom>
                  </pic:spPr>
                </pic:pic>
              </a:graphicData>
            </a:graphic>
          </wp:inline>
        </w:drawing>
      </w:r>
    </w:p>
    <w:p w14:paraId="0B917714" w14:textId="77777777" w:rsidR="00A04907" w:rsidRDefault="00A04907" w:rsidP="00A04907">
      <w:pPr>
        <w:rPr>
          <w:rFonts w:asciiTheme="majorHAnsi" w:hAnsiTheme="majorHAnsi" w:cstheme="majorBidi"/>
          <w:lang w:val="en"/>
        </w:rPr>
      </w:pPr>
      <w:r w:rsidRPr="5BB1D030">
        <w:rPr>
          <w:rFonts w:asciiTheme="majorHAnsi" w:hAnsiTheme="majorHAnsi" w:cstheme="majorBidi"/>
          <w:lang w:val="en"/>
        </w:rPr>
        <w:lastRenderedPageBreak/>
        <w:t>A zoom meeting was held with 8 new influencers (mothers / women) so that they can help us communicate the campaign.</w:t>
      </w:r>
    </w:p>
    <w:p w14:paraId="669202F2" w14:textId="77777777" w:rsidR="00A04907" w:rsidRDefault="00A04907" w:rsidP="00A04907">
      <w:pPr>
        <w:rPr>
          <w:rFonts w:asciiTheme="majorHAnsi" w:hAnsiTheme="majorHAnsi" w:cstheme="majorBidi"/>
          <w:lang w:val="en"/>
        </w:rPr>
      </w:pPr>
      <w:r w:rsidRPr="16F01FCC">
        <w:rPr>
          <w:rFonts w:asciiTheme="majorHAnsi" w:hAnsiTheme="majorHAnsi" w:cstheme="majorBidi"/>
          <w:lang w:val="en"/>
        </w:rPr>
        <w:t xml:space="preserve">In September we started a new initiative, this time with the participation of 16 influencers who will do a kind of challenge, nominating each other in a chain so that they all join and support a family. In this activity they tell their audience about the work that </w:t>
      </w:r>
      <w:proofErr w:type="spellStart"/>
      <w:r w:rsidRPr="16F01FCC">
        <w:rPr>
          <w:rFonts w:asciiTheme="majorHAnsi" w:hAnsiTheme="majorHAnsi" w:cstheme="majorBidi"/>
          <w:lang w:val="en"/>
        </w:rPr>
        <w:t>childfund</w:t>
      </w:r>
      <w:proofErr w:type="spellEnd"/>
      <w:r w:rsidRPr="16F01FCC">
        <w:rPr>
          <w:rFonts w:asciiTheme="majorHAnsi" w:hAnsiTheme="majorHAnsi" w:cstheme="majorBidi"/>
          <w:lang w:val="en"/>
        </w:rPr>
        <w:t xml:space="preserve"> does </w:t>
      </w:r>
      <w:proofErr w:type="gramStart"/>
      <w:r w:rsidRPr="16F01FCC">
        <w:rPr>
          <w:rFonts w:asciiTheme="majorHAnsi" w:hAnsiTheme="majorHAnsi" w:cstheme="majorBidi"/>
          <w:lang w:val="en"/>
        </w:rPr>
        <w:t>and also</w:t>
      </w:r>
      <w:proofErr w:type="gramEnd"/>
      <w:r w:rsidRPr="16F01FCC">
        <w:rPr>
          <w:rFonts w:asciiTheme="majorHAnsi" w:hAnsiTheme="majorHAnsi" w:cstheme="majorBidi"/>
          <w:lang w:val="en"/>
        </w:rPr>
        <w:t xml:space="preserve"> invite them to donate.</w:t>
      </w:r>
    </w:p>
    <w:p w14:paraId="0A87DF1A" w14:textId="77777777" w:rsidR="00A04907" w:rsidRDefault="00A04907" w:rsidP="00A04907">
      <w:r>
        <w:rPr>
          <w:noProof/>
        </w:rPr>
        <w:drawing>
          <wp:inline distT="0" distB="0" distL="0" distR="0" wp14:anchorId="6753E2B2" wp14:editId="182CA5FA">
            <wp:extent cx="2543207" cy="2590824"/>
            <wp:effectExtent l="0" t="0" r="0" b="0"/>
            <wp:docPr id="1422212690" name="Picture 142221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212690"/>
                    <pic:cNvPicPr/>
                  </pic:nvPicPr>
                  <pic:blipFill>
                    <a:blip r:embed="rId60">
                      <a:extLst>
                        <a:ext uri="{28A0092B-C50C-407E-A947-70E740481C1C}">
                          <a14:useLocalDpi xmlns:a14="http://schemas.microsoft.com/office/drawing/2010/main" val="0"/>
                        </a:ext>
                      </a:extLst>
                    </a:blip>
                    <a:srcRect l="15064" t="15428" r="42147" b="6857"/>
                    <a:stretch>
                      <a:fillRect/>
                    </a:stretch>
                  </pic:blipFill>
                  <pic:spPr>
                    <a:xfrm>
                      <a:off x="0" y="0"/>
                      <a:ext cx="2543207" cy="2590824"/>
                    </a:xfrm>
                    <a:prstGeom prst="rect">
                      <a:avLst/>
                    </a:prstGeom>
                  </pic:spPr>
                </pic:pic>
              </a:graphicData>
            </a:graphic>
          </wp:inline>
        </w:drawing>
      </w:r>
    </w:p>
    <w:p w14:paraId="19868C1D" w14:textId="77777777" w:rsidR="00A04907" w:rsidRPr="00D8219E" w:rsidRDefault="00A04907" w:rsidP="00A04907">
      <w:pPr>
        <w:rPr>
          <w:color w:val="000000" w:themeColor="text1"/>
        </w:rPr>
      </w:pPr>
      <w:r w:rsidRPr="00D8219E">
        <w:rPr>
          <w:color w:val="000000" w:themeColor="text1"/>
        </w:rPr>
        <w:t>They are the influencers who helped us with this initiative</w:t>
      </w:r>
    </w:p>
    <w:p w14:paraId="59B9F9B1" w14:textId="77777777" w:rsidR="00A04907" w:rsidRDefault="00A04907" w:rsidP="00A04907">
      <w:r>
        <w:rPr>
          <w:noProof/>
        </w:rPr>
        <w:drawing>
          <wp:inline distT="0" distB="0" distL="0" distR="0" wp14:anchorId="03E81D19" wp14:editId="7AB1012D">
            <wp:extent cx="2590875" cy="1638305"/>
            <wp:effectExtent l="0" t="0" r="0" b="0"/>
            <wp:docPr id="647621192" name="Picture 64762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621192"/>
                    <pic:cNvPicPr/>
                  </pic:nvPicPr>
                  <pic:blipFill>
                    <a:blip r:embed="rId61">
                      <a:extLst>
                        <a:ext uri="{28A0092B-C50C-407E-A947-70E740481C1C}">
                          <a14:useLocalDpi xmlns:a14="http://schemas.microsoft.com/office/drawing/2010/main" val="0"/>
                        </a:ext>
                      </a:extLst>
                    </a:blip>
                    <a:srcRect l="15224" t="28857" r="41185" b="22000"/>
                    <a:stretch>
                      <a:fillRect/>
                    </a:stretch>
                  </pic:blipFill>
                  <pic:spPr>
                    <a:xfrm>
                      <a:off x="0" y="0"/>
                      <a:ext cx="2590875" cy="1638305"/>
                    </a:xfrm>
                    <a:prstGeom prst="rect">
                      <a:avLst/>
                    </a:prstGeom>
                  </pic:spPr>
                </pic:pic>
              </a:graphicData>
            </a:graphic>
          </wp:inline>
        </w:drawing>
      </w:r>
    </w:p>
    <w:p w14:paraId="4EACEE3D" w14:textId="77777777" w:rsidR="00A04907" w:rsidRDefault="00A04907" w:rsidP="00A04907">
      <w:pPr>
        <w:rPr>
          <w:color w:val="000000" w:themeColor="text1"/>
          <w:lang w:val="en"/>
        </w:rPr>
      </w:pPr>
      <w:r w:rsidRPr="52D80283">
        <w:rPr>
          <w:color w:val="000000" w:themeColor="text1"/>
          <w:lang w:val="en"/>
        </w:rPr>
        <w:t>In October we are planning some online fundraising events. The first will be a training session with influencer Pamela Sosa.</w:t>
      </w:r>
    </w:p>
    <w:p w14:paraId="5B3C8C6D" w14:textId="77777777" w:rsidR="00A04907" w:rsidRDefault="00A04907" w:rsidP="00A04907"/>
    <w:p w14:paraId="3CE40B83" w14:textId="77777777" w:rsidR="00A04907" w:rsidRDefault="00A04907" w:rsidP="00A04907">
      <w:r>
        <w:rPr>
          <w:noProof/>
        </w:rPr>
        <w:lastRenderedPageBreak/>
        <w:drawing>
          <wp:inline distT="0" distB="0" distL="0" distR="0" wp14:anchorId="738704EB" wp14:editId="1DD4A907">
            <wp:extent cx="2638483" cy="2609893"/>
            <wp:effectExtent l="0" t="0" r="0" b="0"/>
            <wp:docPr id="407281684" name="Picture 40728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281684"/>
                    <pic:cNvPicPr/>
                  </pic:nvPicPr>
                  <pic:blipFill>
                    <a:blip r:embed="rId62">
                      <a:extLst>
                        <a:ext uri="{28A0092B-C50C-407E-A947-70E740481C1C}">
                          <a14:useLocalDpi xmlns:a14="http://schemas.microsoft.com/office/drawing/2010/main" val="0"/>
                        </a:ext>
                      </a:extLst>
                    </a:blip>
                    <a:srcRect l="15064" t="14285" r="40544" b="7428"/>
                    <a:stretch>
                      <a:fillRect/>
                    </a:stretch>
                  </pic:blipFill>
                  <pic:spPr>
                    <a:xfrm>
                      <a:off x="0" y="0"/>
                      <a:ext cx="2638483" cy="2609893"/>
                    </a:xfrm>
                    <a:prstGeom prst="rect">
                      <a:avLst/>
                    </a:prstGeom>
                  </pic:spPr>
                </pic:pic>
              </a:graphicData>
            </a:graphic>
          </wp:inline>
        </w:drawing>
      </w:r>
    </w:p>
    <w:p w14:paraId="139A793C" w14:textId="77777777" w:rsidR="00A04907" w:rsidRDefault="00A04907" w:rsidP="00A04907">
      <w:pPr>
        <w:rPr>
          <w:color w:val="000000" w:themeColor="text1"/>
        </w:rPr>
      </w:pPr>
      <w:r>
        <w:br/>
      </w:r>
      <w:r w:rsidRPr="52D80283">
        <w:rPr>
          <w:color w:val="000000" w:themeColor="text1"/>
        </w:rPr>
        <w:t>In celebration of Children's Day on October 1, we made an alliance with the delivery company Hugo App. This initiative gave us a lot of brand exposure and a donation of $ 1,800</w:t>
      </w:r>
    </w:p>
    <w:p w14:paraId="2829A1B4" w14:textId="77777777" w:rsidR="00A04907" w:rsidRDefault="00A04907" w:rsidP="00A04907">
      <w:r>
        <w:rPr>
          <w:noProof/>
        </w:rPr>
        <w:drawing>
          <wp:inline distT="0" distB="0" distL="0" distR="0" wp14:anchorId="02653C8D" wp14:editId="00D099E2">
            <wp:extent cx="2326043" cy="3210974"/>
            <wp:effectExtent l="0" t="0" r="0" b="0"/>
            <wp:docPr id="895986928" name="Picture 89598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rcRect t="10599" b="11751"/>
                    <a:stretch>
                      <a:fillRect/>
                    </a:stretch>
                  </pic:blipFill>
                  <pic:spPr>
                    <a:xfrm>
                      <a:off x="0" y="0"/>
                      <a:ext cx="2326043" cy="3210974"/>
                    </a:xfrm>
                    <a:prstGeom prst="rect">
                      <a:avLst/>
                    </a:prstGeom>
                  </pic:spPr>
                </pic:pic>
              </a:graphicData>
            </a:graphic>
          </wp:inline>
        </w:drawing>
      </w:r>
    </w:p>
    <w:p w14:paraId="602D44FD" w14:textId="77777777" w:rsidR="00A04907" w:rsidRPr="00D8219E" w:rsidRDefault="00A04907" w:rsidP="00A04907">
      <w:pPr>
        <w:rPr>
          <w:color w:val="000000" w:themeColor="text1"/>
          <w:lang w:val="en"/>
        </w:rPr>
      </w:pPr>
      <w:r w:rsidRPr="00D8219E">
        <w:rPr>
          <w:color w:val="000000" w:themeColor="text1"/>
          <w:lang w:val="en"/>
        </w:rPr>
        <w:t>We are working on a new image on social networks to make it more dynamic and invite people to donate</w:t>
      </w:r>
    </w:p>
    <w:p w14:paraId="43BC8C81" w14:textId="77777777" w:rsidR="00A04907" w:rsidRDefault="00A04907" w:rsidP="00A04907">
      <w:r>
        <w:rPr>
          <w:noProof/>
        </w:rPr>
        <w:lastRenderedPageBreak/>
        <w:drawing>
          <wp:inline distT="0" distB="0" distL="0" distR="0" wp14:anchorId="5DAC3078" wp14:editId="31CC535D">
            <wp:extent cx="2335542" cy="2276481"/>
            <wp:effectExtent l="0" t="0" r="0" b="0"/>
            <wp:docPr id="920885056" name="Picture 92088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rcRect l="54807" t="38000" r="13461" b="6857"/>
                    <a:stretch>
                      <a:fillRect/>
                    </a:stretch>
                  </pic:blipFill>
                  <pic:spPr>
                    <a:xfrm>
                      <a:off x="0" y="0"/>
                      <a:ext cx="2335542" cy="2276481"/>
                    </a:xfrm>
                    <a:prstGeom prst="rect">
                      <a:avLst/>
                    </a:prstGeom>
                  </pic:spPr>
                </pic:pic>
              </a:graphicData>
            </a:graphic>
          </wp:inline>
        </w:drawing>
      </w:r>
    </w:p>
    <w:p w14:paraId="33670E9A" w14:textId="77777777" w:rsidR="00A04907" w:rsidRDefault="00A04907" w:rsidP="00A04907">
      <w:r>
        <w:rPr>
          <w:noProof/>
        </w:rPr>
        <w:drawing>
          <wp:inline distT="0" distB="0" distL="0" distR="0" wp14:anchorId="06A6F37A" wp14:editId="4DD736E2">
            <wp:extent cx="2374542" cy="2362237"/>
            <wp:effectExtent l="0" t="0" r="0" b="0"/>
            <wp:docPr id="1390705690" name="Picture 1390705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rcRect l="55128" t="38285" r="13942" b="6857"/>
                    <a:stretch>
                      <a:fillRect/>
                    </a:stretch>
                  </pic:blipFill>
                  <pic:spPr>
                    <a:xfrm>
                      <a:off x="0" y="0"/>
                      <a:ext cx="2374542" cy="2362237"/>
                    </a:xfrm>
                    <a:prstGeom prst="rect">
                      <a:avLst/>
                    </a:prstGeom>
                  </pic:spPr>
                </pic:pic>
              </a:graphicData>
            </a:graphic>
          </wp:inline>
        </w:drawing>
      </w:r>
    </w:p>
    <w:p w14:paraId="13A7E657" w14:textId="77777777" w:rsidR="00A04907" w:rsidRPr="00D8219E" w:rsidRDefault="00A04907" w:rsidP="00A04907">
      <w:pPr>
        <w:rPr>
          <w:rFonts w:asciiTheme="majorHAnsi" w:hAnsiTheme="majorHAnsi" w:cstheme="majorBidi"/>
          <w:lang w:val="en"/>
        </w:rPr>
      </w:pPr>
      <w:r w:rsidRPr="00D8219E">
        <w:rPr>
          <w:rFonts w:asciiTheme="majorHAnsi" w:hAnsiTheme="majorHAnsi" w:cstheme="majorBidi"/>
          <w:lang w:val="en"/>
        </w:rPr>
        <w:t xml:space="preserve">A new alliance was made with </w:t>
      </w:r>
      <w:proofErr w:type="spellStart"/>
      <w:r w:rsidRPr="00D8219E">
        <w:rPr>
          <w:rFonts w:asciiTheme="majorHAnsi" w:hAnsiTheme="majorHAnsi" w:cstheme="majorBidi"/>
          <w:lang w:val="en"/>
        </w:rPr>
        <w:t>Fundacion</w:t>
      </w:r>
      <w:proofErr w:type="spellEnd"/>
      <w:r w:rsidRPr="00D8219E">
        <w:rPr>
          <w:rFonts w:asciiTheme="majorHAnsi" w:hAnsiTheme="majorHAnsi" w:cstheme="majorBidi"/>
          <w:lang w:val="en"/>
        </w:rPr>
        <w:t xml:space="preserve"> Azteca, with which we will be able to collect funds together.</w:t>
      </w:r>
    </w:p>
    <w:p w14:paraId="2B3C5A85" w14:textId="77777777" w:rsidR="00A04907" w:rsidRDefault="00A04907" w:rsidP="00A04907">
      <w:r>
        <w:rPr>
          <w:noProof/>
        </w:rPr>
        <w:drawing>
          <wp:inline distT="0" distB="0" distL="0" distR="0" wp14:anchorId="54615258" wp14:editId="34A0D66E">
            <wp:extent cx="2748356" cy="2733712"/>
            <wp:effectExtent l="0" t="0" r="0" b="0"/>
            <wp:docPr id="597656999" name="Picture 597656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rcRect l="55608" t="33428" r="14102" b="12857"/>
                    <a:stretch>
                      <a:fillRect/>
                    </a:stretch>
                  </pic:blipFill>
                  <pic:spPr>
                    <a:xfrm>
                      <a:off x="0" y="0"/>
                      <a:ext cx="2748356" cy="2733712"/>
                    </a:xfrm>
                    <a:prstGeom prst="rect">
                      <a:avLst/>
                    </a:prstGeom>
                  </pic:spPr>
                </pic:pic>
              </a:graphicData>
            </a:graphic>
          </wp:inline>
        </w:drawing>
      </w:r>
    </w:p>
    <w:p w14:paraId="45695BA9" w14:textId="77777777" w:rsidR="00A04907" w:rsidRPr="00DA3CB6" w:rsidRDefault="00A04907" w:rsidP="00A04907">
      <w:pPr>
        <w:rPr>
          <w:rFonts w:asciiTheme="majorHAnsi" w:hAnsiTheme="majorHAnsi" w:cstheme="majorHAnsi"/>
        </w:rPr>
      </w:pPr>
    </w:p>
    <w:p w14:paraId="75EE36D6" w14:textId="5C1171B3" w:rsidR="00A04907" w:rsidRPr="00DA3CB6" w:rsidRDefault="00A04907" w:rsidP="00A04907">
      <w:pPr>
        <w:rPr>
          <w:rFonts w:asciiTheme="majorHAnsi" w:hAnsiTheme="majorHAnsi" w:cstheme="majorHAnsi"/>
          <w:color w:val="000000" w:themeColor="text1"/>
        </w:rPr>
      </w:pPr>
      <w:r w:rsidRPr="00DA3CB6">
        <w:rPr>
          <w:rFonts w:asciiTheme="majorHAnsi" w:hAnsiTheme="majorHAnsi" w:cstheme="majorHAnsi"/>
          <w:color w:val="000000" w:themeColor="text1"/>
          <w:highlight w:val="lightGray"/>
        </w:rPr>
        <w:lastRenderedPageBreak/>
        <w:t xml:space="preserve">In November we received a donation of </w:t>
      </w:r>
      <w:proofErr w:type="spellStart"/>
      <w:r w:rsidRPr="00DA3CB6">
        <w:rPr>
          <w:rFonts w:asciiTheme="majorHAnsi" w:hAnsiTheme="majorHAnsi" w:cstheme="majorHAnsi"/>
          <w:i/>
          <w:iCs/>
          <w:color w:val="000000" w:themeColor="text1"/>
          <w:highlight w:val="lightGray"/>
        </w:rPr>
        <w:t>Fundacion</w:t>
      </w:r>
      <w:proofErr w:type="spellEnd"/>
      <w:r w:rsidRPr="00DA3CB6">
        <w:rPr>
          <w:rFonts w:asciiTheme="majorHAnsi" w:hAnsiTheme="majorHAnsi" w:cstheme="majorHAnsi"/>
          <w:i/>
          <w:iCs/>
          <w:color w:val="000000" w:themeColor="text1"/>
          <w:highlight w:val="lightGray"/>
        </w:rPr>
        <w:t xml:space="preserve"> 13 </w:t>
      </w:r>
      <w:proofErr w:type="spellStart"/>
      <w:r w:rsidR="00325A1E" w:rsidRPr="00DA3CB6">
        <w:rPr>
          <w:rFonts w:asciiTheme="majorHAnsi" w:hAnsiTheme="majorHAnsi" w:cstheme="majorHAnsi"/>
          <w:i/>
          <w:iCs/>
          <w:color w:val="000000" w:themeColor="text1"/>
          <w:highlight w:val="lightGray"/>
        </w:rPr>
        <w:t>A</w:t>
      </w:r>
      <w:r w:rsidRPr="00DA3CB6">
        <w:rPr>
          <w:rFonts w:asciiTheme="majorHAnsi" w:hAnsiTheme="majorHAnsi" w:cstheme="majorHAnsi"/>
          <w:i/>
          <w:iCs/>
          <w:color w:val="000000" w:themeColor="text1"/>
          <w:highlight w:val="lightGray"/>
        </w:rPr>
        <w:t>guas</w:t>
      </w:r>
      <w:proofErr w:type="spellEnd"/>
      <w:r w:rsidRPr="00DA3CB6">
        <w:rPr>
          <w:rFonts w:asciiTheme="majorHAnsi" w:hAnsiTheme="majorHAnsi" w:cstheme="majorHAnsi"/>
          <w:color w:val="000000" w:themeColor="text1"/>
          <w:highlight w:val="lightGray"/>
        </w:rPr>
        <w:t xml:space="preserve"> of 72 food </w:t>
      </w:r>
      <w:proofErr w:type="gramStart"/>
      <w:r w:rsidRPr="00DA3CB6">
        <w:rPr>
          <w:rFonts w:asciiTheme="majorHAnsi" w:hAnsiTheme="majorHAnsi" w:cstheme="majorHAnsi"/>
          <w:color w:val="000000" w:themeColor="text1"/>
          <w:highlight w:val="lightGray"/>
        </w:rPr>
        <w:t>bag</w:t>
      </w:r>
      <w:proofErr w:type="gramEnd"/>
      <w:r w:rsidRPr="00DA3CB6">
        <w:rPr>
          <w:rFonts w:asciiTheme="majorHAnsi" w:hAnsiTheme="majorHAnsi" w:cstheme="majorHAnsi"/>
          <w:color w:val="000000" w:themeColor="text1"/>
          <w:highlight w:val="lightGray"/>
        </w:rPr>
        <w:t>.</w:t>
      </w:r>
      <w:r w:rsidRPr="00DA3CB6">
        <w:rPr>
          <w:rFonts w:asciiTheme="majorHAnsi" w:hAnsiTheme="majorHAnsi" w:cstheme="majorHAnsi"/>
          <w:color w:val="000000" w:themeColor="text1"/>
        </w:rPr>
        <w:t xml:space="preserve"> </w:t>
      </w:r>
    </w:p>
    <w:p w14:paraId="4EBAA4C8" w14:textId="2443CF86" w:rsidR="00A04907" w:rsidRPr="00DA3CB6" w:rsidRDefault="00A04907" w:rsidP="00A04907">
      <w:pPr>
        <w:rPr>
          <w:rFonts w:asciiTheme="majorHAnsi" w:hAnsiTheme="majorHAnsi" w:cstheme="majorHAnsi"/>
          <w:color w:val="000000" w:themeColor="text1"/>
        </w:rPr>
      </w:pPr>
      <w:r w:rsidRPr="00DA3CB6">
        <w:rPr>
          <w:rFonts w:asciiTheme="majorHAnsi" w:hAnsiTheme="majorHAnsi" w:cstheme="majorHAnsi"/>
          <w:noProof/>
        </w:rPr>
        <w:drawing>
          <wp:inline distT="0" distB="0" distL="0" distR="0" wp14:anchorId="194F1959" wp14:editId="0A8C2794">
            <wp:extent cx="2847975" cy="302976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54647" t="34492" r="15225" b="8494"/>
                    <a:stretch/>
                  </pic:blipFill>
                  <pic:spPr bwMode="auto">
                    <a:xfrm>
                      <a:off x="0" y="0"/>
                      <a:ext cx="2854740" cy="3036957"/>
                    </a:xfrm>
                    <a:prstGeom prst="rect">
                      <a:avLst/>
                    </a:prstGeom>
                    <a:ln>
                      <a:noFill/>
                    </a:ln>
                    <a:extLst>
                      <a:ext uri="{53640926-AAD7-44D8-BBD7-CCE9431645EC}">
                        <a14:shadowObscured xmlns:a14="http://schemas.microsoft.com/office/drawing/2010/main"/>
                      </a:ext>
                    </a:extLst>
                  </pic:spPr>
                </pic:pic>
              </a:graphicData>
            </a:graphic>
          </wp:inline>
        </w:drawing>
      </w:r>
    </w:p>
    <w:p w14:paraId="0F6AF2FE" w14:textId="77777777" w:rsidR="00D018D7" w:rsidRPr="00DA3CB6" w:rsidRDefault="00D018D7" w:rsidP="00D018D7">
      <w:pPr>
        <w:rPr>
          <w:rFonts w:asciiTheme="majorHAnsi" w:hAnsiTheme="majorHAnsi" w:cstheme="majorHAnsi"/>
          <w:color w:val="000000" w:themeColor="text1"/>
        </w:rPr>
      </w:pPr>
      <w:r w:rsidRPr="00DA3CB6">
        <w:rPr>
          <w:rFonts w:asciiTheme="majorHAnsi" w:hAnsiTheme="majorHAnsi" w:cstheme="majorHAnsi"/>
          <w:color w:val="000000" w:themeColor="text1"/>
          <w:highlight w:val="red"/>
        </w:rPr>
        <w:t>During December, 11 post about de emergency were posted on social media.</w:t>
      </w:r>
    </w:p>
    <w:p w14:paraId="14F8A85B" w14:textId="77777777" w:rsidR="00D018D7" w:rsidRPr="00DA3CB6" w:rsidRDefault="00D018D7" w:rsidP="00D018D7">
      <w:pPr>
        <w:rPr>
          <w:rFonts w:asciiTheme="majorHAnsi" w:hAnsiTheme="majorHAnsi" w:cstheme="majorHAnsi"/>
          <w:color w:val="000000" w:themeColor="text1"/>
        </w:rPr>
      </w:pPr>
    </w:p>
    <w:p w14:paraId="225F79BC" w14:textId="77777777" w:rsidR="00D018D7" w:rsidRPr="00DA3CB6" w:rsidRDefault="00D018D7" w:rsidP="00D018D7">
      <w:pPr>
        <w:rPr>
          <w:rFonts w:asciiTheme="majorHAnsi" w:hAnsiTheme="majorHAnsi" w:cstheme="majorHAnsi"/>
          <w:color w:val="000000" w:themeColor="text1"/>
        </w:rPr>
      </w:pPr>
      <w:r w:rsidRPr="00DA3CB6">
        <w:rPr>
          <w:rFonts w:asciiTheme="majorHAnsi" w:hAnsiTheme="majorHAnsi" w:cstheme="majorHAnsi"/>
          <w:noProof/>
        </w:rPr>
        <w:drawing>
          <wp:inline distT="0" distB="0" distL="0" distR="0" wp14:anchorId="43CDF07F" wp14:editId="4E9011C0">
            <wp:extent cx="2571750" cy="26003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5385" t="15679" r="41346" b="6499"/>
                    <a:stretch/>
                  </pic:blipFill>
                  <pic:spPr bwMode="auto">
                    <a:xfrm>
                      <a:off x="0" y="0"/>
                      <a:ext cx="2571750" cy="2600325"/>
                    </a:xfrm>
                    <a:prstGeom prst="rect">
                      <a:avLst/>
                    </a:prstGeom>
                    <a:ln>
                      <a:noFill/>
                    </a:ln>
                    <a:extLst>
                      <a:ext uri="{53640926-AAD7-44D8-BBD7-CCE9431645EC}">
                        <a14:shadowObscured xmlns:a14="http://schemas.microsoft.com/office/drawing/2010/main"/>
                      </a:ext>
                    </a:extLst>
                  </pic:spPr>
                </pic:pic>
              </a:graphicData>
            </a:graphic>
          </wp:inline>
        </w:drawing>
      </w:r>
      <w:r w:rsidRPr="00DA3CB6">
        <w:rPr>
          <w:rFonts w:asciiTheme="majorHAnsi" w:hAnsiTheme="majorHAnsi" w:cstheme="majorHAnsi"/>
          <w:color w:val="000000" w:themeColor="text1"/>
        </w:rPr>
        <w:t xml:space="preserve">  </w:t>
      </w:r>
      <w:r w:rsidRPr="00DA3CB6">
        <w:rPr>
          <w:rFonts w:asciiTheme="majorHAnsi" w:hAnsiTheme="majorHAnsi" w:cstheme="majorHAnsi"/>
          <w:noProof/>
        </w:rPr>
        <w:drawing>
          <wp:inline distT="0" distB="0" distL="0" distR="0" wp14:anchorId="0805D5E2" wp14:editId="62EAFE7D">
            <wp:extent cx="2619375" cy="25527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5064" t="16533" r="40866" b="7070"/>
                    <a:stretch/>
                  </pic:blipFill>
                  <pic:spPr bwMode="auto">
                    <a:xfrm>
                      <a:off x="0" y="0"/>
                      <a:ext cx="2619375" cy="2552700"/>
                    </a:xfrm>
                    <a:prstGeom prst="rect">
                      <a:avLst/>
                    </a:prstGeom>
                    <a:ln>
                      <a:noFill/>
                    </a:ln>
                    <a:extLst>
                      <a:ext uri="{53640926-AAD7-44D8-BBD7-CCE9431645EC}">
                        <a14:shadowObscured xmlns:a14="http://schemas.microsoft.com/office/drawing/2010/main"/>
                      </a:ext>
                    </a:extLst>
                  </pic:spPr>
                </pic:pic>
              </a:graphicData>
            </a:graphic>
          </wp:inline>
        </w:drawing>
      </w:r>
    </w:p>
    <w:p w14:paraId="587D05F2" w14:textId="4F59EC94" w:rsidR="00325A1E" w:rsidRPr="00DA3CB6" w:rsidRDefault="00325A1E" w:rsidP="00A04907">
      <w:pPr>
        <w:rPr>
          <w:rFonts w:asciiTheme="majorHAnsi" w:hAnsiTheme="majorHAnsi" w:cstheme="majorHAnsi"/>
          <w:color w:val="000000" w:themeColor="text1"/>
        </w:rPr>
      </w:pPr>
    </w:p>
    <w:p w14:paraId="47D5D789" w14:textId="3EA968BB" w:rsidR="00325A1E" w:rsidRPr="00DA3CB6" w:rsidRDefault="00325A1E" w:rsidP="00A04907">
      <w:pPr>
        <w:rPr>
          <w:rFonts w:asciiTheme="majorHAnsi" w:hAnsiTheme="majorHAnsi" w:cstheme="majorHAnsi"/>
          <w:color w:val="000000" w:themeColor="text1"/>
        </w:rPr>
      </w:pPr>
    </w:p>
    <w:p w14:paraId="0423A933" w14:textId="671EC624" w:rsidR="00D018D7" w:rsidRPr="00DA3CB6" w:rsidRDefault="00D018D7" w:rsidP="00A04907">
      <w:pPr>
        <w:rPr>
          <w:rFonts w:asciiTheme="majorHAnsi" w:hAnsiTheme="majorHAnsi" w:cstheme="majorHAnsi"/>
          <w:color w:val="000000" w:themeColor="text1"/>
        </w:rPr>
      </w:pPr>
    </w:p>
    <w:p w14:paraId="22A45142" w14:textId="0FBEA689" w:rsidR="00D018D7" w:rsidRPr="00DA3CB6" w:rsidRDefault="00D018D7" w:rsidP="00A04907">
      <w:pPr>
        <w:rPr>
          <w:rFonts w:asciiTheme="majorHAnsi" w:hAnsiTheme="majorHAnsi" w:cstheme="majorHAnsi"/>
          <w:color w:val="000000" w:themeColor="text1"/>
        </w:rPr>
      </w:pPr>
    </w:p>
    <w:p w14:paraId="20078D85" w14:textId="77777777" w:rsidR="00D018D7" w:rsidRPr="00DA3CB6" w:rsidRDefault="00D018D7" w:rsidP="00A04907">
      <w:pPr>
        <w:rPr>
          <w:rFonts w:asciiTheme="majorHAnsi" w:hAnsiTheme="majorHAnsi" w:cstheme="majorHAnsi"/>
          <w:color w:val="000000" w:themeColor="text1"/>
        </w:rPr>
      </w:pPr>
    </w:p>
    <w:p w14:paraId="69505C01" w14:textId="77777777" w:rsidR="00A04907" w:rsidRPr="00DA3CB6" w:rsidRDefault="00A04907" w:rsidP="00A04907">
      <w:pPr>
        <w:pStyle w:val="Heading2"/>
        <w:rPr>
          <w:rFonts w:cstheme="majorHAnsi"/>
        </w:rPr>
      </w:pPr>
      <w:bookmarkStart w:id="88" w:name="_Toc45101971"/>
      <w:r w:rsidRPr="00DA3CB6">
        <w:rPr>
          <w:rFonts w:cstheme="majorHAnsi"/>
        </w:rPr>
        <w:lastRenderedPageBreak/>
        <w:t>Support needed or requested from IO, GSS or Global Teams – whether onsite or remote.</w:t>
      </w:r>
      <w:bookmarkEnd w:id="88"/>
    </w:p>
    <w:p w14:paraId="4AE679EA" w14:textId="2B1C47F5" w:rsidR="00A04907" w:rsidRPr="00DA3CB6" w:rsidRDefault="00A04907" w:rsidP="00A04907">
      <w:pPr>
        <w:rPr>
          <w:rFonts w:asciiTheme="majorHAnsi" w:hAnsiTheme="majorHAnsi" w:cstheme="majorHAnsi"/>
        </w:rPr>
      </w:pPr>
      <w:r w:rsidRPr="00DA3CB6">
        <w:rPr>
          <w:rFonts w:asciiTheme="majorHAnsi" w:hAnsiTheme="majorHAnsi" w:cstheme="majorHAnsi"/>
        </w:rPr>
        <w:t xml:space="preserve">We need from P&amp;P particularly form Business Development to consult with Children Believe and LEGO Foundation if there will be time extension of the CONFIO and </w:t>
      </w:r>
      <w:proofErr w:type="spellStart"/>
      <w:r w:rsidRPr="00DA3CB6">
        <w:rPr>
          <w:rFonts w:asciiTheme="majorHAnsi" w:hAnsiTheme="majorHAnsi" w:cstheme="majorHAnsi"/>
        </w:rPr>
        <w:t>Jugando</w:t>
      </w:r>
      <w:proofErr w:type="spellEnd"/>
      <w:r w:rsidRPr="00DA3CB6">
        <w:rPr>
          <w:rFonts w:asciiTheme="majorHAnsi" w:hAnsiTheme="majorHAnsi" w:cstheme="majorHAnsi"/>
        </w:rPr>
        <w:t xml:space="preserve"> </w:t>
      </w:r>
      <w:proofErr w:type="spellStart"/>
      <w:r w:rsidRPr="00DA3CB6">
        <w:rPr>
          <w:rFonts w:asciiTheme="majorHAnsi" w:hAnsiTheme="majorHAnsi" w:cstheme="majorHAnsi"/>
        </w:rPr>
        <w:t>Contigo</w:t>
      </w:r>
      <w:proofErr w:type="spellEnd"/>
      <w:r w:rsidRPr="00DA3CB6">
        <w:rPr>
          <w:rFonts w:asciiTheme="majorHAnsi" w:hAnsiTheme="majorHAnsi" w:cstheme="majorHAnsi"/>
        </w:rPr>
        <w:t xml:space="preserve"> Grants.</w:t>
      </w:r>
    </w:p>
    <w:p w14:paraId="77015339" w14:textId="10B79F60" w:rsidR="00CF1036" w:rsidRPr="00DA3CB6" w:rsidRDefault="00CF1036" w:rsidP="00A04907">
      <w:pPr>
        <w:rPr>
          <w:rFonts w:asciiTheme="majorHAnsi" w:hAnsiTheme="majorHAnsi" w:cstheme="majorHAnsi"/>
        </w:rPr>
      </w:pPr>
    </w:p>
    <w:p w14:paraId="55A7D9E0" w14:textId="77777777" w:rsidR="00CF1036" w:rsidRPr="00DA3CB6" w:rsidRDefault="00CF1036" w:rsidP="00A04907">
      <w:pPr>
        <w:rPr>
          <w:rFonts w:asciiTheme="majorHAnsi" w:hAnsiTheme="majorHAnsi" w:cstheme="majorHAnsi"/>
        </w:rPr>
        <w:sectPr w:rsidR="00CF1036" w:rsidRPr="00DA3CB6">
          <w:pgSz w:w="12240" w:h="15840"/>
          <w:pgMar w:top="1440" w:right="1440" w:bottom="1440" w:left="1440" w:header="708" w:footer="708" w:gutter="0"/>
          <w:cols w:space="708"/>
          <w:docGrid w:linePitch="360"/>
        </w:sectPr>
      </w:pPr>
    </w:p>
    <w:p w14:paraId="6F69DCA5" w14:textId="09850CD1" w:rsidR="00CF1036" w:rsidRPr="00DA3CB6" w:rsidRDefault="00CF1036" w:rsidP="00A04907">
      <w:pPr>
        <w:rPr>
          <w:rFonts w:asciiTheme="majorHAnsi" w:hAnsiTheme="majorHAnsi" w:cstheme="majorHAnsi"/>
        </w:rPr>
      </w:pPr>
      <w:r w:rsidRPr="00DA3CB6">
        <w:rPr>
          <w:rFonts w:asciiTheme="majorHAnsi" w:hAnsiTheme="majorHAnsi" w:cstheme="majorHAnsi"/>
        </w:rPr>
        <w:lastRenderedPageBreak/>
        <w:t xml:space="preserve">ANEXO: Photographs </w:t>
      </w:r>
      <w:r w:rsidR="00DA3CB6" w:rsidRPr="00DA3CB6">
        <w:rPr>
          <w:rFonts w:asciiTheme="majorHAnsi" w:hAnsiTheme="majorHAnsi" w:cstheme="majorHAnsi"/>
        </w:rPr>
        <w:t>December 2020</w:t>
      </w:r>
    </w:p>
    <w:p w14:paraId="28223580" w14:textId="77777777" w:rsidR="00DA3CB6" w:rsidRPr="00DA3CB6" w:rsidRDefault="00DA3CB6" w:rsidP="00DA3CB6">
      <w:pPr>
        <w:rPr>
          <w:rFonts w:asciiTheme="majorHAnsi" w:hAnsiTheme="majorHAnsi" w:cstheme="majorHAnsi"/>
          <w:highlight w:val="red"/>
        </w:rPr>
      </w:pPr>
      <w:r w:rsidRPr="00DA3CB6">
        <w:rPr>
          <w:rFonts w:asciiTheme="majorHAnsi" w:hAnsiTheme="majorHAnsi" w:cstheme="majorHAnsi"/>
          <w:b/>
          <w:highlight w:val="red"/>
        </w:rPr>
        <w:t>December</w:t>
      </w:r>
      <w:r w:rsidRPr="00DA3CB6">
        <w:rPr>
          <w:rFonts w:asciiTheme="majorHAnsi" w:hAnsiTheme="majorHAnsi" w:cstheme="majorHAnsi"/>
          <w:highlight w:val="red"/>
        </w:rPr>
        <w:t>:</w:t>
      </w:r>
    </w:p>
    <w:p w14:paraId="436B3389" w14:textId="77777777" w:rsidR="00DA3CB6" w:rsidRPr="00DA3CB6" w:rsidRDefault="00DA3CB6" w:rsidP="00DA3CB6">
      <w:pPr>
        <w:spacing w:after="120" w:line="240" w:lineRule="auto"/>
        <w:jc w:val="center"/>
        <w:rPr>
          <w:rFonts w:asciiTheme="majorHAnsi" w:hAnsiTheme="majorHAnsi" w:cstheme="majorHAnsi"/>
          <w:b/>
          <w:sz w:val="32"/>
          <w:highlight w:val="red"/>
          <w:lang w:val="es-GT"/>
        </w:rPr>
      </w:pPr>
      <w:r w:rsidRPr="00DA3CB6">
        <w:rPr>
          <w:rFonts w:asciiTheme="majorHAnsi" w:hAnsiTheme="majorHAnsi" w:cstheme="majorHAnsi"/>
          <w:b/>
          <w:sz w:val="32"/>
          <w:highlight w:val="red"/>
          <w:lang w:val="es-GT"/>
        </w:rPr>
        <w:t>Renacimiento:</w:t>
      </w:r>
    </w:p>
    <w:p w14:paraId="02A4E5EA" w14:textId="77777777" w:rsidR="00DA3CB6" w:rsidRPr="00DA3CB6" w:rsidRDefault="00DA3CB6" w:rsidP="00DA3CB6">
      <w:pPr>
        <w:tabs>
          <w:tab w:val="left" w:pos="5700"/>
        </w:tabs>
        <w:jc w:val="center"/>
        <w:rPr>
          <w:rFonts w:asciiTheme="majorHAnsi" w:hAnsiTheme="majorHAnsi" w:cstheme="majorHAnsi"/>
          <w:highlight w:val="red"/>
          <w:lang w:val="es-GT"/>
        </w:rPr>
      </w:pPr>
      <w:r w:rsidRPr="00DA3CB6">
        <w:rPr>
          <w:rFonts w:asciiTheme="majorHAnsi" w:hAnsiTheme="majorHAnsi" w:cstheme="majorHAnsi"/>
          <w:noProof/>
          <w:highlight w:val="red"/>
        </w:rPr>
        <w:drawing>
          <wp:inline distT="0" distB="0" distL="0" distR="0" wp14:anchorId="7BDDC173" wp14:editId="0553505E">
            <wp:extent cx="2838399" cy="3342289"/>
            <wp:effectExtent l="0" t="0" r="635" b="0"/>
            <wp:docPr id="15" name="Imagen 15" descr="C:\Users\USUARIO\AppData\Local\Temp\Rar$DIa0.911\Tzucubal Ixtahuacan_Entrega de bolsas de alimento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Temp\Rar$DIa0.911\Tzucubal Ixtahuacan_Entrega de bolsas de alimentos.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51504" cy="3357720"/>
                    </a:xfrm>
                    <a:prstGeom prst="rect">
                      <a:avLst/>
                    </a:prstGeom>
                    <a:noFill/>
                    <a:ln>
                      <a:noFill/>
                    </a:ln>
                  </pic:spPr>
                </pic:pic>
              </a:graphicData>
            </a:graphic>
          </wp:inline>
        </w:drawing>
      </w:r>
    </w:p>
    <w:p w14:paraId="0B14FF01" w14:textId="77777777" w:rsidR="00DA3CB6" w:rsidRPr="00DA3CB6" w:rsidRDefault="00DA3CB6" w:rsidP="00DA3CB6">
      <w:pPr>
        <w:tabs>
          <w:tab w:val="left" w:pos="5700"/>
        </w:tabs>
        <w:jc w:val="center"/>
        <w:rPr>
          <w:rFonts w:asciiTheme="majorHAnsi" w:hAnsiTheme="majorHAnsi" w:cstheme="majorHAnsi"/>
          <w:noProof/>
          <w:lang w:eastAsia="es-GT"/>
        </w:rPr>
      </w:pPr>
      <w:r w:rsidRPr="00DA3CB6">
        <w:rPr>
          <w:rFonts w:asciiTheme="majorHAnsi" w:hAnsiTheme="majorHAnsi" w:cstheme="majorHAnsi"/>
          <w:noProof/>
          <w:highlight w:val="red"/>
          <w:lang w:eastAsia="es-GT"/>
        </w:rPr>
        <w:t>Delivery of food bags in Tzucubal Ixtahuacán Sololá</w:t>
      </w:r>
    </w:p>
    <w:p w14:paraId="3F87774C" w14:textId="77777777" w:rsidR="00DA3CB6" w:rsidRPr="00DA3CB6" w:rsidRDefault="00DA3CB6" w:rsidP="00DA3CB6">
      <w:pPr>
        <w:tabs>
          <w:tab w:val="left" w:pos="5700"/>
        </w:tabs>
        <w:jc w:val="center"/>
        <w:rPr>
          <w:rFonts w:asciiTheme="majorHAnsi" w:hAnsiTheme="majorHAnsi" w:cstheme="majorHAnsi"/>
          <w:highlight w:val="red"/>
          <w:lang w:val="es-GT"/>
        </w:rPr>
      </w:pPr>
      <w:r w:rsidRPr="00DA3CB6">
        <w:rPr>
          <w:rFonts w:asciiTheme="majorHAnsi" w:hAnsiTheme="majorHAnsi" w:cstheme="majorHAnsi"/>
          <w:noProof/>
          <w:highlight w:val="red"/>
        </w:rPr>
        <w:lastRenderedPageBreak/>
        <w:drawing>
          <wp:inline distT="0" distB="0" distL="0" distR="0" wp14:anchorId="683ED5BA" wp14:editId="4D9A2785">
            <wp:extent cx="3214956" cy="3594100"/>
            <wp:effectExtent l="0" t="0" r="5080" b="6350"/>
            <wp:docPr id="17" name="Imagen 17" descr="C:\Users\USUARIO\AppData\Local\Temp\Rar$DIa0.350\Chajuab_Entrega de libros e infografias sobre RR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AppData\Local\Temp\Rar$DIa0.350\Chajuab_Entrega de libros e infografias sobre RRDD.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17755" cy="3597229"/>
                    </a:xfrm>
                    <a:prstGeom prst="rect">
                      <a:avLst/>
                    </a:prstGeom>
                    <a:noFill/>
                    <a:ln>
                      <a:noFill/>
                    </a:ln>
                  </pic:spPr>
                </pic:pic>
              </a:graphicData>
            </a:graphic>
          </wp:inline>
        </w:drawing>
      </w:r>
    </w:p>
    <w:p w14:paraId="4AF87657" w14:textId="77777777" w:rsidR="00DA3CB6" w:rsidRPr="00DA3CB6" w:rsidRDefault="00DA3CB6" w:rsidP="00DA3CB6">
      <w:pPr>
        <w:tabs>
          <w:tab w:val="left" w:pos="5700"/>
        </w:tabs>
        <w:jc w:val="center"/>
        <w:rPr>
          <w:rFonts w:asciiTheme="majorHAnsi" w:hAnsiTheme="majorHAnsi" w:cstheme="majorHAnsi"/>
          <w:highlight w:val="red"/>
        </w:rPr>
      </w:pPr>
      <w:r w:rsidRPr="00DA3CB6">
        <w:rPr>
          <w:rFonts w:asciiTheme="majorHAnsi" w:hAnsiTheme="majorHAnsi" w:cstheme="majorHAnsi"/>
          <w:noProof/>
          <w:highlight w:val="red"/>
          <w:lang w:eastAsia="es-GT"/>
        </w:rPr>
        <w:t>Delivery of books and infographics on DRR _ Chajuab_ Nahualá Sololá</w:t>
      </w:r>
    </w:p>
    <w:p w14:paraId="38E0CD0F" w14:textId="77777777" w:rsidR="00DA3CB6" w:rsidRPr="00DA3CB6" w:rsidRDefault="00DA3CB6" w:rsidP="00DA3CB6">
      <w:pPr>
        <w:tabs>
          <w:tab w:val="left" w:pos="5700"/>
        </w:tabs>
        <w:jc w:val="center"/>
        <w:rPr>
          <w:rFonts w:asciiTheme="majorHAnsi" w:hAnsiTheme="majorHAnsi" w:cstheme="majorHAnsi"/>
          <w:highlight w:val="red"/>
          <w:lang w:val="es-GT"/>
        </w:rPr>
      </w:pPr>
      <w:r w:rsidRPr="00DA3CB6">
        <w:rPr>
          <w:rFonts w:asciiTheme="majorHAnsi" w:hAnsiTheme="majorHAnsi" w:cstheme="majorHAnsi"/>
          <w:noProof/>
          <w:highlight w:val="red"/>
        </w:rPr>
        <w:drawing>
          <wp:inline distT="0" distB="0" distL="0" distR="0" wp14:anchorId="2DEB0930" wp14:editId="2CCC312F">
            <wp:extent cx="2986405" cy="3720662"/>
            <wp:effectExtent l="0" t="0" r="4445" b="0"/>
            <wp:docPr id="18" name="Imagen 18" descr="C:\Users\USUARIO\AppData\Local\Temp\Rar$DIa0.285\Niño de CC en la evaluación del barrile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Temp\Rar$DIa0.285\Niño de CC en la evaluación del barrilete.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91901" cy="3727509"/>
                    </a:xfrm>
                    <a:prstGeom prst="rect">
                      <a:avLst/>
                    </a:prstGeom>
                    <a:noFill/>
                    <a:ln>
                      <a:noFill/>
                    </a:ln>
                  </pic:spPr>
                </pic:pic>
              </a:graphicData>
            </a:graphic>
          </wp:inline>
        </w:drawing>
      </w:r>
    </w:p>
    <w:p w14:paraId="2327900B" w14:textId="77777777" w:rsidR="00DA3CB6" w:rsidRPr="00DA3CB6" w:rsidRDefault="00DA3CB6" w:rsidP="00DA3CB6">
      <w:pPr>
        <w:tabs>
          <w:tab w:val="left" w:pos="5700"/>
        </w:tabs>
        <w:jc w:val="center"/>
        <w:rPr>
          <w:rFonts w:asciiTheme="majorHAnsi" w:hAnsiTheme="majorHAnsi" w:cstheme="majorHAnsi"/>
          <w:noProof/>
          <w:color w:val="000000" w:themeColor="text1"/>
          <w:highlight w:val="red"/>
          <w:lang w:eastAsia="es-GT"/>
        </w:rPr>
      </w:pPr>
      <w:r w:rsidRPr="00DA3CB6">
        <w:rPr>
          <w:rFonts w:asciiTheme="majorHAnsi" w:hAnsiTheme="majorHAnsi" w:cstheme="majorHAnsi"/>
          <w:noProof/>
          <w:color w:val="000000" w:themeColor="text1"/>
          <w:highlight w:val="red"/>
          <w:lang w:eastAsia="es-GT"/>
        </w:rPr>
        <w:t>Child from CC in the evaluation of the development scale in San JuanComalapa Chimaltenango</w:t>
      </w:r>
    </w:p>
    <w:p w14:paraId="3FCDB66F" w14:textId="77777777" w:rsidR="00DA3CB6" w:rsidRPr="00DA3CB6" w:rsidRDefault="00DA3CB6" w:rsidP="00DA3CB6">
      <w:pPr>
        <w:tabs>
          <w:tab w:val="left" w:pos="5700"/>
        </w:tabs>
        <w:rPr>
          <w:rFonts w:asciiTheme="majorHAnsi" w:hAnsiTheme="majorHAnsi" w:cstheme="majorHAnsi"/>
          <w:noProof/>
          <w:color w:val="000000" w:themeColor="text1"/>
          <w:highlight w:val="red"/>
          <w:lang w:eastAsia="es-GT"/>
        </w:rPr>
      </w:pPr>
    </w:p>
    <w:p w14:paraId="51DCA241" w14:textId="77777777" w:rsidR="00DA3CB6" w:rsidRPr="00DA3CB6" w:rsidRDefault="00DA3CB6" w:rsidP="00DA3CB6">
      <w:pPr>
        <w:tabs>
          <w:tab w:val="left" w:pos="5700"/>
        </w:tabs>
        <w:rPr>
          <w:rFonts w:asciiTheme="majorHAnsi" w:hAnsiTheme="majorHAnsi" w:cstheme="majorHAnsi"/>
          <w:noProof/>
          <w:color w:val="000000" w:themeColor="text1"/>
          <w:highlight w:val="red"/>
          <w:lang w:eastAsia="es-GT"/>
        </w:rPr>
      </w:pPr>
    </w:p>
    <w:p w14:paraId="184980F7" w14:textId="77777777" w:rsidR="00DA3CB6" w:rsidRPr="00DA3CB6" w:rsidRDefault="00DA3CB6" w:rsidP="00DA3CB6">
      <w:pPr>
        <w:tabs>
          <w:tab w:val="left" w:pos="5700"/>
        </w:tabs>
        <w:jc w:val="center"/>
        <w:rPr>
          <w:rFonts w:asciiTheme="majorHAnsi" w:hAnsiTheme="majorHAnsi" w:cstheme="majorHAnsi"/>
          <w:highlight w:val="red"/>
          <w:lang w:val="es-GT"/>
        </w:rPr>
      </w:pPr>
      <w:r w:rsidRPr="00DA3CB6">
        <w:rPr>
          <w:rFonts w:asciiTheme="majorHAnsi" w:hAnsiTheme="majorHAnsi" w:cstheme="majorHAnsi"/>
          <w:noProof/>
          <w:highlight w:val="red"/>
        </w:rPr>
        <w:drawing>
          <wp:inline distT="0" distB="0" distL="0" distR="0" wp14:anchorId="30879B23" wp14:editId="5D5756FE">
            <wp:extent cx="4151020" cy="3112703"/>
            <wp:effectExtent l="0" t="0" r="1905" b="0"/>
            <wp:docPr id="38" name="Imagen 19" descr="C:\Users\USUARIO\AppData\Local\Temp\Rar$DIa0.676\Foto 1 Señorita esta resiviendo su taller Vitual sobre es tu desición, vive tu ident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AppData\Local\Temp\Rar$DIa0.676\Foto 1 Señorita esta resiviendo su taller Vitual sobre es tu desición, vive tu identidad..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55667" cy="3116188"/>
                    </a:xfrm>
                    <a:prstGeom prst="rect">
                      <a:avLst/>
                    </a:prstGeom>
                    <a:noFill/>
                    <a:ln>
                      <a:noFill/>
                    </a:ln>
                  </pic:spPr>
                </pic:pic>
              </a:graphicData>
            </a:graphic>
          </wp:inline>
        </w:drawing>
      </w:r>
    </w:p>
    <w:p w14:paraId="56E5460A" w14:textId="77777777" w:rsidR="00DA3CB6" w:rsidRPr="00DA3CB6" w:rsidRDefault="00DA3CB6" w:rsidP="00DA3CB6">
      <w:pPr>
        <w:tabs>
          <w:tab w:val="left" w:pos="5700"/>
        </w:tabs>
        <w:jc w:val="center"/>
        <w:rPr>
          <w:rFonts w:asciiTheme="majorHAnsi" w:hAnsiTheme="majorHAnsi" w:cstheme="majorHAnsi"/>
          <w:noProof/>
          <w:color w:val="000000" w:themeColor="text1"/>
          <w:lang w:eastAsia="es-GT"/>
        </w:rPr>
      </w:pPr>
      <w:r w:rsidRPr="00DA3CB6">
        <w:rPr>
          <w:rFonts w:asciiTheme="majorHAnsi" w:hAnsiTheme="majorHAnsi" w:cstheme="majorHAnsi"/>
          <w:noProof/>
          <w:color w:val="000000" w:themeColor="text1"/>
          <w:lang w:eastAsia="es-GT"/>
        </w:rPr>
        <w:t>Teenager is receiving the Virtual Workshop on the topic "It's your decision" "Live your identity"</w:t>
      </w:r>
    </w:p>
    <w:p w14:paraId="34BCE452" w14:textId="77777777" w:rsidR="00DA3CB6" w:rsidRPr="00DA3CB6" w:rsidRDefault="00DA3CB6" w:rsidP="00DA3CB6">
      <w:pPr>
        <w:tabs>
          <w:tab w:val="left" w:pos="5700"/>
        </w:tabs>
        <w:jc w:val="center"/>
        <w:rPr>
          <w:rFonts w:asciiTheme="majorHAnsi" w:hAnsiTheme="majorHAnsi" w:cstheme="majorHAnsi"/>
          <w:highlight w:val="red"/>
        </w:rPr>
      </w:pPr>
      <w:r w:rsidRPr="00DA3CB6">
        <w:rPr>
          <w:rFonts w:asciiTheme="majorHAnsi" w:hAnsiTheme="majorHAnsi" w:cstheme="majorHAnsi"/>
          <w:noProof/>
          <w:highlight w:val="red"/>
        </w:rPr>
        <w:drawing>
          <wp:inline distT="0" distB="0" distL="0" distR="0" wp14:anchorId="7AB140D6" wp14:editId="7D114787">
            <wp:extent cx="3740931" cy="2805114"/>
            <wp:effectExtent l="0" t="0" r="0" b="0"/>
            <wp:docPr id="20" name="Imagen 20" descr="C:\Users\USUARIO\AppData\Local\Temp\Rar$DIa0.822\Niña hace su transicion exitosa del MPCC al MPNS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Temp\Rar$DIa0.822\Niña hace su transicion exitosa del MPCC al MPNSP.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748706" cy="2810944"/>
                    </a:xfrm>
                    <a:prstGeom prst="rect">
                      <a:avLst/>
                    </a:prstGeom>
                    <a:noFill/>
                    <a:ln>
                      <a:noFill/>
                    </a:ln>
                  </pic:spPr>
                </pic:pic>
              </a:graphicData>
            </a:graphic>
          </wp:inline>
        </w:drawing>
      </w:r>
    </w:p>
    <w:p w14:paraId="4D8FECD7" w14:textId="77777777" w:rsidR="00DA3CB6" w:rsidRPr="00DA3CB6" w:rsidRDefault="00DA3CB6" w:rsidP="00DA3CB6">
      <w:pPr>
        <w:tabs>
          <w:tab w:val="left" w:pos="5700"/>
        </w:tabs>
        <w:rPr>
          <w:rFonts w:asciiTheme="majorHAnsi" w:hAnsiTheme="majorHAnsi" w:cstheme="majorHAnsi"/>
          <w:highlight w:val="red"/>
        </w:rPr>
      </w:pPr>
      <w:r w:rsidRPr="00DA3CB6">
        <w:rPr>
          <w:rFonts w:asciiTheme="majorHAnsi" w:hAnsiTheme="majorHAnsi" w:cstheme="majorHAnsi"/>
        </w:rPr>
        <w:t>Girl makes her successful transition from the “Growing with You” Program Model to the “Safe and Secure Childhood” Program</w:t>
      </w:r>
    </w:p>
    <w:p w14:paraId="257DBFC9" w14:textId="77777777" w:rsidR="00DA3CB6" w:rsidRPr="00DA3CB6" w:rsidRDefault="00DA3CB6" w:rsidP="00DA3CB6">
      <w:pPr>
        <w:tabs>
          <w:tab w:val="left" w:pos="5700"/>
        </w:tabs>
        <w:jc w:val="center"/>
        <w:rPr>
          <w:rFonts w:asciiTheme="majorHAnsi" w:hAnsiTheme="majorHAnsi" w:cstheme="majorHAnsi"/>
          <w:highlight w:val="red"/>
        </w:rPr>
      </w:pPr>
      <w:r w:rsidRPr="00DA3CB6">
        <w:rPr>
          <w:rFonts w:asciiTheme="majorHAnsi" w:hAnsiTheme="majorHAnsi" w:cstheme="majorHAnsi"/>
          <w:noProof/>
          <w:highlight w:val="red"/>
        </w:rPr>
        <w:lastRenderedPageBreak/>
        <w:drawing>
          <wp:inline distT="0" distB="0" distL="0" distR="0" wp14:anchorId="1AF1F491" wp14:editId="4F400F27">
            <wp:extent cx="4142661" cy="2795963"/>
            <wp:effectExtent l="0" t="0" r="0" b="4445"/>
            <wp:docPr id="21" name="Imagen 21" descr="C:\Users\USUARIO\AppData\Local\Temp\Rar$DIa0.530\A. Evaluación barrrilete Xeja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AppData\Local\Temp\Rar$DIa0.530\A. Evaluación barrrilete Xejavi.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154809" cy="2804162"/>
                    </a:xfrm>
                    <a:prstGeom prst="rect">
                      <a:avLst/>
                    </a:prstGeom>
                    <a:noFill/>
                    <a:ln>
                      <a:noFill/>
                    </a:ln>
                  </pic:spPr>
                </pic:pic>
              </a:graphicData>
            </a:graphic>
          </wp:inline>
        </w:drawing>
      </w:r>
    </w:p>
    <w:p w14:paraId="64334707" w14:textId="77777777" w:rsidR="00DA3CB6" w:rsidRPr="00DA3CB6" w:rsidRDefault="00DA3CB6" w:rsidP="00DA3CB6">
      <w:pPr>
        <w:tabs>
          <w:tab w:val="left" w:pos="5700"/>
        </w:tabs>
        <w:jc w:val="center"/>
        <w:rPr>
          <w:rFonts w:asciiTheme="majorHAnsi" w:hAnsiTheme="majorHAnsi" w:cstheme="majorHAnsi"/>
          <w:highlight w:val="red"/>
        </w:rPr>
      </w:pPr>
      <w:r w:rsidRPr="00DA3CB6">
        <w:rPr>
          <w:rFonts w:asciiTheme="majorHAnsi" w:hAnsiTheme="majorHAnsi" w:cstheme="majorHAnsi"/>
        </w:rPr>
        <w:t xml:space="preserve">Evaluation with the kite tool (development scale) in </w:t>
      </w:r>
      <w:proofErr w:type="spellStart"/>
      <w:r w:rsidRPr="00DA3CB6">
        <w:rPr>
          <w:rFonts w:asciiTheme="majorHAnsi" w:hAnsiTheme="majorHAnsi" w:cstheme="majorHAnsi"/>
        </w:rPr>
        <w:t>Xejaví</w:t>
      </w:r>
      <w:proofErr w:type="spellEnd"/>
      <w:r w:rsidRPr="00DA3CB6">
        <w:rPr>
          <w:rFonts w:asciiTheme="majorHAnsi" w:hAnsiTheme="majorHAnsi" w:cstheme="majorHAnsi"/>
        </w:rPr>
        <w:t xml:space="preserve"> of the municipality of </w:t>
      </w:r>
      <w:proofErr w:type="spellStart"/>
      <w:r w:rsidRPr="00DA3CB6">
        <w:rPr>
          <w:rFonts w:asciiTheme="majorHAnsi" w:hAnsiTheme="majorHAnsi" w:cstheme="majorHAnsi"/>
        </w:rPr>
        <w:t>Tecpán</w:t>
      </w:r>
      <w:proofErr w:type="spellEnd"/>
    </w:p>
    <w:p w14:paraId="1E38BC8C" w14:textId="77777777" w:rsidR="00DA3CB6" w:rsidRPr="00DA3CB6" w:rsidRDefault="00DA3CB6" w:rsidP="00DA3CB6">
      <w:pPr>
        <w:tabs>
          <w:tab w:val="left" w:pos="5700"/>
        </w:tabs>
        <w:rPr>
          <w:rFonts w:asciiTheme="majorHAnsi" w:hAnsiTheme="majorHAnsi" w:cstheme="majorHAnsi"/>
          <w:highlight w:val="red"/>
        </w:rPr>
      </w:pPr>
    </w:p>
    <w:p w14:paraId="01A61B02" w14:textId="77777777" w:rsidR="00DA3CB6" w:rsidRPr="00DA3CB6" w:rsidRDefault="00DA3CB6" w:rsidP="00DA3CB6">
      <w:pPr>
        <w:tabs>
          <w:tab w:val="left" w:pos="5700"/>
        </w:tabs>
        <w:rPr>
          <w:rFonts w:asciiTheme="majorHAnsi" w:hAnsiTheme="majorHAnsi" w:cstheme="majorHAnsi"/>
          <w:highlight w:val="red"/>
        </w:rPr>
      </w:pPr>
    </w:p>
    <w:p w14:paraId="5C66CE87" w14:textId="77777777" w:rsidR="00DA3CB6" w:rsidRPr="00DA3CB6" w:rsidRDefault="00DA3CB6" w:rsidP="00DA3CB6">
      <w:pPr>
        <w:tabs>
          <w:tab w:val="left" w:pos="5700"/>
        </w:tabs>
        <w:jc w:val="center"/>
        <w:rPr>
          <w:rFonts w:asciiTheme="majorHAnsi" w:hAnsiTheme="majorHAnsi" w:cstheme="majorHAnsi"/>
          <w:b/>
          <w:sz w:val="36"/>
          <w:highlight w:val="red"/>
        </w:rPr>
      </w:pPr>
      <w:r w:rsidRPr="00DA3CB6">
        <w:rPr>
          <w:rFonts w:asciiTheme="majorHAnsi" w:hAnsiTheme="majorHAnsi" w:cstheme="majorHAnsi"/>
          <w:b/>
          <w:sz w:val="36"/>
          <w:highlight w:val="red"/>
        </w:rPr>
        <w:t>TIERRA NUEVA</w:t>
      </w:r>
    </w:p>
    <w:p w14:paraId="6F0DF0BA" w14:textId="77777777" w:rsidR="00DA3CB6" w:rsidRPr="00DA3CB6" w:rsidRDefault="00DA3CB6" w:rsidP="00DA3CB6">
      <w:pPr>
        <w:tabs>
          <w:tab w:val="left" w:pos="5700"/>
        </w:tabs>
        <w:rPr>
          <w:rFonts w:asciiTheme="majorHAnsi" w:hAnsiTheme="majorHAnsi" w:cstheme="majorHAnsi"/>
          <w:highlight w:val="red"/>
        </w:rPr>
      </w:pPr>
      <w:r w:rsidRPr="00DA3CB6">
        <w:rPr>
          <w:rFonts w:asciiTheme="majorHAnsi" w:hAnsiTheme="majorHAnsi" w:cstheme="majorHAnsi"/>
          <w:b/>
          <w:noProof/>
          <w:sz w:val="24"/>
          <w:highlight w:val="red"/>
        </w:rPr>
        <w:drawing>
          <wp:anchor distT="0" distB="0" distL="114300" distR="114300" simplePos="0" relativeHeight="251663360" behindDoc="0" locked="0" layoutInCell="1" allowOverlap="1" wp14:anchorId="67923903" wp14:editId="6FA20CDE">
            <wp:simplePos x="0" y="0"/>
            <wp:positionH relativeFrom="margin">
              <wp:align>center</wp:align>
            </wp:positionH>
            <wp:positionV relativeFrom="paragraph">
              <wp:posOffset>8890</wp:posOffset>
            </wp:positionV>
            <wp:extent cx="3733800" cy="2489200"/>
            <wp:effectExtent l="0" t="0" r="0" b="6350"/>
            <wp:wrapSquare wrapText="bothSides"/>
            <wp:docPr id="39" name="Imagen 1" descr="C:\Users\Usuario\Desktop\IMG_8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IMG_818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733800" cy="248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D8F327" w14:textId="77777777" w:rsidR="00DA3CB6" w:rsidRPr="00DA3CB6" w:rsidRDefault="00DA3CB6" w:rsidP="00DA3CB6">
      <w:pPr>
        <w:rPr>
          <w:rFonts w:asciiTheme="majorHAnsi" w:hAnsiTheme="majorHAnsi" w:cstheme="majorHAnsi"/>
          <w:highlight w:val="red"/>
        </w:rPr>
      </w:pPr>
    </w:p>
    <w:p w14:paraId="11F4E215" w14:textId="77777777" w:rsidR="00DA3CB6" w:rsidRPr="00DA3CB6" w:rsidRDefault="00DA3CB6" w:rsidP="00DA3CB6">
      <w:pPr>
        <w:rPr>
          <w:rFonts w:asciiTheme="majorHAnsi" w:hAnsiTheme="majorHAnsi" w:cstheme="majorHAnsi"/>
          <w:highlight w:val="red"/>
        </w:rPr>
      </w:pPr>
    </w:p>
    <w:p w14:paraId="7A91FAF8" w14:textId="77777777" w:rsidR="00DA3CB6" w:rsidRPr="00DA3CB6" w:rsidRDefault="00DA3CB6" w:rsidP="00DA3CB6">
      <w:pPr>
        <w:rPr>
          <w:rFonts w:asciiTheme="majorHAnsi" w:hAnsiTheme="majorHAnsi" w:cstheme="majorHAnsi"/>
          <w:highlight w:val="red"/>
        </w:rPr>
      </w:pPr>
    </w:p>
    <w:p w14:paraId="4D55F6E7" w14:textId="77777777" w:rsidR="00DA3CB6" w:rsidRPr="00DA3CB6" w:rsidRDefault="00DA3CB6" w:rsidP="00DA3CB6">
      <w:pPr>
        <w:rPr>
          <w:rFonts w:asciiTheme="majorHAnsi" w:hAnsiTheme="majorHAnsi" w:cstheme="majorHAnsi"/>
          <w:highlight w:val="red"/>
        </w:rPr>
      </w:pPr>
    </w:p>
    <w:p w14:paraId="75EDCAAA" w14:textId="77777777" w:rsidR="00DA3CB6" w:rsidRPr="00DA3CB6" w:rsidRDefault="00DA3CB6" w:rsidP="00DA3CB6">
      <w:pPr>
        <w:rPr>
          <w:rFonts w:asciiTheme="majorHAnsi" w:hAnsiTheme="majorHAnsi" w:cstheme="majorHAnsi"/>
          <w:highlight w:val="red"/>
        </w:rPr>
      </w:pPr>
    </w:p>
    <w:p w14:paraId="3E84D84A" w14:textId="77777777" w:rsidR="00DA3CB6" w:rsidRPr="00DA3CB6" w:rsidRDefault="00DA3CB6" w:rsidP="00DA3CB6">
      <w:pPr>
        <w:rPr>
          <w:rFonts w:asciiTheme="majorHAnsi" w:hAnsiTheme="majorHAnsi" w:cstheme="majorHAnsi"/>
          <w:highlight w:val="red"/>
        </w:rPr>
      </w:pPr>
    </w:p>
    <w:p w14:paraId="096A6488" w14:textId="77777777" w:rsidR="00DA3CB6" w:rsidRPr="00DA3CB6" w:rsidRDefault="00DA3CB6" w:rsidP="00DA3CB6">
      <w:pPr>
        <w:rPr>
          <w:rFonts w:asciiTheme="majorHAnsi" w:hAnsiTheme="majorHAnsi" w:cstheme="majorHAnsi"/>
          <w:highlight w:val="red"/>
        </w:rPr>
      </w:pPr>
    </w:p>
    <w:p w14:paraId="519F5A1F" w14:textId="77777777" w:rsidR="00DA3CB6" w:rsidRPr="00DA3CB6" w:rsidRDefault="00DA3CB6" w:rsidP="00DA3CB6">
      <w:pPr>
        <w:rPr>
          <w:rFonts w:asciiTheme="majorHAnsi" w:hAnsiTheme="majorHAnsi" w:cstheme="majorHAnsi"/>
          <w:highlight w:val="red"/>
        </w:rPr>
      </w:pPr>
    </w:p>
    <w:p w14:paraId="69513140" w14:textId="77777777" w:rsidR="00DA3CB6" w:rsidRPr="00DA3CB6" w:rsidRDefault="00DA3CB6" w:rsidP="00DA3CB6">
      <w:pPr>
        <w:rPr>
          <w:rFonts w:asciiTheme="majorHAnsi" w:hAnsiTheme="majorHAnsi" w:cstheme="majorHAnsi"/>
          <w:highlight w:val="red"/>
        </w:rPr>
      </w:pPr>
    </w:p>
    <w:p w14:paraId="6ADB43DB" w14:textId="77777777" w:rsidR="00DA3CB6" w:rsidRPr="00DA3CB6" w:rsidRDefault="00DA3CB6" w:rsidP="00DA3CB6">
      <w:pPr>
        <w:rPr>
          <w:rFonts w:asciiTheme="majorHAnsi" w:hAnsiTheme="majorHAnsi" w:cstheme="majorHAnsi"/>
          <w:szCs w:val="24"/>
          <w:highlight w:val="red"/>
        </w:rPr>
      </w:pPr>
      <w:r w:rsidRPr="00DA3CB6">
        <w:rPr>
          <w:rFonts w:asciiTheme="majorHAnsi" w:hAnsiTheme="majorHAnsi" w:cstheme="majorHAnsi"/>
          <w:szCs w:val="24"/>
        </w:rPr>
        <w:t xml:space="preserve">After the </w:t>
      </w:r>
      <w:proofErr w:type="gramStart"/>
      <w:r w:rsidRPr="00DA3CB6">
        <w:rPr>
          <w:rFonts w:asciiTheme="majorHAnsi" w:hAnsiTheme="majorHAnsi" w:cstheme="majorHAnsi"/>
          <w:szCs w:val="24"/>
        </w:rPr>
        <w:t>storms</w:t>
      </w:r>
      <w:proofErr w:type="gramEnd"/>
      <w:r w:rsidRPr="00DA3CB6">
        <w:rPr>
          <w:rFonts w:asciiTheme="majorHAnsi" w:hAnsiTheme="majorHAnsi" w:cstheme="majorHAnsi"/>
          <w:szCs w:val="24"/>
        </w:rPr>
        <w:t xml:space="preserve"> the calm arrives, today Dolores, mother and grandmother receive a feeding kit, a kit of coats and protection, Dolores is an orphan of a father he died when he was 1 years old, despite his limitations in his development communication and motor skills. She is happy, Dolores is very attached to her grandmother, she says that before participating in the activities carried out at the school Dolores was a very reserved girl and cried about everything, today she is an active girl, she plays with her cousins and expresses what you feel. "These are the changes that I have seen in her, I am grateful because I have seen </w:t>
      </w:r>
      <w:r w:rsidRPr="00DA3CB6">
        <w:rPr>
          <w:rFonts w:asciiTheme="majorHAnsi" w:hAnsiTheme="majorHAnsi" w:cstheme="majorHAnsi"/>
          <w:szCs w:val="24"/>
        </w:rPr>
        <w:lastRenderedPageBreak/>
        <w:t>the change in her, the activities have helped her, we are always worried because many families damaged their homes, thank God ours was not much."</w:t>
      </w:r>
    </w:p>
    <w:p w14:paraId="78C72011" w14:textId="77777777" w:rsidR="00DA3CB6" w:rsidRPr="00DA3CB6" w:rsidRDefault="00DA3CB6" w:rsidP="00DA3CB6">
      <w:pPr>
        <w:tabs>
          <w:tab w:val="left" w:pos="5700"/>
        </w:tabs>
        <w:rPr>
          <w:rFonts w:asciiTheme="majorHAnsi" w:hAnsiTheme="majorHAnsi" w:cstheme="majorHAnsi"/>
          <w:highlight w:val="red"/>
        </w:rPr>
      </w:pPr>
      <w:r w:rsidRPr="00DA3CB6">
        <w:rPr>
          <w:rFonts w:asciiTheme="majorHAnsi" w:hAnsiTheme="majorHAnsi" w:cstheme="majorHAnsi"/>
          <w:noProof/>
          <w:highlight w:val="red"/>
        </w:rPr>
        <w:drawing>
          <wp:inline distT="0" distB="0" distL="0" distR="0" wp14:anchorId="36D48641" wp14:editId="122F2AC8">
            <wp:extent cx="2571750" cy="1928957"/>
            <wp:effectExtent l="0" t="0" r="0" b="0"/>
            <wp:docPr id="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85315" cy="1939131"/>
                    </a:xfrm>
                    <a:prstGeom prst="rect">
                      <a:avLst/>
                    </a:prstGeom>
                    <a:noFill/>
                    <a:ln>
                      <a:noFill/>
                    </a:ln>
                  </pic:spPr>
                </pic:pic>
              </a:graphicData>
            </a:graphic>
          </wp:inline>
        </w:drawing>
      </w:r>
      <w:r w:rsidRPr="00DA3CB6">
        <w:rPr>
          <w:rFonts w:asciiTheme="majorHAnsi" w:hAnsiTheme="majorHAnsi" w:cstheme="majorHAnsi"/>
          <w:noProof/>
          <w:highlight w:val="red"/>
        </w:rPr>
        <w:drawing>
          <wp:inline distT="0" distB="0" distL="0" distR="0" wp14:anchorId="3688F2DA" wp14:editId="3ED977E0">
            <wp:extent cx="2552507" cy="1914525"/>
            <wp:effectExtent l="0" t="0" r="635" b="0"/>
            <wp:docPr id="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68699" cy="1926670"/>
                    </a:xfrm>
                    <a:prstGeom prst="rect">
                      <a:avLst/>
                    </a:prstGeom>
                    <a:noFill/>
                    <a:ln>
                      <a:noFill/>
                    </a:ln>
                  </pic:spPr>
                </pic:pic>
              </a:graphicData>
            </a:graphic>
          </wp:inline>
        </w:drawing>
      </w:r>
    </w:p>
    <w:p w14:paraId="0A262198" w14:textId="77777777" w:rsidR="00DA3CB6" w:rsidRPr="00DA3CB6" w:rsidRDefault="00DA3CB6" w:rsidP="00DA3CB6">
      <w:pPr>
        <w:tabs>
          <w:tab w:val="left" w:pos="5700"/>
        </w:tabs>
        <w:rPr>
          <w:rFonts w:asciiTheme="majorHAnsi" w:hAnsiTheme="majorHAnsi" w:cstheme="majorHAnsi"/>
          <w:highlight w:val="red"/>
        </w:rPr>
      </w:pPr>
      <w:r w:rsidRPr="00DA3CB6">
        <w:rPr>
          <w:rFonts w:asciiTheme="majorHAnsi" w:hAnsiTheme="majorHAnsi" w:cstheme="majorHAnsi"/>
          <w:bCs/>
          <w:sz w:val="24"/>
          <w:szCs w:val="24"/>
        </w:rPr>
        <w:t xml:space="preserve">The photograph shows </w:t>
      </w:r>
      <w:proofErr w:type="spellStart"/>
      <w:r w:rsidRPr="00DA3CB6">
        <w:rPr>
          <w:rFonts w:asciiTheme="majorHAnsi" w:hAnsiTheme="majorHAnsi" w:cstheme="majorHAnsi"/>
          <w:bCs/>
          <w:sz w:val="24"/>
          <w:szCs w:val="24"/>
        </w:rPr>
        <w:t>Zuly</w:t>
      </w:r>
      <w:proofErr w:type="spellEnd"/>
      <w:r w:rsidRPr="00DA3CB6">
        <w:rPr>
          <w:rFonts w:asciiTheme="majorHAnsi" w:hAnsiTheme="majorHAnsi" w:cstheme="majorHAnsi"/>
          <w:bCs/>
          <w:sz w:val="24"/>
          <w:szCs w:val="24"/>
        </w:rPr>
        <w:t xml:space="preserve"> Arely, 4 years old, where she performs with great dedication the exercises in her notebook that was given by the Tierra Nueva staff. She lives in a very humble house and receives a lot of affection from her parents and siblings.</w:t>
      </w:r>
    </w:p>
    <w:p w14:paraId="73E3699B" w14:textId="77777777" w:rsidR="00DA3CB6" w:rsidRPr="00DA3CB6" w:rsidRDefault="00DA3CB6" w:rsidP="00DA3CB6">
      <w:pPr>
        <w:tabs>
          <w:tab w:val="left" w:pos="5700"/>
        </w:tabs>
        <w:rPr>
          <w:rFonts w:asciiTheme="majorHAnsi" w:hAnsiTheme="majorHAnsi" w:cstheme="majorHAnsi"/>
          <w:highlight w:val="red"/>
        </w:rPr>
      </w:pPr>
    </w:p>
    <w:p w14:paraId="765751A5" w14:textId="77777777" w:rsidR="00DA3CB6" w:rsidRPr="00DA3CB6" w:rsidRDefault="00DA3CB6" w:rsidP="00DA3CB6">
      <w:pPr>
        <w:tabs>
          <w:tab w:val="left" w:pos="5700"/>
        </w:tabs>
        <w:rPr>
          <w:rFonts w:asciiTheme="majorHAnsi" w:hAnsiTheme="majorHAnsi" w:cstheme="majorHAnsi"/>
          <w:highlight w:val="red"/>
        </w:rPr>
      </w:pPr>
    </w:p>
    <w:p w14:paraId="0EE42E57" w14:textId="77777777" w:rsidR="00DA3CB6" w:rsidRPr="00DA3CB6" w:rsidRDefault="00DA3CB6" w:rsidP="00DA3CB6">
      <w:pPr>
        <w:tabs>
          <w:tab w:val="left" w:pos="5700"/>
        </w:tabs>
        <w:jc w:val="center"/>
        <w:rPr>
          <w:rFonts w:asciiTheme="majorHAnsi" w:hAnsiTheme="majorHAnsi" w:cstheme="majorHAnsi"/>
          <w:b/>
          <w:sz w:val="32"/>
          <w:highlight w:val="red"/>
        </w:rPr>
      </w:pPr>
      <w:r w:rsidRPr="00DA3CB6">
        <w:rPr>
          <w:rFonts w:asciiTheme="majorHAnsi" w:hAnsiTheme="majorHAnsi" w:cstheme="majorHAnsi"/>
          <w:b/>
          <w:sz w:val="32"/>
          <w:highlight w:val="red"/>
        </w:rPr>
        <w:t>ADP</w:t>
      </w:r>
    </w:p>
    <w:p w14:paraId="62D27BC5" w14:textId="77777777" w:rsidR="00DA3CB6" w:rsidRPr="00DA3CB6" w:rsidRDefault="00DA3CB6" w:rsidP="00DA3CB6">
      <w:pPr>
        <w:tabs>
          <w:tab w:val="left" w:pos="5700"/>
        </w:tabs>
        <w:rPr>
          <w:rFonts w:asciiTheme="majorHAnsi" w:hAnsiTheme="majorHAnsi" w:cstheme="majorHAnsi"/>
          <w:highlight w:val="red"/>
        </w:rPr>
      </w:pPr>
    </w:p>
    <w:p w14:paraId="3FE32F4D" w14:textId="77777777" w:rsidR="00DA3CB6" w:rsidRPr="00DA3CB6" w:rsidRDefault="00DA3CB6" w:rsidP="00DA3CB6">
      <w:pPr>
        <w:tabs>
          <w:tab w:val="left" w:pos="5700"/>
        </w:tabs>
        <w:rPr>
          <w:rFonts w:asciiTheme="majorHAnsi" w:hAnsiTheme="majorHAnsi" w:cstheme="majorHAnsi"/>
          <w:highlight w:val="red"/>
        </w:rPr>
      </w:pPr>
      <w:r w:rsidRPr="00DA3CB6">
        <w:rPr>
          <w:rFonts w:asciiTheme="majorHAnsi" w:hAnsiTheme="majorHAnsi" w:cstheme="majorHAnsi"/>
          <w:noProof/>
          <w:highlight w:val="red"/>
        </w:rPr>
        <w:drawing>
          <wp:inline distT="0" distB="0" distL="0" distR="0" wp14:anchorId="37D8AEAF" wp14:editId="0EB22F0B">
            <wp:extent cx="1889760" cy="1889760"/>
            <wp:effectExtent l="0" t="0" r="0" b="0"/>
            <wp:docPr id="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89760" cy="1889760"/>
                    </a:xfrm>
                    <a:prstGeom prst="rect">
                      <a:avLst/>
                    </a:prstGeom>
                    <a:noFill/>
                    <a:ln>
                      <a:noFill/>
                    </a:ln>
                  </pic:spPr>
                </pic:pic>
              </a:graphicData>
            </a:graphic>
          </wp:inline>
        </w:drawing>
      </w:r>
    </w:p>
    <w:p w14:paraId="099A64AF" w14:textId="77777777" w:rsidR="00DA3CB6" w:rsidRPr="00DA3CB6" w:rsidRDefault="00DA3CB6" w:rsidP="00DA3CB6">
      <w:pPr>
        <w:tabs>
          <w:tab w:val="left" w:pos="5700"/>
        </w:tabs>
        <w:rPr>
          <w:rFonts w:asciiTheme="majorHAnsi" w:eastAsia="Calibri" w:hAnsiTheme="majorHAnsi" w:cstheme="majorHAnsi"/>
        </w:rPr>
      </w:pPr>
      <w:proofErr w:type="spellStart"/>
      <w:r w:rsidRPr="00DA3CB6">
        <w:rPr>
          <w:rFonts w:asciiTheme="majorHAnsi" w:eastAsia="Calibri" w:hAnsiTheme="majorHAnsi" w:cstheme="majorHAnsi"/>
        </w:rPr>
        <w:t>Quimberly</w:t>
      </w:r>
      <w:proofErr w:type="spellEnd"/>
      <w:r w:rsidRPr="00DA3CB6">
        <w:rPr>
          <w:rFonts w:asciiTheme="majorHAnsi" w:eastAsia="Calibri" w:hAnsiTheme="majorHAnsi" w:cstheme="majorHAnsi"/>
        </w:rPr>
        <w:t xml:space="preserve"> is a very smiling and friendly girl, and she is also growing up healthy next to her parents. </w:t>
      </w:r>
      <w:proofErr w:type="spellStart"/>
      <w:r w:rsidRPr="00DA3CB6">
        <w:rPr>
          <w:rFonts w:asciiTheme="majorHAnsi" w:eastAsia="Calibri" w:hAnsiTheme="majorHAnsi" w:cstheme="majorHAnsi"/>
        </w:rPr>
        <w:t>Quimberly</w:t>
      </w:r>
      <w:proofErr w:type="spellEnd"/>
      <w:r w:rsidRPr="00DA3CB6">
        <w:rPr>
          <w:rFonts w:asciiTheme="majorHAnsi" w:eastAsia="Calibri" w:hAnsiTheme="majorHAnsi" w:cstheme="majorHAnsi"/>
        </w:rPr>
        <w:t xml:space="preserve"> is adapting to the radical changes that the pandemic (COVID 19) has caused, such as the use of masks, constant hand washing, among others.</w:t>
      </w:r>
    </w:p>
    <w:p w14:paraId="03153A89" w14:textId="77777777" w:rsidR="00DA3CB6" w:rsidRPr="00DA3CB6" w:rsidRDefault="00DA3CB6" w:rsidP="00DA3CB6">
      <w:pPr>
        <w:tabs>
          <w:tab w:val="left" w:pos="5700"/>
        </w:tabs>
        <w:rPr>
          <w:rFonts w:asciiTheme="majorHAnsi" w:eastAsia="Calibri" w:hAnsiTheme="majorHAnsi" w:cstheme="majorHAnsi"/>
        </w:rPr>
      </w:pPr>
      <w:r w:rsidRPr="00DA3CB6">
        <w:rPr>
          <w:rFonts w:asciiTheme="majorHAnsi" w:eastAsia="Calibri" w:hAnsiTheme="majorHAnsi" w:cstheme="majorHAnsi"/>
        </w:rPr>
        <w:t xml:space="preserve">She is currently in fourth </w:t>
      </w:r>
      <w:proofErr w:type="gramStart"/>
      <w:r w:rsidRPr="00DA3CB6">
        <w:rPr>
          <w:rFonts w:asciiTheme="majorHAnsi" w:eastAsia="Calibri" w:hAnsiTheme="majorHAnsi" w:cstheme="majorHAnsi"/>
        </w:rPr>
        <w:t>grade,</w:t>
      </w:r>
      <w:proofErr w:type="gramEnd"/>
      <w:r w:rsidRPr="00DA3CB6">
        <w:rPr>
          <w:rFonts w:asciiTheme="majorHAnsi" w:eastAsia="Calibri" w:hAnsiTheme="majorHAnsi" w:cstheme="majorHAnsi"/>
        </w:rPr>
        <w:t xml:space="preserve"> she also hopes to graduate as a teacher to help the children of her community. </w:t>
      </w:r>
      <w:proofErr w:type="spellStart"/>
      <w:r w:rsidRPr="00DA3CB6">
        <w:rPr>
          <w:rFonts w:asciiTheme="majorHAnsi" w:eastAsia="Calibri" w:hAnsiTheme="majorHAnsi" w:cstheme="majorHAnsi"/>
        </w:rPr>
        <w:t>Quimberly</w:t>
      </w:r>
      <w:proofErr w:type="spellEnd"/>
      <w:r w:rsidRPr="00DA3CB6">
        <w:rPr>
          <w:rFonts w:asciiTheme="majorHAnsi" w:eastAsia="Calibri" w:hAnsiTheme="majorHAnsi" w:cstheme="majorHAnsi"/>
        </w:rPr>
        <w:t xml:space="preserve"> participates in the programmatic model Me </w:t>
      </w:r>
      <w:proofErr w:type="spellStart"/>
      <w:r w:rsidRPr="00DA3CB6">
        <w:rPr>
          <w:rFonts w:asciiTheme="majorHAnsi" w:eastAsia="Calibri" w:hAnsiTheme="majorHAnsi" w:cstheme="majorHAnsi"/>
        </w:rPr>
        <w:t>Quiero</w:t>
      </w:r>
      <w:proofErr w:type="spellEnd"/>
      <w:r w:rsidRPr="00DA3CB6">
        <w:rPr>
          <w:rFonts w:asciiTheme="majorHAnsi" w:eastAsia="Calibri" w:hAnsiTheme="majorHAnsi" w:cstheme="majorHAnsi"/>
        </w:rPr>
        <w:t xml:space="preserve"> Me </w:t>
      </w:r>
      <w:proofErr w:type="spellStart"/>
      <w:r w:rsidRPr="00DA3CB6">
        <w:rPr>
          <w:rFonts w:asciiTheme="majorHAnsi" w:eastAsia="Calibri" w:hAnsiTheme="majorHAnsi" w:cstheme="majorHAnsi"/>
        </w:rPr>
        <w:t>Cuido</w:t>
      </w:r>
      <w:proofErr w:type="spellEnd"/>
      <w:r w:rsidRPr="00DA3CB6">
        <w:rPr>
          <w:rFonts w:asciiTheme="majorHAnsi" w:eastAsia="Calibri" w:hAnsiTheme="majorHAnsi" w:cstheme="majorHAnsi"/>
        </w:rPr>
        <w:t xml:space="preserve">. She likes to support </w:t>
      </w:r>
    </w:p>
    <w:p w14:paraId="60734CA5" w14:textId="77777777" w:rsidR="00DA3CB6" w:rsidRPr="00DA3CB6" w:rsidRDefault="00DA3CB6" w:rsidP="00DA3CB6">
      <w:pPr>
        <w:tabs>
          <w:tab w:val="left" w:pos="5700"/>
        </w:tabs>
        <w:rPr>
          <w:rFonts w:asciiTheme="majorHAnsi" w:eastAsia="Calibri" w:hAnsiTheme="majorHAnsi" w:cstheme="majorHAnsi"/>
        </w:rPr>
      </w:pPr>
      <w:r w:rsidRPr="00DA3CB6">
        <w:rPr>
          <w:rFonts w:asciiTheme="majorHAnsi" w:eastAsia="Calibri" w:hAnsiTheme="majorHAnsi" w:cstheme="majorHAnsi"/>
        </w:rPr>
        <w:t>her mother with chores around the house.</w:t>
      </w:r>
    </w:p>
    <w:p w14:paraId="42503C98" w14:textId="77777777" w:rsidR="00DA3CB6" w:rsidRPr="00DA3CB6" w:rsidRDefault="00DA3CB6" w:rsidP="00DA3CB6">
      <w:pPr>
        <w:tabs>
          <w:tab w:val="left" w:pos="5700"/>
        </w:tabs>
        <w:rPr>
          <w:rFonts w:asciiTheme="majorHAnsi" w:eastAsia="Calibri" w:hAnsiTheme="majorHAnsi" w:cstheme="majorHAnsi"/>
        </w:rPr>
      </w:pPr>
    </w:p>
    <w:p w14:paraId="1B317E38" w14:textId="77777777" w:rsidR="00DA3CB6" w:rsidRPr="00DA3CB6" w:rsidRDefault="00DA3CB6" w:rsidP="00DA3CB6">
      <w:pPr>
        <w:tabs>
          <w:tab w:val="left" w:pos="5700"/>
        </w:tabs>
        <w:jc w:val="center"/>
        <w:rPr>
          <w:rFonts w:asciiTheme="majorHAnsi" w:hAnsiTheme="majorHAnsi" w:cstheme="majorHAnsi"/>
          <w:highlight w:val="red"/>
        </w:rPr>
      </w:pPr>
      <w:r w:rsidRPr="00DA3CB6">
        <w:rPr>
          <w:rFonts w:asciiTheme="majorHAnsi" w:hAnsiTheme="majorHAnsi" w:cstheme="majorHAnsi"/>
          <w:noProof/>
          <w:highlight w:val="red"/>
        </w:rPr>
        <w:lastRenderedPageBreak/>
        <w:drawing>
          <wp:inline distT="0" distB="0" distL="0" distR="0" wp14:anchorId="64C366B3" wp14:editId="3747D996">
            <wp:extent cx="1890000" cy="1890000"/>
            <wp:effectExtent l="0" t="0" r="0" b="0"/>
            <wp:docPr id="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90000" cy="1890000"/>
                    </a:xfrm>
                    <a:prstGeom prst="rect">
                      <a:avLst/>
                    </a:prstGeom>
                    <a:noFill/>
                    <a:ln>
                      <a:noFill/>
                    </a:ln>
                  </pic:spPr>
                </pic:pic>
              </a:graphicData>
            </a:graphic>
          </wp:inline>
        </w:drawing>
      </w:r>
    </w:p>
    <w:p w14:paraId="54C3EC81" w14:textId="77777777" w:rsidR="00DA3CB6" w:rsidRPr="00DA3CB6" w:rsidRDefault="00DA3CB6" w:rsidP="00DA3CB6">
      <w:pPr>
        <w:tabs>
          <w:tab w:val="left" w:pos="5700"/>
        </w:tabs>
        <w:rPr>
          <w:rFonts w:asciiTheme="majorHAnsi" w:hAnsiTheme="majorHAnsi" w:cstheme="majorHAnsi"/>
          <w:sz w:val="20"/>
          <w:szCs w:val="20"/>
        </w:rPr>
      </w:pPr>
      <w:r w:rsidRPr="00DA3CB6">
        <w:rPr>
          <w:rFonts w:asciiTheme="majorHAnsi" w:hAnsiTheme="majorHAnsi" w:cstheme="majorHAnsi"/>
          <w:sz w:val="20"/>
          <w:szCs w:val="20"/>
        </w:rPr>
        <w:t>Sindy is a happy girl and likes to read, due to the passage of hurricane ETA and IOTA is currently living in a shelter in a community close to hers, always very attentive to the correct practice and use of the mask and thus avoid getting the COVID 19.</w:t>
      </w:r>
    </w:p>
    <w:p w14:paraId="7B54F99C" w14:textId="77777777" w:rsidR="00DA3CB6" w:rsidRPr="00DA3CB6" w:rsidRDefault="00DA3CB6" w:rsidP="00DA3CB6">
      <w:pPr>
        <w:tabs>
          <w:tab w:val="left" w:pos="5700"/>
        </w:tabs>
        <w:rPr>
          <w:rFonts w:asciiTheme="majorHAnsi" w:hAnsiTheme="majorHAnsi" w:cstheme="majorHAnsi"/>
          <w:sz w:val="20"/>
          <w:szCs w:val="20"/>
        </w:rPr>
      </w:pPr>
    </w:p>
    <w:p w14:paraId="05F8D355" w14:textId="77777777" w:rsidR="00DA3CB6" w:rsidRPr="00DA3CB6" w:rsidRDefault="00DA3CB6" w:rsidP="00DA3CB6">
      <w:pPr>
        <w:tabs>
          <w:tab w:val="left" w:pos="5700"/>
        </w:tabs>
        <w:jc w:val="center"/>
        <w:rPr>
          <w:rFonts w:asciiTheme="majorHAnsi" w:hAnsiTheme="majorHAnsi" w:cstheme="majorHAnsi"/>
          <w:sz w:val="20"/>
          <w:szCs w:val="20"/>
          <w:highlight w:val="red"/>
        </w:rPr>
      </w:pPr>
      <w:r w:rsidRPr="00DA3CB6">
        <w:rPr>
          <w:rFonts w:asciiTheme="majorHAnsi" w:hAnsiTheme="majorHAnsi" w:cstheme="majorHAnsi"/>
          <w:noProof/>
          <w:sz w:val="24"/>
          <w:szCs w:val="24"/>
          <w:highlight w:val="red"/>
        </w:rPr>
        <w:drawing>
          <wp:inline distT="0" distB="0" distL="0" distR="0" wp14:anchorId="5A73334C" wp14:editId="1083C25B">
            <wp:extent cx="1755775" cy="2341245"/>
            <wp:effectExtent l="0" t="0" r="0" b="1905"/>
            <wp:docPr id="8" name="Imagen 2" descr="C:\Users\YESI\Downloads\rodol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ESI\Downloads\rodolfo"/>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55775" cy="2341245"/>
                    </a:xfrm>
                    <a:prstGeom prst="rect">
                      <a:avLst/>
                    </a:prstGeom>
                    <a:noFill/>
                    <a:ln>
                      <a:noFill/>
                    </a:ln>
                  </pic:spPr>
                </pic:pic>
              </a:graphicData>
            </a:graphic>
          </wp:inline>
        </w:drawing>
      </w:r>
    </w:p>
    <w:p w14:paraId="35D00885" w14:textId="77777777" w:rsidR="00DA3CB6" w:rsidRPr="00DA3CB6" w:rsidRDefault="00DA3CB6" w:rsidP="00DA3CB6">
      <w:pPr>
        <w:tabs>
          <w:tab w:val="left" w:pos="5700"/>
        </w:tabs>
        <w:rPr>
          <w:rFonts w:asciiTheme="majorHAnsi" w:hAnsiTheme="majorHAnsi" w:cstheme="majorHAnsi"/>
          <w:sz w:val="24"/>
          <w:szCs w:val="24"/>
        </w:rPr>
      </w:pPr>
      <w:r w:rsidRPr="00DA3CB6">
        <w:rPr>
          <w:rFonts w:asciiTheme="majorHAnsi" w:hAnsiTheme="majorHAnsi" w:cstheme="majorHAnsi"/>
          <w:sz w:val="24"/>
          <w:szCs w:val="24"/>
        </w:rPr>
        <w:t xml:space="preserve">Rodolfo is a very happy boy, he likes to help his mother in the drying of </w:t>
      </w:r>
      <w:proofErr w:type="spellStart"/>
      <w:r w:rsidRPr="00DA3CB6">
        <w:rPr>
          <w:rFonts w:asciiTheme="majorHAnsi" w:hAnsiTheme="majorHAnsi" w:cstheme="majorHAnsi"/>
          <w:sz w:val="24"/>
          <w:szCs w:val="24"/>
        </w:rPr>
        <w:t>maicillo</w:t>
      </w:r>
      <w:proofErr w:type="spellEnd"/>
      <w:r w:rsidRPr="00DA3CB6">
        <w:rPr>
          <w:rFonts w:asciiTheme="majorHAnsi" w:hAnsiTheme="majorHAnsi" w:cstheme="majorHAnsi"/>
          <w:sz w:val="24"/>
          <w:szCs w:val="24"/>
        </w:rPr>
        <w:t>, with this he feeds his corral animals. He lives in a community full of beautiful landscapes and has fun going out to play soccer with his brothers.</w:t>
      </w:r>
    </w:p>
    <w:p w14:paraId="08E3A957" w14:textId="77777777" w:rsidR="00DA3CB6" w:rsidRPr="00DA3CB6" w:rsidRDefault="00DA3CB6" w:rsidP="00DA3CB6">
      <w:pPr>
        <w:tabs>
          <w:tab w:val="left" w:pos="5700"/>
        </w:tabs>
        <w:rPr>
          <w:rFonts w:asciiTheme="majorHAnsi" w:hAnsiTheme="majorHAnsi" w:cstheme="majorHAnsi"/>
          <w:highlight w:val="red"/>
        </w:rPr>
      </w:pPr>
      <w:r w:rsidRPr="00DA3CB6">
        <w:rPr>
          <w:rFonts w:asciiTheme="majorHAnsi" w:hAnsiTheme="majorHAnsi" w:cstheme="majorHAnsi"/>
          <w:noProof/>
          <w:sz w:val="24"/>
          <w:szCs w:val="24"/>
          <w:highlight w:val="red"/>
        </w:rPr>
        <w:lastRenderedPageBreak/>
        <w:drawing>
          <wp:inline distT="0" distB="0" distL="0" distR="0" wp14:anchorId="29C3C512" wp14:editId="566C1D3A">
            <wp:extent cx="3124200" cy="2343150"/>
            <wp:effectExtent l="0" t="0" r="0" b="0"/>
            <wp:docPr id="47" name="Imagen 3" descr="C:\Users\kotz'i'j\AppData\Local\Microsoft\Windows\INetCache\Content.Word\20201208_123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tz'i'j\AppData\Local\Microsoft\Windows\INetCache\Content.Word\20201208_123229.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noFill/>
                    <a:ln>
                      <a:noFill/>
                    </a:ln>
                  </pic:spPr>
                </pic:pic>
              </a:graphicData>
            </a:graphic>
          </wp:inline>
        </w:drawing>
      </w:r>
    </w:p>
    <w:p w14:paraId="20E42BF9" w14:textId="77777777" w:rsidR="00DA3CB6" w:rsidRPr="00DA3CB6" w:rsidRDefault="00DA3CB6" w:rsidP="00DA3CB6">
      <w:pPr>
        <w:rPr>
          <w:rFonts w:asciiTheme="majorHAnsi" w:hAnsiTheme="majorHAnsi" w:cstheme="majorHAnsi"/>
          <w:sz w:val="24"/>
          <w:szCs w:val="24"/>
          <w:highlight w:val="red"/>
        </w:rPr>
      </w:pPr>
      <w:r w:rsidRPr="00DA3CB6">
        <w:rPr>
          <w:rFonts w:asciiTheme="majorHAnsi" w:hAnsiTheme="majorHAnsi" w:cstheme="majorHAnsi"/>
          <w:sz w:val="24"/>
          <w:szCs w:val="24"/>
        </w:rPr>
        <w:t>Abner lives in a community with his brothers and family, they take advantage of their free time to learn and support with some jobs at home appropriate to their ages.</w:t>
      </w:r>
    </w:p>
    <w:p w14:paraId="6C77C03A" w14:textId="77777777" w:rsidR="00DA3CB6" w:rsidRPr="00DA3CB6" w:rsidRDefault="00DA3CB6" w:rsidP="00DA3CB6">
      <w:pPr>
        <w:rPr>
          <w:rFonts w:asciiTheme="majorHAnsi" w:hAnsiTheme="majorHAnsi" w:cstheme="majorHAnsi"/>
          <w:sz w:val="24"/>
          <w:szCs w:val="24"/>
          <w:highlight w:val="red"/>
        </w:rPr>
      </w:pPr>
    </w:p>
    <w:p w14:paraId="491669EE" w14:textId="77777777" w:rsidR="00DA3CB6" w:rsidRPr="00DA3CB6" w:rsidRDefault="00DA3CB6" w:rsidP="00DA3CB6">
      <w:pPr>
        <w:tabs>
          <w:tab w:val="left" w:pos="5700"/>
        </w:tabs>
        <w:rPr>
          <w:rFonts w:asciiTheme="majorHAnsi" w:hAnsiTheme="majorHAnsi" w:cstheme="majorHAnsi"/>
          <w:b/>
        </w:rPr>
      </w:pPr>
      <w:r w:rsidRPr="00DA3CB6">
        <w:rPr>
          <w:rFonts w:asciiTheme="majorHAnsi" w:hAnsiTheme="majorHAnsi" w:cstheme="majorHAnsi"/>
          <w:b/>
        </w:rPr>
        <w:t>PHOTOS DELIVERY OF HUMANITARIAN AID TO COMMUNITIES OF SANTA CRUZ VERAPAZ</w:t>
      </w:r>
    </w:p>
    <w:p w14:paraId="7BEAA8D9" w14:textId="77777777" w:rsidR="00DA3CB6" w:rsidRPr="00DA3CB6" w:rsidRDefault="00DA3CB6" w:rsidP="00DA3CB6">
      <w:pPr>
        <w:tabs>
          <w:tab w:val="left" w:pos="5700"/>
        </w:tabs>
        <w:rPr>
          <w:rFonts w:asciiTheme="majorHAnsi" w:hAnsiTheme="majorHAnsi" w:cstheme="majorHAnsi"/>
          <w:b/>
        </w:rPr>
      </w:pPr>
      <w:r w:rsidRPr="00DA3CB6">
        <w:rPr>
          <w:rFonts w:asciiTheme="majorHAnsi" w:hAnsiTheme="majorHAnsi" w:cstheme="majorHAnsi"/>
          <w:noProof/>
          <w:highlight w:val="red"/>
        </w:rPr>
        <w:drawing>
          <wp:inline distT="0" distB="0" distL="0" distR="0" wp14:anchorId="0CAA242C" wp14:editId="763A6740">
            <wp:extent cx="2616200" cy="1962150"/>
            <wp:effectExtent l="0" t="0" r="0" b="0"/>
            <wp:docPr id="9" name="Imagen 7" descr="C:\Users\ADP LAPTOP\Documents\MODELOS PROGRAMATICOS AF 21\ETA HURACAN Y DEPRESION TROPICAL\INSUMOS PROPUESTA $ 25,000.00\FOTOS ENTREGA AYUDA HUMANITARIA A COMUNIDADES DE SANTA CRUZ V\IMG-20210107-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P LAPTOP\Documents\MODELOS PROGRAMATICOS AF 21\ETA HURACAN Y DEPRESION TROPICAL\INSUMOS PROPUESTA $ 25,000.00\FOTOS ENTREGA AYUDA HUMANITARIA A COMUNIDADES DE SANTA CRUZ V\IMG-20210107-WA002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16200" cy="1962150"/>
                    </a:xfrm>
                    <a:prstGeom prst="rect">
                      <a:avLst/>
                    </a:prstGeom>
                    <a:noFill/>
                    <a:ln>
                      <a:noFill/>
                    </a:ln>
                  </pic:spPr>
                </pic:pic>
              </a:graphicData>
            </a:graphic>
          </wp:inline>
        </w:drawing>
      </w:r>
      <w:r w:rsidRPr="00DA3CB6">
        <w:rPr>
          <w:rFonts w:asciiTheme="majorHAnsi" w:hAnsiTheme="majorHAnsi" w:cstheme="majorHAnsi"/>
          <w:noProof/>
          <w:highlight w:val="red"/>
        </w:rPr>
        <w:drawing>
          <wp:inline distT="0" distB="0" distL="0" distR="0" wp14:anchorId="3997F617" wp14:editId="15C8A34E">
            <wp:extent cx="2638425" cy="1978662"/>
            <wp:effectExtent l="0" t="0" r="0" b="2540"/>
            <wp:docPr id="10" name="Imagen 6" descr="C:\Users\ADP LAPTOP\Documents\MODELOS PROGRAMATICOS AF 21\ETA HURACAN Y DEPRESION TROPICAL\INSUMOS PROPUESTA $ 25,000.00\FOTOS ENTREGA AYUDA HUMANITARIA A COMUNIDADES DE SANTA CRUZ V\IMG-20210107-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P LAPTOP\Documents\MODELOS PROGRAMATICOS AF 21\ETA HURACAN Y DEPRESION TROPICAL\INSUMOS PROPUESTA $ 25,000.00\FOTOS ENTREGA AYUDA HUMANITARIA A COMUNIDADES DE SANTA CRUZ V\IMG-20210107-WA001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44552" cy="1983257"/>
                    </a:xfrm>
                    <a:prstGeom prst="rect">
                      <a:avLst/>
                    </a:prstGeom>
                    <a:noFill/>
                    <a:ln>
                      <a:noFill/>
                    </a:ln>
                  </pic:spPr>
                </pic:pic>
              </a:graphicData>
            </a:graphic>
          </wp:inline>
        </w:drawing>
      </w:r>
    </w:p>
    <w:p w14:paraId="745C816B" w14:textId="77777777" w:rsidR="00DA3CB6" w:rsidRPr="00DA3CB6" w:rsidRDefault="00DA3CB6" w:rsidP="00DA3CB6">
      <w:pPr>
        <w:tabs>
          <w:tab w:val="left" w:pos="5700"/>
        </w:tabs>
        <w:rPr>
          <w:rFonts w:asciiTheme="majorHAnsi" w:hAnsiTheme="majorHAnsi" w:cstheme="majorHAnsi"/>
          <w:b/>
          <w:highlight w:val="red"/>
        </w:rPr>
      </w:pPr>
      <w:r w:rsidRPr="00DA3CB6">
        <w:rPr>
          <w:rFonts w:asciiTheme="majorHAnsi" w:hAnsiTheme="majorHAnsi" w:cstheme="majorHAnsi"/>
          <w:noProof/>
          <w:highlight w:val="red"/>
        </w:rPr>
        <w:drawing>
          <wp:inline distT="0" distB="0" distL="0" distR="0" wp14:anchorId="4D2D9DBC" wp14:editId="6A090A30">
            <wp:extent cx="2658110" cy="1993900"/>
            <wp:effectExtent l="0" t="0" r="8890" b="6350"/>
            <wp:docPr id="11" name="Imagen 4" descr="C:\Users\ADP LAPTOP\Documents\MODELOS PROGRAMATICOS AF 21\ETA HURACAN Y DEPRESION TROPICAL\INSUMOS PROPUESTA $ 25,000.00\FOTOS ENTREGA AYUDA HUMANITARIA A COMUNIDADES DE SANTA CRUZ V\IMG-20210107-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P LAPTOP\Documents\MODELOS PROGRAMATICOS AF 21\ETA HURACAN Y DEPRESION TROPICAL\INSUMOS PROPUESTA $ 25,000.00\FOTOS ENTREGA AYUDA HUMANITARIA A COMUNIDADES DE SANTA CRUZ V\IMG-20210107-WA002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58110" cy="1993900"/>
                    </a:xfrm>
                    <a:prstGeom prst="rect">
                      <a:avLst/>
                    </a:prstGeom>
                    <a:noFill/>
                    <a:ln>
                      <a:noFill/>
                    </a:ln>
                  </pic:spPr>
                </pic:pic>
              </a:graphicData>
            </a:graphic>
          </wp:inline>
        </w:drawing>
      </w:r>
      <w:r w:rsidRPr="00DA3CB6">
        <w:rPr>
          <w:rFonts w:asciiTheme="majorHAnsi" w:hAnsiTheme="majorHAnsi" w:cstheme="majorHAnsi"/>
          <w:b/>
          <w:highlight w:val="red"/>
        </w:rPr>
        <w:t xml:space="preserve"> </w:t>
      </w:r>
    </w:p>
    <w:p w14:paraId="1BDDD7FD" w14:textId="77777777" w:rsidR="00DA3CB6" w:rsidRPr="00DA3CB6" w:rsidRDefault="00DA3CB6" w:rsidP="00DA3CB6">
      <w:pPr>
        <w:tabs>
          <w:tab w:val="left" w:pos="5700"/>
        </w:tabs>
        <w:rPr>
          <w:rFonts w:asciiTheme="majorHAnsi" w:hAnsiTheme="majorHAnsi" w:cstheme="majorHAnsi"/>
          <w:b/>
        </w:rPr>
      </w:pPr>
      <w:r w:rsidRPr="00DA3CB6">
        <w:rPr>
          <w:rFonts w:asciiTheme="majorHAnsi" w:hAnsiTheme="majorHAnsi" w:cstheme="majorHAnsi"/>
          <w:b/>
        </w:rPr>
        <w:t>PHOTOS OF THE ARRIVAL AND HOSTING IN THE MUNICIPALITY OF PANZÓS, ALTA VERAPAZ., SIGNATURE OF KNOWLEDGE OF RECEIVED BY THE MUNICIPAL MAYOR</w:t>
      </w:r>
    </w:p>
    <w:p w14:paraId="28B3D0F7" w14:textId="77777777" w:rsidR="00DA3CB6" w:rsidRPr="00DA3CB6" w:rsidRDefault="00DA3CB6" w:rsidP="00DA3CB6">
      <w:pPr>
        <w:tabs>
          <w:tab w:val="left" w:pos="5700"/>
        </w:tabs>
        <w:rPr>
          <w:rFonts w:asciiTheme="majorHAnsi" w:hAnsiTheme="majorHAnsi" w:cstheme="majorHAnsi"/>
          <w:b/>
          <w:highlight w:val="red"/>
        </w:rPr>
      </w:pPr>
      <w:r w:rsidRPr="00DA3CB6">
        <w:rPr>
          <w:rFonts w:asciiTheme="majorHAnsi" w:hAnsiTheme="majorHAnsi" w:cstheme="majorHAnsi"/>
          <w:noProof/>
          <w:highlight w:val="red"/>
        </w:rPr>
        <w:lastRenderedPageBreak/>
        <w:drawing>
          <wp:inline distT="0" distB="0" distL="0" distR="0" wp14:anchorId="77D8CBEB" wp14:editId="5313F992">
            <wp:extent cx="2578100" cy="1933575"/>
            <wp:effectExtent l="0" t="0" r="0" b="9525"/>
            <wp:docPr id="55" name="Imagen 9" descr="C:\Users\ADP LAPTOP\Documents\MODELOS PROGRAMATICOS AF 21\ETA HURACAN Y DEPRESION TROPICAL\INSUMOS PROPUESTA $ 25,000.00\FOTOS LLEGADA AYUDA HUMANITARIA EN PANZOS\IMG-20201228-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P LAPTOP\Documents\MODELOS PROGRAMATICOS AF 21\ETA HURACAN Y DEPRESION TROPICAL\INSUMOS PROPUESTA $ 25,000.00\FOTOS LLEGADA AYUDA HUMANITARIA EN PANZOS\IMG-20201228-WA0016.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78100" cy="1933575"/>
                    </a:xfrm>
                    <a:prstGeom prst="rect">
                      <a:avLst/>
                    </a:prstGeom>
                    <a:noFill/>
                    <a:ln>
                      <a:noFill/>
                    </a:ln>
                  </pic:spPr>
                </pic:pic>
              </a:graphicData>
            </a:graphic>
          </wp:inline>
        </w:drawing>
      </w:r>
      <w:r w:rsidRPr="00DA3CB6">
        <w:rPr>
          <w:rFonts w:asciiTheme="majorHAnsi" w:hAnsiTheme="majorHAnsi" w:cstheme="majorHAnsi"/>
          <w:highlight w:val="red"/>
        </w:rPr>
        <w:t xml:space="preserve"> </w:t>
      </w:r>
      <w:r w:rsidRPr="00DA3CB6">
        <w:rPr>
          <w:rFonts w:asciiTheme="majorHAnsi" w:hAnsiTheme="majorHAnsi" w:cstheme="majorHAnsi"/>
          <w:noProof/>
          <w:highlight w:val="red"/>
        </w:rPr>
        <w:drawing>
          <wp:inline distT="0" distB="0" distL="0" distR="0" wp14:anchorId="405A31FA" wp14:editId="5F3C18CA">
            <wp:extent cx="2578100" cy="1933575"/>
            <wp:effectExtent l="0" t="0" r="0" b="9525"/>
            <wp:docPr id="13" name="Imagen 8" descr="C:\Users\ADP LAPTOP\Documents\MODELOS PROGRAMATICOS AF 21\ETA HURACAN Y DEPRESION TROPICAL\INSUMOS PROPUESTA $ 25,000.00\FOTOS LLEGADA AYUDA HUMANITARIA EN PANZOS\IMG-20201228-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P LAPTOP\Documents\MODELOS PROGRAMATICOS AF 21\ETA HURACAN Y DEPRESION TROPICAL\INSUMOS PROPUESTA $ 25,000.00\FOTOS LLEGADA AYUDA HUMANITARIA EN PANZOS\IMG-20201228-WA001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79947" cy="1934960"/>
                    </a:xfrm>
                    <a:prstGeom prst="rect">
                      <a:avLst/>
                    </a:prstGeom>
                    <a:noFill/>
                    <a:ln>
                      <a:noFill/>
                    </a:ln>
                  </pic:spPr>
                </pic:pic>
              </a:graphicData>
            </a:graphic>
          </wp:inline>
        </w:drawing>
      </w:r>
    </w:p>
    <w:p w14:paraId="15645539" w14:textId="77777777" w:rsidR="00DA3CB6" w:rsidRPr="00DA3CB6" w:rsidRDefault="00DA3CB6" w:rsidP="00DA3CB6">
      <w:pPr>
        <w:tabs>
          <w:tab w:val="left" w:pos="5700"/>
        </w:tabs>
        <w:rPr>
          <w:rFonts w:asciiTheme="majorHAnsi" w:hAnsiTheme="majorHAnsi" w:cstheme="majorHAnsi"/>
          <w:highlight w:val="red"/>
        </w:rPr>
      </w:pPr>
    </w:p>
    <w:p w14:paraId="452615BE" w14:textId="77777777" w:rsidR="00DA3CB6" w:rsidRPr="00DA3CB6" w:rsidRDefault="00DA3CB6" w:rsidP="00DA3CB6">
      <w:pPr>
        <w:tabs>
          <w:tab w:val="left" w:pos="5700"/>
        </w:tabs>
        <w:rPr>
          <w:rFonts w:asciiTheme="majorHAnsi" w:hAnsiTheme="majorHAnsi" w:cstheme="majorHAnsi"/>
          <w:highlight w:val="red"/>
        </w:rPr>
      </w:pPr>
      <w:r w:rsidRPr="00DA3CB6">
        <w:rPr>
          <w:rFonts w:asciiTheme="majorHAnsi" w:hAnsiTheme="majorHAnsi" w:cstheme="majorHAnsi"/>
          <w:b/>
        </w:rPr>
        <w:t>PHOTOS OF PSYCHOSOCIAL HELP TO 140 CHILDREN OF THE CHITUL DE SANTA CRUZ VERAPAZ COMMUNITY</w:t>
      </w:r>
    </w:p>
    <w:p w14:paraId="611CF00A" w14:textId="77777777" w:rsidR="00DA3CB6" w:rsidRPr="00DA3CB6" w:rsidRDefault="00DA3CB6" w:rsidP="00DA3CB6">
      <w:pPr>
        <w:tabs>
          <w:tab w:val="left" w:pos="5700"/>
        </w:tabs>
        <w:rPr>
          <w:rFonts w:asciiTheme="majorHAnsi" w:hAnsiTheme="majorHAnsi" w:cstheme="majorHAnsi"/>
          <w:highlight w:val="red"/>
          <w:lang w:val="es-GT"/>
        </w:rPr>
      </w:pPr>
      <w:r w:rsidRPr="00DA3CB6">
        <w:rPr>
          <w:rFonts w:asciiTheme="majorHAnsi" w:hAnsiTheme="majorHAnsi" w:cstheme="majorHAnsi"/>
          <w:noProof/>
          <w:highlight w:val="red"/>
        </w:rPr>
        <w:drawing>
          <wp:inline distT="0" distB="0" distL="0" distR="0" wp14:anchorId="1F8FD67A" wp14:editId="6C23B8AB">
            <wp:extent cx="2438400" cy="1828800"/>
            <wp:effectExtent l="0" t="0" r="0" b="0"/>
            <wp:docPr id="14" name="Imagen 11" descr="C:\Users\ADP LAPTOP\Documents\MODELOS PROGRAMATICOS AF 21\ETA HURACAN Y DEPRESION TROPICAL\INSUMOS PROPUESTA $ 25,000.00\FOTOS AYUDA POSICOSOCIAL EN COMUNIDADES DE SANTA CRUZ VERAPAZ\IMG-20210104-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P LAPTOP\Documents\MODELOS PROGRAMATICOS AF 21\ETA HURACAN Y DEPRESION TROPICAL\INSUMOS PROPUESTA $ 25,000.00\FOTOS AYUDA POSICOSOCIAL EN COMUNIDADES DE SANTA CRUZ VERAPAZ\IMG-20210104-WA001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r w:rsidRPr="00DA3CB6">
        <w:rPr>
          <w:rFonts w:asciiTheme="majorHAnsi" w:hAnsiTheme="majorHAnsi" w:cstheme="majorHAnsi"/>
          <w:highlight w:val="red"/>
        </w:rPr>
        <w:t xml:space="preserve">  </w:t>
      </w:r>
      <w:r w:rsidRPr="00DA3CB6">
        <w:rPr>
          <w:rFonts w:asciiTheme="majorHAnsi" w:hAnsiTheme="majorHAnsi" w:cstheme="majorHAnsi"/>
          <w:noProof/>
          <w:highlight w:val="red"/>
        </w:rPr>
        <w:drawing>
          <wp:inline distT="0" distB="0" distL="0" distR="0" wp14:anchorId="31707AB9" wp14:editId="4320D5C3">
            <wp:extent cx="2422525" cy="1816894"/>
            <wp:effectExtent l="0" t="0" r="0" b="0"/>
            <wp:docPr id="16" name="Imagen 10" descr="C:\Users\ADP LAPTOP\Documents\MODELOS PROGRAMATICOS AF 21\ETA HURACAN Y DEPRESION TROPICAL\INSUMOS PROPUESTA $ 25,000.00\FOTOS AYUDA POSICOSOCIAL EN COMUNIDADES DE SANTA CRUZ VERAPAZ\IMG-20210104-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P LAPTOP\Documents\MODELOS PROGRAMATICOS AF 21\ETA HURACAN Y DEPRESION TROPICAL\INSUMOS PROPUESTA $ 25,000.00\FOTOS AYUDA POSICOSOCIAL EN COMUNIDADES DE SANTA CRUZ VERAPAZ\IMG-20210104-WA001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24188" cy="1818141"/>
                    </a:xfrm>
                    <a:prstGeom prst="rect">
                      <a:avLst/>
                    </a:prstGeom>
                    <a:noFill/>
                    <a:ln>
                      <a:noFill/>
                    </a:ln>
                  </pic:spPr>
                </pic:pic>
              </a:graphicData>
            </a:graphic>
          </wp:inline>
        </w:drawing>
      </w:r>
    </w:p>
    <w:p w14:paraId="2E319D8E" w14:textId="77777777" w:rsidR="00DA3CB6" w:rsidRPr="00DA3CB6" w:rsidRDefault="00DA3CB6" w:rsidP="00DA3CB6">
      <w:pPr>
        <w:tabs>
          <w:tab w:val="left" w:pos="5700"/>
        </w:tabs>
        <w:rPr>
          <w:rFonts w:asciiTheme="majorHAnsi" w:hAnsiTheme="majorHAnsi" w:cstheme="majorHAnsi"/>
          <w:highlight w:val="red"/>
          <w:lang w:val="es-GT"/>
        </w:rPr>
      </w:pPr>
      <w:r w:rsidRPr="00DA3CB6">
        <w:rPr>
          <w:rFonts w:asciiTheme="majorHAnsi" w:hAnsiTheme="majorHAnsi" w:cstheme="majorHAnsi"/>
          <w:noProof/>
          <w:highlight w:val="red"/>
        </w:rPr>
        <w:drawing>
          <wp:inline distT="0" distB="0" distL="0" distR="0" wp14:anchorId="5DB5696A" wp14:editId="1399DD9A">
            <wp:extent cx="3352800" cy="2514600"/>
            <wp:effectExtent l="0" t="0" r="0" b="0"/>
            <wp:docPr id="19" name="Imagen 12" descr="C:\Users\ADP LAPTOP\Documents\MODELOS PROGRAMATICOS AF 21\ETA HURACAN Y DEPRESION TROPICAL\INSUMOS PROPUESTA $ 25,000.00\FOTOS AYUDA POSICOSOCIAL EN COMUNIDADES DE SANTA CRUZ VERAPAZ\IMG-20210104-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P LAPTOP\Documents\MODELOS PROGRAMATICOS AF 21\ETA HURACAN Y DEPRESION TROPICAL\INSUMOS PROPUESTA $ 25,000.00\FOTOS AYUDA POSICOSOCIAL EN COMUNIDADES DE SANTA CRUZ VERAPAZ\IMG-20210104-WA001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52800" cy="2514600"/>
                    </a:xfrm>
                    <a:prstGeom prst="rect">
                      <a:avLst/>
                    </a:prstGeom>
                    <a:noFill/>
                    <a:ln>
                      <a:noFill/>
                    </a:ln>
                  </pic:spPr>
                </pic:pic>
              </a:graphicData>
            </a:graphic>
          </wp:inline>
        </w:drawing>
      </w:r>
    </w:p>
    <w:p w14:paraId="407615F8" w14:textId="77777777" w:rsidR="00DA3CB6" w:rsidRPr="00DA3CB6" w:rsidRDefault="00DA3CB6" w:rsidP="00DA3CB6">
      <w:pPr>
        <w:tabs>
          <w:tab w:val="left" w:pos="5700"/>
        </w:tabs>
        <w:rPr>
          <w:rFonts w:asciiTheme="majorHAnsi" w:hAnsiTheme="majorHAnsi" w:cstheme="majorHAnsi"/>
          <w:highlight w:val="red"/>
          <w:lang w:val="es-GT"/>
        </w:rPr>
      </w:pPr>
    </w:p>
    <w:p w14:paraId="0D35AC94" w14:textId="77777777" w:rsidR="00DA3CB6" w:rsidRPr="00DA3CB6" w:rsidRDefault="00DA3CB6" w:rsidP="00DA3CB6">
      <w:pPr>
        <w:tabs>
          <w:tab w:val="left" w:pos="5700"/>
        </w:tabs>
        <w:rPr>
          <w:rFonts w:asciiTheme="majorHAnsi" w:hAnsiTheme="majorHAnsi" w:cstheme="majorHAnsi"/>
          <w:highlight w:val="red"/>
          <w:lang w:val="es-GT"/>
        </w:rPr>
      </w:pPr>
    </w:p>
    <w:p w14:paraId="5F2A694E" w14:textId="77777777" w:rsidR="00DA3CB6" w:rsidRPr="00DA3CB6" w:rsidRDefault="00DA3CB6" w:rsidP="00DA3CB6">
      <w:pPr>
        <w:tabs>
          <w:tab w:val="left" w:pos="5700"/>
        </w:tabs>
        <w:rPr>
          <w:rFonts w:asciiTheme="majorHAnsi" w:hAnsiTheme="majorHAnsi" w:cstheme="majorHAnsi"/>
          <w:highlight w:val="red"/>
          <w:lang w:val="es-GT"/>
        </w:rPr>
      </w:pPr>
    </w:p>
    <w:p w14:paraId="7916B05F" w14:textId="77777777" w:rsidR="00DA3CB6" w:rsidRPr="00DA3CB6" w:rsidRDefault="00DA3CB6" w:rsidP="00DA3CB6">
      <w:pPr>
        <w:tabs>
          <w:tab w:val="left" w:pos="5700"/>
        </w:tabs>
        <w:jc w:val="center"/>
        <w:rPr>
          <w:rFonts w:asciiTheme="majorHAnsi" w:hAnsiTheme="majorHAnsi" w:cstheme="majorHAnsi"/>
          <w:b/>
          <w:sz w:val="32"/>
          <w:highlight w:val="red"/>
          <w:lang w:val="es-GT"/>
        </w:rPr>
      </w:pPr>
    </w:p>
    <w:p w14:paraId="767920F3" w14:textId="77777777" w:rsidR="00DA3CB6" w:rsidRPr="00DA3CB6" w:rsidRDefault="00DA3CB6" w:rsidP="00DA3CB6">
      <w:pPr>
        <w:tabs>
          <w:tab w:val="left" w:pos="5700"/>
        </w:tabs>
        <w:jc w:val="center"/>
        <w:rPr>
          <w:rFonts w:asciiTheme="majorHAnsi" w:hAnsiTheme="majorHAnsi" w:cstheme="majorHAnsi"/>
          <w:b/>
          <w:sz w:val="32"/>
          <w:highlight w:val="red"/>
          <w:lang w:val="es-GT"/>
        </w:rPr>
      </w:pPr>
      <w:r w:rsidRPr="00DA3CB6">
        <w:rPr>
          <w:rFonts w:asciiTheme="majorHAnsi" w:hAnsiTheme="majorHAnsi" w:cstheme="majorHAnsi"/>
          <w:b/>
          <w:sz w:val="32"/>
          <w:highlight w:val="red"/>
          <w:lang w:val="es-GT"/>
        </w:rPr>
        <w:t>CDRO</w:t>
      </w:r>
    </w:p>
    <w:p w14:paraId="1FF1EE9C" w14:textId="77777777" w:rsidR="00DA3CB6" w:rsidRPr="00DA3CB6" w:rsidRDefault="00DA3CB6" w:rsidP="00DA3CB6">
      <w:pPr>
        <w:tabs>
          <w:tab w:val="left" w:pos="5700"/>
        </w:tabs>
        <w:jc w:val="center"/>
        <w:rPr>
          <w:rFonts w:asciiTheme="majorHAnsi" w:hAnsiTheme="majorHAnsi" w:cstheme="majorHAnsi"/>
          <w:highlight w:val="red"/>
          <w:lang w:val="es-GT"/>
        </w:rPr>
      </w:pPr>
      <w:r w:rsidRPr="00DA3CB6">
        <w:rPr>
          <w:rFonts w:asciiTheme="majorHAnsi" w:hAnsiTheme="majorHAnsi" w:cstheme="majorHAnsi"/>
          <w:noProof/>
          <w:highlight w:val="red"/>
        </w:rPr>
        <w:drawing>
          <wp:inline distT="0" distB="0" distL="0" distR="0" wp14:anchorId="10D72B79" wp14:editId="29AB8239">
            <wp:extent cx="1468755" cy="2126267"/>
            <wp:effectExtent l="0" t="0" r="0" b="7620"/>
            <wp:docPr id="5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BEBA8EAE-BF5A-486C-A8C5-ECC9F3942E4B}">
                          <a14:imgProps xmlns:a14="http://schemas.microsoft.com/office/drawing/2010/main">
                            <a14:imgLayer r:embed="rId92">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68755" cy="2126267"/>
                    </a:xfrm>
                    <a:prstGeom prst="rect">
                      <a:avLst/>
                    </a:prstGeom>
                    <a:noFill/>
                    <a:ln>
                      <a:noFill/>
                    </a:ln>
                  </pic:spPr>
                </pic:pic>
              </a:graphicData>
            </a:graphic>
          </wp:inline>
        </w:drawing>
      </w:r>
    </w:p>
    <w:p w14:paraId="1F5B928B" w14:textId="77777777" w:rsidR="00DA3CB6" w:rsidRPr="00DA3CB6" w:rsidRDefault="00DA3CB6" w:rsidP="00DA3CB6">
      <w:pPr>
        <w:tabs>
          <w:tab w:val="left" w:pos="5700"/>
        </w:tabs>
        <w:rPr>
          <w:rFonts w:asciiTheme="majorHAnsi" w:hAnsiTheme="majorHAnsi" w:cstheme="majorHAnsi"/>
          <w:sz w:val="20"/>
          <w:szCs w:val="20"/>
          <w:highlight w:val="red"/>
        </w:rPr>
      </w:pPr>
      <w:r w:rsidRPr="00DA3CB6">
        <w:rPr>
          <w:rFonts w:asciiTheme="majorHAnsi" w:hAnsiTheme="majorHAnsi" w:cstheme="majorHAnsi"/>
          <w:sz w:val="20"/>
          <w:szCs w:val="20"/>
          <w:highlight w:val="red"/>
        </w:rPr>
        <w:t xml:space="preserve">Juana Silvia, the municipality of Totonicapán, participates in the program Me </w:t>
      </w:r>
      <w:proofErr w:type="spellStart"/>
      <w:r w:rsidRPr="00DA3CB6">
        <w:rPr>
          <w:rFonts w:asciiTheme="majorHAnsi" w:hAnsiTheme="majorHAnsi" w:cstheme="majorHAnsi"/>
          <w:sz w:val="20"/>
          <w:szCs w:val="20"/>
          <w:highlight w:val="red"/>
        </w:rPr>
        <w:t>Quiero</w:t>
      </w:r>
      <w:proofErr w:type="spellEnd"/>
      <w:r w:rsidRPr="00DA3CB6">
        <w:rPr>
          <w:rFonts w:asciiTheme="majorHAnsi" w:hAnsiTheme="majorHAnsi" w:cstheme="majorHAnsi"/>
          <w:sz w:val="20"/>
          <w:szCs w:val="20"/>
          <w:highlight w:val="red"/>
        </w:rPr>
        <w:t xml:space="preserve">, Me </w:t>
      </w:r>
      <w:proofErr w:type="spellStart"/>
      <w:r w:rsidRPr="00DA3CB6">
        <w:rPr>
          <w:rFonts w:asciiTheme="majorHAnsi" w:hAnsiTheme="majorHAnsi" w:cstheme="majorHAnsi"/>
          <w:sz w:val="20"/>
          <w:szCs w:val="20"/>
          <w:highlight w:val="red"/>
        </w:rPr>
        <w:t>Cuido</w:t>
      </w:r>
      <w:proofErr w:type="spellEnd"/>
      <w:r w:rsidRPr="00DA3CB6">
        <w:rPr>
          <w:rFonts w:asciiTheme="majorHAnsi" w:hAnsiTheme="majorHAnsi" w:cstheme="majorHAnsi"/>
          <w:sz w:val="20"/>
          <w:szCs w:val="20"/>
          <w:highlight w:val="red"/>
        </w:rPr>
        <w:t>, shows one of the tasks carried out in the virtual workshop</w:t>
      </w:r>
    </w:p>
    <w:p w14:paraId="171196FF" w14:textId="77777777" w:rsidR="00DA3CB6" w:rsidRPr="00DA3CB6" w:rsidRDefault="00DA3CB6" w:rsidP="00DA3CB6">
      <w:pPr>
        <w:tabs>
          <w:tab w:val="left" w:pos="5700"/>
        </w:tabs>
        <w:rPr>
          <w:rFonts w:asciiTheme="majorHAnsi" w:hAnsiTheme="majorHAnsi" w:cstheme="majorHAnsi"/>
          <w:sz w:val="20"/>
          <w:szCs w:val="20"/>
          <w:highlight w:val="red"/>
        </w:rPr>
      </w:pPr>
    </w:p>
    <w:p w14:paraId="18DA6677" w14:textId="77777777" w:rsidR="00DA3CB6" w:rsidRPr="00DA3CB6" w:rsidRDefault="00DA3CB6" w:rsidP="00DA3CB6">
      <w:pPr>
        <w:tabs>
          <w:tab w:val="left" w:pos="5700"/>
        </w:tabs>
        <w:jc w:val="center"/>
        <w:rPr>
          <w:rFonts w:asciiTheme="majorHAnsi" w:hAnsiTheme="majorHAnsi" w:cstheme="majorHAnsi"/>
          <w:highlight w:val="red"/>
        </w:rPr>
      </w:pPr>
      <w:r w:rsidRPr="00DA3CB6">
        <w:rPr>
          <w:rFonts w:asciiTheme="majorHAnsi" w:hAnsiTheme="majorHAnsi" w:cstheme="majorHAnsi"/>
          <w:noProof/>
          <w:highlight w:val="red"/>
        </w:rPr>
        <w:drawing>
          <wp:inline distT="0" distB="0" distL="0" distR="0" wp14:anchorId="33AF8034" wp14:editId="6ED606E8">
            <wp:extent cx="1540984" cy="2324100"/>
            <wp:effectExtent l="0" t="0" r="2540" b="0"/>
            <wp:docPr id="5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540984" cy="2324100"/>
                    </a:xfrm>
                    <a:prstGeom prst="rect">
                      <a:avLst/>
                    </a:prstGeom>
                    <a:noFill/>
                    <a:ln>
                      <a:noFill/>
                    </a:ln>
                  </pic:spPr>
                </pic:pic>
              </a:graphicData>
            </a:graphic>
          </wp:inline>
        </w:drawing>
      </w:r>
    </w:p>
    <w:p w14:paraId="0D99B50E" w14:textId="77777777" w:rsidR="00DA3CB6" w:rsidRPr="00DA3CB6" w:rsidRDefault="00DA3CB6" w:rsidP="00DA3CB6">
      <w:pPr>
        <w:jc w:val="center"/>
        <w:rPr>
          <w:rFonts w:asciiTheme="majorHAnsi" w:hAnsiTheme="majorHAnsi" w:cstheme="majorHAnsi"/>
          <w:highlight w:val="red"/>
        </w:rPr>
      </w:pPr>
      <w:r w:rsidRPr="00DA3CB6">
        <w:rPr>
          <w:rFonts w:asciiTheme="majorHAnsi" w:hAnsiTheme="majorHAnsi" w:cstheme="majorHAnsi"/>
          <w:highlight w:val="red"/>
        </w:rPr>
        <w:t xml:space="preserve">Orlando </w:t>
      </w:r>
      <w:proofErr w:type="spellStart"/>
      <w:r w:rsidRPr="00DA3CB6">
        <w:rPr>
          <w:rFonts w:asciiTheme="majorHAnsi" w:hAnsiTheme="majorHAnsi" w:cstheme="majorHAnsi"/>
          <w:highlight w:val="red"/>
        </w:rPr>
        <w:t>Tzunún</w:t>
      </w:r>
      <w:proofErr w:type="spellEnd"/>
      <w:r w:rsidRPr="00DA3CB6">
        <w:rPr>
          <w:rFonts w:asciiTheme="majorHAnsi" w:hAnsiTheme="majorHAnsi" w:cstheme="majorHAnsi"/>
          <w:highlight w:val="red"/>
        </w:rPr>
        <w:t xml:space="preserve">, from the municipality of Totonicapán, participates in the </w:t>
      </w:r>
      <w:proofErr w:type="spellStart"/>
      <w:r w:rsidRPr="00DA3CB6">
        <w:rPr>
          <w:rFonts w:asciiTheme="majorHAnsi" w:hAnsiTheme="majorHAnsi" w:cstheme="majorHAnsi"/>
          <w:highlight w:val="red"/>
        </w:rPr>
        <w:t>Pacto</w:t>
      </w:r>
      <w:proofErr w:type="spellEnd"/>
      <w:r w:rsidRPr="00DA3CB6">
        <w:rPr>
          <w:rFonts w:asciiTheme="majorHAnsi" w:hAnsiTheme="majorHAnsi" w:cstheme="majorHAnsi"/>
          <w:highlight w:val="red"/>
        </w:rPr>
        <w:t xml:space="preserve"> program.</w:t>
      </w:r>
    </w:p>
    <w:p w14:paraId="5CC39B0C" w14:textId="77777777" w:rsidR="00DA3CB6" w:rsidRPr="00DA3CB6" w:rsidRDefault="00DA3CB6" w:rsidP="00DA3CB6">
      <w:pPr>
        <w:tabs>
          <w:tab w:val="left" w:pos="5700"/>
        </w:tabs>
        <w:jc w:val="center"/>
        <w:rPr>
          <w:rFonts w:asciiTheme="majorHAnsi" w:hAnsiTheme="majorHAnsi" w:cstheme="majorHAnsi"/>
          <w:highlight w:val="red"/>
        </w:rPr>
      </w:pPr>
      <w:r w:rsidRPr="00DA3CB6">
        <w:rPr>
          <w:rFonts w:asciiTheme="majorHAnsi" w:hAnsiTheme="majorHAnsi" w:cstheme="majorHAnsi"/>
          <w:noProof/>
          <w:highlight w:val="red"/>
        </w:rPr>
        <w:lastRenderedPageBreak/>
        <w:drawing>
          <wp:inline distT="0" distB="0" distL="0" distR="0" wp14:anchorId="23D3DF14" wp14:editId="1221D238">
            <wp:extent cx="1493157" cy="1990725"/>
            <wp:effectExtent l="0" t="0" r="0" b="0"/>
            <wp:docPr id="2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493157" cy="1990725"/>
                    </a:xfrm>
                    <a:prstGeom prst="rect">
                      <a:avLst/>
                    </a:prstGeom>
                    <a:noFill/>
                    <a:ln>
                      <a:noFill/>
                    </a:ln>
                  </pic:spPr>
                </pic:pic>
              </a:graphicData>
            </a:graphic>
          </wp:inline>
        </w:drawing>
      </w:r>
    </w:p>
    <w:p w14:paraId="572007B4" w14:textId="77777777" w:rsidR="00DA3CB6" w:rsidRPr="00DA3CB6" w:rsidRDefault="00DA3CB6" w:rsidP="00DA3CB6">
      <w:pPr>
        <w:tabs>
          <w:tab w:val="left" w:pos="5700"/>
        </w:tabs>
        <w:rPr>
          <w:rFonts w:asciiTheme="majorHAnsi" w:hAnsiTheme="majorHAnsi" w:cstheme="majorHAnsi"/>
          <w:highlight w:val="red"/>
        </w:rPr>
      </w:pPr>
      <w:r w:rsidRPr="00DA3CB6">
        <w:rPr>
          <w:rFonts w:asciiTheme="majorHAnsi" w:hAnsiTheme="majorHAnsi" w:cstheme="majorHAnsi"/>
          <w:highlight w:val="red"/>
        </w:rPr>
        <w:t>Nelson from the municipality of Santa María Chiquimula, is happy reading his worksheet, which with the support of his mother carried out the task described there for his self-study</w:t>
      </w:r>
    </w:p>
    <w:p w14:paraId="02D47742" w14:textId="77777777" w:rsidR="00DA3CB6" w:rsidRPr="00DA3CB6" w:rsidRDefault="00DA3CB6" w:rsidP="00DA3CB6">
      <w:pPr>
        <w:tabs>
          <w:tab w:val="left" w:pos="5700"/>
        </w:tabs>
        <w:rPr>
          <w:rFonts w:asciiTheme="majorHAnsi" w:hAnsiTheme="majorHAnsi" w:cstheme="majorHAnsi"/>
          <w:highlight w:val="red"/>
        </w:rPr>
      </w:pPr>
    </w:p>
    <w:p w14:paraId="2BEFE3EA" w14:textId="77777777" w:rsidR="00DA3CB6" w:rsidRPr="00DA3CB6" w:rsidRDefault="00DA3CB6" w:rsidP="00DA3CB6">
      <w:pPr>
        <w:tabs>
          <w:tab w:val="left" w:pos="5700"/>
        </w:tabs>
        <w:jc w:val="center"/>
        <w:rPr>
          <w:rFonts w:asciiTheme="majorHAnsi" w:hAnsiTheme="majorHAnsi" w:cstheme="majorHAnsi"/>
          <w:highlight w:val="red"/>
        </w:rPr>
      </w:pPr>
      <w:r w:rsidRPr="00DA3CB6">
        <w:rPr>
          <w:rFonts w:asciiTheme="majorHAnsi" w:hAnsiTheme="majorHAnsi" w:cstheme="majorHAnsi"/>
          <w:noProof/>
          <w:highlight w:val="red"/>
        </w:rPr>
        <w:drawing>
          <wp:inline distT="0" distB="0" distL="0" distR="0" wp14:anchorId="368A5A8D" wp14:editId="74C0B381">
            <wp:extent cx="2400300" cy="1800225"/>
            <wp:effectExtent l="0" t="0" r="0" b="9525"/>
            <wp:docPr id="5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p w14:paraId="2D073FAF" w14:textId="77777777" w:rsidR="00DA3CB6" w:rsidRPr="00DA3CB6" w:rsidRDefault="00DA3CB6" w:rsidP="00DA3CB6">
      <w:pPr>
        <w:tabs>
          <w:tab w:val="left" w:pos="5700"/>
        </w:tabs>
        <w:rPr>
          <w:rFonts w:asciiTheme="majorHAnsi" w:hAnsiTheme="majorHAnsi" w:cstheme="majorHAnsi"/>
          <w:highlight w:val="red"/>
        </w:rPr>
      </w:pPr>
      <w:r w:rsidRPr="00DA3CB6">
        <w:rPr>
          <w:rFonts w:asciiTheme="majorHAnsi" w:hAnsiTheme="majorHAnsi" w:cstheme="majorHAnsi"/>
          <w:highlight w:val="red"/>
        </w:rPr>
        <w:t>Girls from the municipality of Chichicastenango in the department of Quiche, actively participated in the remote session of the NSP model</w:t>
      </w:r>
    </w:p>
    <w:p w14:paraId="0A22E57C" w14:textId="77777777" w:rsidR="00DA3CB6" w:rsidRPr="00DA3CB6" w:rsidRDefault="00DA3CB6" w:rsidP="00DA3CB6">
      <w:pPr>
        <w:tabs>
          <w:tab w:val="left" w:pos="5700"/>
        </w:tabs>
        <w:jc w:val="center"/>
        <w:rPr>
          <w:rFonts w:asciiTheme="majorHAnsi" w:hAnsiTheme="majorHAnsi" w:cstheme="majorHAnsi"/>
          <w:highlight w:val="red"/>
        </w:rPr>
      </w:pPr>
      <w:r w:rsidRPr="00DA3CB6">
        <w:rPr>
          <w:rFonts w:asciiTheme="majorHAnsi" w:hAnsiTheme="majorHAnsi" w:cstheme="majorHAnsi"/>
          <w:noProof/>
          <w:highlight w:val="red"/>
        </w:rPr>
        <w:drawing>
          <wp:inline distT="0" distB="0" distL="0" distR="0" wp14:anchorId="1FB3455D" wp14:editId="3B78D109">
            <wp:extent cx="1577710" cy="1809750"/>
            <wp:effectExtent l="0" t="0" r="3810" b="0"/>
            <wp:docPr id="5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25739" b="14610"/>
                    <a:stretch/>
                  </pic:blipFill>
                  <pic:spPr bwMode="auto">
                    <a:xfrm>
                      <a:off x="0" y="0"/>
                      <a:ext cx="1578609" cy="1810781"/>
                    </a:xfrm>
                    <a:prstGeom prst="rect">
                      <a:avLst/>
                    </a:prstGeom>
                    <a:noFill/>
                    <a:ln>
                      <a:noFill/>
                    </a:ln>
                    <a:extLst>
                      <a:ext uri="{53640926-AAD7-44D8-BBD7-CCE9431645EC}">
                        <a14:shadowObscured xmlns:a14="http://schemas.microsoft.com/office/drawing/2010/main"/>
                      </a:ext>
                    </a:extLst>
                  </pic:spPr>
                </pic:pic>
              </a:graphicData>
            </a:graphic>
          </wp:inline>
        </w:drawing>
      </w:r>
    </w:p>
    <w:p w14:paraId="77CA6F67" w14:textId="77777777" w:rsidR="00DA3CB6" w:rsidRPr="00DA3CB6" w:rsidRDefault="00DA3CB6" w:rsidP="00DA3CB6">
      <w:pPr>
        <w:tabs>
          <w:tab w:val="left" w:pos="5700"/>
        </w:tabs>
        <w:rPr>
          <w:rFonts w:asciiTheme="majorHAnsi" w:hAnsiTheme="majorHAnsi" w:cstheme="majorHAnsi"/>
          <w:highlight w:val="red"/>
        </w:rPr>
      </w:pPr>
      <w:r w:rsidRPr="00DA3CB6">
        <w:rPr>
          <w:rFonts w:asciiTheme="majorHAnsi" w:hAnsiTheme="majorHAnsi" w:cstheme="majorHAnsi"/>
          <w:highlight w:val="red"/>
        </w:rPr>
        <w:t>Workshop held with leaders in Casa Blanca in the municipality of Santa María Chiquimula</w:t>
      </w:r>
    </w:p>
    <w:p w14:paraId="2C20CCD0" w14:textId="77777777" w:rsidR="00DA3CB6" w:rsidRPr="00DA3CB6" w:rsidRDefault="00DA3CB6" w:rsidP="00DA3CB6">
      <w:pPr>
        <w:tabs>
          <w:tab w:val="left" w:pos="5700"/>
        </w:tabs>
        <w:rPr>
          <w:rFonts w:asciiTheme="majorHAnsi" w:hAnsiTheme="majorHAnsi" w:cstheme="majorHAnsi"/>
          <w:highlight w:val="red"/>
        </w:rPr>
      </w:pPr>
    </w:p>
    <w:p w14:paraId="015E0DED" w14:textId="77777777" w:rsidR="00DA3CB6" w:rsidRPr="00DA3CB6" w:rsidRDefault="00DA3CB6" w:rsidP="00DA3CB6">
      <w:pPr>
        <w:tabs>
          <w:tab w:val="left" w:pos="5700"/>
        </w:tabs>
        <w:jc w:val="center"/>
        <w:rPr>
          <w:rFonts w:asciiTheme="majorHAnsi" w:hAnsiTheme="majorHAnsi" w:cstheme="majorHAnsi"/>
          <w:highlight w:val="red"/>
        </w:rPr>
      </w:pPr>
      <w:r w:rsidRPr="00DA3CB6">
        <w:rPr>
          <w:rFonts w:asciiTheme="majorHAnsi" w:hAnsiTheme="majorHAnsi" w:cstheme="majorHAnsi"/>
          <w:noProof/>
          <w:highlight w:val="red"/>
        </w:rPr>
        <w:lastRenderedPageBreak/>
        <w:drawing>
          <wp:inline distT="0" distB="0" distL="0" distR="0" wp14:anchorId="24F80E5A" wp14:editId="5B4B627E">
            <wp:extent cx="3153104" cy="2357625"/>
            <wp:effectExtent l="0" t="0" r="0" b="508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153104" cy="2357625"/>
                    </a:xfrm>
                    <a:prstGeom prst="rect">
                      <a:avLst/>
                    </a:prstGeom>
                    <a:noFill/>
                    <a:ln>
                      <a:noFill/>
                    </a:ln>
                  </pic:spPr>
                </pic:pic>
              </a:graphicData>
            </a:graphic>
          </wp:inline>
        </w:drawing>
      </w:r>
    </w:p>
    <w:p w14:paraId="1048DFB8" w14:textId="77777777" w:rsidR="00DA3CB6" w:rsidRPr="00DA3CB6" w:rsidRDefault="00DA3CB6" w:rsidP="00DA3CB6">
      <w:pPr>
        <w:rPr>
          <w:rFonts w:asciiTheme="majorHAnsi" w:hAnsiTheme="majorHAnsi" w:cstheme="majorHAnsi"/>
        </w:rPr>
      </w:pPr>
      <w:r w:rsidRPr="00DA3CB6">
        <w:rPr>
          <w:rFonts w:asciiTheme="majorHAnsi" w:hAnsiTheme="majorHAnsi" w:cstheme="majorHAnsi"/>
          <w:highlight w:val="red"/>
        </w:rPr>
        <w:t xml:space="preserve">Workshop held with caregiver mothers in </w:t>
      </w:r>
      <w:proofErr w:type="spellStart"/>
      <w:r w:rsidRPr="00DA3CB6">
        <w:rPr>
          <w:rFonts w:asciiTheme="majorHAnsi" w:hAnsiTheme="majorHAnsi" w:cstheme="majorHAnsi"/>
          <w:highlight w:val="red"/>
        </w:rPr>
        <w:t>Chulumal</w:t>
      </w:r>
      <w:proofErr w:type="spellEnd"/>
      <w:r w:rsidRPr="00DA3CB6">
        <w:rPr>
          <w:rFonts w:asciiTheme="majorHAnsi" w:hAnsiTheme="majorHAnsi" w:cstheme="majorHAnsi"/>
          <w:highlight w:val="red"/>
        </w:rPr>
        <w:t xml:space="preserve"> Primero in the municipality of Chichicastenango del Quiche.</w:t>
      </w:r>
    </w:p>
    <w:p w14:paraId="56BB462C" w14:textId="77777777" w:rsidR="00DA3CB6" w:rsidRPr="00DA3CB6" w:rsidRDefault="00DA3CB6" w:rsidP="00DA3CB6">
      <w:pPr>
        <w:rPr>
          <w:rFonts w:asciiTheme="majorHAnsi" w:hAnsiTheme="majorHAnsi" w:cstheme="majorHAnsi"/>
        </w:rPr>
      </w:pPr>
    </w:p>
    <w:p w14:paraId="697FF164" w14:textId="77777777" w:rsidR="00DA3CB6" w:rsidRPr="00DA3CB6" w:rsidRDefault="00DA3CB6" w:rsidP="00DA3CB6">
      <w:pPr>
        <w:jc w:val="center"/>
        <w:rPr>
          <w:rFonts w:asciiTheme="majorHAnsi" w:hAnsiTheme="majorHAnsi" w:cstheme="majorHAnsi"/>
          <w:b/>
        </w:rPr>
      </w:pPr>
      <w:r w:rsidRPr="00DA3CB6">
        <w:rPr>
          <w:rFonts w:asciiTheme="majorHAnsi" w:hAnsiTheme="majorHAnsi" w:cstheme="majorHAnsi"/>
          <w:b/>
        </w:rPr>
        <w:t>Playful parenting despite COVID</w:t>
      </w:r>
    </w:p>
    <w:p w14:paraId="6C5C84F5" w14:textId="77777777" w:rsidR="00DA3CB6" w:rsidRPr="00DA3CB6" w:rsidRDefault="00DA3CB6" w:rsidP="00DA3CB6">
      <w:pPr>
        <w:rPr>
          <w:rFonts w:asciiTheme="majorHAnsi" w:hAnsiTheme="majorHAnsi" w:cstheme="majorHAnsi"/>
        </w:rPr>
      </w:pPr>
    </w:p>
    <w:p w14:paraId="34659FF8" w14:textId="77777777" w:rsidR="00DA3CB6" w:rsidRPr="00DA3CB6" w:rsidRDefault="00DA3CB6" w:rsidP="00DA3CB6">
      <w:pPr>
        <w:tabs>
          <w:tab w:val="left" w:pos="5700"/>
        </w:tabs>
        <w:rPr>
          <w:rFonts w:asciiTheme="majorHAnsi" w:hAnsiTheme="majorHAnsi" w:cstheme="majorHAnsi"/>
        </w:rPr>
      </w:pPr>
      <w:r w:rsidRPr="00DA3CB6">
        <w:rPr>
          <w:rFonts w:asciiTheme="majorHAnsi" w:hAnsiTheme="majorHAnsi" w:cstheme="majorHAnsi"/>
        </w:rPr>
        <w:t>Story book delivery</w:t>
      </w:r>
    </w:p>
    <w:p w14:paraId="39B6B566" w14:textId="77777777" w:rsidR="00DA3CB6" w:rsidRPr="00DA3CB6" w:rsidRDefault="00DA3CB6" w:rsidP="00DA3CB6">
      <w:pPr>
        <w:tabs>
          <w:tab w:val="left" w:pos="5700"/>
        </w:tabs>
        <w:rPr>
          <w:rFonts w:asciiTheme="majorHAnsi" w:hAnsiTheme="majorHAnsi" w:cstheme="majorHAnsi"/>
        </w:rPr>
      </w:pPr>
      <w:r w:rsidRPr="00DA3CB6">
        <w:rPr>
          <w:rFonts w:asciiTheme="majorHAnsi" w:hAnsiTheme="majorHAnsi" w:cstheme="majorHAnsi"/>
          <w:noProof/>
        </w:rPr>
        <w:drawing>
          <wp:inline distT="0" distB="0" distL="0" distR="0" wp14:anchorId="760E66C5" wp14:editId="21897C18">
            <wp:extent cx="5400040" cy="359981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_1216.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p>
    <w:p w14:paraId="3159EEC2" w14:textId="77777777" w:rsidR="00DA3CB6" w:rsidRPr="00DA3CB6" w:rsidRDefault="00DA3CB6" w:rsidP="00DA3CB6">
      <w:pPr>
        <w:tabs>
          <w:tab w:val="left" w:pos="5700"/>
        </w:tabs>
        <w:rPr>
          <w:rFonts w:asciiTheme="majorHAnsi" w:hAnsiTheme="majorHAnsi" w:cstheme="majorHAnsi"/>
        </w:rPr>
      </w:pPr>
      <w:r w:rsidRPr="00DA3CB6">
        <w:rPr>
          <w:rFonts w:asciiTheme="majorHAnsi" w:hAnsiTheme="majorHAnsi" w:cstheme="majorHAnsi"/>
          <w:noProof/>
        </w:rPr>
        <w:lastRenderedPageBreak/>
        <w:drawing>
          <wp:inline distT="0" distB="0" distL="0" distR="0" wp14:anchorId="326A672E" wp14:editId="37052DF9">
            <wp:extent cx="5400040" cy="359981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_0002 (1).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p>
    <w:p w14:paraId="6229671C" w14:textId="77777777" w:rsidR="00DA3CB6" w:rsidRPr="00DA3CB6" w:rsidRDefault="00DA3CB6" w:rsidP="00DA3CB6">
      <w:pPr>
        <w:tabs>
          <w:tab w:val="left" w:pos="5700"/>
        </w:tabs>
        <w:rPr>
          <w:rFonts w:asciiTheme="majorHAnsi" w:hAnsiTheme="majorHAnsi" w:cstheme="majorHAnsi"/>
        </w:rPr>
      </w:pPr>
      <w:r w:rsidRPr="00DA3CB6">
        <w:rPr>
          <w:rFonts w:asciiTheme="majorHAnsi" w:hAnsiTheme="majorHAnsi" w:cstheme="majorHAnsi"/>
          <w:noProof/>
        </w:rPr>
        <w:drawing>
          <wp:inline distT="0" distB="0" distL="0" distR="0" wp14:anchorId="5CC17043" wp14:editId="03FCAD22">
            <wp:extent cx="5400040" cy="3599815"/>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_0087.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p>
    <w:p w14:paraId="696586D2" w14:textId="77777777" w:rsidR="00DA3CB6" w:rsidRPr="00DA3CB6" w:rsidRDefault="00DA3CB6" w:rsidP="00DA3CB6">
      <w:pPr>
        <w:tabs>
          <w:tab w:val="left" w:pos="5700"/>
        </w:tabs>
        <w:rPr>
          <w:rFonts w:asciiTheme="majorHAnsi" w:hAnsiTheme="majorHAnsi" w:cstheme="majorHAnsi"/>
        </w:rPr>
      </w:pPr>
      <w:r w:rsidRPr="00DA3CB6">
        <w:rPr>
          <w:rFonts w:asciiTheme="majorHAnsi" w:hAnsiTheme="majorHAnsi" w:cstheme="majorHAnsi"/>
          <w:noProof/>
        </w:rPr>
        <w:lastRenderedPageBreak/>
        <w:drawing>
          <wp:inline distT="0" distB="0" distL="0" distR="0" wp14:anchorId="0F8AAF52" wp14:editId="56749895">
            <wp:extent cx="5400040" cy="3599815"/>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SC_1145.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p>
    <w:p w14:paraId="76F20479" w14:textId="77777777" w:rsidR="00DA3CB6" w:rsidRPr="00DA3CB6" w:rsidRDefault="00DA3CB6" w:rsidP="00DA3CB6">
      <w:pPr>
        <w:tabs>
          <w:tab w:val="left" w:pos="5700"/>
        </w:tabs>
        <w:rPr>
          <w:rFonts w:asciiTheme="majorHAnsi" w:hAnsiTheme="majorHAnsi" w:cstheme="majorHAnsi"/>
        </w:rPr>
      </w:pPr>
      <w:r w:rsidRPr="00DA3CB6">
        <w:rPr>
          <w:rFonts w:asciiTheme="majorHAnsi" w:hAnsiTheme="majorHAnsi" w:cstheme="majorHAnsi"/>
          <w:noProof/>
        </w:rPr>
        <w:drawing>
          <wp:inline distT="0" distB="0" distL="0" distR="0" wp14:anchorId="520E6405" wp14:editId="0D1FF022">
            <wp:extent cx="5400040" cy="3599815"/>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SC_1209.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p>
    <w:p w14:paraId="4B9F4DB9" w14:textId="77777777" w:rsidR="00A04907" w:rsidRPr="00DA3CB6" w:rsidRDefault="00A04907" w:rsidP="00A04907">
      <w:pPr>
        <w:rPr>
          <w:rFonts w:asciiTheme="majorHAnsi" w:hAnsiTheme="majorHAnsi" w:cstheme="majorHAnsi"/>
        </w:rPr>
      </w:pPr>
    </w:p>
    <w:p w14:paraId="4644E79B" w14:textId="77777777" w:rsidR="003D56F3" w:rsidRDefault="003D56F3"/>
    <w:sectPr w:rsidR="003D56F3">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FCE7A4" w14:textId="77777777" w:rsidR="00625F21" w:rsidRDefault="00625F21" w:rsidP="00A04907">
      <w:pPr>
        <w:spacing w:after="0" w:line="240" w:lineRule="auto"/>
      </w:pPr>
      <w:r>
        <w:separator/>
      </w:r>
    </w:p>
  </w:endnote>
  <w:endnote w:type="continuationSeparator" w:id="0">
    <w:p w14:paraId="65A9C1EE" w14:textId="77777777" w:rsidR="00625F21" w:rsidRDefault="00625F21" w:rsidP="00A049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ontserrat">
    <w:panose1 w:val="00000500000000000000"/>
    <w:charset w:val="00"/>
    <w:family w:val="auto"/>
    <w:pitch w:val="variable"/>
    <w:sig w:usb0="2000020F" w:usb1="00000003" w:usb2="00000000" w:usb3="00000000" w:csb0="00000197" w:csb1="00000000"/>
  </w:font>
  <w:font w:name="Montserrat-Bold">
    <w:altName w:val="Calibri"/>
    <w:panose1 w:val="00000000000000000000"/>
    <w:charset w:val="00"/>
    <w:family w:val="auto"/>
    <w:notTrueType/>
    <w:pitch w:val="default"/>
    <w:sig w:usb0="00000003" w:usb1="00000000" w:usb2="00000000" w:usb3="00000000" w:csb0="00000001" w:csb1="00000000"/>
  </w:font>
  <w:font w:name="Montserrat-Regular">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50160471"/>
      <w:docPartObj>
        <w:docPartGallery w:val="Page Numbers (Bottom of Page)"/>
        <w:docPartUnique/>
      </w:docPartObj>
    </w:sdtPr>
    <w:sdtEndPr>
      <w:rPr>
        <w:color w:val="7F7F7F" w:themeColor="background1" w:themeShade="7F"/>
        <w:spacing w:val="60"/>
      </w:rPr>
    </w:sdtEndPr>
    <w:sdtContent>
      <w:p w14:paraId="1E25F291" w14:textId="77777777" w:rsidR="00A04907" w:rsidRDefault="00A049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A10E85">
          <w:rPr>
            <w:b/>
            <w:bCs/>
            <w:noProof/>
          </w:rPr>
          <w:t>116</w:t>
        </w:r>
        <w:r>
          <w:rPr>
            <w:b/>
            <w:bCs/>
            <w:noProof/>
          </w:rPr>
          <w:fldChar w:fldCharType="end"/>
        </w:r>
        <w:r>
          <w:rPr>
            <w:b/>
            <w:bCs/>
          </w:rPr>
          <w:t xml:space="preserve"> | </w:t>
        </w:r>
        <w:r>
          <w:rPr>
            <w:color w:val="7F7F7F" w:themeColor="background1" w:themeShade="7F"/>
            <w:spacing w:val="60"/>
          </w:rPr>
          <w:t>Page</w:t>
        </w:r>
      </w:p>
    </w:sdtContent>
  </w:sdt>
  <w:p w14:paraId="30D7766C" w14:textId="77777777" w:rsidR="00A04907" w:rsidRDefault="00A049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9DF498" w14:textId="77777777" w:rsidR="00625F21" w:rsidRDefault="00625F21" w:rsidP="00A04907">
      <w:pPr>
        <w:spacing w:after="0" w:line="240" w:lineRule="auto"/>
      </w:pPr>
      <w:r>
        <w:separator/>
      </w:r>
    </w:p>
  </w:footnote>
  <w:footnote w:type="continuationSeparator" w:id="0">
    <w:p w14:paraId="36A77B45" w14:textId="77777777" w:rsidR="00625F21" w:rsidRDefault="00625F21" w:rsidP="00A04907">
      <w:pPr>
        <w:spacing w:after="0" w:line="240" w:lineRule="auto"/>
      </w:pPr>
      <w:r>
        <w:continuationSeparator/>
      </w:r>
    </w:p>
  </w:footnote>
  <w:footnote w:id="1">
    <w:p w14:paraId="2024F001" w14:textId="77777777" w:rsidR="0083399F" w:rsidRPr="00CD75B9" w:rsidRDefault="0083399F" w:rsidP="0083399F">
      <w:pPr>
        <w:pStyle w:val="EndnoteText"/>
        <w:rPr>
          <w:lang w:val="en-US"/>
        </w:rPr>
      </w:pPr>
      <w:r>
        <w:rPr>
          <w:rStyle w:val="FootnoteReference"/>
        </w:rPr>
        <w:footnoteRef/>
      </w:r>
      <w:r w:rsidRPr="00CD75B9">
        <w:rPr>
          <w:lang w:val="en-US"/>
        </w:rPr>
        <w:t xml:space="preserve"> There is 1 case in Antigua Guatemala, Sacatepéquez. This is not a case of a Sponsored or enrolled child.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36F59B" w14:textId="658264F7" w:rsidR="00A04907" w:rsidRDefault="00A04907">
    <w:pPr>
      <w:pStyle w:val="Header"/>
    </w:pPr>
    <w:r>
      <w:t>[Guatemala] SITREP [#22] [Jan. 10</w:t>
    </w:r>
    <w:r w:rsidRPr="00A43538">
      <w:rPr>
        <w:vertAlign w:val="superscript"/>
      </w:rPr>
      <w:t>th</w:t>
    </w:r>
    <w:r w:rsidR="0083399F">
      <w:t>, 2021</w:t>
    </w:r>
    <w:r>
      <w:t xml:space="preserve">] </w:t>
    </w:r>
  </w:p>
  <w:p w14:paraId="1D79355F" w14:textId="77777777" w:rsidR="00A04907" w:rsidRDefault="00A04907" w:rsidP="007410DD">
    <w:pPr>
      <w:pStyle w:val="Header"/>
      <w:tabs>
        <w:tab w:val="left" w:pos="421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437185"/>
    <w:multiLevelType w:val="hybridMultilevel"/>
    <w:tmpl w:val="79646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28088D"/>
    <w:multiLevelType w:val="hybridMultilevel"/>
    <w:tmpl w:val="6BF87D88"/>
    <w:lvl w:ilvl="0" w:tplc="55AE70B4">
      <w:start w:val="1"/>
      <w:numFmt w:val="bullet"/>
      <w:lvlText w:val=""/>
      <w:lvlJc w:val="left"/>
      <w:pPr>
        <w:ind w:left="720" w:hanging="360"/>
      </w:pPr>
      <w:rPr>
        <w:rFonts w:ascii="Symbol" w:hAnsi="Symbol" w:hint="default"/>
      </w:rPr>
    </w:lvl>
    <w:lvl w:ilvl="1" w:tplc="0DC82940">
      <w:start w:val="1"/>
      <w:numFmt w:val="bullet"/>
      <w:lvlText w:val="o"/>
      <w:lvlJc w:val="left"/>
      <w:pPr>
        <w:ind w:left="1440" w:hanging="360"/>
      </w:pPr>
      <w:rPr>
        <w:rFonts w:ascii="Courier New" w:hAnsi="Courier New" w:hint="default"/>
      </w:rPr>
    </w:lvl>
    <w:lvl w:ilvl="2" w:tplc="EB4A23E8">
      <w:start w:val="1"/>
      <w:numFmt w:val="bullet"/>
      <w:lvlText w:val=""/>
      <w:lvlJc w:val="left"/>
      <w:pPr>
        <w:ind w:left="2160" w:hanging="360"/>
      </w:pPr>
      <w:rPr>
        <w:rFonts w:ascii="Wingdings" w:hAnsi="Wingdings" w:hint="default"/>
      </w:rPr>
    </w:lvl>
    <w:lvl w:ilvl="3" w:tplc="E9DC37DE">
      <w:start w:val="1"/>
      <w:numFmt w:val="bullet"/>
      <w:lvlText w:val=""/>
      <w:lvlJc w:val="left"/>
      <w:pPr>
        <w:ind w:left="2880" w:hanging="360"/>
      </w:pPr>
      <w:rPr>
        <w:rFonts w:ascii="Symbol" w:hAnsi="Symbol" w:hint="default"/>
      </w:rPr>
    </w:lvl>
    <w:lvl w:ilvl="4" w:tplc="A5A0955C">
      <w:start w:val="1"/>
      <w:numFmt w:val="bullet"/>
      <w:lvlText w:val="o"/>
      <w:lvlJc w:val="left"/>
      <w:pPr>
        <w:ind w:left="3600" w:hanging="360"/>
      </w:pPr>
      <w:rPr>
        <w:rFonts w:ascii="Courier New" w:hAnsi="Courier New" w:hint="default"/>
      </w:rPr>
    </w:lvl>
    <w:lvl w:ilvl="5" w:tplc="74FC8A62">
      <w:start w:val="1"/>
      <w:numFmt w:val="bullet"/>
      <w:lvlText w:val=""/>
      <w:lvlJc w:val="left"/>
      <w:pPr>
        <w:ind w:left="4320" w:hanging="360"/>
      </w:pPr>
      <w:rPr>
        <w:rFonts w:ascii="Wingdings" w:hAnsi="Wingdings" w:hint="default"/>
      </w:rPr>
    </w:lvl>
    <w:lvl w:ilvl="6" w:tplc="6256DD3E">
      <w:start w:val="1"/>
      <w:numFmt w:val="bullet"/>
      <w:lvlText w:val=""/>
      <w:lvlJc w:val="left"/>
      <w:pPr>
        <w:ind w:left="5040" w:hanging="360"/>
      </w:pPr>
      <w:rPr>
        <w:rFonts w:ascii="Symbol" w:hAnsi="Symbol" w:hint="default"/>
      </w:rPr>
    </w:lvl>
    <w:lvl w:ilvl="7" w:tplc="0E901422">
      <w:start w:val="1"/>
      <w:numFmt w:val="bullet"/>
      <w:lvlText w:val="o"/>
      <w:lvlJc w:val="left"/>
      <w:pPr>
        <w:ind w:left="5760" w:hanging="360"/>
      </w:pPr>
      <w:rPr>
        <w:rFonts w:ascii="Courier New" w:hAnsi="Courier New" w:hint="default"/>
      </w:rPr>
    </w:lvl>
    <w:lvl w:ilvl="8" w:tplc="BA1C6446">
      <w:start w:val="1"/>
      <w:numFmt w:val="bullet"/>
      <w:lvlText w:val=""/>
      <w:lvlJc w:val="left"/>
      <w:pPr>
        <w:ind w:left="6480" w:hanging="360"/>
      </w:pPr>
      <w:rPr>
        <w:rFonts w:ascii="Wingdings" w:hAnsi="Wingdings" w:hint="default"/>
      </w:rPr>
    </w:lvl>
  </w:abstractNum>
  <w:abstractNum w:abstractNumId="2" w15:restartNumberingAfterBreak="0">
    <w:nsid w:val="11285633"/>
    <w:multiLevelType w:val="hybridMultilevel"/>
    <w:tmpl w:val="FFFFFFFF"/>
    <w:lvl w:ilvl="0" w:tplc="3428561A">
      <w:start w:val="1"/>
      <w:numFmt w:val="bullet"/>
      <w:lvlText w:val=""/>
      <w:lvlJc w:val="left"/>
      <w:pPr>
        <w:ind w:left="720" w:hanging="360"/>
      </w:pPr>
      <w:rPr>
        <w:rFonts w:ascii="Symbol" w:hAnsi="Symbol" w:hint="default"/>
      </w:rPr>
    </w:lvl>
    <w:lvl w:ilvl="1" w:tplc="A5BCC7D4">
      <w:start w:val="1"/>
      <w:numFmt w:val="lowerLetter"/>
      <w:lvlText w:val="%2."/>
      <w:lvlJc w:val="left"/>
      <w:pPr>
        <w:ind w:left="1440" w:hanging="360"/>
      </w:pPr>
    </w:lvl>
    <w:lvl w:ilvl="2" w:tplc="B64C0AA6">
      <w:start w:val="1"/>
      <w:numFmt w:val="lowerRoman"/>
      <w:lvlText w:val="%3."/>
      <w:lvlJc w:val="right"/>
      <w:pPr>
        <w:ind w:left="2160" w:hanging="180"/>
      </w:pPr>
    </w:lvl>
    <w:lvl w:ilvl="3" w:tplc="CFD487D8">
      <w:start w:val="1"/>
      <w:numFmt w:val="decimal"/>
      <w:lvlText w:val="%4."/>
      <w:lvlJc w:val="left"/>
      <w:pPr>
        <w:ind w:left="2880" w:hanging="360"/>
      </w:pPr>
    </w:lvl>
    <w:lvl w:ilvl="4" w:tplc="E754FFE8">
      <w:start w:val="1"/>
      <w:numFmt w:val="lowerLetter"/>
      <w:lvlText w:val="%5."/>
      <w:lvlJc w:val="left"/>
      <w:pPr>
        <w:ind w:left="3600" w:hanging="360"/>
      </w:pPr>
    </w:lvl>
    <w:lvl w:ilvl="5" w:tplc="048A7786">
      <w:start w:val="1"/>
      <w:numFmt w:val="lowerRoman"/>
      <w:lvlText w:val="%6."/>
      <w:lvlJc w:val="right"/>
      <w:pPr>
        <w:ind w:left="4320" w:hanging="180"/>
      </w:pPr>
    </w:lvl>
    <w:lvl w:ilvl="6" w:tplc="DB784C9E">
      <w:start w:val="1"/>
      <w:numFmt w:val="decimal"/>
      <w:lvlText w:val="%7."/>
      <w:lvlJc w:val="left"/>
      <w:pPr>
        <w:ind w:left="5040" w:hanging="360"/>
      </w:pPr>
    </w:lvl>
    <w:lvl w:ilvl="7" w:tplc="DC96EE8A">
      <w:start w:val="1"/>
      <w:numFmt w:val="lowerLetter"/>
      <w:lvlText w:val="%8."/>
      <w:lvlJc w:val="left"/>
      <w:pPr>
        <w:ind w:left="5760" w:hanging="360"/>
      </w:pPr>
    </w:lvl>
    <w:lvl w:ilvl="8" w:tplc="D00042B6">
      <w:start w:val="1"/>
      <w:numFmt w:val="lowerRoman"/>
      <w:lvlText w:val="%9."/>
      <w:lvlJc w:val="right"/>
      <w:pPr>
        <w:ind w:left="6480" w:hanging="180"/>
      </w:pPr>
    </w:lvl>
  </w:abstractNum>
  <w:abstractNum w:abstractNumId="3" w15:restartNumberingAfterBreak="0">
    <w:nsid w:val="14553B2A"/>
    <w:multiLevelType w:val="hybridMultilevel"/>
    <w:tmpl w:val="FFFFFFFF"/>
    <w:lvl w:ilvl="0" w:tplc="E12E63F4">
      <w:start w:val="1"/>
      <w:numFmt w:val="bullet"/>
      <w:lvlText w:val=""/>
      <w:lvlJc w:val="left"/>
      <w:pPr>
        <w:ind w:left="720" w:hanging="360"/>
      </w:pPr>
      <w:rPr>
        <w:rFonts w:ascii="Symbol" w:hAnsi="Symbol" w:hint="default"/>
      </w:rPr>
    </w:lvl>
    <w:lvl w:ilvl="1" w:tplc="1C683786">
      <w:start w:val="1"/>
      <w:numFmt w:val="bullet"/>
      <w:lvlText w:val="o"/>
      <w:lvlJc w:val="left"/>
      <w:pPr>
        <w:ind w:left="1440" w:hanging="360"/>
      </w:pPr>
      <w:rPr>
        <w:rFonts w:ascii="Courier New" w:hAnsi="Courier New" w:hint="default"/>
      </w:rPr>
    </w:lvl>
    <w:lvl w:ilvl="2" w:tplc="9604AB88">
      <w:start w:val="1"/>
      <w:numFmt w:val="bullet"/>
      <w:lvlText w:val=""/>
      <w:lvlJc w:val="left"/>
      <w:pPr>
        <w:ind w:left="2160" w:hanging="360"/>
      </w:pPr>
      <w:rPr>
        <w:rFonts w:ascii="Wingdings" w:hAnsi="Wingdings" w:hint="default"/>
      </w:rPr>
    </w:lvl>
    <w:lvl w:ilvl="3" w:tplc="05481B86">
      <w:start w:val="1"/>
      <w:numFmt w:val="bullet"/>
      <w:lvlText w:val=""/>
      <w:lvlJc w:val="left"/>
      <w:pPr>
        <w:ind w:left="2880" w:hanging="360"/>
      </w:pPr>
      <w:rPr>
        <w:rFonts w:ascii="Symbol" w:hAnsi="Symbol" w:hint="default"/>
      </w:rPr>
    </w:lvl>
    <w:lvl w:ilvl="4" w:tplc="6512BEAA">
      <w:start w:val="1"/>
      <w:numFmt w:val="bullet"/>
      <w:lvlText w:val="o"/>
      <w:lvlJc w:val="left"/>
      <w:pPr>
        <w:ind w:left="3600" w:hanging="360"/>
      </w:pPr>
      <w:rPr>
        <w:rFonts w:ascii="Courier New" w:hAnsi="Courier New" w:hint="default"/>
      </w:rPr>
    </w:lvl>
    <w:lvl w:ilvl="5" w:tplc="25523326">
      <w:start w:val="1"/>
      <w:numFmt w:val="bullet"/>
      <w:lvlText w:val=""/>
      <w:lvlJc w:val="left"/>
      <w:pPr>
        <w:ind w:left="4320" w:hanging="360"/>
      </w:pPr>
      <w:rPr>
        <w:rFonts w:ascii="Wingdings" w:hAnsi="Wingdings" w:hint="default"/>
      </w:rPr>
    </w:lvl>
    <w:lvl w:ilvl="6" w:tplc="7FF2EE94">
      <w:start w:val="1"/>
      <w:numFmt w:val="bullet"/>
      <w:lvlText w:val=""/>
      <w:lvlJc w:val="left"/>
      <w:pPr>
        <w:ind w:left="5040" w:hanging="360"/>
      </w:pPr>
      <w:rPr>
        <w:rFonts w:ascii="Symbol" w:hAnsi="Symbol" w:hint="default"/>
      </w:rPr>
    </w:lvl>
    <w:lvl w:ilvl="7" w:tplc="2724D814">
      <w:start w:val="1"/>
      <w:numFmt w:val="bullet"/>
      <w:lvlText w:val="o"/>
      <w:lvlJc w:val="left"/>
      <w:pPr>
        <w:ind w:left="5760" w:hanging="360"/>
      </w:pPr>
      <w:rPr>
        <w:rFonts w:ascii="Courier New" w:hAnsi="Courier New" w:hint="default"/>
      </w:rPr>
    </w:lvl>
    <w:lvl w:ilvl="8" w:tplc="34CE3724">
      <w:start w:val="1"/>
      <w:numFmt w:val="bullet"/>
      <w:lvlText w:val=""/>
      <w:lvlJc w:val="left"/>
      <w:pPr>
        <w:ind w:left="6480" w:hanging="360"/>
      </w:pPr>
      <w:rPr>
        <w:rFonts w:ascii="Wingdings" w:hAnsi="Wingdings" w:hint="default"/>
      </w:rPr>
    </w:lvl>
  </w:abstractNum>
  <w:abstractNum w:abstractNumId="4" w15:restartNumberingAfterBreak="0">
    <w:nsid w:val="15E2449B"/>
    <w:multiLevelType w:val="hybridMultilevel"/>
    <w:tmpl w:val="FFFFFFFF"/>
    <w:lvl w:ilvl="0" w:tplc="3D9CEF64">
      <w:start w:val="1"/>
      <w:numFmt w:val="bullet"/>
      <w:lvlText w:val=""/>
      <w:lvlJc w:val="left"/>
      <w:pPr>
        <w:ind w:left="720" w:hanging="360"/>
      </w:pPr>
      <w:rPr>
        <w:rFonts w:ascii="Symbol" w:hAnsi="Symbol" w:hint="default"/>
      </w:rPr>
    </w:lvl>
    <w:lvl w:ilvl="1" w:tplc="58146214">
      <w:start w:val="1"/>
      <w:numFmt w:val="bullet"/>
      <w:lvlText w:val="o"/>
      <w:lvlJc w:val="left"/>
      <w:pPr>
        <w:ind w:left="1440" w:hanging="360"/>
      </w:pPr>
      <w:rPr>
        <w:rFonts w:ascii="Courier New" w:hAnsi="Courier New" w:hint="default"/>
      </w:rPr>
    </w:lvl>
    <w:lvl w:ilvl="2" w:tplc="25826630">
      <w:start w:val="1"/>
      <w:numFmt w:val="bullet"/>
      <w:lvlText w:val=""/>
      <w:lvlJc w:val="left"/>
      <w:pPr>
        <w:ind w:left="2160" w:hanging="360"/>
      </w:pPr>
      <w:rPr>
        <w:rFonts w:ascii="Wingdings" w:hAnsi="Wingdings" w:hint="default"/>
      </w:rPr>
    </w:lvl>
    <w:lvl w:ilvl="3" w:tplc="DFEE54A8">
      <w:start w:val="1"/>
      <w:numFmt w:val="bullet"/>
      <w:lvlText w:val=""/>
      <w:lvlJc w:val="left"/>
      <w:pPr>
        <w:ind w:left="2880" w:hanging="360"/>
      </w:pPr>
      <w:rPr>
        <w:rFonts w:ascii="Symbol" w:hAnsi="Symbol" w:hint="default"/>
      </w:rPr>
    </w:lvl>
    <w:lvl w:ilvl="4" w:tplc="012E9FA0">
      <w:start w:val="1"/>
      <w:numFmt w:val="bullet"/>
      <w:lvlText w:val="o"/>
      <w:lvlJc w:val="left"/>
      <w:pPr>
        <w:ind w:left="3600" w:hanging="360"/>
      </w:pPr>
      <w:rPr>
        <w:rFonts w:ascii="Courier New" w:hAnsi="Courier New" w:hint="default"/>
      </w:rPr>
    </w:lvl>
    <w:lvl w:ilvl="5" w:tplc="2CAC33EC">
      <w:start w:val="1"/>
      <w:numFmt w:val="bullet"/>
      <w:lvlText w:val=""/>
      <w:lvlJc w:val="left"/>
      <w:pPr>
        <w:ind w:left="4320" w:hanging="360"/>
      </w:pPr>
      <w:rPr>
        <w:rFonts w:ascii="Wingdings" w:hAnsi="Wingdings" w:hint="default"/>
      </w:rPr>
    </w:lvl>
    <w:lvl w:ilvl="6" w:tplc="3418F4CE">
      <w:start w:val="1"/>
      <w:numFmt w:val="bullet"/>
      <w:lvlText w:val=""/>
      <w:lvlJc w:val="left"/>
      <w:pPr>
        <w:ind w:left="5040" w:hanging="360"/>
      </w:pPr>
      <w:rPr>
        <w:rFonts w:ascii="Symbol" w:hAnsi="Symbol" w:hint="default"/>
      </w:rPr>
    </w:lvl>
    <w:lvl w:ilvl="7" w:tplc="21507D86">
      <w:start w:val="1"/>
      <w:numFmt w:val="bullet"/>
      <w:lvlText w:val="o"/>
      <w:lvlJc w:val="left"/>
      <w:pPr>
        <w:ind w:left="5760" w:hanging="360"/>
      </w:pPr>
      <w:rPr>
        <w:rFonts w:ascii="Courier New" w:hAnsi="Courier New" w:hint="default"/>
      </w:rPr>
    </w:lvl>
    <w:lvl w:ilvl="8" w:tplc="E988B718">
      <w:start w:val="1"/>
      <w:numFmt w:val="bullet"/>
      <w:lvlText w:val=""/>
      <w:lvlJc w:val="left"/>
      <w:pPr>
        <w:ind w:left="6480" w:hanging="360"/>
      </w:pPr>
      <w:rPr>
        <w:rFonts w:ascii="Wingdings" w:hAnsi="Wingdings" w:hint="default"/>
      </w:rPr>
    </w:lvl>
  </w:abstractNum>
  <w:abstractNum w:abstractNumId="5" w15:restartNumberingAfterBreak="0">
    <w:nsid w:val="1A5A2691"/>
    <w:multiLevelType w:val="hybridMultilevel"/>
    <w:tmpl w:val="FFFFFFFF"/>
    <w:lvl w:ilvl="0" w:tplc="8F96DAF4">
      <w:start w:val="1"/>
      <w:numFmt w:val="bullet"/>
      <w:lvlText w:val=""/>
      <w:lvlJc w:val="left"/>
      <w:pPr>
        <w:ind w:left="720" w:hanging="360"/>
      </w:pPr>
      <w:rPr>
        <w:rFonts w:ascii="Symbol" w:hAnsi="Symbol" w:hint="default"/>
      </w:rPr>
    </w:lvl>
    <w:lvl w:ilvl="1" w:tplc="6C067E00">
      <w:start w:val="1"/>
      <w:numFmt w:val="bullet"/>
      <w:lvlText w:val="o"/>
      <w:lvlJc w:val="left"/>
      <w:pPr>
        <w:ind w:left="1440" w:hanging="360"/>
      </w:pPr>
      <w:rPr>
        <w:rFonts w:ascii="Courier New" w:hAnsi="Courier New" w:hint="default"/>
      </w:rPr>
    </w:lvl>
    <w:lvl w:ilvl="2" w:tplc="471C4BD4">
      <w:start w:val="1"/>
      <w:numFmt w:val="bullet"/>
      <w:lvlText w:val=""/>
      <w:lvlJc w:val="left"/>
      <w:pPr>
        <w:ind w:left="2160" w:hanging="360"/>
      </w:pPr>
      <w:rPr>
        <w:rFonts w:ascii="Wingdings" w:hAnsi="Wingdings" w:hint="default"/>
      </w:rPr>
    </w:lvl>
    <w:lvl w:ilvl="3" w:tplc="7F80ADDC">
      <w:start w:val="1"/>
      <w:numFmt w:val="bullet"/>
      <w:lvlText w:val=""/>
      <w:lvlJc w:val="left"/>
      <w:pPr>
        <w:ind w:left="2880" w:hanging="360"/>
      </w:pPr>
      <w:rPr>
        <w:rFonts w:ascii="Symbol" w:hAnsi="Symbol" w:hint="default"/>
      </w:rPr>
    </w:lvl>
    <w:lvl w:ilvl="4" w:tplc="588EA228">
      <w:start w:val="1"/>
      <w:numFmt w:val="bullet"/>
      <w:lvlText w:val="o"/>
      <w:lvlJc w:val="left"/>
      <w:pPr>
        <w:ind w:left="3600" w:hanging="360"/>
      </w:pPr>
      <w:rPr>
        <w:rFonts w:ascii="Courier New" w:hAnsi="Courier New" w:hint="default"/>
      </w:rPr>
    </w:lvl>
    <w:lvl w:ilvl="5" w:tplc="4832122A">
      <w:start w:val="1"/>
      <w:numFmt w:val="bullet"/>
      <w:lvlText w:val=""/>
      <w:lvlJc w:val="left"/>
      <w:pPr>
        <w:ind w:left="4320" w:hanging="360"/>
      </w:pPr>
      <w:rPr>
        <w:rFonts w:ascii="Wingdings" w:hAnsi="Wingdings" w:hint="default"/>
      </w:rPr>
    </w:lvl>
    <w:lvl w:ilvl="6" w:tplc="3C9A31EC">
      <w:start w:val="1"/>
      <w:numFmt w:val="bullet"/>
      <w:lvlText w:val=""/>
      <w:lvlJc w:val="left"/>
      <w:pPr>
        <w:ind w:left="5040" w:hanging="360"/>
      </w:pPr>
      <w:rPr>
        <w:rFonts w:ascii="Symbol" w:hAnsi="Symbol" w:hint="default"/>
      </w:rPr>
    </w:lvl>
    <w:lvl w:ilvl="7" w:tplc="B9FEEEE4">
      <w:start w:val="1"/>
      <w:numFmt w:val="bullet"/>
      <w:lvlText w:val="o"/>
      <w:lvlJc w:val="left"/>
      <w:pPr>
        <w:ind w:left="5760" w:hanging="360"/>
      </w:pPr>
      <w:rPr>
        <w:rFonts w:ascii="Courier New" w:hAnsi="Courier New" w:hint="default"/>
      </w:rPr>
    </w:lvl>
    <w:lvl w:ilvl="8" w:tplc="635E8748">
      <w:start w:val="1"/>
      <w:numFmt w:val="bullet"/>
      <w:lvlText w:val=""/>
      <w:lvlJc w:val="left"/>
      <w:pPr>
        <w:ind w:left="6480" w:hanging="360"/>
      </w:pPr>
      <w:rPr>
        <w:rFonts w:ascii="Wingdings" w:hAnsi="Wingdings" w:hint="default"/>
      </w:rPr>
    </w:lvl>
  </w:abstractNum>
  <w:abstractNum w:abstractNumId="6" w15:restartNumberingAfterBreak="0">
    <w:nsid w:val="26FE0C61"/>
    <w:multiLevelType w:val="hybridMultilevel"/>
    <w:tmpl w:val="52304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D6112F8"/>
    <w:multiLevelType w:val="hybridMultilevel"/>
    <w:tmpl w:val="A9CC6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566359"/>
    <w:multiLevelType w:val="hybridMultilevel"/>
    <w:tmpl w:val="FFFFFFFF"/>
    <w:lvl w:ilvl="0" w:tplc="21F072F4">
      <w:start w:val="1"/>
      <w:numFmt w:val="bullet"/>
      <w:lvlText w:val=""/>
      <w:lvlJc w:val="left"/>
      <w:pPr>
        <w:ind w:left="720" w:hanging="360"/>
      </w:pPr>
      <w:rPr>
        <w:rFonts w:ascii="Symbol" w:hAnsi="Symbol" w:hint="default"/>
      </w:rPr>
    </w:lvl>
    <w:lvl w:ilvl="1" w:tplc="7E5E42E6">
      <w:start w:val="1"/>
      <w:numFmt w:val="bullet"/>
      <w:lvlText w:val=""/>
      <w:lvlJc w:val="left"/>
      <w:pPr>
        <w:ind w:left="1440" w:hanging="360"/>
      </w:pPr>
      <w:rPr>
        <w:rFonts w:ascii="Symbol" w:hAnsi="Symbol" w:hint="default"/>
      </w:rPr>
    </w:lvl>
    <w:lvl w:ilvl="2" w:tplc="ED00B14C">
      <w:start w:val="1"/>
      <w:numFmt w:val="bullet"/>
      <w:lvlText w:val=""/>
      <w:lvlJc w:val="left"/>
      <w:pPr>
        <w:ind w:left="2160" w:hanging="360"/>
      </w:pPr>
      <w:rPr>
        <w:rFonts w:ascii="Wingdings" w:hAnsi="Wingdings" w:hint="default"/>
      </w:rPr>
    </w:lvl>
    <w:lvl w:ilvl="3" w:tplc="3AAC3048">
      <w:start w:val="1"/>
      <w:numFmt w:val="bullet"/>
      <w:lvlText w:val=""/>
      <w:lvlJc w:val="left"/>
      <w:pPr>
        <w:ind w:left="2880" w:hanging="360"/>
      </w:pPr>
      <w:rPr>
        <w:rFonts w:ascii="Symbol" w:hAnsi="Symbol" w:hint="default"/>
      </w:rPr>
    </w:lvl>
    <w:lvl w:ilvl="4" w:tplc="B02CFDEC">
      <w:start w:val="1"/>
      <w:numFmt w:val="bullet"/>
      <w:lvlText w:val="o"/>
      <w:lvlJc w:val="left"/>
      <w:pPr>
        <w:ind w:left="3600" w:hanging="360"/>
      </w:pPr>
      <w:rPr>
        <w:rFonts w:ascii="Courier New" w:hAnsi="Courier New" w:hint="default"/>
      </w:rPr>
    </w:lvl>
    <w:lvl w:ilvl="5" w:tplc="079EBBD6">
      <w:start w:val="1"/>
      <w:numFmt w:val="bullet"/>
      <w:lvlText w:val=""/>
      <w:lvlJc w:val="left"/>
      <w:pPr>
        <w:ind w:left="4320" w:hanging="360"/>
      </w:pPr>
      <w:rPr>
        <w:rFonts w:ascii="Wingdings" w:hAnsi="Wingdings" w:hint="default"/>
      </w:rPr>
    </w:lvl>
    <w:lvl w:ilvl="6" w:tplc="86D2CA8E">
      <w:start w:val="1"/>
      <w:numFmt w:val="bullet"/>
      <w:lvlText w:val=""/>
      <w:lvlJc w:val="left"/>
      <w:pPr>
        <w:ind w:left="5040" w:hanging="360"/>
      </w:pPr>
      <w:rPr>
        <w:rFonts w:ascii="Symbol" w:hAnsi="Symbol" w:hint="default"/>
      </w:rPr>
    </w:lvl>
    <w:lvl w:ilvl="7" w:tplc="2C10C89C">
      <w:start w:val="1"/>
      <w:numFmt w:val="bullet"/>
      <w:lvlText w:val="o"/>
      <w:lvlJc w:val="left"/>
      <w:pPr>
        <w:ind w:left="5760" w:hanging="360"/>
      </w:pPr>
      <w:rPr>
        <w:rFonts w:ascii="Courier New" w:hAnsi="Courier New" w:hint="default"/>
      </w:rPr>
    </w:lvl>
    <w:lvl w:ilvl="8" w:tplc="7D14DE38">
      <w:start w:val="1"/>
      <w:numFmt w:val="bullet"/>
      <w:lvlText w:val=""/>
      <w:lvlJc w:val="left"/>
      <w:pPr>
        <w:ind w:left="6480" w:hanging="360"/>
      </w:pPr>
      <w:rPr>
        <w:rFonts w:ascii="Wingdings" w:hAnsi="Wingdings" w:hint="default"/>
      </w:rPr>
    </w:lvl>
  </w:abstractNum>
  <w:abstractNum w:abstractNumId="9" w15:restartNumberingAfterBreak="0">
    <w:nsid w:val="3079460D"/>
    <w:multiLevelType w:val="hybridMultilevel"/>
    <w:tmpl w:val="33E2B044"/>
    <w:lvl w:ilvl="0" w:tplc="926CC4BE">
      <w:start w:val="1"/>
      <w:numFmt w:val="bullet"/>
      <w:lvlText w:val=""/>
      <w:lvlJc w:val="left"/>
      <w:pPr>
        <w:ind w:left="720" w:hanging="360"/>
      </w:pPr>
      <w:rPr>
        <w:rFonts w:ascii="Symbol" w:hAnsi="Symbol" w:hint="default"/>
      </w:rPr>
    </w:lvl>
    <w:lvl w:ilvl="1" w:tplc="25F8F022">
      <w:start w:val="1"/>
      <w:numFmt w:val="bullet"/>
      <w:lvlText w:val="o"/>
      <w:lvlJc w:val="left"/>
      <w:pPr>
        <w:ind w:left="1440" w:hanging="360"/>
      </w:pPr>
      <w:rPr>
        <w:rFonts w:ascii="Courier New" w:hAnsi="Courier New" w:hint="default"/>
      </w:rPr>
    </w:lvl>
    <w:lvl w:ilvl="2" w:tplc="E2403802">
      <w:start w:val="1"/>
      <w:numFmt w:val="bullet"/>
      <w:lvlText w:val=""/>
      <w:lvlJc w:val="left"/>
      <w:pPr>
        <w:ind w:left="2160" w:hanging="360"/>
      </w:pPr>
      <w:rPr>
        <w:rFonts w:ascii="Wingdings" w:hAnsi="Wingdings" w:hint="default"/>
      </w:rPr>
    </w:lvl>
    <w:lvl w:ilvl="3" w:tplc="0F58FFE4">
      <w:start w:val="1"/>
      <w:numFmt w:val="bullet"/>
      <w:lvlText w:val=""/>
      <w:lvlJc w:val="left"/>
      <w:pPr>
        <w:ind w:left="2880" w:hanging="360"/>
      </w:pPr>
      <w:rPr>
        <w:rFonts w:ascii="Symbol" w:hAnsi="Symbol" w:hint="default"/>
      </w:rPr>
    </w:lvl>
    <w:lvl w:ilvl="4" w:tplc="6B6A52D6">
      <w:start w:val="1"/>
      <w:numFmt w:val="bullet"/>
      <w:lvlText w:val="o"/>
      <w:lvlJc w:val="left"/>
      <w:pPr>
        <w:ind w:left="3600" w:hanging="360"/>
      </w:pPr>
      <w:rPr>
        <w:rFonts w:ascii="Courier New" w:hAnsi="Courier New" w:hint="default"/>
      </w:rPr>
    </w:lvl>
    <w:lvl w:ilvl="5" w:tplc="3A46D92A">
      <w:start w:val="1"/>
      <w:numFmt w:val="bullet"/>
      <w:lvlText w:val=""/>
      <w:lvlJc w:val="left"/>
      <w:pPr>
        <w:ind w:left="4320" w:hanging="360"/>
      </w:pPr>
      <w:rPr>
        <w:rFonts w:ascii="Wingdings" w:hAnsi="Wingdings" w:hint="default"/>
      </w:rPr>
    </w:lvl>
    <w:lvl w:ilvl="6" w:tplc="DE2CB7B4">
      <w:start w:val="1"/>
      <w:numFmt w:val="bullet"/>
      <w:lvlText w:val=""/>
      <w:lvlJc w:val="left"/>
      <w:pPr>
        <w:ind w:left="5040" w:hanging="360"/>
      </w:pPr>
      <w:rPr>
        <w:rFonts w:ascii="Symbol" w:hAnsi="Symbol" w:hint="default"/>
      </w:rPr>
    </w:lvl>
    <w:lvl w:ilvl="7" w:tplc="E51CFD62">
      <w:start w:val="1"/>
      <w:numFmt w:val="bullet"/>
      <w:lvlText w:val="o"/>
      <w:lvlJc w:val="left"/>
      <w:pPr>
        <w:ind w:left="5760" w:hanging="360"/>
      </w:pPr>
      <w:rPr>
        <w:rFonts w:ascii="Courier New" w:hAnsi="Courier New" w:hint="default"/>
      </w:rPr>
    </w:lvl>
    <w:lvl w:ilvl="8" w:tplc="2C24A904">
      <w:start w:val="1"/>
      <w:numFmt w:val="bullet"/>
      <w:lvlText w:val=""/>
      <w:lvlJc w:val="left"/>
      <w:pPr>
        <w:ind w:left="6480" w:hanging="360"/>
      </w:pPr>
      <w:rPr>
        <w:rFonts w:ascii="Wingdings" w:hAnsi="Wingdings" w:hint="default"/>
      </w:rPr>
    </w:lvl>
  </w:abstractNum>
  <w:abstractNum w:abstractNumId="10" w15:restartNumberingAfterBreak="0">
    <w:nsid w:val="30DC21E9"/>
    <w:multiLevelType w:val="hybridMultilevel"/>
    <w:tmpl w:val="420AE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5968DD"/>
    <w:multiLevelType w:val="hybridMultilevel"/>
    <w:tmpl w:val="FFFFFFFF"/>
    <w:lvl w:ilvl="0" w:tplc="65FE21EA">
      <w:start w:val="1"/>
      <w:numFmt w:val="bullet"/>
      <w:lvlText w:val=""/>
      <w:lvlJc w:val="left"/>
      <w:pPr>
        <w:ind w:left="720" w:hanging="360"/>
      </w:pPr>
      <w:rPr>
        <w:rFonts w:ascii="Symbol" w:hAnsi="Symbol" w:hint="default"/>
      </w:rPr>
    </w:lvl>
    <w:lvl w:ilvl="1" w:tplc="7068B156">
      <w:start w:val="1"/>
      <w:numFmt w:val="bullet"/>
      <w:lvlText w:val="o"/>
      <w:lvlJc w:val="left"/>
      <w:pPr>
        <w:ind w:left="1440" w:hanging="360"/>
      </w:pPr>
      <w:rPr>
        <w:rFonts w:ascii="Courier New" w:hAnsi="Courier New" w:hint="default"/>
      </w:rPr>
    </w:lvl>
    <w:lvl w:ilvl="2" w:tplc="C788326A">
      <w:start w:val="1"/>
      <w:numFmt w:val="bullet"/>
      <w:lvlText w:val=""/>
      <w:lvlJc w:val="left"/>
      <w:pPr>
        <w:ind w:left="2160" w:hanging="360"/>
      </w:pPr>
      <w:rPr>
        <w:rFonts w:ascii="Wingdings" w:hAnsi="Wingdings" w:hint="default"/>
      </w:rPr>
    </w:lvl>
    <w:lvl w:ilvl="3" w:tplc="63DEBF32">
      <w:start w:val="1"/>
      <w:numFmt w:val="bullet"/>
      <w:lvlText w:val=""/>
      <w:lvlJc w:val="left"/>
      <w:pPr>
        <w:ind w:left="2880" w:hanging="360"/>
      </w:pPr>
      <w:rPr>
        <w:rFonts w:ascii="Symbol" w:hAnsi="Symbol" w:hint="default"/>
      </w:rPr>
    </w:lvl>
    <w:lvl w:ilvl="4" w:tplc="687862C2">
      <w:start w:val="1"/>
      <w:numFmt w:val="bullet"/>
      <w:lvlText w:val="o"/>
      <w:lvlJc w:val="left"/>
      <w:pPr>
        <w:ind w:left="3600" w:hanging="360"/>
      </w:pPr>
      <w:rPr>
        <w:rFonts w:ascii="Courier New" w:hAnsi="Courier New" w:hint="default"/>
      </w:rPr>
    </w:lvl>
    <w:lvl w:ilvl="5" w:tplc="1C6EF158">
      <w:start w:val="1"/>
      <w:numFmt w:val="bullet"/>
      <w:lvlText w:val=""/>
      <w:lvlJc w:val="left"/>
      <w:pPr>
        <w:ind w:left="4320" w:hanging="360"/>
      </w:pPr>
      <w:rPr>
        <w:rFonts w:ascii="Wingdings" w:hAnsi="Wingdings" w:hint="default"/>
      </w:rPr>
    </w:lvl>
    <w:lvl w:ilvl="6" w:tplc="610EECA0">
      <w:start w:val="1"/>
      <w:numFmt w:val="bullet"/>
      <w:lvlText w:val=""/>
      <w:lvlJc w:val="left"/>
      <w:pPr>
        <w:ind w:left="5040" w:hanging="360"/>
      </w:pPr>
      <w:rPr>
        <w:rFonts w:ascii="Symbol" w:hAnsi="Symbol" w:hint="default"/>
      </w:rPr>
    </w:lvl>
    <w:lvl w:ilvl="7" w:tplc="7C927DA0">
      <w:start w:val="1"/>
      <w:numFmt w:val="bullet"/>
      <w:lvlText w:val="o"/>
      <w:lvlJc w:val="left"/>
      <w:pPr>
        <w:ind w:left="5760" w:hanging="360"/>
      </w:pPr>
      <w:rPr>
        <w:rFonts w:ascii="Courier New" w:hAnsi="Courier New" w:hint="default"/>
      </w:rPr>
    </w:lvl>
    <w:lvl w:ilvl="8" w:tplc="F650E106">
      <w:start w:val="1"/>
      <w:numFmt w:val="bullet"/>
      <w:lvlText w:val=""/>
      <w:lvlJc w:val="left"/>
      <w:pPr>
        <w:ind w:left="6480" w:hanging="360"/>
      </w:pPr>
      <w:rPr>
        <w:rFonts w:ascii="Wingdings" w:hAnsi="Wingdings" w:hint="default"/>
      </w:rPr>
    </w:lvl>
  </w:abstractNum>
  <w:abstractNum w:abstractNumId="12" w15:restartNumberingAfterBreak="0">
    <w:nsid w:val="32966B59"/>
    <w:multiLevelType w:val="hybridMultilevel"/>
    <w:tmpl w:val="0D6A1360"/>
    <w:lvl w:ilvl="0" w:tplc="9A38E05C">
      <w:start w:val="1"/>
      <w:numFmt w:val="bullet"/>
      <w:lvlText w:val=""/>
      <w:lvlJc w:val="left"/>
      <w:pPr>
        <w:ind w:left="720" w:hanging="360"/>
      </w:pPr>
      <w:rPr>
        <w:rFonts w:ascii="Symbol" w:hAnsi="Symbol" w:hint="default"/>
      </w:rPr>
    </w:lvl>
    <w:lvl w:ilvl="1" w:tplc="BE06614A">
      <w:start w:val="1"/>
      <w:numFmt w:val="bullet"/>
      <w:lvlText w:val="o"/>
      <w:lvlJc w:val="left"/>
      <w:pPr>
        <w:ind w:left="1440" w:hanging="360"/>
      </w:pPr>
      <w:rPr>
        <w:rFonts w:ascii="Courier New" w:hAnsi="Courier New" w:hint="default"/>
      </w:rPr>
    </w:lvl>
    <w:lvl w:ilvl="2" w:tplc="AB0EA52A">
      <w:start w:val="1"/>
      <w:numFmt w:val="bullet"/>
      <w:lvlText w:val=""/>
      <w:lvlJc w:val="left"/>
      <w:pPr>
        <w:ind w:left="2160" w:hanging="360"/>
      </w:pPr>
      <w:rPr>
        <w:rFonts w:ascii="Wingdings" w:hAnsi="Wingdings" w:hint="default"/>
      </w:rPr>
    </w:lvl>
    <w:lvl w:ilvl="3" w:tplc="B48E31D4">
      <w:start w:val="1"/>
      <w:numFmt w:val="bullet"/>
      <w:lvlText w:val=""/>
      <w:lvlJc w:val="left"/>
      <w:pPr>
        <w:ind w:left="2880" w:hanging="360"/>
      </w:pPr>
      <w:rPr>
        <w:rFonts w:ascii="Symbol" w:hAnsi="Symbol" w:hint="default"/>
      </w:rPr>
    </w:lvl>
    <w:lvl w:ilvl="4" w:tplc="078A8FEC">
      <w:start w:val="1"/>
      <w:numFmt w:val="bullet"/>
      <w:lvlText w:val="o"/>
      <w:lvlJc w:val="left"/>
      <w:pPr>
        <w:ind w:left="3600" w:hanging="360"/>
      </w:pPr>
      <w:rPr>
        <w:rFonts w:ascii="Courier New" w:hAnsi="Courier New" w:hint="default"/>
      </w:rPr>
    </w:lvl>
    <w:lvl w:ilvl="5" w:tplc="F01E7910">
      <w:start w:val="1"/>
      <w:numFmt w:val="bullet"/>
      <w:lvlText w:val=""/>
      <w:lvlJc w:val="left"/>
      <w:pPr>
        <w:ind w:left="4320" w:hanging="360"/>
      </w:pPr>
      <w:rPr>
        <w:rFonts w:ascii="Wingdings" w:hAnsi="Wingdings" w:hint="default"/>
      </w:rPr>
    </w:lvl>
    <w:lvl w:ilvl="6" w:tplc="C254B4F4">
      <w:start w:val="1"/>
      <w:numFmt w:val="bullet"/>
      <w:lvlText w:val=""/>
      <w:lvlJc w:val="left"/>
      <w:pPr>
        <w:ind w:left="5040" w:hanging="360"/>
      </w:pPr>
      <w:rPr>
        <w:rFonts w:ascii="Symbol" w:hAnsi="Symbol" w:hint="default"/>
      </w:rPr>
    </w:lvl>
    <w:lvl w:ilvl="7" w:tplc="613CD31A">
      <w:start w:val="1"/>
      <w:numFmt w:val="bullet"/>
      <w:lvlText w:val="o"/>
      <w:lvlJc w:val="left"/>
      <w:pPr>
        <w:ind w:left="5760" w:hanging="360"/>
      </w:pPr>
      <w:rPr>
        <w:rFonts w:ascii="Courier New" w:hAnsi="Courier New" w:hint="default"/>
      </w:rPr>
    </w:lvl>
    <w:lvl w:ilvl="8" w:tplc="02B64BF4">
      <w:start w:val="1"/>
      <w:numFmt w:val="bullet"/>
      <w:lvlText w:val=""/>
      <w:lvlJc w:val="left"/>
      <w:pPr>
        <w:ind w:left="6480" w:hanging="360"/>
      </w:pPr>
      <w:rPr>
        <w:rFonts w:ascii="Wingdings" w:hAnsi="Wingdings" w:hint="default"/>
      </w:rPr>
    </w:lvl>
  </w:abstractNum>
  <w:abstractNum w:abstractNumId="13" w15:restartNumberingAfterBreak="0">
    <w:nsid w:val="34474AFF"/>
    <w:multiLevelType w:val="hybridMultilevel"/>
    <w:tmpl w:val="FFFFFFFF"/>
    <w:lvl w:ilvl="0" w:tplc="BB6491F8">
      <w:start w:val="1"/>
      <w:numFmt w:val="bullet"/>
      <w:lvlText w:val=""/>
      <w:lvlJc w:val="left"/>
      <w:pPr>
        <w:ind w:left="720" w:hanging="360"/>
      </w:pPr>
      <w:rPr>
        <w:rFonts w:ascii="Symbol" w:hAnsi="Symbol" w:hint="default"/>
      </w:rPr>
    </w:lvl>
    <w:lvl w:ilvl="1" w:tplc="3B6C032A">
      <w:start w:val="1"/>
      <w:numFmt w:val="bullet"/>
      <w:lvlText w:val="o"/>
      <w:lvlJc w:val="left"/>
      <w:pPr>
        <w:ind w:left="1440" w:hanging="360"/>
      </w:pPr>
      <w:rPr>
        <w:rFonts w:ascii="Courier New" w:hAnsi="Courier New" w:hint="default"/>
      </w:rPr>
    </w:lvl>
    <w:lvl w:ilvl="2" w:tplc="BC6CF91C">
      <w:start w:val="1"/>
      <w:numFmt w:val="bullet"/>
      <w:lvlText w:val=""/>
      <w:lvlJc w:val="left"/>
      <w:pPr>
        <w:ind w:left="2160" w:hanging="360"/>
      </w:pPr>
      <w:rPr>
        <w:rFonts w:ascii="Wingdings" w:hAnsi="Wingdings" w:hint="default"/>
      </w:rPr>
    </w:lvl>
    <w:lvl w:ilvl="3" w:tplc="37B6963A">
      <w:start w:val="1"/>
      <w:numFmt w:val="bullet"/>
      <w:lvlText w:val=""/>
      <w:lvlJc w:val="left"/>
      <w:pPr>
        <w:ind w:left="2880" w:hanging="360"/>
      </w:pPr>
      <w:rPr>
        <w:rFonts w:ascii="Symbol" w:hAnsi="Symbol" w:hint="default"/>
      </w:rPr>
    </w:lvl>
    <w:lvl w:ilvl="4" w:tplc="A210D728">
      <w:start w:val="1"/>
      <w:numFmt w:val="bullet"/>
      <w:lvlText w:val="o"/>
      <w:lvlJc w:val="left"/>
      <w:pPr>
        <w:ind w:left="3600" w:hanging="360"/>
      </w:pPr>
      <w:rPr>
        <w:rFonts w:ascii="Courier New" w:hAnsi="Courier New" w:hint="default"/>
      </w:rPr>
    </w:lvl>
    <w:lvl w:ilvl="5" w:tplc="A74CB22E">
      <w:start w:val="1"/>
      <w:numFmt w:val="bullet"/>
      <w:lvlText w:val=""/>
      <w:lvlJc w:val="left"/>
      <w:pPr>
        <w:ind w:left="4320" w:hanging="360"/>
      </w:pPr>
      <w:rPr>
        <w:rFonts w:ascii="Wingdings" w:hAnsi="Wingdings" w:hint="default"/>
      </w:rPr>
    </w:lvl>
    <w:lvl w:ilvl="6" w:tplc="41FE3BA2">
      <w:start w:val="1"/>
      <w:numFmt w:val="bullet"/>
      <w:lvlText w:val=""/>
      <w:lvlJc w:val="left"/>
      <w:pPr>
        <w:ind w:left="5040" w:hanging="360"/>
      </w:pPr>
      <w:rPr>
        <w:rFonts w:ascii="Symbol" w:hAnsi="Symbol" w:hint="default"/>
      </w:rPr>
    </w:lvl>
    <w:lvl w:ilvl="7" w:tplc="1C3EE2E4">
      <w:start w:val="1"/>
      <w:numFmt w:val="bullet"/>
      <w:lvlText w:val="o"/>
      <w:lvlJc w:val="left"/>
      <w:pPr>
        <w:ind w:left="5760" w:hanging="360"/>
      </w:pPr>
      <w:rPr>
        <w:rFonts w:ascii="Courier New" w:hAnsi="Courier New" w:hint="default"/>
      </w:rPr>
    </w:lvl>
    <w:lvl w:ilvl="8" w:tplc="E5904456">
      <w:start w:val="1"/>
      <w:numFmt w:val="bullet"/>
      <w:lvlText w:val=""/>
      <w:lvlJc w:val="left"/>
      <w:pPr>
        <w:ind w:left="6480" w:hanging="360"/>
      </w:pPr>
      <w:rPr>
        <w:rFonts w:ascii="Wingdings" w:hAnsi="Wingdings" w:hint="default"/>
      </w:rPr>
    </w:lvl>
  </w:abstractNum>
  <w:abstractNum w:abstractNumId="14" w15:restartNumberingAfterBreak="0">
    <w:nsid w:val="36452CD9"/>
    <w:multiLevelType w:val="hybridMultilevel"/>
    <w:tmpl w:val="5C92B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D0A5EAD"/>
    <w:multiLevelType w:val="hybridMultilevel"/>
    <w:tmpl w:val="FFFFFFFF"/>
    <w:lvl w:ilvl="0" w:tplc="A89878F8">
      <w:start w:val="1"/>
      <w:numFmt w:val="bullet"/>
      <w:lvlText w:val=""/>
      <w:lvlJc w:val="left"/>
      <w:pPr>
        <w:ind w:left="720" w:hanging="360"/>
      </w:pPr>
      <w:rPr>
        <w:rFonts w:ascii="Symbol" w:hAnsi="Symbol" w:hint="default"/>
      </w:rPr>
    </w:lvl>
    <w:lvl w:ilvl="1" w:tplc="5FEECCB4">
      <w:start w:val="1"/>
      <w:numFmt w:val="bullet"/>
      <w:lvlText w:val="o"/>
      <w:lvlJc w:val="left"/>
      <w:pPr>
        <w:ind w:left="1440" w:hanging="360"/>
      </w:pPr>
      <w:rPr>
        <w:rFonts w:ascii="Courier New" w:hAnsi="Courier New" w:hint="default"/>
      </w:rPr>
    </w:lvl>
    <w:lvl w:ilvl="2" w:tplc="A066EC78">
      <w:start w:val="1"/>
      <w:numFmt w:val="bullet"/>
      <w:lvlText w:val=""/>
      <w:lvlJc w:val="left"/>
      <w:pPr>
        <w:ind w:left="2160" w:hanging="360"/>
      </w:pPr>
      <w:rPr>
        <w:rFonts w:ascii="Wingdings" w:hAnsi="Wingdings" w:hint="default"/>
      </w:rPr>
    </w:lvl>
    <w:lvl w:ilvl="3" w:tplc="44804F1A">
      <w:start w:val="1"/>
      <w:numFmt w:val="bullet"/>
      <w:lvlText w:val=""/>
      <w:lvlJc w:val="left"/>
      <w:pPr>
        <w:ind w:left="2880" w:hanging="360"/>
      </w:pPr>
      <w:rPr>
        <w:rFonts w:ascii="Symbol" w:hAnsi="Symbol" w:hint="default"/>
      </w:rPr>
    </w:lvl>
    <w:lvl w:ilvl="4" w:tplc="199CC8FE">
      <w:start w:val="1"/>
      <w:numFmt w:val="bullet"/>
      <w:lvlText w:val="o"/>
      <w:lvlJc w:val="left"/>
      <w:pPr>
        <w:ind w:left="3600" w:hanging="360"/>
      </w:pPr>
      <w:rPr>
        <w:rFonts w:ascii="Courier New" w:hAnsi="Courier New" w:hint="default"/>
      </w:rPr>
    </w:lvl>
    <w:lvl w:ilvl="5" w:tplc="4BC670C2">
      <w:start w:val="1"/>
      <w:numFmt w:val="bullet"/>
      <w:lvlText w:val=""/>
      <w:lvlJc w:val="left"/>
      <w:pPr>
        <w:ind w:left="4320" w:hanging="360"/>
      </w:pPr>
      <w:rPr>
        <w:rFonts w:ascii="Wingdings" w:hAnsi="Wingdings" w:hint="default"/>
      </w:rPr>
    </w:lvl>
    <w:lvl w:ilvl="6" w:tplc="3F2E36C4">
      <w:start w:val="1"/>
      <w:numFmt w:val="bullet"/>
      <w:lvlText w:val=""/>
      <w:lvlJc w:val="left"/>
      <w:pPr>
        <w:ind w:left="5040" w:hanging="360"/>
      </w:pPr>
      <w:rPr>
        <w:rFonts w:ascii="Symbol" w:hAnsi="Symbol" w:hint="default"/>
      </w:rPr>
    </w:lvl>
    <w:lvl w:ilvl="7" w:tplc="642A35DA">
      <w:start w:val="1"/>
      <w:numFmt w:val="bullet"/>
      <w:lvlText w:val="o"/>
      <w:lvlJc w:val="left"/>
      <w:pPr>
        <w:ind w:left="5760" w:hanging="360"/>
      </w:pPr>
      <w:rPr>
        <w:rFonts w:ascii="Courier New" w:hAnsi="Courier New" w:hint="default"/>
      </w:rPr>
    </w:lvl>
    <w:lvl w:ilvl="8" w:tplc="6A98DCC6">
      <w:start w:val="1"/>
      <w:numFmt w:val="bullet"/>
      <w:lvlText w:val=""/>
      <w:lvlJc w:val="left"/>
      <w:pPr>
        <w:ind w:left="6480" w:hanging="360"/>
      </w:pPr>
      <w:rPr>
        <w:rFonts w:ascii="Wingdings" w:hAnsi="Wingdings" w:hint="default"/>
      </w:rPr>
    </w:lvl>
  </w:abstractNum>
  <w:abstractNum w:abstractNumId="16" w15:restartNumberingAfterBreak="0">
    <w:nsid w:val="3D44102C"/>
    <w:multiLevelType w:val="hybridMultilevel"/>
    <w:tmpl w:val="2EB06DA4"/>
    <w:lvl w:ilvl="0" w:tplc="8B829EAE">
      <w:start w:val="1"/>
      <w:numFmt w:val="bullet"/>
      <w:lvlText w:val=""/>
      <w:lvlJc w:val="left"/>
      <w:pPr>
        <w:ind w:left="720" w:hanging="360"/>
      </w:pPr>
      <w:rPr>
        <w:rFonts w:ascii="Symbol" w:hAnsi="Symbol" w:hint="default"/>
      </w:rPr>
    </w:lvl>
    <w:lvl w:ilvl="1" w:tplc="F87C4592">
      <w:start w:val="1"/>
      <w:numFmt w:val="bullet"/>
      <w:lvlText w:val=""/>
      <w:lvlJc w:val="left"/>
      <w:pPr>
        <w:ind w:left="1440" w:hanging="360"/>
      </w:pPr>
      <w:rPr>
        <w:rFonts w:ascii="Symbol" w:hAnsi="Symbol" w:hint="default"/>
      </w:rPr>
    </w:lvl>
    <w:lvl w:ilvl="2" w:tplc="431E3F30">
      <w:start w:val="1"/>
      <w:numFmt w:val="bullet"/>
      <w:lvlText w:val=""/>
      <w:lvlJc w:val="left"/>
      <w:pPr>
        <w:ind w:left="2160" w:hanging="360"/>
      </w:pPr>
      <w:rPr>
        <w:rFonts w:ascii="Wingdings" w:hAnsi="Wingdings" w:hint="default"/>
      </w:rPr>
    </w:lvl>
    <w:lvl w:ilvl="3" w:tplc="8BB41244">
      <w:start w:val="1"/>
      <w:numFmt w:val="bullet"/>
      <w:lvlText w:val=""/>
      <w:lvlJc w:val="left"/>
      <w:pPr>
        <w:ind w:left="2880" w:hanging="360"/>
      </w:pPr>
      <w:rPr>
        <w:rFonts w:ascii="Symbol" w:hAnsi="Symbol" w:hint="default"/>
      </w:rPr>
    </w:lvl>
    <w:lvl w:ilvl="4" w:tplc="315AD426">
      <w:start w:val="1"/>
      <w:numFmt w:val="bullet"/>
      <w:lvlText w:val="o"/>
      <w:lvlJc w:val="left"/>
      <w:pPr>
        <w:ind w:left="3600" w:hanging="360"/>
      </w:pPr>
      <w:rPr>
        <w:rFonts w:ascii="Courier New" w:hAnsi="Courier New" w:hint="default"/>
      </w:rPr>
    </w:lvl>
    <w:lvl w:ilvl="5" w:tplc="4F04DD9A">
      <w:start w:val="1"/>
      <w:numFmt w:val="bullet"/>
      <w:lvlText w:val=""/>
      <w:lvlJc w:val="left"/>
      <w:pPr>
        <w:ind w:left="4320" w:hanging="360"/>
      </w:pPr>
      <w:rPr>
        <w:rFonts w:ascii="Wingdings" w:hAnsi="Wingdings" w:hint="default"/>
      </w:rPr>
    </w:lvl>
    <w:lvl w:ilvl="6" w:tplc="E684E142">
      <w:start w:val="1"/>
      <w:numFmt w:val="bullet"/>
      <w:lvlText w:val=""/>
      <w:lvlJc w:val="left"/>
      <w:pPr>
        <w:ind w:left="5040" w:hanging="360"/>
      </w:pPr>
      <w:rPr>
        <w:rFonts w:ascii="Symbol" w:hAnsi="Symbol" w:hint="default"/>
      </w:rPr>
    </w:lvl>
    <w:lvl w:ilvl="7" w:tplc="436E66B6">
      <w:start w:val="1"/>
      <w:numFmt w:val="bullet"/>
      <w:lvlText w:val="o"/>
      <w:lvlJc w:val="left"/>
      <w:pPr>
        <w:ind w:left="5760" w:hanging="360"/>
      </w:pPr>
      <w:rPr>
        <w:rFonts w:ascii="Courier New" w:hAnsi="Courier New" w:hint="default"/>
      </w:rPr>
    </w:lvl>
    <w:lvl w:ilvl="8" w:tplc="D15C4CEC">
      <w:start w:val="1"/>
      <w:numFmt w:val="bullet"/>
      <w:lvlText w:val=""/>
      <w:lvlJc w:val="left"/>
      <w:pPr>
        <w:ind w:left="6480" w:hanging="360"/>
      </w:pPr>
      <w:rPr>
        <w:rFonts w:ascii="Wingdings" w:hAnsi="Wingdings" w:hint="default"/>
      </w:rPr>
    </w:lvl>
  </w:abstractNum>
  <w:abstractNum w:abstractNumId="17" w15:restartNumberingAfterBreak="0">
    <w:nsid w:val="3D80053C"/>
    <w:multiLevelType w:val="hybridMultilevel"/>
    <w:tmpl w:val="EBA6F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4FF758F"/>
    <w:multiLevelType w:val="hybridMultilevel"/>
    <w:tmpl w:val="806C4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6A25BE6"/>
    <w:multiLevelType w:val="hybridMultilevel"/>
    <w:tmpl w:val="BC1C0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2EA019D"/>
    <w:multiLevelType w:val="hybridMultilevel"/>
    <w:tmpl w:val="FFFFFFFF"/>
    <w:lvl w:ilvl="0" w:tplc="08FC2278">
      <w:start w:val="1"/>
      <w:numFmt w:val="bullet"/>
      <w:lvlText w:val=""/>
      <w:lvlJc w:val="left"/>
      <w:pPr>
        <w:ind w:left="720" w:hanging="360"/>
      </w:pPr>
      <w:rPr>
        <w:rFonts w:ascii="Symbol" w:hAnsi="Symbol" w:hint="default"/>
      </w:rPr>
    </w:lvl>
    <w:lvl w:ilvl="1" w:tplc="D892E328">
      <w:start w:val="1"/>
      <w:numFmt w:val="bullet"/>
      <w:lvlText w:val="o"/>
      <w:lvlJc w:val="left"/>
      <w:pPr>
        <w:ind w:left="1440" w:hanging="360"/>
      </w:pPr>
      <w:rPr>
        <w:rFonts w:ascii="Courier New" w:hAnsi="Courier New" w:hint="default"/>
      </w:rPr>
    </w:lvl>
    <w:lvl w:ilvl="2" w:tplc="19DA3484">
      <w:start w:val="1"/>
      <w:numFmt w:val="bullet"/>
      <w:lvlText w:val=""/>
      <w:lvlJc w:val="left"/>
      <w:pPr>
        <w:ind w:left="2160" w:hanging="360"/>
      </w:pPr>
      <w:rPr>
        <w:rFonts w:ascii="Wingdings" w:hAnsi="Wingdings" w:hint="default"/>
      </w:rPr>
    </w:lvl>
    <w:lvl w:ilvl="3" w:tplc="381854E6">
      <w:start w:val="1"/>
      <w:numFmt w:val="bullet"/>
      <w:lvlText w:val=""/>
      <w:lvlJc w:val="left"/>
      <w:pPr>
        <w:ind w:left="2880" w:hanging="360"/>
      </w:pPr>
      <w:rPr>
        <w:rFonts w:ascii="Symbol" w:hAnsi="Symbol" w:hint="default"/>
      </w:rPr>
    </w:lvl>
    <w:lvl w:ilvl="4" w:tplc="5CFCC310">
      <w:start w:val="1"/>
      <w:numFmt w:val="bullet"/>
      <w:lvlText w:val="o"/>
      <w:lvlJc w:val="left"/>
      <w:pPr>
        <w:ind w:left="3600" w:hanging="360"/>
      </w:pPr>
      <w:rPr>
        <w:rFonts w:ascii="Courier New" w:hAnsi="Courier New" w:hint="default"/>
      </w:rPr>
    </w:lvl>
    <w:lvl w:ilvl="5" w:tplc="D410E8E6">
      <w:start w:val="1"/>
      <w:numFmt w:val="bullet"/>
      <w:lvlText w:val=""/>
      <w:lvlJc w:val="left"/>
      <w:pPr>
        <w:ind w:left="4320" w:hanging="360"/>
      </w:pPr>
      <w:rPr>
        <w:rFonts w:ascii="Wingdings" w:hAnsi="Wingdings" w:hint="default"/>
      </w:rPr>
    </w:lvl>
    <w:lvl w:ilvl="6" w:tplc="499AF392">
      <w:start w:val="1"/>
      <w:numFmt w:val="bullet"/>
      <w:lvlText w:val=""/>
      <w:lvlJc w:val="left"/>
      <w:pPr>
        <w:ind w:left="5040" w:hanging="360"/>
      </w:pPr>
      <w:rPr>
        <w:rFonts w:ascii="Symbol" w:hAnsi="Symbol" w:hint="default"/>
      </w:rPr>
    </w:lvl>
    <w:lvl w:ilvl="7" w:tplc="D8A84110">
      <w:start w:val="1"/>
      <w:numFmt w:val="bullet"/>
      <w:lvlText w:val="o"/>
      <w:lvlJc w:val="left"/>
      <w:pPr>
        <w:ind w:left="5760" w:hanging="360"/>
      </w:pPr>
      <w:rPr>
        <w:rFonts w:ascii="Courier New" w:hAnsi="Courier New" w:hint="default"/>
      </w:rPr>
    </w:lvl>
    <w:lvl w:ilvl="8" w:tplc="56987F2E">
      <w:start w:val="1"/>
      <w:numFmt w:val="bullet"/>
      <w:lvlText w:val=""/>
      <w:lvlJc w:val="left"/>
      <w:pPr>
        <w:ind w:left="6480" w:hanging="360"/>
      </w:pPr>
      <w:rPr>
        <w:rFonts w:ascii="Wingdings" w:hAnsi="Wingdings" w:hint="default"/>
      </w:rPr>
    </w:lvl>
  </w:abstractNum>
  <w:abstractNum w:abstractNumId="21" w15:restartNumberingAfterBreak="0">
    <w:nsid w:val="6DA2243C"/>
    <w:multiLevelType w:val="hybridMultilevel"/>
    <w:tmpl w:val="415845D4"/>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71BB6449"/>
    <w:multiLevelType w:val="hybridMultilevel"/>
    <w:tmpl w:val="463E1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2807841"/>
    <w:multiLevelType w:val="hybridMultilevel"/>
    <w:tmpl w:val="F42E11BA"/>
    <w:lvl w:ilvl="0" w:tplc="FFFFFFFF">
      <w:start w:val="1"/>
      <w:numFmt w:val="bullet"/>
      <w:lvlText w:val="-"/>
      <w:lvlJc w:val="left"/>
      <w:pPr>
        <w:ind w:left="360" w:hanging="360"/>
      </w:pPr>
      <w:rPr>
        <w:rFonts w:ascii="Calibri" w:hAnsi="Calibri" w:hint="default"/>
      </w:rPr>
    </w:lvl>
    <w:lvl w:ilvl="1" w:tplc="FFFFFFFF">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74244AB7"/>
    <w:multiLevelType w:val="hybridMultilevel"/>
    <w:tmpl w:val="FFFFFFFF"/>
    <w:lvl w:ilvl="0" w:tplc="2B48B232">
      <w:start w:val="1"/>
      <w:numFmt w:val="bullet"/>
      <w:lvlText w:val=""/>
      <w:lvlJc w:val="left"/>
      <w:pPr>
        <w:ind w:left="720" w:hanging="360"/>
      </w:pPr>
      <w:rPr>
        <w:rFonts w:ascii="Symbol" w:hAnsi="Symbol" w:hint="default"/>
      </w:rPr>
    </w:lvl>
    <w:lvl w:ilvl="1" w:tplc="97A03BEE">
      <w:start w:val="1"/>
      <w:numFmt w:val="bullet"/>
      <w:lvlText w:val="o"/>
      <w:lvlJc w:val="left"/>
      <w:pPr>
        <w:ind w:left="1440" w:hanging="360"/>
      </w:pPr>
      <w:rPr>
        <w:rFonts w:ascii="Courier New" w:hAnsi="Courier New" w:hint="default"/>
      </w:rPr>
    </w:lvl>
    <w:lvl w:ilvl="2" w:tplc="76A87AF0">
      <w:start w:val="1"/>
      <w:numFmt w:val="bullet"/>
      <w:lvlText w:val=""/>
      <w:lvlJc w:val="left"/>
      <w:pPr>
        <w:ind w:left="2160" w:hanging="360"/>
      </w:pPr>
      <w:rPr>
        <w:rFonts w:ascii="Wingdings" w:hAnsi="Wingdings" w:hint="default"/>
      </w:rPr>
    </w:lvl>
    <w:lvl w:ilvl="3" w:tplc="ED22BDF2">
      <w:start w:val="1"/>
      <w:numFmt w:val="bullet"/>
      <w:lvlText w:val=""/>
      <w:lvlJc w:val="left"/>
      <w:pPr>
        <w:ind w:left="2880" w:hanging="360"/>
      </w:pPr>
      <w:rPr>
        <w:rFonts w:ascii="Symbol" w:hAnsi="Symbol" w:hint="default"/>
      </w:rPr>
    </w:lvl>
    <w:lvl w:ilvl="4" w:tplc="69D21880">
      <w:start w:val="1"/>
      <w:numFmt w:val="bullet"/>
      <w:lvlText w:val="o"/>
      <w:lvlJc w:val="left"/>
      <w:pPr>
        <w:ind w:left="3600" w:hanging="360"/>
      </w:pPr>
      <w:rPr>
        <w:rFonts w:ascii="Courier New" w:hAnsi="Courier New" w:hint="default"/>
      </w:rPr>
    </w:lvl>
    <w:lvl w:ilvl="5" w:tplc="5EC65C02">
      <w:start w:val="1"/>
      <w:numFmt w:val="bullet"/>
      <w:lvlText w:val=""/>
      <w:lvlJc w:val="left"/>
      <w:pPr>
        <w:ind w:left="4320" w:hanging="360"/>
      </w:pPr>
      <w:rPr>
        <w:rFonts w:ascii="Wingdings" w:hAnsi="Wingdings" w:hint="default"/>
      </w:rPr>
    </w:lvl>
    <w:lvl w:ilvl="6" w:tplc="2BB2A010">
      <w:start w:val="1"/>
      <w:numFmt w:val="bullet"/>
      <w:lvlText w:val=""/>
      <w:lvlJc w:val="left"/>
      <w:pPr>
        <w:ind w:left="5040" w:hanging="360"/>
      </w:pPr>
      <w:rPr>
        <w:rFonts w:ascii="Symbol" w:hAnsi="Symbol" w:hint="default"/>
      </w:rPr>
    </w:lvl>
    <w:lvl w:ilvl="7" w:tplc="F1BEB82C">
      <w:start w:val="1"/>
      <w:numFmt w:val="bullet"/>
      <w:lvlText w:val="o"/>
      <w:lvlJc w:val="left"/>
      <w:pPr>
        <w:ind w:left="5760" w:hanging="360"/>
      </w:pPr>
      <w:rPr>
        <w:rFonts w:ascii="Courier New" w:hAnsi="Courier New" w:hint="default"/>
      </w:rPr>
    </w:lvl>
    <w:lvl w:ilvl="8" w:tplc="167251B2">
      <w:start w:val="1"/>
      <w:numFmt w:val="bullet"/>
      <w:lvlText w:val=""/>
      <w:lvlJc w:val="left"/>
      <w:pPr>
        <w:ind w:left="6480" w:hanging="360"/>
      </w:pPr>
      <w:rPr>
        <w:rFonts w:ascii="Wingdings" w:hAnsi="Wingdings" w:hint="default"/>
      </w:rPr>
    </w:lvl>
  </w:abstractNum>
  <w:abstractNum w:abstractNumId="25" w15:restartNumberingAfterBreak="0">
    <w:nsid w:val="7429231F"/>
    <w:multiLevelType w:val="hybridMultilevel"/>
    <w:tmpl w:val="0B369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8650FDA"/>
    <w:multiLevelType w:val="hybridMultilevel"/>
    <w:tmpl w:val="A650D106"/>
    <w:lvl w:ilvl="0" w:tplc="6C32346E">
      <w:start w:val="1"/>
      <w:numFmt w:val="bullet"/>
      <w:lvlText w:val="·"/>
      <w:lvlJc w:val="left"/>
      <w:pPr>
        <w:ind w:left="720" w:hanging="360"/>
      </w:pPr>
      <w:rPr>
        <w:rFonts w:ascii="Symbol" w:hAnsi="Symbol" w:hint="default"/>
      </w:rPr>
    </w:lvl>
    <w:lvl w:ilvl="1" w:tplc="E2FC5C64">
      <w:start w:val="1"/>
      <w:numFmt w:val="bullet"/>
      <w:lvlText w:val="o"/>
      <w:lvlJc w:val="left"/>
      <w:pPr>
        <w:ind w:left="1440" w:hanging="360"/>
      </w:pPr>
      <w:rPr>
        <w:rFonts w:ascii="Courier New" w:hAnsi="Courier New" w:hint="default"/>
      </w:rPr>
    </w:lvl>
    <w:lvl w:ilvl="2" w:tplc="04325E7C">
      <w:start w:val="1"/>
      <w:numFmt w:val="bullet"/>
      <w:lvlText w:val=""/>
      <w:lvlJc w:val="left"/>
      <w:pPr>
        <w:ind w:left="2160" w:hanging="360"/>
      </w:pPr>
      <w:rPr>
        <w:rFonts w:ascii="Wingdings" w:hAnsi="Wingdings" w:hint="default"/>
      </w:rPr>
    </w:lvl>
    <w:lvl w:ilvl="3" w:tplc="1D802D7A">
      <w:start w:val="1"/>
      <w:numFmt w:val="bullet"/>
      <w:lvlText w:val=""/>
      <w:lvlJc w:val="left"/>
      <w:pPr>
        <w:ind w:left="2880" w:hanging="360"/>
      </w:pPr>
      <w:rPr>
        <w:rFonts w:ascii="Symbol" w:hAnsi="Symbol" w:hint="default"/>
      </w:rPr>
    </w:lvl>
    <w:lvl w:ilvl="4" w:tplc="00E00FCA">
      <w:start w:val="1"/>
      <w:numFmt w:val="bullet"/>
      <w:lvlText w:val="o"/>
      <w:lvlJc w:val="left"/>
      <w:pPr>
        <w:ind w:left="3600" w:hanging="360"/>
      </w:pPr>
      <w:rPr>
        <w:rFonts w:ascii="Courier New" w:hAnsi="Courier New" w:hint="default"/>
      </w:rPr>
    </w:lvl>
    <w:lvl w:ilvl="5" w:tplc="134E04D2">
      <w:start w:val="1"/>
      <w:numFmt w:val="bullet"/>
      <w:lvlText w:val=""/>
      <w:lvlJc w:val="left"/>
      <w:pPr>
        <w:ind w:left="4320" w:hanging="360"/>
      </w:pPr>
      <w:rPr>
        <w:rFonts w:ascii="Wingdings" w:hAnsi="Wingdings" w:hint="default"/>
      </w:rPr>
    </w:lvl>
    <w:lvl w:ilvl="6" w:tplc="2F82EE78">
      <w:start w:val="1"/>
      <w:numFmt w:val="bullet"/>
      <w:lvlText w:val=""/>
      <w:lvlJc w:val="left"/>
      <w:pPr>
        <w:ind w:left="5040" w:hanging="360"/>
      </w:pPr>
      <w:rPr>
        <w:rFonts w:ascii="Symbol" w:hAnsi="Symbol" w:hint="default"/>
      </w:rPr>
    </w:lvl>
    <w:lvl w:ilvl="7" w:tplc="39EEB89A">
      <w:start w:val="1"/>
      <w:numFmt w:val="bullet"/>
      <w:lvlText w:val="o"/>
      <w:lvlJc w:val="left"/>
      <w:pPr>
        <w:ind w:left="5760" w:hanging="360"/>
      </w:pPr>
      <w:rPr>
        <w:rFonts w:ascii="Courier New" w:hAnsi="Courier New" w:hint="default"/>
      </w:rPr>
    </w:lvl>
    <w:lvl w:ilvl="8" w:tplc="A502D9AE">
      <w:start w:val="1"/>
      <w:numFmt w:val="bullet"/>
      <w:lvlText w:val=""/>
      <w:lvlJc w:val="left"/>
      <w:pPr>
        <w:ind w:left="6480" w:hanging="360"/>
      </w:pPr>
      <w:rPr>
        <w:rFonts w:ascii="Wingdings" w:hAnsi="Wingdings" w:hint="default"/>
      </w:rPr>
    </w:lvl>
  </w:abstractNum>
  <w:abstractNum w:abstractNumId="27" w15:restartNumberingAfterBreak="0">
    <w:nsid w:val="7F2332B8"/>
    <w:multiLevelType w:val="hybridMultilevel"/>
    <w:tmpl w:val="FDAC6538"/>
    <w:lvl w:ilvl="0" w:tplc="9B8E4772">
      <w:start w:val="1"/>
      <w:numFmt w:val="upperLetter"/>
      <w:lvlText w:val="%1."/>
      <w:lvlJc w:val="left"/>
      <w:pPr>
        <w:ind w:left="720" w:hanging="360"/>
      </w:pPr>
    </w:lvl>
    <w:lvl w:ilvl="1" w:tplc="62E0846E">
      <w:start w:val="1"/>
      <w:numFmt w:val="lowerLetter"/>
      <w:lvlText w:val="%2."/>
      <w:lvlJc w:val="left"/>
      <w:pPr>
        <w:ind w:left="1440" w:hanging="360"/>
      </w:pPr>
    </w:lvl>
    <w:lvl w:ilvl="2" w:tplc="01FEBBAC">
      <w:start w:val="1"/>
      <w:numFmt w:val="lowerRoman"/>
      <w:lvlText w:val="%3."/>
      <w:lvlJc w:val="right"/>
      <w:pPr>
        <w:ind w:left="2160" w:hanging="180"/>
      </w:pPr>
    </w:lvl>
    <w:lvl w:ilvl="3" w:tplc="4DBA698C">
      <w:start w:val="1"/>
      <w:numFmt w:val="decimal"/>
      <w:lvlText w:val="%4."/>
      <w:lvlJc w:val="left"/>
      <w:pPr>
        <w:ind w:left="2880" w:hanging="360"/>
      </w:pPr>
    </w:lvl>
    <w:lvl w:ilvl="4" w:tplc="C222472E">
      <w:start w:val="1"/>
      <w:numFmt w:val="lowerLetter"/>
      <w:lvlText w:val="%5."/>
      <w:lvlJc w:val="left"/>
      <w:pPr>
        <w:ind w:left="3600" w:hanging="360"/>
      </w:pPr>
    </w:lvl>
    <w:lvl w:ilvl="5" w:tplc="0CA0A896">
      <w:start w:val="1"/>
      <w:numFmt w:val="lowerRoman"/>
      <w:lvlText w:val="%6."/>
      <w:lvlJc w:val="right"/>
      <w:pPr>
        <w:ind w:left="4320" w:hanging="180"/>
      </w:pPr>
    </w:lvl>
    <w:lvl w:ilvl="6" w:tplc="FA30AE78">
      <w:start w:val="1"/>
      <w:numFmt w:val="decimal"/>
      <w:lvlText w:val="%7."/>
      <w:lvlJc w:val="left"/>
      <w:pPr>
        <w:ind w:left="5040" w:hanging="360"/>
      </w:pPr>
    </w:lvl>
    <w:lvl w:ilvl="7" w:tplc="ACCA7138">
      <w:start w:val="1"/>
      <w:numFmt w:val="lowerLetter"/>
      <w:lvlText w:val="%8."/>
      <w:lvlJc w:val="left"/>
      <w:pPr>
        <w:ind w:left="5760" w:hanging="360"/>
      </w:pPr>
    </w:lvl>
    <w:lvl w:ilvl="8" w:tplc="0156B064">
      <w:start w:val="1"/>
      <w:numFmt w:val="lowerRoman"/>
      <w:lvlText w:val="%9."/>
      <w:lvlJc w:val="right"/>
      <w:pPr>
        <w:ind w:left="6480" w:hanging="180"/>
      </w:pPr>
    </w:lvl>
  </w:abstractNum>
  <w:abstractNum w:abstractNumId="28" w15:restartNumberingAfterBreak="0">
    <w:nsid w:val="7F485225"/>
    <w:multiLevelType w:val="hybridMultilevel"/>
    <w:tmpl w:val="3EA228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6"/>
  </w:num>
  <w:num w:numId="2">
    <w:abstractNumId w:val="9"/>
  </w:num>
  <w:num w:numId="3">
    <w:abstractNumId w:val="8"/>
  </w:num>
  <w:num w:numId="4">
    <w:abstractNumId w:val="20"/>
  </w:num>
  <w:num w:numId="5">
    <w:abstractNumId w:val="5"/>
  </w:num>
  <w:num w:numId="6">
    <w:abstractNumId w:val="13"/>
  </w:num>
  <w:num w:numId="7">
    <w:abstractNumId w:val="16"/>
  </w:num>
  <w:num w:numId="8">
    <w:abstractNumId w:val="23"/>
  </w:num>
  <w:num w:numId="9">
    <w:abstractNumId w:val="11"/>
  </w:num>
  <w:num w:numId="10">
    <w:abstractNumId w:val="15"/>
  </w:num>
  <w:num w:numId="11">
    <w:abstractNumId w:val="1"/>
  </w:num>
  <w:num w:numId="12">
    <w:abstractNumId w:val="3"/>
  </w:num>
  <w:num w:numId="13">
    <w:abstractNumId w:val="4"/>
  </w:num>
  <w:num w:numId="14">
    <w:abstractNumId w:val="2"/>
  </w:num>
  <w:num w:numId="15">
    <w:abstractNumId w:val="21"/>
  </w:num>
  <w:num w:numId="16">
    <w:abstractNumId w:val="27"/>
  </w:num>
  <w:num w:numId="17">
    <w:abstractNumId w:val="17"/>
  </w:num>
  <w:num w:numId="18">
    <w:abstractNumId w:val="19"/>
  </w:num>
  <w:num w:numId="19">
    <w:abstractNumId w:val="6"/>
  </w:num>
  <w:num w:numId="20">
    <w:abstractNumId w:val="25"/>
  </w:num>
  <w:num w:numId="21">
    <w:abstractNumId w:val="18"/>
  </w:num>
  <w:num w:numId="22">
    <w:abstractNumId w:val="10"/>
  </w:num>
  <w:num w:numId="23">
    <w:abstractNumId w:val="22"/>
  </w:num>
  <w:num w:numId="24">
    <w:abstractNumId w:val="24"/>
  </w:num>
  <w:num w:numId="25">
    <w:abstractNumId w:val="12"/>
  </w:num>
  <w:num w:numId="26">
    <w:abstractNumId w:val="0"/>
  </w:num>
  <w:num w:numId="27">
    <w:abstractNumId w:val="7"/>
  </w:num>
  <w:num w:numId="28">
    <w:abstractNumId w:val="28"/>
  </w:num>
  <w:num w:numId="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36FD"/>
    <w:rsid w:val="00013359"/>
    <w:rsid w:val="00047E98"/>
    <w:rsid w:val="00062758"/>
    <w:rsid w:val="00064522"/>
    <w:rsid w:val="00084228"/>
    <w:rsid w:val="000874B9"/>
    <w:rsid w:val="000E2446"/>
    <w:rsid w:val="0015336D"/>
    <w:rsid w:val="001E3E84"/>
    <w:rsid w:val="00325A1E"/>
    <w:rsid w:val="003944C3"/>
    <w:rsid w:val="003D46C3"/>
    <w:rsid w:val="003D56F3"/>
    <w:rsid w:val="00426236"/>
    <w:rsid w:val="00493C34"/>
    <w:rsid w:val="004C1D67"/>
    <w:rsid w:val="004D7E5D"/>
    <w:rsid w:val="005518A9"/>
    <w:rsid w:val="005D67E0"/>
    <w:rsid w:val="005F4847"/>
    <w:rsid w:val="00625F21"/>
    <w:rsid w:val="00676451"/>
    <w:rsid w:val="00743C7F"/>
    <w:rsid w:val="007536FD"/>
    <w:rsid w:val="0076783D"/>
    <w:rsid w:val="007E0AD5"/>
    <w:rsid w:val="0083399F"/>
    <w:rsid w:val="0083414E"/>
    <w:rsid w:val="0084260F"/>
    <w:rsid w:val="00850A2B"/>
    <w:rsid w:val="008571BF"/>
    <w:rsid w:val="00880A32"/>
    <w:rsid w:val="008B17E4"/>
    <w:rsid w:val="008C49DB"/>
    <w:rsid w:val="009975D0"/>
    <w:rsid w:val="009C676B"/>
    <w:rsid w:val="009C7C0D"/>
    <w:rsid w:val="00A04907"/>
    <w:rsid w:val="00AB0D10"/>
    <w:rsid w:val="00AF6057"/>
    <w:rsid w:val="00B336F6"/>
    <w:rsid w:val="00B518B7"/>
    <w:rsid w:val="00BB777C"/>
    <w:rsid w:val="00C63506"/>
    <w:rsid w:val="00CD2371"/>
    <w:rsid w:val="00CD75B9"/>
    <w:rsid w:val="00CF1036"/>
    <w:rsid w:val="00D018D7"/>
    <w:rsid w:val="00D64D17"/>
    <w:rsid w:val="00D8365D"/>
    <w:rsid w:val="00D83F49"/>
    <w:rsid w:val="00DA3CB6"/>
    <w:rsid w:val="00DD04D2"/>
    <w:rsid w:val="00ED749A"/>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4BEB34"/>
  <w15:chartTrackingRefBased/>
  <w15:docId w15:val="{EABB112B-C09B-459A-9F69-EBFE814044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G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4907"/>
    <w:pPr>
      <w:jc w:val="both"/>
    </w:pPr>
    <w:rPr>
      <w:lang w:val="en-US"/>
    </w:rPr>
  </w:style>
  <w:style w:type="paragraph" w:styleId="Heading1">
    <w:name w:val="heading 1"/>
    <w:basedOn w:val="Normal"/>
    <w:next w:val="Normal"/>
    <w:link w:val="Heading1Char"/>
    <w:uiPriority w:val="9"/>
    <w:qFormat/>
    <w:rsid w:val="00A04907"/>
    <w:pPr>
      <w:keepNext/>
      <w:keepLines/>
      <w:spacing w:before="240" w:after="0"/>
      <w:outlineLvl w:val="0"/>
    </w:pPr>
    <w:rPr>
      <w:rFonts w:asciiTheme="majorHAnsi" w:eastAsiaTheme="majorEastAsia" w:hAnsiTheme="majorHAnsi" w:cstheme="majorBidi"/>
      <w:b/>
      <w:color w:val="2F5496" w:themeColor="accent1" w:themeShade="BF"/>
      <w:sz w:val="32"/>
      <w:szCs w:val="32"/>
    </w:rPr>
  </w:style>
  <w:style w:type="paragraph" w:styleId="Heading2">
    <w:name w:val="heading 2"/>
    <w:basedOn w:val="Normal"/>
    <w:next w:val="Normal"/>
    <w:link w:val="Heading2Char"/>
    <w:uiPriority w:val="9"/>
    <w:unhideWhenUsed/>
    <w:qFormat/>
    <w:rsid w:val="00A0490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0490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04907"/>
    <w:rPr>
      <w:rFonts w:asciiTheme="majorHAnsi" w:eastAsiaTheme="majorEastAsia" w:hAnsiTheme="majorHAnsi" w:cstheme="majorBidi"/>
      <w:b/>
      <w:color w:val="2F5496" w:themeColor="accent1" w:themeShade="BF"/>
      <w:sz w:val="32"/>
      <w:szCs w:val="32"/>
      <w:lang w:val="en-US"/>
    </w:rPr>
  </w:style>
  <w:style w:type="character" w:customStyle="1" w:styleId="Heading2Char">
    <w:name w:val="Heading 2 Char"/>
    <w:basedOn w:val="DefaultParagraphFont"/>
    <w:link w:val="Heading2"/>
    <w:uiPriority w:val="9"/>
    <w:rsid w:val="00A04907"/>
    <w:rPr>
      <w:rFonts w:asciiTheme="majorHAnsi" w:eastAsiaTheme="majorEastAsia" w:hAnsiTheme="majorHAnsi" w:cstheme="majorBidi"/>
      <w:color w:val="2F5496" w:themeColor="accent1" w:themeShade="BF"/>
      <w:sz w:val="26"/>
      <w:szCs w:val="26"/>
      <w:lang w:val="en-US"/>
    </w:rPr>
  </w:style>
  <w:style w:type="character" w:customStyle="1" w:styleId="Heading3Char">
    <w:name w:val="Heading 3 Char"/>
    <w:basedOn w:val="DefaultParagraphFont"/>
    <w:link w:val="Heading3"/>
    <w:uiPriority w:val="9"/>
    <w:rsid w:val="00A04907"/>
    <w:rPr>
      <w:rFonts w:asciiTheme="majorHAnsi" w:eastAsiaTheme="majorEastAsia" w:hAnsiTheme="majorHAnsi" w:cstheme="majorBidi"/>
      <w:color w:val="1F3763" w:themeColor="accent1" w:themeShade="7F"/>
      <w:sz w:val="24"/>
      <w:szCs w:val="24"/>
      <w:lang w:val="en-US"/>
    </w:rPr>
  </w:style>
  <w:style w:type="paragraph" w:styleId="Header">
    <w:name w:val="header"/>
    <w:basedOn w:val="Normal"/>
    <w:link w:val="HeaderChar"/>
    <w:uiPriority w:val="99"/>
    <w:unhideWhenUsed/>
    <w:rsid w:val="00A04907"/>
    <w:pPr>
      <w:tabs>
        <w:tab w:val="center" w:pos="4680"/>
        <w:tab w:val="right" w:pos="9360"/>
      </w:tabs>
      <w:spacing w:after="0" w:line="240" w:lineRule="auto"/>
    </w:pPr>
  </w:style>
  <w:style w:type="character" w:customStyle="1" w:styleId="HeaderChar">
    <w:name w:val="Header Char"/>
    <w:basedOn w:val="DefaultParagraphFont"/>
    <w:link w:val="Header"/>
    <w:uiPriority w:val="99"/>
    <w:rsid w:val="00A04907"/>
    <w:rPr>
      <w:lang w:val="en-US"/>
    </w:rPr>
  </w:style>
  <w:style w:type="paragraph" w:styleId="Footer">
    <w:name w:val="footer"/>
    <w:basedOn w:val="Normal"/>
    <w:link w:val="FooterChar"/>
    <w:uiPriority w:val="99"/>
    <w:unhideWhenUsed/>
    <w:rsid w:val="00A04907"/>
    <w:pPr>
      <w:tabs>
        <w:tab w:val="center" w:pos="4680"/>
        <w:tab w:val="right" w:pos="9360"/>
      </w:tabs>
      <w:spacing w:after="0" w:line="240" w:lineRule="auto"/>
    </w:pPr>
  </w:style>
  <w:style w:type="character" w:customStyle="1" w:styleId="FooterChar">
    <w:name w:val="Footer Char"/>
    <w:basedOn w:val="DefaultParagraphFont"/>
    <w:link w:val="Footer"/>
    <w:uiPriority w:val="99"/>
    <w:rsid w:val="00A04907"/>
    <w:rPr>
      <w:lang w:val="en-US"/>
    </w:rPr>
  </w:style>
  <w:style w:type="paragraph" w:styleId="BalloonText">
    <w:name w:val="Balloon Text"/>
    <w:basedOn w:val="Normal"/>
    <w:link w:val="BalloonTextChar"/>
    <w:uiPriority w:val="99"/>
    <w:semiHidden/>
    <w:unhideWhenUsed/>
    <w:rsid w:val="00A0490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4907"/>
    <w:rPr>
      <w:rFonts w:ascii="Segoe UI" w:hAnsi="Segoe UI" w:cs="Segoe UI"/>
      <w:sz w:val="18"/>
      <w:szCs w:val="18"/>
      <w:lang w:val="en-US"/>
    </w:rPr>
  </w:style>
  <w:style w:type="paragraph" w:styleId="ListParagraph">
    <w:name w:val="List Paragraph"/>
    <w:basedOn w:val="Normal"/>
    <w:uiPriority w:val="34"/>
    <w:qFormat/>
    <w:rsid w:val="00A04907"/>
    <w:pPr>
      <w:ind w:left="720"/>
      <w:contextualSpacing/>
    </w:pPr>
  </w:style>
  <w:style w:type="table" w:styleId="TableGrid">
    <w:name w:val="Table Grid"/>
    <w:basedOn w:val="TableNormal"/>
    <w:uiPriority w:val="39"/>
    <w:rsid w:val="00A0490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04907"/>
    <w:rPr>
      <w:color w:val="0000FF"/>
      <w:u w:val="single"/>
    </w:rPr>
  </w:style>
  <w:style w:type="character" w:customStyle="1" w:styleId="normaltextrun">
    <w:name w:val="normaltextrun"/>
    <w:basedOn w:val="DefaultParagraphFont"/>
    <w:rsid w:val="00A04907"/>
  </w:style>
  <w:style w:type="character" w:customStyle="1" w:styleId="UnresolvedMention1">
    <w:name w:val="Unresolved Mention1"/>
    <w:basedOn w:val="DefaultParagraphFont"/>
    <w:uiPriority w:val="99"/>
    <w:semiHidden/>
    <w:unhideWhenUsed/>
    <w:rsid w:val="00A04907"/>
    <w:rPr>
      <w:color w:val="605E5C"/>
      <w:shd w:val="clear" w:color="auto" w:fill="E1DFDD"/>
    </w:rPr>
  </w:style>
  <w:style w:type="character" w:styleId="CommentReference">
    <w:name w:val="annotation reference"/>
    <w:basedOn w:val="DefaultParagraphFont"/>
    <w:uiPriority w:val="99"/>
    <w:semiHidden/>
    <w:unhideWhenUsed/>
    <w:rsid w:val="00A04907"/>
    <w:rPr>
      <w:sz w:val="16"/>
      <w:szCs w:val="16"/>
    </w:rPr>
  </w:style>
  <w:style w:type="paragraph" w:styleId="CommentText">
    <w:name w:val="annotation text"/>
    <w:basedOn w:val="Normal"/>
    <w:link w:val="CommentTextChar"/>
    <w:uiPriority w:val="99"/>
    <w:semiHidden/>
    <w:unhideWhenUsed/>
    <w:rsid w:val="00A04907"/>
    <w:pPr>
      <w:spacing w:line="240" w:lineRule="auto"/>
    </w:pPr>
    <w:rPr>
      <w:sz w:val="20"/>
      <w:szCs w:val="20"/>
    </w:rPr>
  </w:style>
  <w:style w:type="character" w:customStyle="1" w:styleId="CommentTextChar">
    <w:name w:val="Comment Text Char"/>
    <w:basedOn w:val="DefaultParagraphFont"/>
    <w:link w:val="CommentText"/>
    <w:uiPriority w:val="99"/>
    <w:semiHidden/>
    <w:rsid w:val="00A04907"/>
    <w:rPr>
      <w:sz w:val="20"/>
      <w:szCs w:val="20"/>
      <w:lang w:val="en-US"/>
    </w:rPr>
  </w:style>
  <w:style w:type="paragraph" w:styleId="CommentSubject">
    <w:name w:val="annotation subject"/>
    <w:basedOn w:val="CommentText"/>
    <w:next w:val="CommentText"/>
    <w:link w:val="CommentSubjectChar"/>
    <w:uiPriority w:val="99"/>
    <w:semiHidden/>
    <w:unhideWhenUsed/>
    <w:rsid w:val="00A04907"/>
    <w:rPr>
      <w:b/>
      <w:bCs/>
    </w:rPr>
  </w:style>
  <w:style w:type="character" w:customStyle="1" w:styleId="CommentSubjectChar">
    <w:name w:val="Comment Subject Char"/>
    <w:basedOn w:val="CommentTextChar"/>
    <w:link w:val="CommentSubject"/>
    <w:uiPriority w:val="99"/>
    <w:semiHidden/>
    <w:rsid w:val="00A04907"/>
    <w:rPr>
      <w:b/>
      <w:bCs/>
      <w:sz w:val="20"/>
      <w:szCs w:val="20"/>
      <w:lang w:val="en-US"/>
    </w:rPr>
  </w:style>
  <w:style w:type="table" w:styleId="GridTable1Light">
    <w:name w:val="Grid Table 1 Light"/>
    <w:basedOn w:val="TableNormal"/>
    <w:uiPriority w:val="46"/>
    <w:rsid w:val="00A04907"/>
    <w:pPr>
      <w:spacing w:after="0" w:line="240" w:lineRule="auto"/>
    </w:pPr>
    <w:rPr>
      <w:lang w:val="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EndnoteReference">
    <w:name w:val="endnote reference"/>
    <w:basedOn w:val="DefaultParagraphFont"/>
    <w:uiPriority w:val="99"/>
    <w:semiHidden/>
    <w:unhideWhenUsed/>
    <w:rsid w:val="00A04907"/>
    <w:rPr>
      <w:vertAlign w:val="superscript"/>
    </w:rPr>
  </w:style>
  <w:style w:type="character" w:customStyle="1" w:styleId="EndnoteTextChar">
    <w:name w:val="Endnote Text Char"/>
    <w:basedOn w:val="DefaultParagraphFont"/>
    <w:link w:val="EndnoteText"/>
    <w:uiPriority w:val="99"/>
    <w:rsid w:val="00A04907"/>
    <w:rPr>
      <w:sz w:val="20"/>
      <w:szCs w:val="20"/>
    </w:rPr>
  </w:style>
  <w:style w:type="paragraph" w:styleId="EndnoteText">
    <w:name w:val="endnote text"/>
    <w:basedOn w:val="Normal"/>
    <w:link w:val="EndnoteTextChar"/>
    <w:uiPriority w:val="99"/>
    <w:unhideWhenUsed/>
    <w:rsid w:val="00A04907"/>
    <w:pPr>
      <w:spacing w:after="0" w:line="240" w:lineRule="auto"/>
    </w:pPr>
    <w:rPr>
      <w:sz w:val="20"/>
      <w:szCs w:val="20"/>
      <w:lang w:val="es-GT"/>
    </w:rPr>
  </w:style>
  <w:style w:type="character" w:customStyle="1" w:styleId="EndnoteTextChar1">
    <w:name w:val="Endnote Text Char1"/>
    <w:basedOn w:val="DefaultParagraphFont"/>
    <w:uiPriority w:val="99"/>
    <w:semiHidden/>
    <w:rsid w:val="00A04907"/>
    <w:rPr>
      <w:sz w:val="20"/>
      <w:szCs w:val="20"/>
      <w:lang w:val="en-US"/>
    </w:rPr>
  </w:style>
  <w:style w:type="paragraph" w:styleId="FootnoteText">
    <w:name w:val="footnote text"/>
    <w:basedOn w:val="Normal"/>
    <w:link w:val="FootnoteTextChar"/>
    <w:uiPriority w:val="99"/>
    <w:semiHidden/>
    <w:unhideWhenUsed/>
    <w:rsid w:val="00A0490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04907"/>
    <w:rPr>
      <w:sz w:val="20"/>
      <w:szCs w:val="20"/>
      <w:lang w:val="en-US"/>
    </w:rPr>
  </w:style>
  <w:style w:type="character" w:styleId="FootnoteReference">
    <w:name w:val="footnote reference"/>
    <w:basedOn w:val="DefaultParagraphFont"/>
    <w:uiPriority w:val="99"/>
    <w:semiHidden/>
    <w:unhideWhenUsed/>
    <w:rsid w:val="00A04907"/>
    <w:rPr>
      <w:vertAlign w:val="superscript"/>
    </w:rPr>
  </w:style>
  <w:style w:type="paragraph" w:styleId="TOCHeading">
    <w:name w:val="TOC Heading"/>
    <w:basedOn w:val="Heading1"/>
    <w:next w:val="Normal"/>
    <w:uiPriority w:val="39"/>
    <w:unhideWhenUsed/>
    <w:qFormat/>
    <w:rsid w:val="00A04907"/>
    <w:pPr>
      <w:jc w:val="left"/>
      <w:outlineLvl w:val="9"/>
    </w:pPr>
    <w:rPr>
      <w:b w:val="0"/>
    </w:rPr>
  </w:style>
  <w:style w:type="paragraph" w:styleId="TOC1">
    <w:name w:val="toc 1"/>
    <w:basedOn w:val="Normal"/>
    <w:next w:val="Normal"/>
    <w:autoRedefine/>
    <w:uiPriority w:val="39"/>
    <w:unhideWhenUsed/>
    <w:rsid w:val="00A04907"/>
    <w:pPr>
      <w:spacing w:after="100"/>
    </w:pPr>
  </w:style>
  <w:style w:type="paragraph" w:styleId="TOC2">
    <w:name w:val="toc 2"/>
    <w:basedOn w:val="Normal"/>
    <w:next w:val="Normal"/>
    <w:autoRedefine/>
    <w:uiPriority w:val="39"/>
    <w:unhideWhenUsed/>
    <w:rsid w:val="00A04907"/>
    <w:pPr>
      <w:spacing w:after="100"/>
      <w:ind w:left="220"/>
    </w:pPr>
  </w:style>
  <w:style w:type="paragraph" w:styleId="HTMLPreformatted">
    <w:name w:val="HTML Preformatted"/>
    <w:basedOn w:val="Normal"/>
    <w:link w:val="HTMLPreformattedChar"/>
    <w:uiPriority w:val="99"/>
    <w:unhideWhenUsed/>
    <w:rsid w:val="00A049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A04907"/>
    <w:rPr>
      <w:rFonts w:ascii="Courier New" w:eastAsia="Times New Roman" w:hAnsi="Courier New" w:cs="Courier New"/>
      <w:sz w:val="20"/>
      <w:szCs w:val="20"/>
      <w:lang w:val="en-US"/>
    </w:rPr>
  </w:style>
  <w:style w:type="paragraph" w:customStyle="1" w:styleId="Default">
    <w:name w:val="Default"/>
    <w:rsid w:val="00A04907"/>
    <w:pPr>
      <w:autoSpaceDE w:val="0"/>
      <w:autoSpaceDN w:val="0"/>
      <w:adjustRightInd w:val="0"/>
      <w:spacing w:after="0" w:line="240" w:lineRule="auto"/>
    </w:pPr>
    <w:rPr>
      <w:rFonts w:ascii="Trebuchet MS" w:hAnsi="Trebuchet MS" w:cs="Trebuchet MS"/>
      <w:color w:val="000000"/>
      <w:sz w:val="24"/>
      <w:szCs w:val="24"/>
      <w:lang w:val="en-US"/>
    </w:rPr>
  </w:style>
  <w:style w:type="paragraph" w:styleId="TOC3">
    <w:name w:val="toc 3"/>
    <w:basedOn w:val="Normal"/>
    <w:next w:val="Normal"/>
    <w:autoRedefine/>
    <w:uiPriority w:val="39"/>
    <w:unhideWhenUsed/>
    <w:rsid w:val="00A04907"/>
    <w:pPr>
      <w:spacing w:after="100"/>
      <w:ind w:left="440"/>
    </w:pPr>
  </w:style>
  <w:style w:type="paragraph" w:styleId="Caption">
    <w:name w:val="caption"/>
    <w:basedOn w:val="Normal"/>
    <w:next w:val="Normal"/>
    <w:uiPriority w:val="35"/>
    <w:unhideWhenUsed/>
    <w:qFormat/>
    <w:rsid w:val="00A04907"/>
    <w:pPr>
      <w:spacing w:after="200" w:line="240" w:lineRule="auto"/>
    </w:pPr>
    <w:rPr>
      <w:i/>
      <w:iCs/>
      <w:color w:val="44546A" w:themeColor="text2"/>
      <w:sz w:val="18"/>
      <w:szCs w:val="18"/>
    </w:rPr>
  </w:style>
  <w:style w:type="paragraph" w:styleId="Revision">
    <w:name w:val="Revision"/>
    <w:hidden/>
    <w:uiPriority w:val="99"/>
    <w:semiHidden/>
    <w:rsid w:val="00A04907"/>
    <w:pPr>
      <w:spacing w:after="0" w:line="240" w:lineRule="auto"/>
    </w:pPr>
    <w:rPr>
      <w:lang w:val="en-US"/>
    </w:rPr>
  </w:style>
  <w:style w:type="character" w:styleId="FollowedHyperlink">
    <w:name w:val="FollowedHyperlink"/>
    <w:basedOn w:val="DefaultParagraphFont"/>
    <w:uiPriority w:val="99"/>
    <w:semiHidden/>
    <w:unhideWhenUsed/>
    <w:rsid w:val="00A0490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orozco@prensalibre.com.gt" TargetMode="External"/><Relationship Id="rId21" Type="http://schemas.openxmlformats.org/officeDocument/2006/relationships/image" Target="media/image4.png"/><Relationship Id="rId42" Type="http://schemas.openxmlformats.org/officeDocument/2006/relationships/image" Target="media/image9.jpg"/><Relationship Id="rId47" Type="http://schemas.openxmlformats.org/officeDocument/2006/relationships/hyperlink" Target="https://www.guatemala.com/noticias/sociedad/childfund-guatemala-dona-viveres-mas-2-mil-familias-escasos-recursos-durante-covid-19.html?fbclid=IwAR01boRWz2OoIHc3O0OpxvNbE9YuoF2uR42OtxrrSjU4BSNIX-BQyEbZsDc" TargetMode="External"/><Relationship Id="rId63" Type="http://schemas.openxmlformats.org/officeDocument/2006/relationships/image" Target="media/image25.png"/><Relationship Id="rId68" Type="http://schemas.openxmlformats.org/officeDocument/2006/relationships/image" Target="media/image30.png"/><Relationship Id="rId84" Type="http://schemas.openxmlformats.org/officeDocument/2006/relationships/image" Target="media/image46.jpeg"/><Relationship Id="rId89" Type="http://schemas.openxmlformats.org/officeDocument/2006/relationships/image" Target="media/image51.jpeg"/><Relationship Id="rId16" Type="http://schemas.openxmlformats.org/officeDocument/2006/relationships/hyperlink" Target="https://childfundintl-my.sharepoint.com/:w:/r/personal/gleverman_childfund_org/Documents/Emergencia%20COVID_19/Safeguarding%20para%20plan%20de%20emergencia%2005%2013%202020.docx?d=w8f426c763060417684c33a15bbcedf22&amp;csf=1&amp;web=1&amp;e=RYknFl" TargetMode="External"/><Relationship Id="rId11" Type="http://schemas.openxmlformats.org/officeDocument/2006/relationships/header" Target="header1.xml"/><Relationship Id="rId32" Type="http://schemas.openxmlformats.org/officeDocument/2006/relationships/hyperlink" Target="mailto:beatriz.ramirez@canal3.com.gt" TargetMode="External"/><Relationship Id="rId37" Type="http://schemas.openxmlformats.org/officeDocument/2006/relationships/image" Target="media/image6.jpg"/><Relationship Id="rId53" Type="http://schemas.openxmlformats.org/officeDocument/2006/relationships/image" Target="media/image15.png"/><Relationship Id="rId58" Type="http://schemas.openxmlformats.org/officeDocument/2006/relationships/image" Target="media/image20.png"/><Relationship Id="rId74" Type="http://schemas.openxmlformats.org/officeDocument/2006/relationships/image" Target="media/image36.jpeg"/><Relationship Id="rId79" Type="http://schemas.openxmlformats.org/officeDocument/2006/relationships/image" Target="media/image41.jpeg"/><Relationship Id="rId102" Type="http://schemas.openxmlformats.org/officeDocument/2006/relationships/image" Target="media/image63.jpeg"/><Relationship Id="rId5" Type="http://schemas.openxmlformats.org/officeDocument/2006/relationships/styles" Target="styles.xml"/><Relationship Id="rId90" Type="http://schemas.openxmlformats.org/officeDocument/2006/relationships/image" Target="media/image52.jpeg"/><Relationship Id="rId95" Type="http://schemas.openxmlformats.org/officeDocument/2006/relationships/image" Target="media/image56.jpeg"/><Relationship Id="rId22" Type="http://schemas.openxmlformats.org/officeDocument/2006/relationships/hyperlink" Target="mailto:jcorado@elperiodico.com.gt" TargetMode="External"/><Relationship Id="rId27" Type="http://schemas.openxmlformats.org/officeDocument/2006/relationships/hyperlink" Target="mailto:aola@prensalibre.com.gt" TargetMode="External"/><Relationship Id="rId43" Type="http://schemas.openxmlformats.org/officeDocument/2006/relationships/image" Target="media/image10.jpg"/><Relationship Id="rId48" Type="http://schemas.openxmlformats.org/officeDocument/2006/relationships/image" Target="media/image12.jpg"/><Relationship Id="rId64" Type="http://schemas.openxmlformats.org/officeDocument/2006/relationships/image" Target="media/image26.png"/><Relationship Id="rId69" Type="http://schemas.openxmlformats.org/officeDocument/2006/relationships/image" Target="media/image31.png"/><Relationship Id="rId80" Type="http://schemas.openxmlformats.org/officeDocument/2006/relationships/image" Target="media/image42.jpeg"/><Relationship Id="rId85" Type="http://schemas.openxmlformats.org/officeDocument/2006/relationships/image" Target="media/image47.jpeg"/><Relationship Id="rId12" Type="http://schemas.openxmlformats.org/officeDocument/2006/relationships/footer" Target="footer1.xml"/><Relationship Id="rId17" Type="http://schemas.openxmlformats.org/officeDocument/2006/relationships/hyperlink" Target="https://childfundintl.sharepoint.com/:b:/g/News/COVID-19/ETFAT1mC_8BHjamXXOqMs3gBRsmi2thcbUO4qLhyddl4kA?e=zYbNiC" TargetMode="External"/><Relationship Id="rId25" Type="http://schemas.openxmlformats.org/officeDocument/2006/relationships/hyperlink" Target="mailto:abarrios@prensalibre.com.gt" TargetMode="External"/><Relationship Id="rId33" Type="http://schemas.openxmlformats.org/officeDocument/2006/relationships/hyperlink" Target="mailto:rbustos@childfund.org" TargetMode="External"/><Relationship Id="rId38" Type="http://schemas.openxmlformats.org/officeDocument/2006/relationships/image" Target="media/image7.jpeg"/><Relationship Id="rId46" Type="http://schemas.openxmlformats.org/officeDocument/2006/relationships/hyperlink" Target="https://elperiodico.com.gt/nacion/2020/06/04/queremos-ayudar-a-13-mil-familias-en-vulnerabilidad-en-el-altiplano-occidental-del-pais2/" TargetMode="External"/><Relationship Id="rId59" Type="http://schemas.openxmlformats.org/officeDocument/2006/relationships/image" Target="media/image21.png"/><Relationship Id="rId67" Type="http://schemas.openxmlformats.org/officeDocument/2006/relationships/image" Target="media/image29.png"/><Relationship Id="rId103" Type="http://schemas.openxmlformats.org/officeDocument/2006/relationships/fontTable" Target="fontTable.xml"/><Relationship Id="rId20" Type="http://schemas.openxmlformats.org/officeDocument/2006/relationships/image" Target="media/image3.png"/><Relationship Id="rId41" Type="http://schemas.openxmlformats.org/officeDocument/2006/relationships/hyperlink" Target="https://www.facebook.com/photo?fbid=1993810180763844&amp;set=a.710972449047630" TargetMode="External"/><Relationship Id="rId54" Type="http://schemas.openxmlformats.org/officeDocument/2006/relationships/image" Target="media/image16.png"/><Relationship Id="rId62" Type="http://schemas.openxmlformats.org/officeDocument/2006/relationships/image" Target="media/image24.png"/><Relationship Id="rId70" Type="http://schemas.openxmlformats.org/officeDocument/2006/relationships/image" Target="media/image32.jpeg"/><Relationship Id="rId75" Type="http://schemas.openxmlformats.org/officeDocument/2006/relationships/image" Target="media/image37.jpeg"/><Relationship Id="rId83" Type="http://schemas.openxmlformats.org/officeDocument/2006/relationships/image" Target="media/image45.jpeg"/><Relationship Id="rId88" Type="http://schemas.openxmlformats.org/officeDocument/2006/relationships/image" Target="media/image50.jpeg"/><Relationship Id="rId91" Type="http://schemas.openxmlformats.org/officeDocument/2006/relationships/image" Target="media/image53.png"/><Relationship Id="rId96"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emisorasunidas.com/radio-en-linea/" TargetMode="External"/><Relationship Id="rId23" Type="http://schemas.openxmlformats.org/officeDocument/2006/relationships/hyperlink" Target="mailto:lparedes@elperiodico.com.gt" TargetMode="External"/><Relationship Id="rId28" Type="http://schemas.openxmlformats.org/officeDocument/2006/relationships/hyperlink" Target="mailto:d.gamez@lahora.com.gt" TargetMode="External"/><Relationship Id="rId36" Type="http://schemas.openxmlformats.org/officeDocument/2006/relationships/image" Target="media/image5.png"/><Relationship Id="rId49" Type="http://schemas.openxmlformats.org/officeDocument/2006/relationships/hyperlink" Target="https://www.perspectiva.gt/empresa/alternativas-para-desarrollo-infantil-durante-el-covid-19/" TargetMode="External"/><Relationship Id="rId57" Type="http://schemas.openxmlformats.org/officeDocument/2006/relationships/image" Target="media/image19.png"/><Relationship Id="rId10" Type="http://schemas.openxmlformats.org/officeDocument/2006/relationships/hyperlink" Target="https://www.arcgis.com/apps/opsdashboard/index.html" TargetMode="External"/><Relationship Id="rId31" Type="http://schemas.openxmlformats.org/officeDocument/2006/relationships/hyperlink" Target="mailto:beatrizderivera@canal3.com.gt" TargetMode="External"/><Relationship Id="rId44" Type="http://schemas.openxmlformats.org/officeDocument/2006/relationships/hyperlink" Target="https://www.guatevision.com/nacionales/childfund-invita-a-ser-parte-de-una-campana-de-ayuda-a-familias-vulnerables" TargetMode="External"/><Relationship Id="rId52" Type="http://schemas.openxmlformats.org/officeDocument/2006/relationships/image" Target="media/image14.jpg"/><Relationship Id="rId60" Type="http://schemas.openxmlformats.org/officeDocument/2006/relationships/image" Target="media/image22.png"/><Relationship Id="rId65" Type="http://schemas.openxmlformats.org/officeDocument/2006/relationships/image" Target="media/image27.png"/><Relationship Id="rId73" Type="http://schemas.openxmlformats.org/officeDocument/2006/relationships/image" Target="media/image35.jpeg"/><Relationship Id="rId78" Type="http://schemas.openxmlformats.org/officeDocument/2006/relationships/image" Target="media/image40.jpeg"/><Relationship Id="rId81" Type="http://schemas.openxmlformats.org/officeDocument/2006/relationships/image" Target="media/image43.jpeg"/><Relationship Id="rId86" Type="http://schemas.openxmlformats.org/officeDocument/2006/relationships/image" Target="media/image48.jpeg"/><Relationship Id="rId94" Type="http://schemas.openxmlformats.org/officeDocument/2006/relationships/image" Target="media/image55.jpeg"/><Relationship Id="rId99" Type="http://schemas.openxmlformats.org/officeDocument/2006/relationships/image" Target="media/image60.jpeg"/><Relationship Id="rId101" Type="http://schemas.openxmlformats.org/officeDocument/2006/relationships/image" Target="media/image62.jpe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hyperlink" Target="https://www.who.int/emergencies/diseases/novel-coronavirus-2019/training/online-training.&#160;" TargetMode="External"/><Relationship Id="rId39" Type="http://schemas.openxmlformats.org/officeDocument/2006/relationships/image" Target="media/image8.jpeg"/><Relationship Id="rId34" Type="http://schemas.openxmlformats.org/officeDocument/2006/relationships/hyperlink" Target="mailto:mmazariegos@childfund.org" TargetMode="External"/><Relationship Id="rId50" Type="http://schemas.openxmlformats.org/officeDocument/2006/relationships/hyperlink" Target="https://elperiodico.com.gt/nacion/2020/07/02/ninez-guatemalteca-se-encuentran-en-riesgo-de-no-ser-productiva-en-su-edad-adulta-2/" TargetMode="External"/><Relationship Id="rId55" Type="http://schemas.openxmlformats.org/officeDocument/2006/relationships/image" Target="media/image17.jpg"/><Relationship Id="rId76" Type="http://schemas.openxmlformats.org/officeDocument/2006/relationships/image" Target="media/image38.jpeg"/><Relationship Id="rId97" Type="http://schemas.openxmlformats.org/officeDocument/2006/relationships/image" Target="media/image58.jpeg"/><Relationship Id="rId104"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33.jpeg"/><Relationship Id="rId92" Type="http://schemas.microsoft.com/office/2007/relationships/hdphoto" Target="media/hdphoto1.wdp"/><Relationship Id="rId2" Type="http://schemas.openxmlformats.org/officeDocument/2006/relationships/customXml" Target="../customXml/item2.xml"/><Relationship Id="rId29" Type="http://schemas.openxmlformats.org/officeDocument/2006/relationships/hyperlink" Target="mailto:m.ramos@nuestrodiario.com" TargetMode="External"/><Relationship Id="rId24" Type="http://schemas.openxmlformats.org/officeDocument/2006/relationships/hyperlink" Target="mailto:lchay@elperiodico.com.gt" TargetMode="External"/><Relationship Id="rId40" Type="http://schemas.openxmlformats.org/officeDocument/2006/relationships/hyperlink" Target="https://www.instagram.com/p/B_6QCqnl0rm/?utm_source=ig_web_copy_link" TargetMode="External"/><Relationship Id="rId45" Type="http://schemas.openxmlformats.org/officeDocument/2006/relationships/image" Target="media/image11.png"/><Relationship Id="rId66" Type="http://schemas.openxmlformats.org/officeDocument/2006/relationships/image" Target="media/image28.png"/><Relationship Id="rId87" Type="http://schemas.openxmlformats.org/officeDocument/2006/relationships/image" Target="media/image49.jpeg"/><Relationship Id="rId61" Type="http://schemas.openxmlformats.org/officeDocument/2006/relationships/image" Target="media/image23.png"/><Relationship Id="rId82" Type="http://schemas.openxmlformats.org/officeDocument/2006/relationships/image" Target="media/image44.jpeg"/><Relationship Id="rId19" Type="http://schemas.openxmlformats.org/officeDocument/2006/relationships/hyperlink" Target="https://www.twilio.org/impact-fund/" TargetMode="External"/><Relationship Id="rId14" Type="http://schemas.openxmlformats.org/officeDocument/2006/relationships/image" Target="media/image2.png"/><Relationship Id="rId30" Type="http://schemas.openxmlformats.org/officeDocument/2006/relationships/hyperlink" Target="mailto:maria.soalrez@sonora.com.gt" TargetMode="External"/><Relationship Id="rId35" Type="http://schemas.openxmlformats.org/officeDocument/2006/relationships/hyperlink" Target="https://www.facebook.com/ChildFundGt/videos/694680137767913/" TargetMode="External"/><Relationship Id="rId56" Type="http://schemas.openxmlformats.org/officeDocument/2006/relationships/image" Target="media/image18.jpg"/><Relationship Id="rId77" Type="http://schemas.openxmlformats.org/officeDocument/2006/relationships/image" Target="media/image39.jpeg"/><Relationship Id="rId100" Type="http://schemas.openxmlformats.org/officeDocument/2006/relationships/image" Target="media/image61.jpeg"/><Relationship Id="rId8" Type="http://schemas.openxmlformats.org/officeDocument/2006/relationships/footnotes" Target="footnotes.xml"/><Relationship Id="rId51" Type="http://schemas.openxmlformats.org/officeDocument/2006/relationships/image" Target="media/image13.jpg"/><Relationship Id="rId72" Type="http://schemas.openxmlformats.org/officeDocument/2006/relationships/image" Target="media/image34.jpeg"/><Relationship Id="rId93" Type="http://schemas.openxmlformats.org/officeDocument/2006/relationships/image" Target="media/image54.jpeg"/><Relationship Id="rId98" Type="http://schemas.openxmlformats.org/officeDocument/2006/relationships/image" Target="media/image59.jpe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584179DF0B8AD4789BFADDB6896FCC2" ma:contentTypeVersion="8" ma:contentTypeDescription="Create a new document." ma:contentTypeScope="" ma:versionID="6744d2b7b331871c7759ab7b55980329">
  <xsd:schema xmlns:xsd="http://www.w3.org/2001/XMLSchema" xmlns:xs="http://www.w3.org/2001/XMLSchema" xmlns:p="http://schemas.microsoft.com/office/2006/metadata/properties" xmlns:ns1="http://schemas.microsoft.com/sharepoint/v3" xmlns:ns2="b6757df5-0951-41be-9d5a-bfee9e0050ff" xmlns:ns3="8cebd163-df6a-419d-ab73-c2cb00ba2ac9" targetNamespace="http://schemas.microsoft.com/office/2006/metadata/properties" ma:root="true" ma:fieldsID="7da84abf63aea64b11320fa745bb0ceb" ns1:_="" ns2:_="" ns3:_="">
    <xsd:import namespace="http://schemas.microsoft.com/sharepoint/v3"/>
    <xsd:import namespace="b6757df5-0951-41be-9d5a-bfee9e0050ff"/>
    <xsd:import namespace="8cebd163-df6a-419d-ab73-c2cb00ba2ac9"/>
    <xsd:element name="properties">
      <xsd:complexType>
        <xsd:sequence>
          <xsd:element name="documentManagement">
            <xsd:complexType>
              <xsd:all>
                <xsd:element ref="ns2:Status"/>
                <xsd:element ref="ns2:Region"/>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1:KpiDescription" minOccurs="0"/>
                <xsd:element ref="ns3:Show_x0020_on_x0020_Home_x0020_pag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KpiDescription" ma:index="16" nillable="true" ma:displayName="Description" ma:description="The description provides information about the purpose of the goal." ma:internalName="KpiDescription">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6757df5-0951-41be-9d5a-bfee9e0050ff" elementFormDefault="qualified">
    <xsd:import namespace="http://schemas.microsoft.com/office/2006/documentManagement/types"/>
    <xsd:import namespace="http://schemas.microsoft.com/office/infopath/2007/PartnerControls"/>
    <xsd:element name="Status" ma:index="8" ma:displayName="Status" ma:default="Current" ma:format="RadioButtons" ma:internalName="Status">
      <xsd:simpleType>
        <xsd:restriction base="dms:Choice">
          <xsd:enumeration value="Current"/>
          <xsd:enumeration value="Archived"/>
        </xsd:restriction>
      </xsd:simpleType>
    </xsd:element>
    <xsd:element name="Region" ma:index="9" ma:displayName="Region" ma:format="Dropdown" ma:internalName="Region">
      <xsd:simpleType>
        <xsd:restriction base="dms:Choice">
          <xsd:enumeration value="Africa"/>
          <xsd:enumeration value="Americas"/>
          <xsd:enumeration value="Asia"/>
          <xsd:enumeration value="US"/>
          <xsd:enumeration value="Alliance"/>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cebd163-df6a-419d-ab73-c2cb00ba2ac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ow_x0020_on_x0020_Home_x0020_page" ma:index="17" nillable="true" ma:displayName="Show on Home page" ma:format="RadioButtons" ma:internalName="Show_x0020_on_x0020_Home_x0020_page">
      <xsd:simpleType>
        <xsd:restriction base="dms:Choice">
          <xsd:enumeration value="Yes"/>
          <xsd:enumeration value="No"/>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Region xmlns="b6757df5-0951-41be-9d5a-bfee9e0050ff">Americas</Region>
    <KpiDescription xmlns="http://schemas.microsoft.com/sharepoint/v3">Situational report - Covid Guatemala CO</KpiDescription>
    <Status xmlns="b6757df5-0951-41be-9d5a-bfee9e0050ff">Current</Status>
    <Show_x0020_on_x0020_Home_x0020_page xmlns="8cebd163-df6a-419d-ab73-c2cb00ba2ac9">No</Show_x0020_on_x0020_Home_x0020_page>
  </documentManagement>
</p:properties>
</file>

<file path=customXml/itemProps1.xml><?xml version="1.0" encoding="utf-8"?>
<ds:datastoreItem xmlns:ds="http://schemas.openxmlformats.org/officeDocument/2006/customXml" ds:itemID="{DA1588EB-9F62-4D25-867F-B61D3B59960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b6757df5-0951-41be-9d5a-bfee9e0050ff"/>
    <ds:schemaRef ds:uri="8cebd163-df6a-419d-ab73-c2cb00ba2a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D97D61-02DF-4149-9E1D-79C7A7AB8C64}">
  <ds:schemaRefs>
    <ds:schemaRef ds:uri="http://schemas.microsoft.com/sharepoint/v3/contenttype/forms"/>
  </ds:schemaRefs>
</ds:datastoreItem>
</file>

<file path=customXml/itemProps3.xml><?xml version="1.0" encoding="utf-8"?>
<ds:datastoreItem xmlns:ds="http://schemas.openxmlformats.org/officeDocument/2006/customXml" ds:itemID="{82BB92C8-90DB-4A1D-ACDA-73C7A79A606C}">
  <ds:schemaRefs>
    <ds:schemaRef ds:uri="b6757df5-0951-41be-9d5a-bfee9e0050ff"/>
    <ds:schemaRef ds:uri="http://purl.org/dc/elements/1.1/"/>
    <ds:schemaRef ds:uri="http://www.w3.org/XML/1998/namespace"/>
    <ds:schemaRef ds:uri="http://purl.org/dc/dcmitype/"/>
    <ds:schemaRef ds:uri="http://schemas.microsoft.com/office/infopath/2007/PartnerControls"/>
    <ds:schemaRef ds:uri="http://schemas.microsoft.com/office/2006/documentManagement/types"/>
    <ds:schemaRef ds:uri="http://schemas.openxmlformats.org/package/2006/metadata/core-properties"/>
    <ds:schemaRef ds:uri="8cebd163-df6a-419d-ab73-c2cb00ba2ac9"/>
    <ds:schemaRef ds:uri="http://schemas.microsoft.com/sharepoint/v3"/>
    <ds:schemaRef ds:uri="http://schemas.microsoft.com/office/2006/metadata/properties"/>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81</Pages>
  <Words>19669</Words>
  <Characters>108181</Characters>
  <Application>Microsoft Office Word</Application>
  <DocSecurity>0</DocSecurity>
  <Lines>901</Lines>
  <Paragraphs>255</Paragraphs>
  <ScaleCrop>false</ScaleCrop>
  <Company/>
  <LinksUpToDate>false</LinksUpToDate>
  <CharactersWithSpaces>127595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2021-01-12 - Guatemala-Covid 19 - SitRep</dc:title>
  <dc:subject/>
  <dc:creator>Mónica</dc:creator>
  <cp:keywords/>
  <dc:description/>
  <cp:lastModifiedBy>Mónica Mazariegos Valenzuela</cp:lastModifiedBy>
  <cp:revision>52</cp:revision>
  <dcterms:created xsi:type="dcterms:W3CDTF">2021-01-11T21:13:00Z</dcterms:created>
  <dcterms:modified xsi:type="dcterms:W3CDTF">2021-01-12T21:19:00Z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0x010100E584179DF0B8AD4789BFADDB6896FCC2</vt:lpwstr>
  </property>
</Properties>
</file>