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36D75" w14:textId="50EC490A" w:rsidR="007A3B9E" w:rsidRPr="00E54D5D" w:rsidRDefault="00414520" w:rsidP="002D1250">
      <w:pPr>
        <w:spacing w:line="240" w:lineRule="auto"/>
        <w:contextualSpacing/>
        <w:jc w:val="center"/>
        <w:rPr>
          <w:rFonts w:cstheme="minorHAnsi"/>
          <w:b/>
          <w:bCs/>
          <w:sz w:val="20"/>
          <w:szCs w:val="20"/>
        </w:rPr>
      </w:pPr>
      <w:bookmarkStart w:id="0" w:name="_Hlk58409943"/>
      <w:bookmarkEnd w:id="0"/>
      <w:r>
        <w:rPr>
          <w:rFonts w:cstheme="minorHAnsi"/>
          <w:b/>
          <w:bCs/>
          <w:sz w:val="20"/>
          <w:szCs w:val="20"/>
        </w:rPr>
        <w:t xml:space="preserve"> </w:t>
      </w:r>
      <w:r w:rsidR="007A3B9E" w:rsidRPr="00E54D5D">
        <w:rPr>
          <w:rFonts w:cstheme="minorHAnsi"/>
          <w:b/>
          <w:bCs/>
          <w:sz w:val="20"/>
          <w:szCs w:val="20"/>
        </w:rPr>
        <w:t>ChildFund International</w:t>
      </w:r>
    </w:p>
    <w:p w14:paraId="13AB0264" w14:textId="77777777" w:rsidR="007A3B9E" w:rsidRPr="00E54D5D" w:rsidRDefault="007A3B9E" w:rsidP="002D1250">
      <w:pPr>
        <w:spacing w:line="240" w:lineRule="auto"/>
        <w:contextualSpacing/>
        <w:jc w:val="center"/>
        <w:rPr>
          <w:rFonts w:cstheme="minorHAnsi"/>
          <w:b/>
          <w:bCs/>
          <w:sz w:val="20"/>
          <w:szCs w:val="20"/>
        </w:rPr>
      </w:pPr>
      <w:r w:rsidRPr="00E54D5D">
        <w:rPr>
          <w:rFonts w:cstheme="minorHAnsi"/>
          <w:b/>
          <w:bCs/>
          <w:sz w:val="20"/>
          <w:szCs w:val="20"/>
        </w:rPr>
        <w:t>Humanitarian Situation Report Template</w:t>
      </w:r>
    </w:p>
    <w:p w14:paraId="2287647C" w14:textId="77777777" w:rsidR="007A3B9E" w:rsidRPr="00E54D5D" w:rsidRDefault="007A3B9E" w:rsidP="002D1250">
      <w:pPr>
        <w:spacing w:line="240" w:lineRule="auto"/>
        <w:contextualSpacing/>
        <w:jc w:val="center"/>
        <w:rPr>
          <w:rFonts w:cstheme="minorHAnsi"/>
          <w:b/>
          <w:bCs/>
          <w:sz w:val="20"/>
          <w:szCs w:val="20"/>
        </w:rPr>
      </w:pPr>
    </w:p>
    <w:p w14:paraId="3F26BEB1" w14:textId="15008C42" w:rsidR="007A3B9E" w:rsidRPr="00E54D5D" w:rsidRDefault="007A3B9E" w:rsidP="002D1250">
      <w:pPr>
        <w:spacing w:line="240" w:lineRule="auto"/>
        <w:contextualSpacing/>
        <w:jc w:val="center"/>
        <w:rPr>
          <w:rFonts w:cstheme="minorHAnsi"/>
          <w:b/>
          <w:bCs/>
          <w:sz w:val="20"/>
          <w:szCs w:val="20"/>
        </w:rPr>
      </w:pPr>
      <w:r w:rsidRPr="00E54D5D">
        <w:rPr>
          <w:rFonts w:cstheme="minorHAnsi"/>
          <w:b/>
          <w:bCs/>
          <w:sz w:val="20"/>
          <w:szCs w:val="20"/>
        </w:rPr>
        <w:t>Humanitarian Situation Report [</w:t>
      </w:r>
      <w:r w:rsidR="00D3728F">
        <w:rPr>
          <w:rFonts w:cstheme="minorHAnsi"/>
          <w:b/>
          <w:bCs/>
          <w:sz w:val="20"/>
          <w:szCs w:val="20"/>
        </w:rPr>
        <w:t>17</w:t>
      </w:r>
      <w:r w:rsidRPr="00E54D5D">
        <w:rPr>
          <w:rFonts w:cstheme="minorHAnsi"/>
          <w:b/>
          <w:bCs/>
          <w:sz w:val="20"/>
          <w:szCs w:val="20"/>
        </w:rPr>
        <w:t>]</w:t>
      </w:r>
    </w:p>
    <w:p w14:paraId="4C6E5761" w14:textId="39853872" w:rsidR="007A3B9E" w:rsidRPr="00E54D5D" w:rsidRDefault="009F2C14" w:rsidP="002D1250">
      <w:pPr>
        <w:spacing w:line="240" w:lineRule="auto"/>
        <w:contextualSpacing/>
        <w:jc w:val="center"/>
        <w:rPr>
          <w:rFonts w:cstheme="minorHAnsi"/>
          <w:b/>
          <w:bCs/>
          <w:sz w:val="20"/>
          <w:szCs w:val="20"/>
        </w:rPr>
      </w:pPr>
      <w:r w:rsidRPr="00E54D5D">
        <w:rPr>
          <w:rFonts w:cstheme="minorHAnsi"/>
          <w:b/>
          <w:bCs/>
          <w:sz w:val="20"/>
          <w:szCs w:val="20"/>
        </w:rPr>
        <w:t>COVID</w:t>
      </w:r>
      <w:r w:rsidR="000D69A1" w:rsidRPr="00E54D5D">
        <w:rPr>
          <w:rFonts w:cstheme="minorHAnsi"/>
          <w:b/>
          <w:bCs/>
          <w:sz w:val="20"/>
          <w:szCs w:val="20"/>
        </w:rPr>
        <w:t>-</w:t>
      </w:r>
      <w:r w:rsidRPr="00E54D5D">
        <w:rPr>
          <w:rFonts w:cstheme="minorHAnsi"/>
          <w:b/>
          <w:bCs/>
          <w:sz w:val="20"/>
          <w:szCs w:val="20"/>
        </w:rPr>
        <w:t>19</w:t>
      </w:r>
      <w:r w:rsidR="007A3B9E" w:rsidRPr="00E54D5D">
        <w:rPr>
          <w:rFonts w:cstheme="minorHAnsi"/>
          <w:b/>
          <w:bCs/>
          <w:sz w:val="20"/>
          <w:szCs w:val="20"/>
        </w:rPr>
        <w:t xml:space="preserve"> – [</w:t>
      </w:r>
      <w:r w:rsidR="00273DE0" w:rsidRPr="00E54D5D">
        <w:rPr>
          <w:rFonts w:cstheme="minorHAnsi"/>
          <w:b/>
          <w:bCs/>
          <w:sz w:val="20"/>
          <w:szCs w:val="20"/>
        </w:rPr>
        <w:t>Senegal</w:t>
      </w:r>
      <w:r w:rsidR="007A3B9E" w:rsidRPr="00E54D5D">
        <w:rPr>
          <w:rFonts w:cstheme="minorHAnsi"/>
          <w:b/>
          <w:bCs/>
          <w:sz w:val="20"/>
          <w:szCs w:val="20"/>
        </w:rPr>
        <w:t>]</w:t>
      </w:r>
    </w:p>
    <w:p w14:paraId="401AFE3A" w14:textId="6C3E4AC2" w:rsidR="007A3B9E" w:rsidRPr="00E54D5D" w:rsidRDefault="007A3B9E" w:rsidP="002D1250">
      <w:pPr>
        <w:spacing w:line="240" w:lineRule="auto"/>
        <w:contextualSpacing/>
        <w:jc w:val="center"/>
        <w:rPr>
          <w:rFonts w:cstheme="minorHAnsi"/>
          <w:b/>
          <w:bCs/>
          <w:sz w:val="20"/>
          <w:szCs w:val="20"/>
        </w:rPr>
      </w:pPr>
      <w:r w:rsidRPr="00E54D5D">
        <w:rPr>
          <w:rFonts w:cstheme="minorHAnsi"/>
          <w:b/>
          <w:bCs/>
          <w:sz w:val="20"/>
          <w:szCs w:val="20"/>
        </w:rPr>
        <w:t>[</w:t>
      </w:r>
      <w:r w:rsidR="00273DE0" w:rsidRPr="00E54D5D">
        <w:rPr>
          <w:rFonts w:cstheme="minorHAnsi"/>
          <w:b/>
          <w:bCs/>
          <w:sz w:val="20"/>
          <w:szCs w:val="20"/>
        </w:rPr>
        <w:t>03/23/2020</w:t>
      </w:r>
      <w:r w:rsidRPr="00E54D5D">
        <w:rPr>
          <w:rFonts w:cstheme="minorHAnsi"/>
          <w:b/>
          <w:bCs/>
          <w:sz w:val="20"/>
          <w:szCs w:val="20"/>
        </w:rPr>
        <w:t>]</w:t>
      </w:r>
    </w:p>
    <w:p w14:paraId="6697D6AD" w14:textId="2103DB1B" w:rsidR="007A3B9E" w:rsidRPr="00E54D5D" w:rsidRDefault="007A3B9E" w:rsidP="002D1250">
      <w:pPr>
        <w:spacing w:line="240" w:lineRule="auto"/>
        <w:contextualSpacing/>
        <w:jc w:val="center"/>
        <w:rPr>
          <w:rFonts w:cstheme="minorHAnsi"/>
          <w:b/>
          <w:bCs/>
          <w:sz w:val="20"/>
          <w:szCs w:val="20"/>
        </w:rPr>
      </w:pPr>
      <w:r w:rsidRPr="00E54D5D">
        <w:rPr>
          <w:rFonts w:cstheme="minorHAnsi"/>
          <w:b/>
          <w:bCs/>
          <w:sz w:val="20"/>
          <w:szCs w:val="20"/>
        </w:rPr>
        <w:t xml:space="preserve">[Point of Contact – </w:t>
      </w:r>
      <w:r w:rsidR="00273DE0" w:rsidRPr="00E54D5D">
        <w:rPr>
          <w:rFonts w:cstheme="minorHAnsi"/>
          <w:b/>
          <w:bCs/>
          <w:sz w:val="20"/>
          <w:szCs w:val="20"/>
        </w:rPr>
        <w:t>Yaikah JOOF</w:t>
      </w:r>
      <w:r w:rsidRPr="00E54D5D">
        <w:rPr>
          <w:rFonts w:cstheme="minorHAnsi"/>
          <w:b/>
          <w:bCs/>
          <w:sz w:val="20"/>
          <w:szCs w:val="20"/>
        </w:rPr>
        <w:t xml:space="preserve">, </w:t>
      </w:r>
      <w:r w:rsidR="00273DE0" w:rsidRPr="00E54D5D">
        <w:rPr>
          <w:rFonts w:cstheme="minorHAnsi"/>
          <w:b/>
          <w:bCs/>
          <w:sz w:val="20"/>
          <w:szCs w:val="20"/>
        </w:rPr>
        <w:t>Country Director</w:t>
      </w:r>
      <w:r w:rsidRPr="00E54D5D">
        <w:rPr>
          <w:rFonts w:cstheme="minorHAnsi"/>
          <w:b/>
          <w:bCs/>
          <w:sz w:val="20"/>
          <w:szCs w:val="20"/>
        </w:rPr>
        <w:t>]</w:t>
      </w:r>
    </w:p>
    <w:p w14:paraId="6A13A25B" w14:textId="6F8C64C8" w:rsidR="007A3B9E" w:rsidRPr="005F0D99" w:rsidRDefault="007A3B9E" w:rsidP="1F7E404C">
      <w:pPr>
        <w:spacing w:line="240" w:lineRule="auto"/>
        <w:contextualSpacing/>
        <w:jc w:val="center"/>
        <w:rPr>
          <w:b/>
          <w:bCs/>
          <w:sz w:val="20"/>
          <w:szCs w:val="20"/>
        </w:rPr>
      </w:pPr>
      <w:r w:rsidRPr="1F7E404C">
        <w:rPr>
          <w:b/>
          <w:bCs/>
          <w:color w:val="0070C0"/>
          <w:sz w:val="20"/>
          <w:szCs w:val="20"/>
        </w:rPr>
        <w:t>[</w:t>
      </w:r>
      <w:r w:rsidR="00273DE0" w:rsidRPr="1F7E404C">
        <w:rPr>
          <w:b/>
          <w:bCs/>
          <w:color w:val="0070C0"/>
          <w:sz w:val="20"/>
          <w:szCs w:val="20"/>
        </w:rPr>
        <w:t>03/</w:t>
      </w:r>
      <w:r w:rsidR="00DA7130" w:rsidRPr="1F7E404C">
        <w:rPr>
          <w:b/>
          <w:bCs/>
          <w:color w:val="0070C0"/>
          <w:sz w:val="20"/>
          <w:szCs w:val="20"/>
        </w:rPr>
        <w:t>26</w:t>
      </w:r>
      <w:r w:rsidR="00273DE0" w:rsidRPr="1F7E404C">
        <w:rPr>
          <w:b/>
          <w:bCs/>
          <w:color w:val="0070C0"/>
          <w:sz w:val="20"/>
          <w:szCs w:val="20"/>
        </w:rPr>
        <w:t xml:space="preserve">/2020 </w:t>
      </w:r>
      <w:r w:rsidR="00273DE0" w:rsidRPr="1F7E404C">
        <w:rPr>
          <w:b/>
          <w:bCs/>
          <w:sz w:val="20"/>
          <w:szCs w:val="20"/>
        </w:rPr>
        <w:t xml:space="preserve">– </w:t>
      </w:r>
      <w:r w:rsidR="783C31C9" w:rsidRPr="1F7E404C">
        <w:rPr>
          <w:b/>
          <w:bCs/>
          <w:sz w:val="20"/>
          <w:szCs w:val="20"/>
        </w:rPr>
        <w:t>01</w:t>
      </w:r>
      <w:r w:rsidR="00273DE0" w:rsidRPr="1F7E404C">
        <w:rPr>
          <w:b/>
          <w:bCs/>
          <w:sz w:val="20"/>
          <w:szCs w:val="20"/>
          <w:highlight w:val="red"/>
        </w:rPr>
        <w:t>/</w:t>
      </w:r>
      <w:r w:rsidR="61FCF754" w:rsidRPr="1F7E404C">
        <w:rPr>
          <w:b/>
          <w:bCs/>
          <w:sz w:val="20"/>
          <w:szCs w:val="20"/>
          <w:highlight w:val="red"/>
        </w:rPr>
        <w:t>09</w:t>
      </w:r>
      <w:r w:rsidR="00273DE0" w:rsidRPr="1F7E404C">
        <w:rPr>
          <w:b/>
          <w:bCs/>
          <w:sz w:val="20"/>
          <w:szCs w:val="20"/>
          <w:highlight w:val="red"/>
        </w:rPr>
        <w:t>/2020</w:t>
      </w:r>
      <w:r w:rsidRPr="1F7E404C">
        <w:rPr>
          <w:b/>
          <w:bCs/>
          <w:sz w:val="20"/>
          <w:szCs w:val="20"/>
          <w:highlight w:val="red"/>
        </w:rPr>
        <w:t>]</w:t>
      </w:r>
    </w:p>
    <w:p w14:paraId="0E487266" w14:textId="383B211C" w:rsidR="007A3B9E" w:rsidRPr="00E54D5D" w:rsidRDefault="007A3B9E" w:rsidP="002D1250">
      <w:pPr>
        <w:spacing w:line="240" w:lineRule="auto"/>
        <w:contextualSpacing/>
        <w:jc w:val="center"/>
        <w:rPr>
          <w:rFonts w:cstheme="minorHAnsi"/>
          <w:b/>
          <w:bCs/>
          <w:sz w:val="20"/>
          <w:szCs w:val="20"/>
        </w:rPr>
      </w:pPr>
    </w:p>
    <w:p w14:paraId="4F720976" w14:textId="27C7F8B7" w:rsidR="00417A94" w:rsidRPr="00E54D5D" w:rsidRDefault="00417A94" w:rsidP="002D1250">
      <w:pPr>
        <w:spacing w:line="240" w:lineRule="auto"/>
        <w:contextualSpacing/>
        <w:jc w:val="center"/>
        <w:rPr>
          <w:rFonts w:cstheme="minorHAnsi"/>
          <w:b/>
          <w:bCs/>
          <w:sz w:val="20"/>
          <w:szCs w:val="20"/>
        </w:rPr>
      </w:pPr>
      <w:r w:rsidRPr="00801B85">
        <w:rPr>
          <w:rFonts w:cstheme="minorHAnsi"/>
          <w:b/>
          <w:bCs/>
          <w:sz w:val="20"/>
          <w:szCs w:val="20"/>
        </w:rPr>
        <w:t>FOR UPDATES, PLEASE HIGHLIGHT UPDATED SECTIONS IN RED</w:t>
      </w:r>
    </w:p>
    <w:p w14:paraId="3D9D51E2" w14:textId="77777777" w:rsidR="00417A94" w:rsidRPr="00E54D5D" w:rsidRDefault="00417A94" w:rsidP="00354B19">
      <w:pPr>
        <w:spacing w:line="240" w:lineRule="auto"/>
        <w:contextualSpacing/>
        <w:jc w:val="both"/>
        <w:rPr>
          <w:rFonts w:cstheme="minorHAnsi"/>
          <w:b/>
          <w:bCs/>
          <w:sz w:val="20"/>
          <w:szCs w:val="20"/>
        </w:rPr>
      </w:pPr>
    </w:p>
    <w:p w14:paraId="344A423F" w14:textId="77777777" w:rsidR="00183341" w:rsidRPr="00E54D5D" w:rsidRDefault="00183341" w:rsidP="00183341">
      <w:pPr>
        <w:spacing w:line="240" w:lineRule="auto"/>
        <w:contextualSpacing/>
        <w:jc w:val="both"/>
        <w:rPr>
          <w:rFonts w:cstheme="minorHAnsi"/>
          <w:sz w:val="20"/>
          <w:szCs w:val="20"/>
          <w:u w:val="single"/>
        </w:rPr>
      </w:pPr>
      <w:r w:rsidRPr="00E54D5D">
        <w:rPr>
          <w:rFonts w:cstheme="minorHAnsi"/>
          <w:sz w:val="20"/>
          <w:szCs w:val="20"/>
          <w:u w:val="single"/>
        </w:rPr>
        <w:t>Part 1: The Overall Situation</w:t>
      </w:r>
      <w:r>
        <w:rPr>
          <w:rFonts w:cstheme="minorHAnsi"/>
          <w:sz w:val="20"/>
          <w:szCs w:val="20"/>
          <w:u w:val="single"/>
        </w:rPr>
        <w:t xml:space="preserve"> </w:t>
      </w:r>
    </w:p>
    <w:p w14:paraId="1FDC48C6" w14:textId="77777777" w:rsidR="00183341" w:rsidRDefault="00183341" w:rsidP="00183341">
      <w:pPr>
        <w:spacing w:line="240" w:lineRule="auto"/>
        <w:jc w:val="both"/>
        <w:rPr>
          <w:rFonts w:cstheme="minorHAnsi"/>
          <w:b/>
          <w:sz w:val="20"/>
          <w:szCs w:val="20"/>
        </w:rPr>
      </w:pPr>
      <w:r w:rsidRPr="00E54D5D">
        <w:rPr>
          <w:rFonts w:cstheme="minorHAnsi"/>
          <w:b/>
          <w:sz w:val="20"/>
          <w:szCs w:val="20"/>
        </w:rPr>
        <w:t>COUNTRY</w:t>
      </w:r>
      <w:r>
        <w:rPr>
          <w:rFonts w:cstheme="minorHAnsi"/>
          <w:b/>
          <w:sz w:val="20"/>
          <w:szCs w:val="20"/>
        </w:rPr>
        <w:t xml:space="preserve"> </w:t>
      </w:r>
      <w:r>
        <w:rPr>
          <w:rFonts w:cstheme="minorHAnsi"/>
          <w:b/>
          <w:bCs/>
          <w:sz w:val="20"/>
          <w:szCs w:val="20"/>
        </w:rPr>
        <w:t>SENEGAL</w:t>
      </w:r>
    </w:p>
    <w:tbl>
      <w:tblPr>
        <w:tblStyle w:val="Grilledutableau1"/>
        <w:tblW w:w="0" w:type="auto"/>
        <w:tblLook w:val="04A0" w:firstRow="1" w:lastRow="0" w:firstColumn="1" w:lastColumn="0" w:noHBand="0" w:noVBand="1"/>
      </w:tblPr>
      <w:tblGrid>
        <w:gridCol w:w="3116"/>
        <w:gridCol w:w="3117"/>
        <w:gridCol w:w="3117"/>
      </w:tblGrid>
      <w:tr w:rsidR="00183341" w:rsidRPr="00E54D5D" w14:paraId="0CFCAE7B" w14:textId="77777777" w:rsidTr="1F7E404C">
        <w:trPr>
          <w:trHeight w:val="632"/>
        </w:trPr>
        <w:tc>
          <w:tcPr>
            <w:tcW w:w="3116" w:type="dxa"/>
          </w:tcPr>
          <w:p w14:paraId="60E09E42" w14:textId="77777777" w:rsidR="00183341" w:rsidRPr="00CF0E24" w:rsidRDefault="00183341" w:rsidP="00183341">
            <w:pPr>
              <w:jc w:val="both"/>
              <w:rPr>
                <w:rFonts w:cstheme="minorHAnsi"/>
                <w:b/>
                <w:bCs/>
                <w:sz w:val="20"/>
                <w:szCs w:val="20"/>
              </w:rPr>
            </w:pPr>
            <w:r w:rsidRPr="00CF0E24">
              <w:rPr>
                <w:rFonts w:cstheme="minorHAnsi"/>
                <w:b/>
                <w:bCs/>
                <w:sz w:val="20"/>
                <w:szCs w:val="20"/>
              </w:rPr>
              <w:t>Total Number of COVID-19 Cases Reported</w:t>
            </w:r>
          </w:p>
        </w:tc>
        <w:tc>
          <w:tcPr>
            <w:tcW w:w="3117" w:type="dxa"/>
          </w:tcPr>
          <w:p w14:paraId="24242B03" w14:textId="77777777" w:rsidR="00183341" w:rsidRPr="00CF0E24" w:rsidRDefault="00183341" w:rsidP="00183341">
            <w:pPr>
              <w:jc w:val="both"/>
              <w:rPr>
                <w:rFonts w:cstheme="minorHAnsi"/>
                <w:b/>
                <w:bCs/>
                <w:sz w:val="20"/>
                <w:szCs w:val="20"/>
              </w:rPr>
            </w:pPr>
            <w:r w:rsidRPr="00CF0E24">
              <w:rPr>
                <w:rFonts w:cstheme="minorHAnsi"/>
                <w:b/>
                <w:bCs/>
                <w:sz w:val="20"/>
                <w:szCs w:val="20"/>
              </w:rPr>
              <w:t>Number of Deaths</w:t>
            </w:r>
          </w:p>
        </w:tc>
        <w:tc>
          <w:tcPr>
            <w:tcW w:w="3117" w:type="dxa"/>
          </w:tcPr>
          <w:p w14:paraId="1A92CE2F" w14:textId="77777777" w:rsidR="00183341" w:rsidRPr="00CF0E24" w:rsidRDefault="00183341" w:rsidP="00183341">
            <w:pPr>
              <w:jc w:val="both"/>
              <w:rPr>
                <w:rFonts w:cstheme="minorHAnsi"/>
                <w:b/>
                <w:bCs/>
                <w:sz w:val="20"/>
                <w:szCs w:val="20"/>
              </w:rPr>
            </w:pPr>
            <w:r w:rsidRPr="00CF0E24">
              <w:rPr>
                <w:rFonts w:cstheme="minorHAnsi"/>
                <w:b/>
                <w:bCs/>
                <w:sz w:val="20"/>
                <w:szCs w:val="20"/>
              </w:rPr>
              <w:t>Number of Cases Recuperated</w:t>
            </w:r>
          </w:p>
        </w:tc>
      </w:tr>
      <w:tr w:rsidR="00183341" w:rsidRPr="00E54D5D" w14:paraId="5FD1667B" w14:textId="77777777" w:rsidTr="1F7E404C">
        <w:tc>
          <w:tcPr>
            <w:tcW w:w="3116" w:type="dxa"/>
            <w:shd w:val="clear" w:color="auto" w:fill="auto"/>
          </w:tcPr>
          <w:p w14:paraId="54BE4A26" w14:textId="621D02CE" w:rsidR="00183341" w:rsidRPr="00183341" w:rsidRDefault="530C002B" w:rsidP="1F7E404C">
            <w:pPr>
              <w:jc w:val="center"/>
              <w:rPr>
                <w:sz w:val="20"/>
                <w:szCs w:val="20"/>
                <w:highlight w:val="red"/>
              </w:rPr>
            </w:pPr>
            <w:r w:rsidRPr="1F7E404C">
              <w:rPr>
                <w:sz w:val="20"/>
                <w:szCs w:val="20"/>
                <w:highlight w:val="red"/>
              </w:rPr>
              <w:t>20672</w:t>
            </w:r>
          </w:p>
        </w:tc>
        <w:tc>
          <w:tcPr>
            <w:tcW w:w="3117" w:type="dxa"/>
            <w:shd w:val="clear" w:color="auto" w:fill="auto"/>
          </w:tcPr>
          <w:p w14:paraId="232F66C1" w14:textId="1DADC440" w:rsidR="00183341" w:rsidRPr="00183341" w:rsidRDefault="530C002B" w:rsidP="1F7E404C">
            <w:pPr>
              <w:jc w:val="center"/>
              <w:rPr>
                <w:sz w:val="20"/>
                <w:szCs w:val="20"/>
                <w:highlight w:val="red"/>
              </w:rPr>
            </w:pPr>
            <w:r w:rsidRPr="1F7E404C">
              <w:rPr>
                <w:sz w:val="20"/>
                <w:szCs w:val="20"/>
                <w:highlight w:val="red"/>
              </w:rPr>
              <w:t>446</w:t>
            </w:r>
          </w:p>
        </w:tc>
        <w:tc>
          <w:tcPr>
            <w:tcW w:w="3117" w:type="dxa"/>
            <w:shd w:val="clear" w:color="auto" w:fill="auto"/>
          </w:tcPr>
          <w:p w14:paraId="6C85B082" w14:textId="594F6C15" w:rsidR="00183341" w:rsidRPr="00183341" w:rsidRDefault="530C002B" w:rsidP="1F7E404C">
            <w:pPr>
              <w:jc w:val="center"/>
              <w:rPr>
                <w:sz w:val="20"/>
                <w:szCs w:val="20"/>
                <w:highlight w:val="red"/>
              </w:rPr>
            </w:pPr>
            <w:r w:rsidRPr="1F7E404C">
              <w:rPr>
                <w:sz w:val="20"/>
                <w:szCs w:val="20"/>
                <w:highlight w:val="red"/>
              </w:rPr>
              <w:t>18016</w:t>
            </w:r>
          </w:p>
        </w:tc>
      </w:tr>
      <w:tr w:rsidR="00183341" w:rsidRPr="00962590" w14:paraId="0C7FAF55" w14:textId="77777777" w:rsidTr="1F7E404C">
        <w:tc>
          <w:tcPr>
            <w:tcW w:w="9350" w:type="dxa"/>
            <w:gridSpan w:val="3"/>
          </w:tcPr>
          <w:p w14:paraId="7F55753D" w14:textId="77777777" w:rsidR="00183341" w:rsidRPr="00E54D5D" w:rsidRDefault="00183341" w:rsidP="00183341">
            <w:pPr>
              <w:rPr>
                <w:rFonts w:cstheme="minorHAnsi"/>
                <w:sz w:val="20"/>
                <w:szCs w:val="20"/>
                <w:lang w:val="fr-FR"/>
              </w:rPr>
            </w:pPr>
            <w:r w:rsidRPr="00E54D5D">
              <w:rPr>
                <w:rFonts w:cstheme="minorHAnsi"/>
                <w:sz w:val="20"/>
                <w:szCs w:val="20"/>
                <w:lang w:val="fr-FR"/>
              </w:rPr>
              <w:t>SOURCE</w:t>
            </w:r>
            <w:r>
              <w:rPr>
                <w:rFonts w:cstheme="minorHAnsi"/>
                <w:sz w:val="20"/>
                <w:szCs w:val="20"/>
                <w:lang w:val="fr-FR"/>
              </w:rPr>
              <w:t xml:space="preserve"> : </w:t>
            </w:r>
            <w:hyperlink r:id="rId11" w:history="1">
              <w:r w:rsidRPr="00714E73">
                <w:rPr>
                  <w:rStyle w:val="Hyperlink"/>
                  <w:rFonts w:cstheme="minorHAnsi"/>
                  <w:sz w:val="20"/>
                  <w:szCs w:val="20"/>
                  <w:lang w:val="fr-FR"/>
                </w:rPr>
                <w:t>http://www.sante.gouv.sn/</w:t>
              </w:r>
            </w:hyperlink>
            <w:r>
              <w:rPr>
                <w:rFonts w:cstheme="minorHAnsi"/>
                <w:sz w:val="20"/>
                <w:szCs w:val="20"/>
                <w:lang w:val="fr-FR"/>
              </w:rPr>
              <w:t xml:space="preserve"> </w:t>
            </w:r>
            <w:r w:rsidRPr="00E54D5D">
              <w:rPr>
                <w:rFonts w:cstheme="minorHAnsi"/>
                <w:sz w:val="20"/>
                <w:szCs w:val="20"/>
                <w:lang w:val="fr-FR"/>
              </w:rPr>
              <w:t xml:space="preserve"> </w:t>
            </w:r>
          </w:p>
        </w:tc>
      </w:tr>
    </w:tbl>
    <w:p w14:paraId="19760142" w14:textId="77777777" w:rsidR="00183341" w:rsidRPr="00A54871" w:rsidRDefault="00183341" w:rsidP="00183341">
      <w:pPr>
        <w:pStyle w:val="NoSpacing"/>
        <w:rPr>
          <w:lang w:val="fr-FR"/>
        </w:rPr>
      </w:pPr>
    </w:p>
    <w:p w14:paraId="5F1B0F5A" w14:textId="77777777" w:rsidR="00183341" w:rsidRDefault="00183341" w:rsidP="00183341">
      <w:pPr>
        <w:pStyle w:val="NoSpacing"/>
      </w:pPr>
      <w:r w:rsidRPr="00E54D5D">
        <w:t>ChildFund-supported areas (Dakar</w:t>
      </w:r>
      <w:r>
        <w:t xml:space="preserve"> - </w:t>
      </w:r>
      <w:proofErr w:type="spellStart"/>
      <w:r w:rsidRPr="00E54D5D">
        <w:t>Diourbel</w:t>
      </w:r>
      <w:proofErr w:type="spellEnd"/>
      <w:r>
        <w:t xml:space="preserve"> - </w:t>
      </w:r>
      <w:proofErr w:type="spellStart"/>
      <w:r w:rsidRPr="00E54D5D">
        <w:t>Fatick</w:t>
      </w:r>
      <w:proofErr w:type="spellEnd"/>
      <w:r>
        <w:t xml:space="preserve"> - </w:t>
      </w:r>
      <w:proofErr w:type="spellStart"/>
      <w:r w:rsidRPr="00E54D5D">
        <w:t>Kaffrine</w:t>
      </w:r>
      <w:proofErr w:type="spellEnd"/>
      <w:r>
        <w:t xml:space="preserve"> - </w:t>
      </w:r>
      <w:proofErr w:type="spellStart"/>
      <w:r w:rsidRPr="00E54D5D">
        <w:t>Kaolack</w:t>
      </w:r>
      <w:proofErr w:type="spellEnd"/>
      <w:r>
        <w:t xml:space="preserve"> - </w:t>
      </w:r>
      <w:proofErr w:type="spellStart"/>
      <w:r w:rsidRPr="00E54D5D">
        <w:t>Kedougou</w:t>
      </w:r>
      <w:proofErr w:type="spellEnd"/>
      <w:r>
        <w:t xml:space="preserve"> - </w:t>
      </w:r>
      <w:proofErr w:type="spellStart"/>
      <w:r w:rsidRPr="00E54D5D">
        <w:t>Kolda</w:t>
      </w:r>
      <w:proofErr w:type="spellEnd"/>
      <w:r>
        <w:t xml:space="preserve"> - </w:t>
      </w:r>
      <w:proofErr w:type="spellStart"/>
      <w:r w:rsidRPr="00E54D5D">
        <w:t>Matam</w:t>
      </w:r>
      <w:proofErr w:type="spellEnd"/>
      <w:r>
        <w:t xml:space="preserve"> - </w:t>
      </w:r>
      <w:r w:rsidRPr="00E54D5D">
        <w:t>Saint-Louis</w:t>
      </w:r>
      <w:r>
        <w:t xml:space="preserve"> - </w:t>
      </w:r>
      <w:r w:rsidRPr="00E54D5D">
        <w:t>Sédhiou</w:t>
      </w:r>
      <w:r>
        <w:t xml:space="preserve"> - </w:t>
      </w:r>
      <w:proofErr w:type="spellStart"/>
      <w:r w:rsidRPr="00E54D5D">
        <w:t>Tambacounda</w:t>
      </w:r>
      <w:proofErr w:type="spellEnd"/>
      <w:r>
        <w:t xml:space="preserve"> - </w:t>
      </w:r>
      <w:proofErr w:type="spellStart"/>
      <w:r w:rsidRPr="00E54D5D">
        <w:t>Thiès</w:t>
      </w:r>
      <w:proofErr w:type="spellEnd"/>
      <w:r>
        <w:t xml:space="preserve"> - </w:t>
      </w:r>
      <w:proofErr w:type="spellStart"/>
      <w:r w:rsidRPr="00E54D5D">
        <w:t>Ziguinchor</w:t>
      </w:r>
      <w:proofErr w:type="spellEnd"/>
      <w:r w:rsidRPr="00E54D5D">
        <w:t>)</w:t>
      </w:r>
    </w:p>
    <w:p w14:paraId="2C28C963" w14:textId="77777777" w:rsidR="00183341" w:rsidRDefault="00183341" w:rsidP="00183341">
      <w:pPr>
        <w:pStyle w:val="NoSpacing"/>
      </w:pPr>
    </w:p>
    <w:tbl>
      <w:tblPr>
        <w:tblStyle w:val="TableGrid"/>
        <w:tblW w:w="0" w:type="auto"/>
        <w:tblLayout w:type="fixed"/>
        <w:tblLook w:val="0000" w:firstRow="0" w:lastRow="0" w:firstColumn="0" w:lastColumn="0" w:noHBand="0" w:noVBand="0"/>
      </w:tblPr>
      <w:tblGrid>
        <w:gridCol w:w="2340"/>
        <w:gridCol w:w="2340"/>
        <w:gridCol w:w="2340"/>
        <w:gridCol w:w="2340"/>
      </w:tblGrid>
      <w:tr w:rsidR="1F7E404C" w14:paraId="4B401103" w14:textId="77777777" w:rsidTr="1F7E404C">
        <w:tc>
          <w:tcPr>
            <w:tcW w:w="2340" w:type="dxa"/>
          </w:tcPr>
          <w:p w14:paraId="3CB19695" w14:textId="238E2199" w:rsidR="1F7E404C" w:rsidRDefault="1F7E404C" w:rsidP="1F7E404C">
            <w:pPr>
              <w:spacing w:line="259" w:lineRule="auto"/>
              <w:jc w:val="both"/>
              <w:rPr>
                <w:rFonts w:ascii="Calibri" w:eastAsia="Calibri" w:hAnsi="Calibri" w:cs="Calibri"/>
                <w:color w:val="000000" w:themeColor="text1"/>
                <w:sz w:val="20"/>
                <w:szCs w:val="20"/>
              </w:rPr>
            </w:pPr>
            <w:r w:rsidRPr="1F7E404C">
              <w:rPr>
                <w:rFonts w:ascii="Calibri" w:eastAsia="Calibri" w:hAnsi="Calibri" w:cs="Calibri"/>
                <w:b/>
                <w:bCs/>
                <w:color w:val="000000" w:themeColor="text1"/>
                <w:sz w:val="20"/>
                <w:szCs w:val="20"/>
              </w:rPr>
              <w:t>Geographical area (country or state/region/province</w:t>
            </w:r>
          </w:p>
        </w:tc>
        <w:tc>
          <w:tcPr>
            <w:tcW w:w="2340" w:type="dxa"/>
          </w:tcPr>
          <w:p w14:paraId="04605424" w14:textId="0A3832F6" w:rsidR="1F7E404C" w:rsidRDefault="1F7E404C" w:rsidP="1F7E404C">
            <w:pPr>
              <w:spacing w:line="259" w:lineRule="auto"/>
              <w:jc w:val="both"/>
              <w:rPr>
                <w:rFonts w:ascii="Calibri" w:eastAsia="Calibri" w:hAnsi="Calibri" w:cs="Calibri"/>
                <w:color w:val="000000" w:themeColor="text1"/>
                <w:sz w:val="20"/>
                <w:szCs w:val="20"/>
              </w:rPr>
            </w:pPr>
            <w:r w:rsidRPr="1F7E404C">
              <w:rPr>
                <w:rFonts w:ascii="Calibri" w:eastAsia="Calibri" w:hAnsi="Calibri" w:cs="Calibri"/>
                <w:b/>
                <w:bCs/>
                <w:color w:val="000000" w:themeColor="text1"/>
                <w:sz w:val="20"/>
                <w:szCs w:val="20"/>
              </w:rPr>
              <w:t>Total Number of COVID19 Cases Reported</w:t>
            </w:r>
          </w:p>
        </w:tc>
        <w:tc>
          <w:tcPr>
            <w:tcW w:w="2340" w:type="dxa"/>
          </w:tcPr>
          <w:p w14:paraId="7D1A4662" w14:textId="79390293" w:rsidR="1F7E404C" w:rsidRDefault="1F7E404C" w:rsidP="1F7E404C">
            <w:pPr>
              <w:spacing w:line="259" w:lineRule="auto"/>
              <w:jc w:val="both"/>
              <w:rPr>
                <w:rFonts w:ascii="Calibri" w:eastAsia="Calibri" w:hAnsi="Calibri" w:cs="Calibri"/>
                <w:color w:val="000000" w:themeColor="text1"/>
                <w:sz w:val="20"/>
                <w:szCs w:val="20"/>
              </w:rPr>
            </w:pPr>
            <w:r w:rsidRPr="1F7E404C">
              <w:rPr>
                <w:rFonts w:ascii="Calibri" w:eastAsia="Calibri" w:hAnsi="Calibri" w:cs="Calibri"/>
                <w:b/>
                <w:bCs/>
                <w:color w:val="000000" w:themeColor="text1"/>
                <w:sz w:val="20"/>
                <w:szCs w:val="20"/>
              </w:rPr>
              <w:t>Number of Deaths</w:t>
            </w:r>
          </w:p>
        </w:tc>
        <w:tc>
          <w:tcPr>
            <w:tcW w:w="2340" w:type="dxa"/>
          </w:tcPr>
          <w:p w14:paraId="78C1BB02" w14:textId="246DAA29" w:rsidR="1F7E404C" w:rsidRDefault="1F7E404C" w:rsidP="1F7E404C">
            <w:pPr>
              <w:spacing w:line="259" w:lineRule="auto"/>
              <w:jc w:val="both"/>
              <w:rPr>
                <w:rFonts w:ascii="Calibri" w:eastAsia="Calibri" w:hAnsi="Calibri" w:cs="Calibri"/>
                <w:color w:val="000000" w:themeColor="text1"/>
                <w:sz w:val="20"/>
                <w:szCs w:val="20"/>
              </w:rPr>
            </w:pPr>
            <w:r w:rsidRPr="1F7E404C">
              <w:rPr>
                <w:rFonts w:ascii="Calibri" w:eastAsia="Calibri" w:hAnsi="Calibri" w:cs="Calibri"/>
                <w:b/>
                <w:bCs/>
                <w:color w:val="000000" w:themeColor="text1"/>
                <w:sz w:val="20"/>
                <w:szCs w:val="20"/>
              </w:rPr>
              <w:t>Number of Cases Recuperated</w:t>
            </w:r>
          </w:p>
        </w:tc>
      </w:tr>
      <w:tr w:rsidR="1F7E404C" w14:paraId="3EB8B99D" w14:textId="77777777" w:rsidTr="1F7E404C">
        <w:tc>
          <w:tcPr>
            <w:tcW w:w="2340" w:type="dxa"/>
          </w:tcPr>
          <w:p w14:paraId="3C7BC681" w14:textId="3A3C3DF4" w:rsidR="1F7E404C" w:rsidRDefault="1F7E404C" w:rsidP="1F7E404C">
            <w:pPr>
              <w:spacing w:line="259" w:lineRule="auto"/>
              <w:jc w:val="both"/>
              <w:rPr>
                <w:rFonts w:ascii="Calibri" w:eastAsia="Calibri" w:hAnsi="Calibri" w:cs="Calibri"/>
                <w:color w:val="000000" w:themeColor="text1"/>
                <w:sz w:val="20"/>
                <w:szCs w:val="20"/>
              </w:rPr>
            </w:pPr>
            <w:r w:rsidRPr="1F7E404C">
              <w:rPr>
                <w:rFonts w:ascii="Calibri" w:eastAsia="Calibri" w:hAnsi="Calibri" w:cs="Calibri"/>
                <w:color w:val="000000" w:themeColor="text1"/>
                <w:sz w:val="20"/>
                <w:szCs w:val="20"/>
              </w:rPr>
              <w:t>Dakar Ouest </w:t>
            </w:r>
          </w:p>
        </w:tc>
        <w:tc>
          <w:tcPr>
            <w:tcW w:w="2340" w:type="dxa"/>
          </w:tcPr>
          <w:p w14:paraId="78A0B205" w14:textId="7BFCB608" w:rsidR="1F7E404C" w:rsidRDefault="1F7E404C" w:rsidP="1F7E404C">
            <w:pPr>
              <w:spacing w:line="259" w:lineRule="auto"/>
              <w:jc w:val="both"/>
              <w:rPr>
                <w:rFonts w:ascii="Calibri" w:eastAsia="Calibri" w:hAnsi="Calibri" w:cs="Calibri"/>
                <w:color w:val="000000" w:themeColor="text1"/>
                <w:sz w:val="20"/>
                <w:szCs w:val="20"/>
                <w:highlight w:val="red"/>
              </w:rPr>
            </w:pPr>
            <w:r w:rsidRPr="1F7E404C">
              <w:rPr>
                <w:rFonts w:ascii="Calibri" w:eastAsia="Calibri" w:hAnsi="Calibri" w:cs="Calibri"/>
                <w:color w:val="000000" w:themeColor="text1"/>
                <w:sz w:val="20"/>
                <w:szCs w:val="20"/>
                <w:highlight w:val="red"/>
              </w:rPr>
              <w:t>3177</w:t>
            </w:r>
          </w:p>
        </w:tc>
        <w:tc>
          <w:tcPr>
            <w:tcW w:w="2340" w:type="dxa"/>
            <w:vMerge w:val="restart"/>
            <w:vAlign w:val="center"/>
          </w:tcPr>
          <w:p w14:paraId="651D90F4" w14:textId="283FC168" w:rsidR="1F7E404C" w:rsidRDefault="1F7E404C" w:rsidP="1F7E404C">
            <w:pPr>
              <w:spacing w:line="259" w:lineRule="auto"/>
              <w:jc w:val="center"/>
              <w:rPr>
                <w:rFonts w:ascii="Calibri" w:eastAsia="Calibri" w:hAnsi="Calibri" w:cs="Calibri"/>
                <w:color w:val="000000" w:themeColor="text1"/>
                <w:sz w:val="20"/>
                <w:szCs w:val="20"/>
              </w:rPr>
            </w:pPr>
            <w:r w:rsidRPr="1F7E404C">
              <w:rPr>
                <w:rFonts w:ascii="Calibri" w:eastAsia="Calibri" w:hAnsi="Calibri" w:cs="Calibri"/>
                <w:b/>
                <w:bCs/>
                <w:color w:val="000000" w:themeColor="text1"/>
                <w:sz w:val="20"/>
                <w:szCs w:val="20"/>
                <w:highlight w:val="red"/>
              </w:rPr>
              <w:t>446</w:t>
            </w:r>
          </w:p>
        </w:tc>
        <w:tc>
          <w:tcPr>
            <w:tcW w:w="2340" w:type="dxa"/>
            <w:vMerge w:val="restart"/>
            <w:vAlign w:val="center"/>
          </w:tcPr>
          <w:p w14:paraId="7046DAE8" w14:textId="67B65AF5" w:rsidR="1F7E404C" w:rsidRDefault="1F7E404C" w:rsidP="1F7E404C">
            <w:pPr>
              <w:spacing w:line="259" w:lineRule="auto"/>
              <w:jc w:val="center"/>
              <w:rPr>
                <w:rFonts w:ascii="Calibri" w:eastAsia="Calibri" w:hAnsi="Calibri" w:cs="Calibri"/>
                <w:color w:val="000000" w:themeColor="text1"/>
                <w:sz w:val="20"/>
                <w:szCs w:val="20"/>
              </w:rPr>
            </w:pPr>
            <w:r w:rsidRPr="1F7E404C">
              <w:rPr>
                <w:rFonts w:ascii="Calibri" w:eastAsia="Calibri" w:hAnsi="Calibri" w:cs="Calibri"/>
                <w:color w:val="000000" w:themeColor="text1"/>
                <w:sz w:val="20"/>
                <w:szCs w:val="20"/>
                <w:highlight w:val="red"/>
              </w:rPr>
              <w:t>18016</w:t>
            </w:r>
          </w:p>
        </w:tc>
      </w:tr>
      <w:tr w:rsidR="1F7E404C" w14:paraId="7B1EBF1D" w14:textId="77777777" w:rsidTr="1F7E404C">
        <w:tc>
          <w:tcPr>
            <w:tcW w:w="2340" w:type="dxa"/>
          </w:tcPr>
          <w:p w14:paraId="00D8B0E9" w14:textId="50F7E801" w:rsidR="1F7E404C" w:rsidRDefault="1F7E404C" w:rsidP="1F7E404C">
            <w:pPr>
              <w:spacing w:line="259" w:lineRule="auto"/>
              <w:jc w:val="both"/>
              <w:rPr>
                <w:rFonts w:ascii="Calibri" w:eastAsia="Calibri" w:hAnsi="Calibri" w:cs="Calibri"/>
                <w:color w:val="000000" w:themeColor="text1"/>
                <w:sz w:val="20"/>
                <w:szCs w:val="20"/>
              </w:rPr>
            </w:pPr>
            <w:r w:rsidRPr="1F7E404C">
              <w:rPr>
                <w:rFonts w:ascii="Calibri" w:eastAsia="Calibri" w:hAnsi="Calibri" w:cs="Calibri"/>
                <w:color w:val="000000" w:themeColor="text1"/>
                <w:sz w:val="20"/>
                <w:szCs w:val="20"/>
              </w:rPr>
              <w:t>Dakar Centre </w:t>
            </w:r>
          </w:p>
        </w:tc>
        <w:tc>
          <w:tcPr>
            <w:tcW w:w="2340" w:type="dxa"/>
          </w:tcPr>
          <w:p w14:paraId="44CF4616" w14:textId="5C96F549" w:rsidR="1F7E404C" w:rsidRDefault="1F7E404C" w:rsidP="1F7E404C">
            <w:pPr>
              <w:spacing w:line="259" w:lineRule="auto"/>
              <w:jc w:val="both"/>
              <w:rPr>
                <w:rFonts w:ascii="Calibri" w:eastAsia="Calibri" w:hAnsi="Calibri" w:cs="Calibri"/>
                <w:color w:val="000000" w:themeColor="text1"/>
                <w:sz w:val="20"/>
                <w:szCs w:val="20"/>
                <w:highlight w:val="red"/>
              </w:rPr>
            </w:pPr>
            <w:r w:rsidRPr="1F7E404C">
              <w:rPr>
                <w:rFonts w:ascii="Calibri" w:eastAsia="Calibri" w:hAnsi="Calibri" w:cs="Calibri"/>
                <w:color w:val="000000" w:themeColor="text1"/>
                <w:sz w:val="20"/>
                <w:szCs w:val="20"/>
                <w:highlight w:val="red"/>
              </w:rPr>
              <w:t>3092</w:t>
            </w:r>
          </w:p>
        </w:tc>
        <w:tc>
          <w:tcPr>
            <w:tcW w:w="2340" w:type="dxa"/>
            <w:vMerge/>
          </w:tcPr>
          <w:p w14:paraId="5D697A3E" w14:textId="77777777" w:rsidR="004F2E1D" w:rsidRDefault="004F2E1D"/>
        </w:tc>
        <w:tc>
          <w:tcPr>
            <w:tcW w:w="2340" w:type="dxa"/>
            <w:vMerge/>
          </w:tcPr>
          <w:p w14:paraId="68F677E3" w14:textId="77777777" w:rsidR="004F2E1D" w:rsidRDefault="004F2E1D"/>
        </w:tc>
      </w:tr>
      <w:tr w:rsidR="1F7E404C" w14:paraId="004E238C" w14:textId="77777777" w:rsidTr="1F7E404C">
        <w:tc>
          <w:tcPr>
            <w:tcW w:w="2340" w:type="dxa"/>
          </w:tcPr>
          <w:p w14:paraId="6876A770" w14:textId="42801D97" w:rsidR="1F7E404C" w:rsidRDefault="1F7E404C" w:rsidP="1F7E404C">
            <w:pPr>
              <w:spacing w:line="259" w:lineRule="auto"/>
              <w:jc w:val="both"/>
              <w:rPr>
                <w:rFonts w:ascii="Calibri" w:eastAsia="Calibri" w:hAnsi="Calibri" w:cs="Calibri"/>
                <w:color w:val="000000" w:themeColor="text1"/>
                <w:sz w:val="20"/>
                <w:szCs w:val="20"/>
              </w:rPr>
            </w:pPr>
            <w:r w:rsidRPr="1F7E404C">
              <w:rPr>
                <w:rFonts w:ascii="Calibri" w:eastAsia="Calibri" w:hAnsi="Calibri" w:cs="Calibri"/>
                <w:color w:val="000000" w:themeColor="text1"/>
                <w:sz w:val="20"/>
                <w:szCs w:val="20"/>
              </w:rPr>
              <w:t>Dakar Sud  </w:t>
            </w:r>
          </w:p>
        </w:tc>
        <w:tc>
          <w:tcPr>
            <w:tcW w:w="2340" w:type="dxa"/>
          </w:tcPr>
          <w:p w14:paraId="0A475F20" w14:textId="4869CFB8" w:rsidR="1F7E404C" w:rsidRDefault="1F7E404C" w:rsidP="1F7E404C">
            <w:pPr>
              <w:spacing w:line="259" w:lineRule="auto"/>
              <w:jc w:val="both"/>
              <w:rPr>
                <w:rFonts w:ascii="Calibri" w:eastAsia="Calibri" w:hAnsi="Calibri" w:cs="Calibri"/>
                <w:color w:val="000000" w:themeColor="text1"/>
                <w:sz w:val="20"/>
                <w:szCs w:val="20"/>
                <w:highlight w:val="red"/>
              </w:rPr>
            </w:pPr>
            <w:r w:rsidRPr="1F7E404C">
              <w:rPr>
                <w:rFonts w:ascii="Calibri" w:eastAsia="Calibri" w:hAnsi="Calibri" w:cs="Calibri"/>
                <w:color w:val="000000" w:themeColor="text1"/>
                <w:sz w:val="20"/>
                <w:szCs w:val="20"/>
                <w:highlight w:val="red"/>
              </w:rPr>
              <w:t>2661</w:t>
            </w:r>
          </w:p>
        </w:tc>
        <w:tc>
          <w:tcPr>
            <w:tcW w:w="2340" w:type="dxa"/>
            <w:vMerge/>
          </w:tcPr>
          <w:p w14:paraId="36A37090" w14:textId="77777777" w:rsidR="004F2E1D" w:rsidRDefault="004F2E1D"/>
        </w:tc>
        <w:tc>
          <w:tcPr>
            <w:tcW w:w="2340" w:type="dxa"/>
            <w:vMerge/>
          </w:tcPr>
          <w:p w14:paraId="37CB3E00" w14:textId="77777777" w:rsidR="004F2E1D" w:rsidRDefault="004F2E1D"/>
        </w:tc>
      </w:tr>
      <w:tr w:rsidR="1F7E404C" w14:paraId="4C7BA06E" w14:textId="77777777" w:rsidTr="1F7E404C">
        <w:tc>
          <w:tcPr>
            <w:tcW w:w="2340" w:type="dxa"/>
          </w:tcPr>
          <w:p w14:paraId="00D59C5E" w14:textId="46C5C942" w:rsidR="1F7E404C" w:rsidRDefault="1F7E404C" w:rsidP="1F7E404C">
            <w:pPr>
              <w:spacing w:line="259" w:lineRule="auto"/>
              <w:jc w:val="both"/>
              <w:rPr>
                <w:rFonts w:ascii="Calibri" w:eastAsia="Calibri" w:hAnsi="Calibri" w:cs="Calibri"/>
                <w:color w:val="000000" w:themeColor="text1"/>
                <w:sz w:val="20"/>
                <w:szCs w:val="20"/>
              </w:rPr>
            </w:pPr>
            <w:r w:rsidRPr="1F7E404C">
              <w:rPr>
                <w:rFonts w:ascii="Calibri" w:eastAsia="Calibri" w:hAnsi="Calibri" w:cs="Calibri"/>
                <w:color w:val="000000" w:themeColor="text1"/>
                <w:sz w:val="20"/>
                <w:szCs w:val="20"/>
              </w:rPr>
              <w:t>Dakar Nord  </w:t>
            </w:r>
          </w:p>
        </w:tc>
        <w:tc>
          <w:tcPr>
            <w:tcW w:w="2340" w:type="dxa"/>
          </w:tcPr>
          <w:p w14:paraId="6CA4A43E" w14:textId="76BF2B4B" w:rsidR="1F7E404C" w:rsidRDefault="1F7E404C" w:rsidP="1F7E404C">
            <w:pPr>
              <w:spacing w:line="259" w:lineRule="auto"/>
              <w:jc w:val="both"/>
              <w:rPr>
                <w:rFonts w:ascii="Calibri" w:eastAsia="Calibri" w:hAnsi="Calibri" w:cs="Calibri"/>
                <w:color w:val="000000" w:themeColor="text1"/>
                <w:sz w:val="20"/>
                <w:szCs w:val="20"/>
                <w:highlight w:val="red"/>
              </w:rPr>
            </w:pPr>
            <w:r w:rsidRPr="1F7E404C">
              <w:rPr>
                <w:rFonts w:ascii="Calibri" w:eastAsia="Calibri" w:hAnsi="Calibri" w:cs="Calibri"/>
                <w:color w:val="000000" w:themeColor="text1"/>
                <w:sz w:val="20"/>
                <w:szCs w:val="20"/>
                <w:highlight w:val="red"/>
              </w:rPr>
              <w:t>1731</w:t>
            </w:r>
          </w:p>
        </w:tc>
        <w:tc>
          <w:tcPr>
            <w:tcW w:w="2340" w:type="dxa"/>
            <w:vMerge/>
          </w:tcPr>
          <w:p w14:paraId="522F376A" w14:textId="77777777" w:rsidR="004F2E1D" w:rsidRDefault="004F2E1D"/>
        </w:tc>
        <w:tc>
          <w:tcPr>
            <w:tcW w:w="2340" w:type="dxa"/>
            <w:vMerge/>
          </w:tcPr>
          <w:p w14:paraId="37BF7A67" w14:textId="77777777" w:rsidR="004F2E1D" w:rsidRDefault="004F2E1D"/>
        </w:tc>
      </w:tr>
      <w:tr w:rsidR="1F7E404C" w14:paraId="7EC0AC65" w14:textId="77777777" w:rsidTr="1F7E404C">
        <w:tc>
          <w:tcPr>
            <w:tcW w:w="2340" w:type="dxa"/>
          </w:tcPr>
          <w:p w14:paraId="6E585659" w14:textId="2F39A63F" w:rsidR="1F7E404C" w:rsidRDefault="1F7E404C" w:rsidP="1F7E404C">
            <w:pPr>
              <w:spacing w:line="259" w:lineRule="auto"/>
              <w:jc w:val="both"/>
              <w:rPr>
                <w:rFonts w:ascii="Calibri" w:eastAsia="Calibri" w:hAnsi="Calibri" w:cs="Calibri"/>
                <w:color w:val="000000" w:themeColor="text1"/>
                <w:sz w:val="20"/>
                <w:szCs w:val="20"/>
              </w:rPr>
            </w:pPr>
            <w:proofErr w:type="spellStart"/>
            <w:r w:rsidRPr="1F7E404C">
              <w:rPr>
                <w:rFonts w:ascii="Calibri" w:eastAsia="Calibri" w:hAnsi="Calibri" w:cs="Calibri"/>
                <w:color w:val="000000" w:themeColor="text1"/>
                <w:sz w:val="20"/>
                <w:szCs w:val="20"/>
              </w:rPr>
              <w:t>Touba</w:t>
            </w:r>
            <w:proofErr w:type="spellEnd"/>
            <w:r w:rsidRPr="1F7E404C">
              <w:rPr>
                <w:rFonts w:ascii="Calibri" w:eastAsia="Calibri" w:hAnsi="Calibri" w:cs="Calibri"/>
                <w:color w:val="000000" w:themeColor="text1"/>
                <w:sz w:val="20"/>
                <w:szCs w:val="20"/>
              </w:rPr>
              <w:t>  </w:t>
            </w:r>
          </w:p>
        </w:tc>
        <w:tc>
          <w:tcPr>
            <w:tcW w:w="2340" w:type="dxa"/>
          </w:tcPr>
          <w:p w14:paraId="3C70D132" w14:textId="1DBA1B7C" w:rsidR="1F7E404C" w:rsidRDefault="1F7E404C" w:rsidP="1F7E404C">
            <w:pPr>
              <w:spacing w:line="259" w:lineRule="auto"/>
              <w:jc w:val="both"/>
              <w:rPr>
                <w:rFonts w:ascii="Calibri" w:eastAsia="Calibri" w:hAnsi="Calibri" w:cs="Calibri"/>
                <w:color w:val="000000" w:themeColor="text1"/>
                <w:sz w:val="20"/>
                <w:szCs w:val="20"/>
                <w:highlight w:val="red"/>
              </w:rPr>
            </w:pPr>
            <w:r w:rsidRPr="1F7E404C">
              <w:rPr>
                <w:rFonts w:ascii="Calibri" w:eastAsia="Calibri" w:hAnsi="Calibri" w:cs="Calibri"/>
                <w:color w:val="000000" w:themeColor="text1"/>
                <w:sz w:val="20"/>
                <w:szCs w:val="20"/>
                <w:highlight w:val="red"/>
              </w:rPr>
              <w:t>821</w:t>
            </w:r>
          </w:p>
        </w:tc>
        <w:tc>
          <w:tcPr>
            <w:tcW w:w="2340" w:type="dxa"/>
            <w:vMerge/>
          </w:tcPr>
          <w:p w14:paraId="7742BC08" w14:textId="77777777" w:rsidR="004F2E1D" w:rsidRDefault="004F2E1D"/>
        </w:tc>
        <w:tc>
          <w:tcPr>
            <w:tcW w:w="2340" w:type="dxa"/>
            <w:vMerge/>
          </w:tcPr>
          <w:p w14:paraId="7B82085E" w14:textId="77777777" w:rsidR="004F2E1D" w:rsidRDefault="004F2E1D"/>
        </w:tc>
      </w:tr>
      <w:tr w:rsidR="1F7E404C" w14:paraId="0C219A7E" w14:textId="77777777" w:rsidTr="1F7E404C">
        <w:tc>
          <w:tcPr>
            <w:tcW w:w="2340" w:type="dxa"/>
          </w:tcPr>
          <w:p w14:paraId="3BCFEFE6" w14:textId="20E7CC3A" w:rsidR="1F7E404C" w:rsidRDefault="1F7E404C" w:rsidP="1F7E404C">
            <w:pPr>
              <w:spacing w:line="259" w:lineRule="auto"/>
              <w:jc w:val="both"/>
              <w:rPr>
                <w:rFonts w:ascii="Calibri" w:eastAsia="Calibri" w:hAnsi="Calibri" w:cs="Calibri"/>
                <w:color w:val="000000" w:themeColor="text1"/>
                <w:sz w:val="20"/>
                <w:szCs w:val="20"/>
              </w:rPr>
            </w:pPr>
            <w:proofErr w:type="spellStart"/>
            <w:r w:rsidRPr="1F7E404C">
              <w:rPr>
                <w:rFonts w:ascii="Calibri" w:eastAsia="Calibri" w:hAnsi="Calibri" w:cs="Calibri"/>
                <w:color w:val="000000" w:themeColor="text1"/>
                <w:sz w:val="20"/>
                <w:szCs w:val="20"/>
              </w:rPr>
              <w:t>Guédiawaye</w:t>
            </w:r>
            <w:proofErr w:type="spellEnd"/>
            <w:r w:rsidRPr="1F7E404C">
              <w:rPr>
                <w:rFonts w:ascii="Calibri" w:eastAsia="Calibri" w:hAnsi="Calibri" w:cs="Calibri"/>
                <w:color w:val="000000" w:themeColor="text1"/>
                <w:sz w:val="20"/>
                <w:szCs w:val="20"/>
              </w:rPr>
              <w:t>  </w:t>
            </w:r>
          </w:p>
        </w:tc>
        <w:tc>
          <w:tcPr>
            <w:tcW w:w="2340" w:type="dxa"/>
          </w:tcPr>
          <w:p w14:paraId="0A58C6D5" w14:textId="75F7243B" w:rsidR="1F7E404C" w:rsidRDefault="1F7E404C" w:rsidP="1F7E404C">
            <w:pPr>
              <w:spacing w:line="259" w:lineRule="auto"/>
              <w:jc w:val="both"/>
              <w:rPr>
                <w:rFonts w:ascii="Calibri" w:eastAsia="Calibri" w:hAnsi="Calibri" w:cs="Calibri"/>
                <w:color w:val="000000" w:themeColor="text1"/>
                <w:sz w:val="20"/>
                <w:szCs w:val="20"/>
                <w:highlight w:val="red"/>
              </w:rPr>
            </w:pPr>
            <w:r w:rsidRPr="1F7E404C">
              <w:rPr>
                <w:rFonts w:ascii="Calibri" w:eastAsia="Calibri" w:hAnsi="Calibri" w:cs="Calibri"/>
                <w:color w:val="000000" w:themeColor="text1"/>
                <w:sz w:val="20"/>
                <w:szCs w:val="20"/>
                <w:highlight w:val="red"/>
              </w:rPr>
              <w:t>787</w:t>
            </w:r>
          </w:p>
        </w:tc>
        <w:tc>
          <w:tcPr>
            <w:tcW w:w="2340" w:type="dxa"/>
            <w:vMerge/>
          </w:tcPr>
          <w:p w14:paraId="42351DDC" w14:textId="77777777" w:rsidR="004F2E1D" w:rsidRDefault="004F2E1D"/>
        </w:tc>
        <w:tc>
          <w:tcPr>
            <w:tcW w:w="2340" w:type="dxa"/>
            <w:vMerge/>
          </w:tcPr>
          <w:p w14:paraId="738F8A6A" w14:textId="77777777" w:rsidR="004F2E1D" w:rsidRDefault="004F2E1D"/>
        </w:tc>
      </w:tr>
      <w:tr w:rsidR="1F7E404C" w14:paraId="5408204E" w14:textId="77777777" w:rsidTr="1F7E404C">
        <w:tc>
          <w:tcPr>
            <w:tcW w:w="2340" w:type="dxa"/>
          </w:tcPr>
          <w:p w14:paraId="374BEF70" w14:textId="0B604530" w:rsidR="1F7E404C" w:rsidRDefault="1F7E404C" w:rsidP="1F7E404C">
            <w:pPr>
              <w:spacing w:line="259" w:lineRule="auto"/>
              <w:jc w:val="both"/>
              <w:rPr>
                <w:rFonts w:ascii="Calibri" w:eastAsia="Calibri" w:hAnsi="Calibri" w:cs="Calibri"/>
                <w:color w:val="000000" w:themeColor="text1"/>
                <w:sz w:val="20"/>
                <w:szCs w:val="20"/>
              </w:rPr>
            </w:pPr>
            <w:proofErr w:type="spellStart"/>
            <w:r w:rsidRPr="1F7E404C">
              <w:rPr>
                <w:rFonts w:ascii="Calibri" w:eastAsia="Calibri" w:hAnsi="Calibri" w:cs="Calibri"/>
                <w:color w:val="000000" w:themeColor="text1"/>
                <w:sz w:val="20"/>
                <w:szCs w:val="20"/>
              </w:rPr>
              <w:t>Thiès</w:t>
            </w:r>
            <w:proofErr w:type="spellEnd"/>
            <w:r w:rsidRPr="1F7E404C">
              <w:rPr>
                <w:rFonts w:ascii="Calibri" w:eastAsia="Calibri" w:hAnsi="Calibri" w:cs="Calibri"/>
                <w:color w:val="000000" w:themeColor="text1"/>
                <w:sz w:val="20"/>
                <w:szCs w:val="20"/>
              </w:rPr>
              <w:t>  </w:t>
            </w:r>
          </w:p>
        </w:tc>
        <w:tc>
          <w:tcPr>
            <w:tcW w:w="2340" w:type="dxa"/>
          </w:tcPr>
          <w:p w14:paraId="02D0C0A5" w14:textId="30264773" w:rsidR="1F7E404C" w:rsidRDefault="1F7E404C" w:rsidP="1F7E404C">
            <w:pPr>
              <w:spacing w:line="259" w:lineRule="auto"/>
              <w:jc w:val="both"/>
              <w:rPr>
                <w:rFonts w:ascii="Calibri" w:eastAsia="Calibri" w:hAnsi="Calibri" w:cs="Calibri"/>
                <w:color w:val="000000" w:themeColor="text1"/>
                <w:sz w:val="20"/>
                <w:szCs w:val="20"/>
                <w:highlight w:val="red"/>
              </w:rPr>
            </w:pPr>
            <w:r w:rsidRPr="1F7E404C">
              <w:rPr>
                <w:rFonts w:ascii="Calibri" w:eastAsia="Calibri" w:hAnsi="Calibri" w:cs="Calibri"/>
                <w:color w:val="000000" w:themeColor="text1"/>
                <w:sz w:val="20"/>
                <w:szCs w:val="20"/>
                <w:highlight w:val="red"/>
              </w:rPr>
              <w:t>781</w:t>
            </w:r>
          </w:p>
        </w:tc>
        <w:tc>
          <w:tcPr>
            <w:tcW w:w="2340" w:type="dxa"/>
            <w:vMerge/>
          </w:tcPr>
          <w:p w14:paraId="0A068357" w14:textId="77777777" w:rsidR="004F2E1D" w:rsidRDefault="004F2E1D"/>
        </w:tc>
        <w:tc>
          <w:tcPr>
            <w:tcW w:w="2340" w:type="dxa"/>
            <w:vMerge/>
          </w:tcPr>
          <w:p w14:paraId="35547C67" w14:textId="77777777" w:rsidR="004F2E1D" w:rsidRDefault="004F2E1D"/>
        </w:tc>
      </w:tr>
      <w:tr w:rsidR="1F7E404C" w14:paraId="68B11E61" w14:textId="77777777" w:rsidTr="1F7E404C">
        <w:tc>
          <w:tcPr>
            <w:tcW w:w="2340" w:type="dxa"/>
          </w:tcPr>
          <w:p w14:paraId="0794804C" w14:textId="36CBC614" w:rsidR="1F7E404C" w:rsidRDefault="1F7E404C" w:rsidP="1F7E404C">
            <w:pPr>
              <w:spacing w:line="259" w:lineRule="auto"/>
              <w:jc w:val="both"/>
              <w:rPr>
                <w:rFonts w:ascii="Calibri" w:eastAsia="Calibri" w:hAnsi="Calibri" w:cs="Calibri"/>
                <w:color w:val="000000" w:themeColor="text1"/>
                <w:sz w:val="20"/>
                <w:szCs w:val="20"/>
              </w:rPr>
            </w:pPr>
            <w:r w:rsidRPr="1F7E404C">
              <w:rPr>
                <w:rFonts w:ascii="Calibri" w:eastAsia="Calibri" w:hAnsi="Calibri" w:cs="Calibri"/>
                <w:color w:val="000000" w:themeColor="text1"/>
                <w:sz w:val="20"/>
                <w:szCs w:val="20"/>
              </w:rPr>
              <w:t>Mbao  </w:t>
            </w:r>
          </w:p>
        </w:tc>
        <w:tc>
          <w:tcPr>
            <w:tcW w:w="2340" w:type="dxa"/>
          </w:tcPr>
          <w:p w14:paraId="52486A2D" w14:textId="63BCE10C" w:rsidR="1F7E404C" w:rsidRDefault="1F7E404C" w:rsidP="1F7E404C">
            <w:pPr>
              <w:spacing w:line="259" w:lineRule="auto"/>
              <w:jc w:val="both"/>
              <w:rPr>
                <w:rFonts w:ascii="Calibri" w:eastAsia="Calibri" w:hAnsi="Calibri" w:cs="Calibri"/>
                <w:color w:val="000000" w:themeColor="text1"/>
                <w:sz w:val="20"/>
                <w:szCs w:val="20"/>
                <w:highlight w:val="red"/>
              </w:rPr>
            </w:pPr>
            <w:r w:rsidRPr="1F7E404C">
              <w:rPr>
                <w:rFonts w:ascii="Calibri" w:eastAsia="Calibri" w:hAnsi="Calibri" w:cs="Calibri"/>
                <w:color w:val="000000" w:themeColor="text1"/>
                <w:sz w:val="20"/>
                <w:szCs w:val="20"/>
                <w:highlight w:val="red"/>
              </w:rPr>
              <w:t>622</w:t>
            </w:r>
          </w:p>
        </w:tc>
        <w:tc>
          <w:tcPr>
            <w:tcW w:w="2340" w:type="dxa"/>
            <w:vMerge/>
          </w:tcPr>
          <w:p w14:paraId="2C282663" w14:textId="77777777" w:rsidR="004F2E1D" w:rsidRDefault="004F2E1D"/>
        </w:tc>
        <w:tc>
          <w:tcPr>
            <w:tcW w:w="2340" w:type="dxa"/>
            <w:vMerge/>
          </w:tcPr>
          <w:p w14:paraId="73B90472" w14:textId="77777777" w:rsidR="004F2E1D" w:rsidRDefault="004F2E1D"/>
        </w:tc>
      </w:tr>
      <w:tr w:rsidR="1F7E404C" w14:paraId="1F2CDE47" w14:textId="77777777" w:rsidTr="1F7E404C">
        <w:tc>
          <w:tcPr>
            <w:tcW w:w="2340" w:type="dxa"/>
          </w:tcPr>
          <w:p w14:paraId="314A1C2D" w14:textId="156AAD1B" w:rsidR="1F7E404C" w:rsidRDefault="1F7E404C" w:rsidP="1F7E404C">
            <w:pPr>
              <w:spacing w:line="259" w:lineRule="auto"/>
              <w:jc w:val="both"/>
              <w:rPr>
                <w:rFonts w:ascii="Calibri" w:eastAsia="Calibri" w:hAnsi="Calibri" w:cs="Calibri"/>
                <w:color w:val="000000" w:themeColor="text1"/>
                <w:sz w:val="20"/>
                <w:szCs w:val="20"/>
              </w:rPr>
            </w:pPr>
            <w:proofErr w:type="spellStart"/>
            <w:r w:rsidRPr="1F7E404C">
              <w:rPr>
                <w:rFonts w:ascii="Calibri" w:eastAsia="Calibri" w:hAnsi="Calibri" w:cs="Calibri"/>
                <w:color w:val="000000" w:themeColor="text1"/>
                <w:sz w:val="20"/>
                <w:szCs w:val="20"/>
              </w:rPr>
              <w:t>Rufisque</w:t>
            </w:r>
            <w:proofErr w:type="spellEnd"/>
            <w:r w:rsidRPr="1F7E404C">
              <w:rPr>
                <w:rFonts w:ascii="Calibri" w:eastAsia="Calibri" w:hAnsi="Calibri" w:cs="Calibri"/>
                <w:color w:val="000000" w:themeColor="text1"/>
                <w:sz w:val="20"/>
                <w:szCs w:val="20"/>
              </w:rPr>
              <w:t>  </w:t>
            </w:r>
          </w:p>
        </w:tc>
        <w:tc>
          <w:tcPr>
            <w:tcW w:w="2340" w:type="dxa"/>
          </w:tcPr>
          <w:p w14:paraId="6D2E6077" w14:textId="2CE3BFCE" w:rsidR="1F7E404C" w:rsidRDefault="1F7E404C" w:rsidP="1F7E404C">
            <w:pPr>
              <w:spacing w:line="259" w:lineRule="auto"/>
              <w:jc w:val="both"/>
              <w:rPr>
                <w:rFonts w:ascii="Calibri" w:eastAsia="Calibri" w:hAnsi="Calibri" w:cs="Calibri"/>
                <w:color w:val="000000" w:themeColor="text1"/>
                <w:sz w:val="20"/>
                <w:szCs w:val="20"/>
                <w:highlight w:val="red"/>
              </w:rPr>
            </w:pPr>
            <w:r w:rsidRPr="1F7E404C">
              <w:rPr>
                <w:rFonts w:ascii="Calibri" w:eastAsia="Calibri" w:hAnsi="Calibri" w:cs="Calibri"/>
                <w:color w:val="000000" w:themeColor="text1"/>
                <w:sz w:val="20"/>
                <w:szCs w:val="20"/>
                <w:highlight w:val="red"/>
              </w:rPr>
              <w:t>491</w:t>
            </w:r>
          </w:p>
        </w:tc>
        <w:tc>
          <w:tcPr>
            <w:tcW w:w="2340" w:type="dxa"/>
            <w:vMerge/>
          </w:tcPr>
          <w:p w14:paraId="161D37EE" w14:textId="77777777" w:rsidR="004F2E1D" w:rsidRDefault="004F2E1D"/>
        </w:tc>
        <w:tc>
          <w:tcPr>
            <w:tcW w:w="2340" w:type="dxa"/>
            <w:vMerge/>
          </w:tcPr>
          <w:p w14:paraId="3267667D" w14:textId="77777777" w:rsidR="004F2E1D" w:rsidRDefault="004F2E1D"/>
        </w:tc>
      </w:tr>
      <w:tr w:rsidR="1F7E404C" w14:paraId="3F490D92" w14:textId="77777777" w:rsidTr="1F7E404C">
        <w:tc>
          <w:tcPr>
            <w:tcW w:w="2340" w:type="dxa"/>
          </w:tcPr>
          <w:p w14:paraId="4A3238B1" w14:textId="7FB37EAA" w:rsidR="1F7E404C" w:rsidRDefault="1F7E404C" w:rsidP="1F7E404C">
            <w:pPr>
              <w:spacing w:line="259" w:lineRule="auto"/>
              <w:jc w:val="both"/>
              <w:rPr>
                <w:rFonts w:ascii="Calibri" w:eastAsia="Calibri" w:hAnsi="Calibri" w:cs="Calibri"/>
                <w:color w:val="000000" w:themeColor="text1"/>
                <w:sz w:val="20"/>
                <w:szCs w:val="20"/>
              </w:rPr>
            </w:pPr>
            <w:proofErr w:type="spellStart"/>
            <w:r w:rsidRPr="1F7E404C">
              <w:rPr>
                <w:rFonts w:ascii="Calibri" w:eastAsia="Calibri" w:hAnsi="Calibri" w:cs="Calibri"/>
                <w:color w:val="000000" w:themeColor="text1"/>
                <w:sz w:val="20"/>
                <w:szCs w:val="20"/>
              </w:rPr>
              <w:t>Kaolack</w:t>
            </w:r>
            <w:proofErr w:type="spellEnd"/>
            <w:r w:rsidRPr="1F7E404C">
              <w:rPr>
                <w:rFonts w:ascii="Calibri" w:eastAsia="Calibri" w:hAnsi="Calibri" w:cs="Calibri"/>
                <w:color w:val="000000" w:themeColor="text1"/>
                <w:sz w:val="20"/>
                <w:szCs w:val="20"/>
              </w:rPr>
              <w:t>  </w:t>
            </w:r>
          </w:p>
        </w:tc>
        <w:tc>
          <w:tcPr>
            <w:tcW w:w="2340" w:type="dxa"/>
          </w:tcPr>
          <w:p w14:paraId="6CA9B698" w14:textId="3AAC6BDE" w:rsidR="1F7E404C" w:rsidRDefault="1F7E404C" w:rsidP="1F7E404C">
            <w:pPr>
              <w:spacing w:line="259" w:lineRule="auto"/>
              <w:jc w:val="both"/>
              <w:rPr>
                <w:rFonts w:ascii="Calibri" w:eastAsia="Calibri" w:hAnsi="Calibri" w:cs="Calibri"/>
                <w:color w:val="000000" w:themeColor="text1"/>
                <w:sz w:val="20"/>
                <w:szCs w:val="20"/>
                <w:highlight w:val="red"/>
              </w:rPr>
            </w:pPr>
            <w:r w:rsidRPr="1F7E404C">
              <w:rPr>
                <w:rFonts w:ascii="Calibri" w:eastAsia="Calibri" w:hAnsi="Calibri" w:cs="Calibri"/>
                <w:color w:val="000000" w:themeColor="text1"/>
                <w:sz w:val="20"/>
                <w:szCs w:val="20"/>
                <w:highlight w:val="red"/>
              </w:rPr>
              <w:t>451</w:t>
            </w:r>
          </w:p>
        </w:tc>
        <w:tc>
          <w:tcPr>
            <w:tcW w:w="2340" w:type="dxa"/>
            <w:vMerge/>
          </w:tcPr>
          <w:p w14:paraId="7819938C" w14:textId="77777777" w:rsidR="004F2E1D" w:rsidRDefault="004F2E1D"/>
        </w:tc>
        <w:tc>
          <w:tcPr>
            <w:tcW w:w="2340" w:type="dxa"/>
            <w:vMerge/>
          </w:tcPr>
          <w:p w14:paraId="301D6A8D" w14:textId="77777777" w:rsidR="004F2E1D" w:rsidRDefault="004F2E1D"/>
        </w:tc>
      </w:tr>
      <w:tr w:rsidR="1F7E404C" w14:paraId="536BD0E6" w14:textId="77777777" w:rsidTr="1F7E404C">
        <w:tc>
          <w:tcPr>
            <w:tcW w:w="2340" w:type="dxa"/>
          </w:tcPr>
          <w:p w14:paraId="1FD176D8" w14:textId="2302E30C" w:rsidR="1F7E404C" w:rsidRDefault="1F7E404C" w:rsidP="1F7E404C">
            <w:pPr>
              <w:spacing w:line="259" w:lineRule="auto"/>
              <w:jc w:val="both"/>
              <w:rPr>
                <w:rFonts w:ascii="Calibri" w:eastAsia="Calibri" w:hAnsi="Calibri" w:cs="Calibri"/>
                <w:color w:val="000000" w:themeColor="text1"/>
                <w:sz w:val="20"/>
                <w:szCs w:val="20"/>
              </w:rPr>
            </w:pPr>
            <w:proofErr w:type="spellStart"/>
            <w:r w:rsidRPr="1F7E404C">
              <w:rPr>
                <w:rFonts w:ascii="Calibri" w:eastAsia="Calibri" w:hAnsi="Calibri" w:cs="Calibri"/>
                <w:color w:val="000000" w:themeColor="text1"/>
                <w:sz w:val="20"/>
                <w:szCs w:val="20"/>
              </w:rPr>
              <w:t>Ziguinchor</w:t>
            </w:r>
            <w:proofErr w:type="spellEnd"/>
            <w:r w:rsidRPr="1F7E404C">
              <w:rPr>
                <w:rFonts w:ascii="Calibri" w:eastAsia="Calibri" w:hAnsi="Calibri" w:cs="Calibri"/>
                <w:color w:val="000000" w:themeColor="text1"/>
                <w:sz w:val="20"/>
                <w:szCs w:val="20"/>
              </w:rPr>
              <w:t>  </w:t>
            </w:r>
          </w:p>
        </w:tc>
        <w:tc>
          <w:tcPr>
            <w:tcW w:w="2340" w:type="dxa"/>
          </w:tcPr>
          <w:p w14:paraId="6CAC3649" w14:textId="480CF4D2" w:rsidR="1F7E404C" w:rsidRDefault="1F7E404C" w:rsidP="1F7E404C">
            <w:pPr>
              <w:spacing w:line="259" w:lineRule="auto"/>
              <w:jc w:val="both"/>
              <w:rPr>
                <w:rFonts w:ascii="Calibri" w:eastAsia="Calibri" w:hAnsi="Calibri" w:cs="Calibri"/>
                <w:color w:val="000000" w:themeColor="text1"/>
                <w:sz w:val="20"/>
                <w:szCs w:val="20"/>
                <w:highlight w:val="red"/>
              </w:rPr>
            </w:pPr>
            <w:r w:rsidRPr="1F7E404C">
              <w:rPr>
                <w:rFonts w:ascii="Calibri" w:eastAsia="Calibri" w:hAnsi="Calibri" w:cs="Calibri"/>
                <w:color w:val="000000" w:themeColor="text1"/>
                <w:sz w:val="20"/>
                <w:szCs w:val="20"/>
                <w:highlight w:val="red"/>
              </w:rPr>
              <w:t>426</w:t>
            </w:r>
          </w:p>
        </w:tc>
        <w:tc>
          <w:tcPr>
            <w:tcW w:w="2340" w:type="dxa"/>
            <w:vMerge/>
          </w:tcPr>
          <w:p w14:paraId="528DE0D1" w14:textId="77777777" w:rsidR="004F2E1D" w:rsidRDefault="004F2E1D"/>
        </w:tc>
        <w:tc>
          <w:tcPr>
            <w:tcW w:w="2340" w:type="dxa"/>
            <w:vMerge/>
          </w:tcPr>
          <w:p w14:paraId="0C1F6FB3" w14:textId="77777777" w:rsidR="004F2E1D" w:rsidRDefault="004F2E1D"/>
        </w:tc>
      </w:tr>
      <w:tr w:rsidR="1F7E404C" w14:paraId="218AA89C" w14:textId="77777777" w:rsidTr="1F7E404C">
        <w:tc>
          <w:tcPr>
            <w:tcW w:w="2340" w:type="dxa"/>
          </w:tcPr>
          <w:p w14:paraId="22D2CBBF" w14:textId="5B64A644" w:rsidR="1F7E404C" w:rsidRDefault="1F7E404C" w:rsidP="1F7E404C">
            <w:pPr>
              <w:spacing w:line="259" w:lineRule="auto"/>
              <w:jc w:val="both"/>
              <w:rPr>
                <w:rFonts w:ascii="Calibri" w:eastAsia="Calibri" w:hAnsi="Calibri" w:cs="Calibri"/>
                <w:color w:val="000000" w:themeColor="text1"/>
                <w:sz w:val="20"/>
                <w:szCs w:val="20"/>
              </w:rPr>
            </w:pPr>
            <w:proofErr w:type="spellStart"/>
            <w:r w:rsidRPr="1F7E404C">
              <w:rPr>
                <w:rFonts w:ascii="Calibri" w:eastAsia="Calibri" w:hAnsi="Calibri" w:cs="Calibri"/>
                <w:color w:val="000000" w:themeColor="text1"/>
                <w:sz w:val="20"/>
                <w:szCs w:val="20"/>
              </w:rPr>
              <w:t>Popenguine</w:t>
            </w:r>
            <w:proofErr w:type="spellEnd"/>
            <w:r w:rsidRPr="1F7E404C">
              <w:rPr>
                <w:rFonts w:ascii="Calibri" w:eastAsia="Calibri" w:hAnsi="Calibri" w:cs="Calibri"/>
                <w:color w:val="000000" w:themeColor="text1"/>
                <w:sz w:val="20"/>
                <w:szCs w:val="20"/>
              </w:rPr>
              <w:t> </w:t>
            </w:r>
          </w:p>
        </w:tc>
        <w:tc>
          <w:tcPr>
            <w:tcW w:w="2340" w:type="dxa"/>
          </w:tcPr>
          <w:p w14:paraId="0B829F5C" w14:textId="67480D5F" w:rsidR="1F7E404C" w:rsidRDefault="1F7E404C" w:rsidP="1F7E404C">
            <w:pPr>
              <w:spacing w:line="259" w:lineRule="auto"/>
              <w:jc w:val="both"/>
              <w:rPr>
                <w:rFonts w:ascii="Calibri" w:eastAsia="Calibri" w:hAnsi="Calibri" w:cs="Calibri"/>
                <w:color w:val="000000" w:themeColor="text1"/>
                <w:sz w:val="20"/>
                <w:szCs w:val="20"/>
                <w:highlight w:val="red"/>
              </w:rPr>
            </w:pPr>
            <w:r w:rsidRPr="1F7E404C">
              <w:rPr>
                <w:rFonts w:ascii="Calibri" w:eastAsia="Calibri" w:hAnsi="Calibri" w:cs="Calibri"/>
                <w:color w:val="000000" w:themeColor="text1"/>
                <w:sz w:val="20"/>
                <w:szCs w:val="20"/>
                <w:highlight w:val="red"/>
              </w:rPr>
              <w:t>403</w:t>
            </w:r>
          </w:p>
        </w:tc>
        <w:tc>
          <w:tcPr>
            <w:tcW w:w="2340" w:type="dxa"/>
            <w:vMerge/>
          </w:tcPr>
          <w:p w14:paraId="2A93FF19" w14:textId="77777777" w:rsidR="004F2E1D" w:rsidRDefault="004F2E1D"/>
        </w:tc>
        <w:tc>
          <w:tcPr>
            <w:tcW w:w="2340" w:type="dxa"/>
            <w:vMerge/>
          </w:tcPr>
          <w:p w14:paraId="563BF309" w14:textId="77777777" w:rsidR="004F2E1D" w:rsidRDefault="004F2E1D"/>
        </w:tc>
      </w:tr>
      <w:tr w:rsidR="1F7E404C" w14:paraId="3A31E592" w14:textId="77777777" w:rsidTr="1F7E404C">
        <w:tc>
          <w:tcPr>
            <w:tcW w:w="2340" w:type="dxa"/>
          </w:tcPr>
          <w:p w14:paraId="30EBF945" w14:textId="164F8785" w:rsidR="1F7E404C" w:rsidRDefault="1F7E404C" w:rsidP="1F7E404C">
            <w:pPr>
              <w:spacing w:line="259" w:lineRule="auto"/>
              <w:jc w:val="both"/>
              <w:rPr>
                <w:rFonts w:ascii="Calibri" w:eastAsia="Calibri" w:hAnsi="Calibri" w:cs="Calibri"/>
                <w:color w:val="000000" w:themeColor="text1"/>
                <w:sz w:val="20"/>
                <w:szCs w:val="20"/>
              </w:rPr>
            </w:pPr>
            <w:proofErr w:type="spellStart"/>
            <w:r w:rsidRPr="1F7E404C">
              <w:rPr>
                <w:rFonts w:ascii="Calibri" w:eastAsia="Calibri" w:hAnsi="Calibri" w:cs="Calibri"/>
                <w:color w:val="000000" w:themeColor="text1"/>
                <w:sz w:val="20"/>
                <w:szCs w:val="20"/>
              </w:rPr>
              <w:t>Tivaouane</w:t>
            </w:r>
            <w:proofErr w:type="spellEnd"/>
            <w:r w:rsidRPr="1F7E404C">
              <w:rPr>
                <w:rFonts w:ascii="Calibri" w:eastAsia="Calibri" w:hAnsi="Calibri" w:cs="Calibri"/>
                <w:color w:val="000000" w:themeColor="text1"/>
                <w:sz w:val="20"/>
                <w:szCs w:val="20"/>
              </w:rPr>
              <w:t>  </w:t>
            </w:r>
          </w:p>
        </w:tc>
        <w:tc>
          <w:tcPr>
            <w:tcW w:w="2340" w:type="dxa"/>
          </w:tcPr>
          <w:p w14:paraId="597B859A" w14:textId="783B3D72" w:rsidR="1F7E404C" w:rsidRDefault="1F7E404C" w:rsidP="1F7E404C">
            <w:pPr>
              <w:spacing w:line="259" w:lineRule="auto"/>
              <w:jc w:val="both"/>
              <w:rPr>
                <w:rFonts w:ascii="Calibri" w:eastAsia="Calibri" w:hAnsi="Calibri" w:cs="Calibri"/>
                <w:color w:val="000000" w:themeColor="text1"/>
                <w:sz w:val="20"/>
                <w:szCs w:val="20"/>
                <w:highlight w:val="red"/>
              </w:rPr>
            </w:pPr>
            <w:r w:rsidRPr="1F7E404C">
              <w:rPr>
                <w:rFonts w:ascii="Calibri" w:eastAsia="Calibri" w:hAnsi="Calibri" w:cs="Calibri"/>
                <w:color w:val="000000" w:themeColor="text1"/>
                <w:sz w:val="20"/>
                <w:szCs w:val="20"/>
                <w:highlight w:val="red"/>
              </w:rPr>
              <w:t>392</w:t>
            </w:r>
          </w:p>
        </w:tc>
        <w:tc>
          <w:tcPr>
            <w:tcW w:w="2340" w:type="dxa"/>
            <w:vMerge/>
          </w:tcPr>
          <w:p w14:paraId="39FCC69E" w14:textId="77777777" w:rsidR="004F2E1D" w:rsidRDefault="004F2E1D"/>
        </w:tc>
        <w:tc>
          <w:tcPr>
            <w:tcW w:w="2340" w:type="dxa"/>
            <w:vMerge/>
          </w:tcPr>
          <w:p w14:paraId="545542BF" w14:textId="77777777" w:rsidR="004F2E1D" w:rsidRDefault="004F2E1D"/>
        </w:tc>
      </w:tr>
      <w:tr w:rsidR="1F7E404C" w14:paraId="2B462D62" w14:textId="77777777" w:rsidTr="1F7E404C">
        <w:tc>
          <w:tcPr>
            <w:tcW w:w="2340" w:type="dxa"/>
          </w:tcPr>
          <w:p w14:paraId="7BE90B21" w14:textId="011C45D8" w:rsidR="1F7E404C" w:rsidRDefault="1F7E404C" w:rsidP="1F7E404C">
            <w:pPr>
              <w:spacing w:line="259" w:lineRule="auto"/>
              <w:jc w:val="both"/>
              <w:rPr>
                <w:rFonts w:ascii="Calibri" w:eastAsia="Calibri" w:hAnsi="Calibri" w:cs="Calibri"/>
                <w:color w:val="000000" w:themeColor="text1"/>
                <w:sz w:val="20"/>
                <w:szCs w:val="20"/>
              </w:rPr>
            </w:pPr>
            <w:proofErr w:type="spellStart"/>
            <w:r w:rsidRPr="1F7E404C">
              <w:rPr>
                <w:rFonts w:ascii="Calibri" w:eastAsia="Calibri" w:hAnsi="Calibri" w:cs="Calibri"/>
                <w:color w:val="000000" w:themeColor="text1"/>
                <w:sz w:val="20"/>
                <w:szCs w:val="20"/>
              </w:rPr>
              <w:t>Mbour</w:t>
            </w:r>
            <w:proofErr w:type="spellEnd"/>
            <w:r w:rsidRPr="1F7E404C">
              <w:rPr>
                <w:rFonts w:ascii="Calibri" w:eastAsia="Calibri" w:hAnsi="Calibri" w:cs="Calibri"/>
                <w:color w:val="000000" w:themeColor="text1"/>
                <w:sz w:val="20"/>
                <w:szCs w:val="20"/>
              </w:rPr>
              <w:t>  </w:t>
            </w:r>
          </w:p>
        </w:tc>
        <w:tc>
          <w:tcPr>
            <w:tcW w:w="2340" w:type="dxa"/>
          </w:tcPr>
          <w:p w14:paraId="42DD8E6F" w14:textId="144D33AD" w:rsidR="1F7E404C" w:rsidRDefault="1F7E404C" w:rsidP="1F7E404C">
            <w:pPr>
              <w:spacing w:line="259" w:lineRule="auto"/>
              <w:jc w:val="both"/>
              <w:rPr>
                <w:rFonts w:ascii="Calibri" w:eastAsia="Calibri" w:hAnsi="Calibri" w:cs="Calibri"/>
                <w:color w:val="000000" w:themeColor="text1"/>
                <w:sz w:val="20"/>
                <w:szCs w:val="20"/>
                <w:highlight w:val="red"/>
              </w:rPr>
            </w:pPr>
            <w:r w:rsidRPr="1F7E404C">
              <w:rPr>
                <w:rFonts w:ascii="Calibri" w:eastAsia="Calibri" w:hAnsi="Calibri" w:cs="Calibri"/>
                <w:color w:val="000000" w:themeColor="text1"/>
                <w:sz w:val="20"/>
                <w:szCs w:val="20"/>
                <w:highlight w:val="red"/>
              </w:rPr>
              <w:t>377</w:t>
            </w:r>
          </w:p>
        </w:tc>
        <w:tc>
          <w:tcPr>
            <w:tcW w:w="2340" w:type="dxa"/>
            <w:vMerge/>
          </w:tcPr>
          <w:p w14:paraId="3B491D11" w14:textId="77777777" w:rsidR="004F2E1D" w:rsidRDefault="004F2E1D"/>
        </w:tc>
        <w:tc>
          <w:tcPr>
            <w:tcW w:w="2340" w:type="dxa"/>
            <w:vMerge/>
          </w:tcPr>
          <w:p w14:paraId="1B0F7F2A" w14:textId="77777777" w:rsidR="004F2E1D" w:rsidRDefault="004F2E1D"/>
        </w:tc>
      </w:tr>
      <w:tr w:rsidR="1F7E404C" w14:paraId="5C9E3C9C" w14:textId="77777777" w:rsidTr="1F7E404C">
        <w:tc>
          <w:tcPr>
            <w:tcW w:w="2340" w:type="dxa"/>
          </w:tcPr>
          <w:p w14:paraId="11607B99" w14:textId="5EB09E91" w:rsidR="1F7E404C" w:rsidRDefault="1F7E404C" w:rsidP="1F7E404C">
            <w:pPr>
              <w:spacing w:line="259" w:lineRule="auto"/>
              <w:jc w:val="both"/>
              <w:rPr>
                <w:rFonts w:ascii="Calibri" w:eastAsia="Calibri" w:hAnsi="Calibri" w:cs="Calibri"/>
                <w:color w:val="000000" w:themeColor="text1"/>
                <w:sz w:val="20"/>
                <w:szCs w:val="20"/>
              </w:rPr>
            </w:pPr>
            <w:proofErr w:type="spellStart"/>
            <w:r w:rsidRPr="1F7E404C">
              <w:rPr>
                <w:rFonts w:ascii="Calibri" w:eastAsia="Calibri" w:hAnsi="Calibri" w:cs="Calibri"/>
                <w:color w:val="000000" w:themeColor="text1"/>
                <w:sz w:val="20"/>
                <w:szCs w:val="20"/>
              </w:rPr>
              <w:t>Keur</w:t>
            </w:r>
            <w:proofErr w:type="spellEnd"/>
            <w:r w:rsidRPr="1F7E404C">
              <w:rPr>
                <w:rFonts w:ascii="Calibri" w:eastAsia="Calibri" w:hAnsi="Calibri" w:cs="Calibri"/>
                <w:color w:val="000000" w:themeColor="text1"/>
                <w:sz w:val="20"/>
                <w:szCs w:val="20"/>
              </w:rPr>
              <w:t xml:space="preserve"> </w:t>
            </w:r>
            <w:proofErr w:type="spellStart"/>
            <w:r w:rsidRPr="1F7E404C">
              <w:rPr>
                <w:rFonts w:ascii="Calibri" w:eastAsia="Calibri" w:hAnsi="Calibri" w:cs="Calibri"/>
                <w:color w:val="000000" w:themeColor="text1"/>
                <w:sz w:val="20"/>
                <w:szCs w:val="20"/>
              </w:rPr>
              <w:t>Massar</w:t>
            </w:r>
            <w:proofErr w:type="spellEnd"/>
            <w:r w:rsidRPr="1F7E404C">
              <w:rPr>
                <w:rFonts w:ascii="Calibri" w:eastAsia="Calibri" w:hAnsi="Calibri" w:cs="Calibri"/>
                <w:color w:val="000000" w:themeColor="text1"/>
                <w:sz w:val="20"/>
                <w:szCs w:val="20"/>
              </w:rPr>
              <w:t>  </w:t>
            </w:r>
          </w:p>
        </w:tc>
        <w:tc>
          <w:tcPr>
            <w:tcW w:w="2340" w:type="dxa"/>
          </w:tcPr>
          <w:p w14:paraId="118A253C" w14:textId="3D76F591" w:rsidR="1F7E404C" w:rsidRDefault="1F7E404C" w:rsidP="1F7E404C">
            <w:pPr>
              <w:spacing w:line="259" w:lineRule="auto"/>
              <w:jc w:val="both"/>
              <w:rPr>
                <w:rFonts w:ascii="Calibri" w:eastAsia="Calibri" w:hAnsi="Calibri" w:cs="Calibri"/>
                <w:color w:val="000000" w:themeColor="text1"/>
                <w:sz w:val="20"/>
                <w:szCs w:val="20"/>
                <w:highlight w:val="red"/>
              </w:rPr>
            </w:pPr>
            <w:r w:rsidRPr="1F7E404C">
              <w:rPr>
                <w:rFonts w:ascii="Calibri" w:eastAsia="Calibri" w:hAnsi="Calibri" w:cs="Calibri"/>
                <w:color w:val="000000" w:themeColor="text1"/>
                <w:sz w:val="20"/>
                <w:szCs w:val="20"/>
                <w:highlight w:val="red"/>
              </w:rPr>
              <w:t>369</w:t>
            </w:r>
          </w:p>
        </w:tc>
        <w:tc>
          <w:tcPr>
            <w:tcW w:w="2340" w:type="dxa"/>
            <w:vMerge/>
          </w:tcPr>
          <w:p w14:paraId="4A39C708" w14:textId="77777777" w:rsidR="004F2E1D" w:rsidRDefault="004F2E1D"/>
        </w:tc>
        <w:tc>
          <w:tcPr>
            <w:tcW w:w="2340" w:type="dxa"/>
            <w:vMerge/>
          </w:tcPr>
          <w:p w14:paraId="283797C5" w14:textId="77777777" w:rsidR="004F2E1D" w:rsidRDefault="004F2E1D"/>
        </w:tc>
      </w:tr>
      <w:tr w:rsidR="1F7E404C" w14:paraId="2CD21CB6" w14:textId="77777777" w:rsidTr="1F7E404C">
        <w:tc>
          <w:tcPr>
            <w:tcW w:w="2340" w:type="dxa"/>
          </w:tcPr>
          <w:p w14:paraId="05027DE7" w14:textId="559992CD" w:rsidR="1F7E404C" w:rsidRDefault="1F7E404C" w:rsidP="1F7E404C">
            <w:pPr>
              <w:spacing w:line="259" w:lineRule="auto"/>
              <w:jc w:val="both"/>
              <w:rPr>
                <w:rFonts w:ascii="Calibri" w:eastAsia="Calibri" w:hAnsi="Calibri" w:cs="Calibri"/>
                <w:color w:val="000000" w:themeColor="text1"/>
                <w:sz w:val="20"/>
                <w:szCs w:val="20"/>
              </w:rPr>
            </w:pPr>
            <w:proofErr w:type="spellStart"/>
            <w:r w:rsidRPr="1F7E404C">
              <w:rPr>
                <w:rFonts w:ascii="Calibri" w:eastAsia="Calibri" w:hAnsi="Calibri" w:cs="Calibri"/>
                <w:color w:val="000000" w:themeColor="text1"/>
                <w:sz w:val="20"/>
                <w:szCs w:val="20"/>
              </w:rPr>
              <w:t>Pikine</w:t>
            </w:r>
            <w:proofErr w:type="spellEnd"/>
            <w:r w:rsidRPr="1F7E404C">
              <w:rPr>
                <w:rFonts w:ascii="Calibri" w:eastAsia="Calibri" w:hAnsi="Calibri" w:cs="Calibri"/>
                <w:color w:val="000000" w:themeColor="text1"/>
                <w:sz w:val="20"/>
                <w:szCs w:val="20"/>
              </w:rPr>
              <w:t>  </w:t>
            </w:r>
          </w:p>
        </w:tc>
        <w:tc>
          <w:tcPr>
            <w:tcW w:w="2340" w:type="dxa"/>
          </w:tcPr>
          <w:p w14:paraId="732EC9AA" w14:textId="4CFFA773" w:rsidR="1F7E404C" w:rsidRDefault="1F7E404C" w:rsidP="1F7E404C">
            <w:pPr>
              <w:spacing w:line="259" w:lineRule="auto"/>
              <w:jc w:val="both"/>
              <w:rPr>
                <w:rFonts w:ascii="Calibri" w:eastAsia="Calibri" w:hAnsi="Calibri" w:cs="Calibri"/>
                <w:color w:val="000000" w:themeColor="text1"/>
                <w:sz w:val="20"/>
                <w:szCs w:val="20"/>
                <w:highlight w:val="red"/>
              </w:rPr>
            </w:pPr>
            <w:r w:rsidRPr="1F7E404C">
              <w:rPr>
                <w:rFonts w:ascii="Calibri" w:eastAsia="Calibri" w:hAnsi="Calibri" w:cs="Calibri"/>
                <w:color w:val="000000" w:themeColor="text1"/>
                <w:sz w:val="20"/>
                <w:szCs w:val="20"/>
                <w:highlight w:val="red"/>
              </w:rPr>
              <w:t>334</w:t>
            </w:r>
          </w:p>
        </w:tc>
        <w:tc>
          <w:tcPr>
            <w:tcW w:w="2340" w:type="dxa"/>
            <w:vMerge/>
          </w:tcPr>
          <w:p w14:paraId="52C4099F" w14:textId="77777777" w:rsidR="004F2E1D" w:rsidRDefault="004F2E1D"/>
        </w:tc>
        <w:tc>
          <w:tcPr>
            <w:tcW w:w="2340" w:type="dxa"/>
            <w:vMerge/>
          </w:tcPr>
          <w:p w14:paraId="55C0CEA4" w14:textId="77777777" w:rsidR="004F2E1D" w:rsidRDefault="004F2E1D"/>
        </w:tc>
      </w:tr>
      <w:tr w:rsidR="1F7E404C" w14:paraId="126BB1C5" w14:textId="77777777" w:rsidTr="1F7E404C">
        <w:tc>
          <w:tcPr>
            <w:tcW w:w="2340" w:type="dxa"/>
          </w:tcPr>
          <w:p w14:paraId="0684445F" w14:textId="4BF5DC3C" w:rsidR="1F7E404C" w:rsidRDefault="1F7E404C" w:rsidP="1F7E404C">
            <w:pPr>
              <w:spacing w:line="259" w:lineRule="auto"/>
              <w:jc w:val="both"/>
              <w:rPr>
                <w:rFonts w:ascii="Calibri" w:eastAsia="Calibri" w:hAnsi="Calibri" w:cs="Calibri"/>
                <w:color w:val="000000" w:themeColor="text1"/>
                <w:sz w:val="20"/>
                <w:szCs w:val="20"/>
              </w:rPr>
            </w:pPr>
            <w:r w:rsidRPr="1F7E404C">
              <w:rPr>
                <w:rFonts w:ascii="Calibri" w:eastAsia="Calibri" w:hAnsi="Calibri" w:cs="Calibri"/>
                <w:color w:val="000000" w:themeColor="text1"/>
                <w:sz w:val="20"/>
                <w:szCs w:val="20"/>
              </w:rPr>
              <w:t>Saint Louis </w:t>
            </w:r>
          </w:p>
        </w:tc>
        <w:tc>
          <w:tcPr>
            <w:tcW w:w="2340" w:type="dxa"/>
          </w:tcPr>
          <w:p w14:paraId="18F14FB2" w14:textId="412E3650" w:rsidR="1F7E404C" w:rsidRDefault="1F7E404C" w:rsidP="1F7E404C">
            <w:pPr>
              <w:spacing w:line="259" w:lineRule="auto"/>
              <w:jc w:val="both"/>
              <w:rPr>
                <w:rFonts w:ascii="Calibri" w:eastAsia="Calibri" w:hAnsi="Calibri" w:cs="Calibri"/>
                <w:color w:val="000000" w:themeColor="text1"/>
                <w:sz w:val="20"/>
                <w:szCs w:val="20"/>
                <w:highlight w:val="red"/>
              </w:rPr>
            </w:pPr>
            <w:r w:rsidRPr="1F7E404C">
              <w:rPr>
                <w:rFonts w:ascii="Calibri" w:eastAsia="Calibri" w:hAnsi="Calibri" w:cs="Calibri"/>
                <w:color w:val="000000" w:themeColor="text1"/>
                <w:sz w:val="20"/>
                <w:szCs w:val="20"/>
                <w:highlight w:val="red"/>
              </w:rPr>
              <w:t>322</w:t>
            </w:r>
          </w:p>
        </w:tc>
        <w:tc>
          <w:tcPr>
            <w:tcW w:w="2340" w:type="dxa"/>
            <w:vMerge/>
          </w:tcPr>
          <w:p w14:paraId="44EBFAEC" w14:textId="77777777" w:rsidR="004F2E1D" w:rsidRDefault="004F2E1D"/>
        </w:tc>
        <w:tc>
          <w:tcPr>
            <w:tcW w:w="2340" w:type="dxa"/>
            <w:vMerge/>
          </w:tcPr>
          <w:p w14:paraId="3D9D9BC0" w14:textId="77777777" w:rsidR="004F2E1D" w:rsidRDefault="004F2E1D"/>
        </w:tc>
      </w:tr>
      <w:tr w:rsidR="1F7E404C" w14:paraId="4D3611E7" w14:textId="77777777" w:rsidTr="1F7E404C">
        <w:tc>
          <w:tcPr>
            <w:tcW w:w="2340" w:type="dxa"/>
          </w:tcPr>
          <w:p w14:paraId="0D2FBE81" w14:textId="6A703B6C" w:rsidR="1F7E404C" w:rsidRDefault="1F7E404C" w:rsidP="1F7E404C">
            <w:pPr>
              <w:spacing w:line="259" w:lineRule="auto"/>
              <w:jc w:val="both"/>
              <w:rPr>
                <w:rFonts w:ascii="Calibri" w:eastAsia="Calibri" w:hAnsi="Calibri" w:cs="Calibri"/>
                <w:color w:val="000000" w:themeColor="text1"/>
                <w:sz w:val="20"/>
                <w:szCs w:val="20"/>
              </w:rPr>
            </w:pPr>
            <w:proofErr w:type="spellStart"/>
            <w:r w:rsidRPr="1F7E404C">
              <w:rPr>
                <w:rFonts w:ascii="Calibri" w:eastAsia="Calibri" w:hAnsi="Calibri" w:cs="Calibri"/>
                <w:color w:val="000000" w:themeColor="text1"/>
                <w:sz w:val="20"/>
                <w:szCs w:val="20"/>
              </w:rPr>
              <w:t>Sangalkam</w:t>
            </w:r>
            <w:proofErr w:type="spellEnd"/>
            <w:r w:rsidRPr="1F7E404C">
              <w:rPr>
                <w:rFonts w:ascii="Calibri" w:eastAsia="Calibri" w:hAnsi="Calibri" w:cs="Calibri"/>
                <w:color w:val="000000" w:themeColor="text1"/>
                <w:sz w:val="20"/>
                <w:szCs w:val="20"/>
              </w:rPr>
              <w:t>  </w:t>
            </w:r>
          </w:p>
        </w:tc>
        <w:tc>
          <w:tcPr>
            <w:tcW w:w="2340" w:type="dxa"/>
          </w:tcPr>
          <w:p w14:paraId="2A3E55D5" w14:textId="3FEDD15A" w:rsidR="1F7E404C" w:rsidRDefault="1F7E404C" w:rsidP="1F7E404C">
            <w:pPr>
              <w:spacing w:line="259" w:lineRule="auto"/>
              <w:jc w:val="both"/>
              <w:rPr>
                <w:rFonts w:ascii="Calibri" w:eastAsia="Calibri" w:hAnsi="Calibri" w:cs="Calibri"/>
                <w:color w:val="000000" w:themeColor="text1"/>
                <w:sz w:val="20"/>
                <w:szCs w:val="20"/>
                <w:highlight w:val="red"/>
              </w:rPr>
            </w:pPr>
            <w:r w:rsidRPr="1F7E404C">
              <w:rPr>
                <w:rFonts w:ascii="Calibri" w:eastAsia="Calibri" w:hAnsi="Calibri" w:cs="Calibri"/>
                <w:color w:val="000000" w:themeColor="text1"/>
                <w:sz w:val="20"/>
                <w:szCs w:val="20"/>
                <w:highlight w:val="red"/>
              </w:rPr>
              <w:t>226</w:t>
            </w:r>
          </w:p>
        </w:tc>
        <w:tc>
          <w:tcPr>
            <w:tcW w:w="2340" w:type="dxa"/>
            <w:vMerge/>
          </w:tcPr>
          <w:p w14:paraId="2A53E15A" w14:textId="77777777" w:rsidR="004F2E1D" w:rsidRDefault="004F2E1D"/>
        </w:tc>
        <w:tc>
          <w:tcPr>
            <w:tcW w:w="2340" w:type="dxa"/>
            <w:vMerge/>
          </w:tcPr>
          <w:p w14:paraId="4E054A78" w14:textId="77777777" w:rsidR="004F2E1D" w:rsidRDefault="004F2E1D"/>
        </w:tc>
      </w:tr>
      <w:tr w:rsidR="1F7E404C" w14:paraId="51D1401D" w14:textId="77777777" w:rsidTr="1F7E404C">
        <w:tc>
          <w:tcPr>
            <w:tcW w:w="2340" w:type="dxa"/>
          </w:tcPr>
          <w:p w14:paraId="73E313EE" w14:textId="3B51E4D7" w:rsidR="1F7E404C" w:rsidRDefault="1F7E404C" w:rsidP="1F7E404C">
            <w:pPr>
              <w:spacing w:line="259" w:lineRule="auto"/>
              <w:jc w:val="both"/>
              <w:rPr>
                <w:rFonts w:ascii="Calibri" w:eastAsia="Calibri" w:hAnsi="Calibri" w:cs="Calibri"/>
                <w:color w:val="000000" w:themeColor="text1"/>
                <w:sz w:val="20"/>
                <w:szCs w:val="20"/>
              </w:rPr>
            </w:pPr>
            <w:r w:rsidRPr="1F7E404C">
              <w:rPr>
                <w:rFonts w:ascii="Calibri" w:eastAsia="Calibri" w:hAnsi="Calibri" w:cs="Calibri"/>
                <w:color w:val="000000" w:themeColor="text1"/>
                <w:sz w:val="20"/>
                <w:szCs w:val="20"/>
              </w:rPr>
              <w:t>Richard Toll  </w:t>
            </w:r>
          </w:p>
        </w:tc>
        <w:tc>
          <w:tcPr>
            <w:tcW w:w="2340" w:type="dxa"/>
          </w:tcPr>
          <w:p w14:paraId="5AF021F1" w14:textId="6508D949" w:rsidR="1F7E404C" w:rsidRDefault="1F7E404C" w:rsidP="1F7E404C">
            <w:pPr>
              <w:spacing w:line="259" w:lineRule="auto"/>
              <w:jc w:val="both"/>
              <w:rPr>
                <w:rFonts w:ascii="Calibri" w:eastAsia="Calibri" w:hAnsi="Calibri" w:cs="Calibri"/>
                <w:color w:val="000000" w:themeColor="text1"/>
                <w:sz w:val="20"/>
                <w:szCs w:val="20"/>
                <w:highlight w:val="red"/>
              </w:rPr>
            </w:pPr>
            <w:r w:rsidRPr="1F7E404C">
              <w:rPr>
                <w:rFonts w:ascii="Calibri" w:eastAsia="Calibri" w:hAnsi="Calibri" w:cs="Calibri"/>
                <w:color w:val="000000" w:themeColor="text1"/>
                <w:sz w:val="20"/>
                <w:szCs w:val="20"/>
                <w:highlight w:val="red"/>
              </w:rPr>
              <w:t>225</w:t>
            </w:r>
          </w:p>
        </w:tc>
        <w:tc>
          <w:tcPr>
            <w:tcW w:w="2340" w:type="dxa"/>
            <w:vMerge/>
          </w:tcPr>
          <w:p w14:paraId="36D3B3E0" w14:textId="77777777" w:rsidR="004F2E1D" w:rsidRDefault="004F2E1D"/>
        </w:tc>
        <w:tc>
          <w:tcPr>
            <w:tcW w:w="2340" w:type="dxa"/>
            <w:vMerge/>
          </w:tcPr>
          <w:p w14:paraId="0C4601D5" w14:textId="77777777" w:rsidR="004F2E1D" w:rsidRDefault="004F2E1D"/>
        </w:tc>
      </w:tr>
      <w:tr w:rsidR="1F7E404C" w14:paraId="4F129CA8" w14:textId="77777777" w:rsidTr="1F7E404C">
        <w:tc>
          <w:tcPr>
            <w:tcW w:w="2340" w:type="dxa"/>
          </w:tcPr>
          <w:p w14:paraId="710732F6" w14:textId="210837EA" w:rsidR="1F7E404C" w:rsidRDefault="1F7E404C" w:rsidP="1F7E404C">
            <w:pPr>
              <w:spacing w:line="259" w:lineRule="auto"/>
              <w:jc w:val="both"/>
              <w:rPr>
                <w:rFonts w:ascii="Calibri" w:eastAsia="Calibri" w:hAnsi="Calibri" w:cs="Calibri"/>
                <w:color w:val="000000" w:themeColor="text1"/>
                <w:sz w:val="20"/>
                <w:szCs w:val="20"/>
              </w:rPr>
            </w:pPr>
            <w:proofErr w:type="spellStart"/>
            <w:r w:rsidRPr="1F7E404C">
              <w:rPr>
                <w:rFonts w:ascii="Calibri" w:eastAsia="Calibri" w:hAnsi="Calibri" w:cs="Calibri"/>
                <w:color w:val="000000" w:themeColor="text1"/>
                <w:sz w:val="20"/>
                <w:szCs w:val="20"/>
              </w:rPr>
              <w:t>Sokone</w:t>
            </w:r>
            <w:proofErr w:type="spellEnd"/>
            <w:r w:rsidRPr="1F7E404C">
              <w:rPr>
                <w:rFonts w:ascii="Calibri" w:eastAsia="Calibri" w:hAnsi="Calibri" w:cs="Calibri"/>
                <w:color w:val="000000" w:themeColor="text1"/>
                <w:sz w:val="20"/>
                <w:szCs w:val="20"/>
              </w:rPr>
              <w:t> </w:t>
            </w:r>
          </w:p>
        </w:tc>
        <w:tc>
          <w:tcPr>
            <w:tcW w:w="2340" w:type="dxa"/>
          </w:tcPr>
          <w:p w14:paraId="55C660E0" w14:textId="0D6AD799" w:rsidR="1F7E404C" w:rsidRDefault="1F7E404C" w:rsidP="1F7E404C">
            <w:pPr>
              <w:spacing w:line="259" w:lineRule="auto"/>
              <w:jc w:val="both"/>
              <w:rPr>
                <w:rFonts w:ascii="Calibri" w:eastAsia="Calibri" w:hAnsi="Calibri" w:cs="Calibri"/>
                <w:color w:val="000000" w:themeColor="text1"/>
                <w:sz w:val="20"/>
                <w:szCs w:val="20"/>
                <w:highlight w:val="red"/>
              </w:rPr>
            </w:pPr>
            <w:r w:rsidRPr="1F7E404C">
              <w:rPr>
                <w:rFonts w:ascii="Calibri" w:eastAsia="Calibri" w:hAnsi="Calibri" w:cs="Calibri"/>
                <w:color w:val="000000" w:themeColor="text1"/>
                <w:sz w:val="20"/>
                <w:szCs w:val="20"/>
                <w:highlight w:val="red"/>
              </w:rPr>
              <w:t>225</w:t>
            </w:r>
          </w:p>
        </w:tc>
        <w:tc>
          <w:tcPr>
            <w:tcW w:w="2340" w:type="dxa"/>
            <w:vMerge/>
          </w:tcPr>
          <w:p w14:paraId="05E84F07" w14:textId="77777777" w:rsidR="004F2E1D" w:rsidRDefault="004F2E1D"/>
        </w:tc>
        <w:tc>
          <w:tcPr>
            <w:tcW w:w="2340" w:type="dxa"/>
            <w:vMerge/>
          </w:tcPr>
          <w:p w14:paraId="41523433" w14:textId="77777777" w:rsidR="004F2E1D" w:rsidRDefault="004F2E1D"/>
        </w:tc>
      </w:tr>
      <w:tr w:rsidR="1F7E404C" w14:paraId="77C31ED2" w14:textId="77777777" w:rsidTr="1F7E404C">
        <w:tc>
          <w:tcPr>
            <w:tcW w:w="2340" w:type="dxa"/>
          </w:tcPr>
          <w:p w14:paraId="12471C4F" w14:textId="47A3B82D" w:rsidR="1F7E404C" w:rsidRDefault="1F7E404C" w:rsidP="1F7E404C">
            <w:pPr>
              <w:spacing w:line="259" w:lineRule="auto"/>
              <w:jc w:val="both"/>
              <w:rPr>
                <w:rFonts w:ascii="Calibri" w:eastAsia="Calibri" w:hAnsi="Calibri" w:cs="Calibri"/>
                <w:color w:val="000000" w:themeColor="text1"/>
                <w:sz w:val="20"/>
                <w:szCs w:val="20"/>
              </w:rPr>
            </w:pPr>
            <w:proofErr w:type="spellStart"/>
            <w:r w:rsidRPr="1F7E404C">
              <w:rPr>
                <w:rFonts w:ascii="Calibri" w:eastAsia="Calibri" w:hAnsi="Calibri" w:cs="Calibri"/>
                <w:color w:val="000000" w:themeColor="text1"/>
                <w:sz w:val="20"/>
                <w:szCs w:val="20"/>
              </w:rPr>
              <w:t>Diamniadio</w:t>
            </w:r>
            <w:proofErr w:type="spellEnd"/>
            <w:r w:rsidRPr="1F7E404C">
              <w:rPr>
                <w:rFonts w:ascii="Calibri" w:eastAsia="Calibri" w:hAnsi="Calibri" w:cs="Calibri"/>
                <w:color w:val="000000" w:themeColor="text1"/>
                <w:sz w:val="20"/>
                <w:szCs w:val="20"/>
              </w:rPr>
              <w:t>  </w:t>
            </w:r>
          </w:p>
        </w:tc>
        <w:tc>
          <w:tcPr>
            <w:tcW w:w="2340" w:type="dxa"/>
          </w:tcPr>
          <w:p w14:paraId="77B6AEB0" w14:textId="55A26310" w:rsidR="1F7E404C" w:rsidRDefault="1F7E404C" w:rsidP="1F7E404C">
            <w:pPr>
              <w:spacing w:line="259" w:lineRule="auto"/>
              <w:jc w:val="both"/>
              <w:rPr>
                <w:rFonts w:ascii="Calibri" w:eastAsia="Calibri" w:hAnsi="Calibri" w:cs="Calibri"/>
                <w:color w:val="000000" w:themeColor="text1"/>
                <w:sz w:val="20"/>
                <w:szCs w:val="20"/>
                <w:highlight w:val="red"/>
              </w:rPr>
            </w:pPr>
            <w:r w:rsidRPr="1F7E404C">
              <w:rPr>
                <w:rFonts w:ascii="Calibri" w:eastAsia="Calibri" w:hAnsi="Calibri" w:cs="Calibri"/>
                <w:color w:val="000000" w:themeColor="text1"/>
                <w:sz w:val="20"/>
                <w:szCs w:val="20"/>
                <w:highlight w:val="red"/>
              </w:rPr>
              <w:t>194</w:t>
            </w:r>
          </w:p>
        </w:tc>
        <w:tc>
          <w:tcPr>
            <w:tcW w:w="2340" w:type="dxa"/>
            <w:vMerge/>
          </w:tcPr>
          <w:p w14:paraId="6860D269" w14:textId="77777777" w:rsidR="004F2E1D" w:rsidRDefault="004F2E1D"/>
        </w:tc>
        <w:tc>
          <w:tcPr>
            <w:tcW w:w="2340" w:type="dxa"/>
            <w:vMerge/>
          </w:tcPr>
          <w:p w14:paraId="1DCA5D64" w14:textId="77777777" w:rsidR="004F2E1D" w:rsidRDefault="004F2E1D"/>
        </w:tc>
      </w:tr>
      <w:tr w:rsidR="1F7E404C" w14:paraId="5F5413CF" w14:textId="77777777" w:rsidTr="1F7E404C">
        <w:tc>
          <w:tcPr>
            <w:tcW w:w="2340" w:type="dxa"/>
          </w:tcPr>
          <w:p w14:paraId="75AD2295" w14:textId="4014119B" w:rsidR="1F7E404C" w:rsidRDefault="1F7E404C" w:rsidP="1F7E404C">
            <w:pPr>
              <w:spacing w:line="259" w:lineRule="auto"/>
              <w:jc w:val="both"/>
              <w:rPr>
                <w:rFonts w:ascii="Calibri" w:eastAsia="Calibri" w:hAnsi="Calibri" w:cs="Calibri"/>
                <w:color w:val="000000" w:themeColor="text1"/>
                <w:sz w:val="20"/>
                <w:szCs w:val="20"/>
              </w:rPr>
            </w:pPr>
            <w:proofErr w:type="spellStart"/>
            <w:r w:rsidRPr="1F7E404C">
              <w:rPr>
                <w:rFonts w:ascii="Calibri" w:eastAsia="Calibri" w:hAnsi="Calibri" w:cs="Calibri"/>
                <w:color w:val="000000" w:themeColor="text1"/>
                <w:sz w:val="20"/>
                <w:szCs w:val="20"/>
              </w:rPr>
              <w:t>Matam</w:t>
            </w:r>
            <w:proofErr w:type="spellEnd"/>
            <w:r w:rsidRPr="1F7E404C">
              <w:rPr>
                <w:rFonts w:ascii="Calibri" w:eastAsia="Calibri" w:hAnsi="Calibri" w:cs="Calibri"/>
                <w:color w:val="000000" w:themeColor="text1"/>
                <w:sz w:val="20"/>
                <w:szCs w:val="20"/>
              </w:rPr>
              <w:t>  </w:t>
            </w:r>
          </w:p>
        </w:tc>
        <w:tc>
          <w:tcPr>
            <w:tcW w:w="2340" w:type="dxa"/>
          </w:tcPr>
          <w:p w14:paraId="0428ED96" w14:textId="7D9ED250" w:rsidR="1F7E404C" w:rsidRDefault="1F7E404C" w:rsidP="1F7E404C">
            <w:pPr>
              <w:spacing w:line="259" w:lineRule="auto"/>
              <w:jc w:val="both"/>
              <w:rPr>
                <w:rFonts w:ascii="Calibri" w:eastAsia="Calibri" w:hAnsi="Calibri" w:cs="Calibri"/>
                <w:color w:val="000000" w:themeColor="text1"/>
                <w:sz w:val="20"/>
                <w:szCs w:val="20"/>
                <w:highlight w:val="red"/>
              </w:rPr>
            </w:pPr>
            <w:r w:rsidRPr="1F7E404C">
              <w:rPr>
                <w:rFonts w:ascii="Calibri" w:eastAsia="Calibri" w:hAnsi="Calibri" w:cs="Calibri"/>
                <w:color w:val="000000" w:themeColor="text1"/>
                <w:sz w:val="20"/>
                <w:szCs w:val="20"/>
                <w:highlight w:val="red"/>
              </w:rPr>
              <w:t>192</w:t>
            </w:r>
          </w:p>
        </w:tc>
        <w:tc>
          <w:tcPr>
            <w:tcW w:w="2340" w:type="dxa"/>
            <w:vMerge/>
          </w:tcPr>
          <w:p w14:paraId="561BB1AF" w14:textId="77777777" w:rsidR="004F2E1D" w:rsidRDefault="004F2E1D"/>
        </w:tc>
        <w:tc>
          <w:tcPr>
            <w:tcW w:w="2340" w:type="dxa"/>
            <w:vMerge/>
          </w:tcPr>
          <w:p w14:paraId="1EE9CABE" w14:textId="77777777" w:rsidR="004F2E1D" w:rsidRDefault="004F2E1D"/>
        </w:tc>
      </w:tr>
      <w:tr w:rsidR="1F7E404C" w14:paraId="742A8BB9" w14:textId="77777777" w:rsidTr="1F7E404C">
        <w:tc>
          <w:tcPr>
            <w:tcW w:w="2340" w:type="dxa"/>
          </w:tcPr>
          <w:p w14:paraId="5380933F" w14:textId="7C87EBCB" w:rsidR="1F7E404C" w:rsidRDefault="1F7E404C" w:rsidP="1F7E404C">
            <w:pPr>
              <w:spacing w:line="259" w:lineRule="auto"/>
              <w:jc w:val="both"/>
              <w:rPr>
                <w:rFonts w:ascii="Calibri" w:eastAsia="Calibri" w:hAnsi="Calibri" w:cs="Calibri"/>
                <w:color w:val="000000" w:themeColor="text1"/>
                <w:sz w:val="20"/>
                <w:szCs w:val="20"/>
              </w:rPr>
            </w:pPr>
            <w:proofErr w:type="spellStart"/>
            <w:r w:rsidRPr="1F7E404C">
              <w:rPr>
                <w:rFonts w:ascii="Calibri" w:eastAsia="Calibri" w:hAnsi="Calibri" w:cs="Calibri"/>
                <w:color w:val="000000" w:themeColor="text1"/>
                <w:sz w:val="20"/>
                <w:szCs w:val="20"/>
              </w:rPr>
              <w:t>Yeumbeul</w:t>
            </w:r>
            <w:proofErr w:type="spellEnd"/>
            <w:r w:rsidRPr="1F7E404C">
              <w:rPr>
                <w:rFonts w:ascii="Calibri" w:eastAsia="Calibri" w:hAnsi="Calibri" w:cs="Calibri"/>
                <w:color w:val="000000" w:themeColor="text1"/>
                <w:sz w:val="20"/>
                <w:szCs w:val="20"/>
              </w:rPr>
              <w:t>  </w:t>
            </w:r>
          </w:p>
        </w:tc>
        <w:tc>
          <w:tcPr>
            <w:tcW w:w="2340" w:type="dxa"/>
          </w:tcPr>
          <w:p w14:paraId="032B9ECC" w14:textId="0B47EFC8" w:rsidR="1F7E404C" w:rsidRDefault="1F7E404C" w:rsidP="1F7E404C">
            <w:pPr>
              <w:spacing w:line="259" w:lineRule="auto"/>
              <w:jc w:val="both"/>
              <w:rPr>
                <w:rFonts w:ascii="Calibri" w:eastAsia="Calibri" w:hAnsi="Calibri" w:cs="Calibri"/>
                <w:color w:val="000000" w:themeColor="text1"/>
                <w:sz w:val="20"/>
                <w:szCs w:val="20"/>
                <w:highlight w:val="red"/>
              </w:rPr>
            </w:pPr>
            <w:r w:rsidRPr="1F7E404C">
              <w:rPr>
                <w:rFonts w:ascii="Calibri" w:eastAsia="Calibri" w:hAnsi="Calibri" w:cs="Calibri"/>
                <w:color w:val="000000" w:themeColor="text1"/>
                <w:sz w:val="20"/>
                <w:szCs w:val="20"/>
                <w:highlight w:val="red"/>
              </w:rPr>
              <w:t>164</w:t>
            </w:r>
          </w:p>
        </w:tc>
        <w:tc>
          <w:tcPr>
            <w:tcW w:w="2340" w:type="dxa"/>
            <w:vMerge/>
          </w:tcPr>
          <w:p w14:paraId="3BFD7D0C" w14:textId="77777777" w:rsidR="004F2E1D" w:rsidRDefault="004F2E1D"/>
        </w:tc>
        <w:tc>
          <w:tcPr>
            <w:tcW w:w="2340" w:type="dxa"/>
            <w:vMerge/>
          </w:tcPr>
          <w:p w14:paraId="042DAB2E" w14:textId="77777777" w:rsidR="004F2E1D" w:rsidRDefault="004F2E1D"/>
        </w:tc>
      </w:tr>
      <w:tr w:rsidR="1F7E404C" w14:paraId="6682B69C" w14:textId="77777777" w:rsidTr="1F7E404C">
        <w:tc>
          <w:tcPr>
            <w:tcW w:w="2340" w:type="dxa"/>
          </w:tcPr>
          <w:p w14:paraId="1F1E9D8A" w14:textId="18196E07" w:rsidR="1F7E404C" w:rsidRDefault="1F7E404C" w:rsidP="1F7E404C">
            <w:pPr>
              <w:spacing w:line="259" w:lineRule="auto"/>
              <w:jc w:val="both"/>
              <w:rPr>
                <w:rFonts w:ascii="Calibri" w:eastAsia="Calibri" w:hAnsi="Calibri" w:cs="Calibri"/>
                <w:color w:val="000000" w:themeColor="text1"/>
                <w:sz w:val="20"/>
                <w:szCs w:val="20"/>
              </w:rPr>
            </w:pPr>
            <w:proofErr w:type="spellStart"/>
            <w:r w:rsidRPr="1F7E404C">
              <w:rPr>
                <w:rFonts w:ascii="Calibri" w:eastAsia="Calibri" w:hAnsi="Calibri" w:cs="Calibri"/>
                <w:color w:val="000000" w:themeColor="text1"/>
                <w:sz w:val="20"/>
                <w:szCs w:val="20"/>
              </w:rPr>
              <w:t>Fatick</w:t>
            </w:r>
            <w:proofErr w:type="spellEnd"/>
            <w:r w:rsidRPr="1F7E404C">
              <w:rPr>
                <w:rFonts w:ascii="Calibri" w:eastAsia="Calibri" w:hAnsi="Calibri" w:cs="Calibri"/>
                <w:color w:val="000000" w:themeColor="text1"/>
                <w:sz w:val="20"/>
                <w:szCs w:val="20"/>
              </w:rPr>
              <w:t>  </w:t>
            </w:r>
          </w:p>
        </w:tc>
        <w:tc>
          <w:tcPr>
            <w:tcW w:w="2340" w:type="dxa"/>
          </w:tcPr>
          <w:p w14:paraId="2AEB9F3C" w14:textId="27B37634" w:rsidR="1F7E404C" w:rsidRDefault="1F7E404C" w:rsidP="1F7E404C">
            <w:pPr>
              <w:spacing w:line="259" w:lineRule="auto"/>
              <w:jc w:val="both"/>
              <w:rPr>
                <w:rFonts w:ascii="Calibri" w:eastAsia="Calibri" w:hAnsi="Calibri" w:cs="Calibri"/>
                <w:color w:val="000000" w:themeColor="text1"/>
                <w:sz w:val="20"/>
                <w:szCs w:val="20"/>
                <w:highlight w:val="red"/>
              </w:rPr>
            </w:pPr>
            <w:r w:rsidRPr="1F7E404C">
              <w:rPr>
                <w:rFonts w:ascii="Calibri" w:eastAsia="Calibri" w:hAnsi="Calibri" w:cs="Calibri"/>
                <w:color w:val="000000" w:themeColor="text1"/>
                <w:sz w:val="20"/>
                <w:szCs w:val="20"/>
                <w:highlight w:val="red"/>
              </w:rPr>
              <w:t>163</w:t>
            </w:r>
          </w:p>
        </w:tc>
        <w:tc>
          <w:tcPr>
            <w:tcW w:w="2340" w:type="dxa"/>
            <w:vMerge/>
          </w:tcPr>
          <w:p w14:paraId="15DAD0B6" w14:textId="77777777" w:rsidR="004F2E1D" w:rsidRDefault="004F2E1D"/>
        </w:tc>
        <w:tc>
          <w:tcPr>
            <w:tcW w:w="2340" w:type="dxa"/>
            <w:vMerge/>
          </w:tcPr>
          <w:p w14:paraId="1C9956A7" w14:textId="77777777" w:rsidR="004F2E1D" w:rsidRDefault="004F2E1D"/>
        </w:tc>
      </w:tr>
      <w:tr w:rsidR="1F7E404C" w14:paraId="704470C5" w14:textId="77777777" w:rsidTr="1F7E404C">
        <w:tc>
          <w:tcPr>
            <w:tcW w:w="2340" w:type="dxa"/>
          </w:tcPr>
          <w:p w14:paraId="13C7CE84" w14:textId="4ECBB6DC" w:rsidR="1F7E404C" w:rsidRDefault="1F7E404C" w:rsidP="1F7E404C">
            <w:pPr>
              <w:spacing w:line="259" w:lineRule="auto"/>
              <w:jc w:val="both"/>
              <w:rPr>
                <w:rFonts w:ascii="Calibri" w:eastAsia="Calibri" w:hAnsi="Calibri" w:cs="Calibri"/>
                <w:color w:val="000000" w:themeColor="text1"/>
                <w:sz w:val="20"/>
                <w:szCs w:val="20"/>
              </w:rPr>
            </w:pPr>
            <w:proofErr w:type="spellStart"/>
            <w:r w:rsidRPr="1F7E404C">
              <w:rPr>
                <w:rFonts w:ascii="Calibri" w:eastAsia="Calibri" w:hAnsi="Calibri" w:cs="Calibri"/>
                <w:color w:val="000000" w:themeColor="text1"/>
                <w:sz w:val="20"/>
                <w:szCs w:val="20"/>
              </w:rPr>
              <w:lastRenderedPageBreak/>
              <w:t>Kédougou</w:t>
            </w:r>
            <w:proofErr w:type="spellEnd"/>
            <w:r w:rsidRPr="1F7E404C">
              <w:rPr>
                <w:rFonts w:ascii="Calibri" w:eastAsia="Calibri" w:hAnsi="Calibri" w:cs="Calibri"/>
                <w:color w:val="000000" w:themeColor="text1"/>
                <w:sz w:val="20"/>
                <w:szCs w:val="20"/>
              </w:rPr>
              <w:t> </w:t>
            </w:r>
          </w:p>
        </w:tc>
        <w:tc>
          <w:tcPr>
            <w:tcW w:w="2340" w:type="dxa"/>
          </w:tcPr>
          <w:p w14:paraId="5B99AE8B" w14:textId="16A3763C" w:rsidR="1F7E404C" w:rsidRDefault="1F7E404C" w:rsidP="1F7E404C">
            <w:pPr>
              <w:spacing w:line="259" w:lineRule="auto"/>
              <w:jc w:val="both"/>
              <w:rPr>
                <w:rFonts w:ascii="Calibri" w:eastAsia="Calibri" w:hAnsi="Calibri" w:cs="Calibri"/>
                <w:color w:val="000000" w:themeColor="text1"/>
                <w:sz w:val="20"/>
                <w:szCs w:val="20"/>
                <w:highlight w:val="red"/>
              </w:rPr>
            </w:pPr>
            <w:r w:rsidRPr="1F7E404C">
              <w:rPr>
                <w:rFonts w:ascii="Calibri" w:eastAsia="Calibri" w:hAnsi="Calibri" w:cs="Calibri"/>
                <w:color w:val="000000" w:themeColor="text1"/>
                <w:sz w:val="20"/>
                <w:szCs w:val="20"/>
                <w:highlight w:val="red"/>
              </w:rPr>
              <w:t>139</w:t>
            </w:r>
          </w:p>
        </w:tc>
        <w:tc>
          <w:tcPr>
            <w:tcW w:w="2340" w:type="dxa"/>
            <w:vMerge/>
          </w:tcPr>
          <w:p w14:paraId="5666D64C" w14:textId="77777777" w:rsidR="004F2E1D" w:rsidRDefault="004F2E1D"/>
        </w:tc>
        <w:tc>
          <w:tcPr>
            <w:tcW w:w="2340" w:type="dxa"/>
            <w:vMerge/>
          </w:tcPr>
          <w:p w14:paraId="2ABCCF46" w14:textId="77777777" w:rsidR="004F2E1D" w:rsidRDefault="004F2E1D"/>
        </w:tc>
      </w:tr>
      <w:tr w:rsidR="1F7E404C" w14:paraId="524C3489" w14:textId="77777777" w:rsidTr="1F7E404C">
        <w:tc>
          <w:tcPr>
            <w:tcW w:w="2340" w:type="dxa"/>
          </w:tcPr>
          <w:p w14:paraId="35B4152B" w14:textId="1D19A46F" w:rsidR="1F7E404C" w:rsidRDefault="1F7E404C" w:rsidP="1F7E404C">
            <w:pPr>
              <w:spacing w:line="259" w:lineRule="auto"/>
              <w:jc w:val="both"/>
              <w:rPr>
                <w:rFonts w:ascii="Calibri" w:eastAsia="Calibri" w:hAnsi="Calibri" w:cs="Calibri"/>
                <w:color w:val="000000" w:themeColor="text1"/>
                <w:sz w:val="20"/>
                <w:szCs w:val="20"/>
              </w:rPr>
            </w:pPr>
            <w:r w:rsidRPr="1F7E404C">
              <w:rPr>
                <w:rFonts w:ascii="Calibri" w:eastAsia="Calibri" w:hAnsi="Calibri" w:cs="Calibri"/>
                <w:color w:val="000000" w:themeColor="text1"/>
                <w:sz w:val="20"/>
                <w:szCs w:val="20"/>
              </w:rPr>
              <w:t>Pout  </w:t>
            </w:r>
          </w:p>
        </w:tc>
        <w:tc>
          <w:tcPr>
            <w:tcW w:w="2340" w:type="dxa"/>
          </w:tcPr>
          <w:p w14:paraId="62F48DD5" w14:textId="4FAB2AEC" w:rsidR="1F7E404C" w:rsidRDefault="1F7E404C" w:rsidP="1F7E404C">
            <w:pPr>
              <w:spacing w:line="259" w:lineRule="auto"/>
              <w:jc w:val="both"/>
              <w:rPr>
                <w:rFonts w:ascii="Calibri" w:eastAsia="Calibri" w:hAnsi="Calibri" w:cs="Calibri"/>
                <w:color w:val="000000" w:themeColor="text1"/>
                <w:sz w:val="20"/>
                <w:szCs w:val="20"/>
                <w:highlight w:val="red"/>
              </w:rPr>
            </w:pPr>
            <w:r w:rsidRPr="1F7E404C">
              <w:rPr>
                <w:rFonts w:ascii="Calibri" w:eastAsia="Calibri" w:hAnsi="Calibri" w:cs="Calibri"/>
                <w:color w:val="000000" w:themeColor="text1"/>
                <w:sz w:val="20"/>
                <w:szCs w:val="20"/>
                <w:highlight w:val="red"/>
              </w:rPr>
              <w:t>138</w:t>
            </w:r>
          </w:p>
        </w:tc>
        <w:tc>
          <w:tcPr>
            <w:tcW w:w="2340" w:type="dxa"/>
            <w:vMerge/>
          </w:tcPr>
          <w:p w14:paraId="215CDFEE" w14:textId="77777777" w:rsidR="004F2E1D" w:rsidRDefault="004F2E1D"/>
        </w:tc>
        <w:tc>
          <w:tcPr>
            <w:tcW w:w="2340" w:type="dxa"/>
            <w:vMerge/>
          </w:tcPr>
          <w:p w14:paraId="2D2BD910" w14:textId="77777777" w:rsidR="004F2E1D" w:rsidRDefault="004F2E1D"/>
        </w:tc>
      </w:tr>
      <w:tr w:rsidR="1F7E404C" w14:paraId="4B69B9D3" w14:textId="77777777" w:rsidTr="1F7E404C">
        <w:tc>
          <w:tcPr>
            <w:tcW w:w="2340" w:type="dxa"/>
          </w:tcPr>
          <w:p w14:paraId="1A54AED5" w14:textId="49148C9B" w:rsidR="1F7E404C" w:rsidRDefault="1F7E404C" w:rsidP="1F7E404C">
            <w:pPr>
              <w:spacing w:line="259" w:lineRule="auto"/>
              <w:jc w:val="both"/>
              <w:rPr>
                <w:rFonts w:ascii="Calibri" w:eastAsia="Calibri" w:hAnsi="Calibri" w:cs="Calibri"/>
                <w:color w:val="000000" w:themeColor="text1"/>
                <w:sz w:val="20"/>
                <w:szCs w:val="20"/>
              </w:rPr>
            </w:pPr>
            <w:r w:rsidRPr="1F7E404C">
              <w:rPr>
                <w:rFonts w:ascii="Calibri" w:eastAsia="Calibri" w:hAnsi="Calibri" w:cs="Calibri"/>
                <w:color w:val="000000" w:themeColor="text1"/>
                <w:sz w:val="20"/>
                <w:szCs w:val="20"/>
              </w:rPr>
              <w:t>Sédhiou  </w:t>
            </w:r>
          </w:p>
        </w:tc>
        <w:tc>
          <w:tcPr>
            <w:tcW w:w="2340" w:type="dxa"/>
          </w:tcPr>
          <w:p w14:paraId="56F62B07" w14:textId="0FF90740" w:rsidR="1F7E404C" w:rsidRDefault="1F7E404C" w:rsidP="1F7E404C">
            <w:pPr>
              <w:spacing w:line="259" w:lineRule="auto"/>
              <w:jc w:val="both"/>
              <w:rPr>
                <w:rFonts w:ascii="Calibri" w:eastAsia="Calibri" w:hAnsi="Calibri" w:cs="Calibri"/>
                <w:color w:val="000000" w:themeColor="text1"/>
                <w:sz w:val="20"/>
                <w:szCs w:val="20"/>
                <w:highlight w:val="red"/>
              </w:rPr>
            </w:pPr>
            <w:r w:rsidRPr="1F7E404C">
              <w:rPr>
                <w:rFonts w:ascii="Calibri" w:eastAsia="Calibri" w:hAnsi="Calibri" w:cs="Calibri"/>
                <w:color w:val="000000" w:themeColor="text1"/>
                <w:sz w:val="20"/>
                <w:szCs w:val="20"/>
                <w:highlight w:val="red"/>
              </w:rPr>
              <w:t>132</w:t>
            </w:r>
          </w:p>
        </w:tc>
        <w:tc>
          <w:tcPr>
            <w:tcW w:w="2340" w:type="dxa"/>
            <w:vMerge/>
          </w:tcPr>
          <w:p w14:paraId="379ED217" w14:textId="77777777" w:rsidR="004F2E1D" w:rsidRDefault="004F2E1D"/>
        </w:tc>
        <w:tc>
          <w:tcPr>
            <w:tcW w:w="2340" w:type="dxa"/>
            <w:vMerge/>
          </w:tcPr>
          <w:p w14:paraId="56780147" w14:textId="77777777" w:rsidR="004F2E1D" w:rsidRDefault="004F2E1D"/>
        </w:tc>
      </w:tr>
      <w:tr w:rsidR="1F7E404C" w14:paraId="03001535" w14:textId="77777777" w:rsidTr="1F7E404C">
        <w:tc>
          <w:tcPr>
            <w:tcW w:w="2340" w:type="dxa"/>
          </w:tcPr>
          <w:p w14:paraId="65034DB2" w14:textId="66A28AE0" w:rsidR="1F7E404C" w:rsidRDefault="1F7E404C" w:rsidP="1F7E404C">
            <w:pPr>
              <w:spacing w:line="259" w:lineRule="auto"/>
              <w:jc w:val="both"/>
              <w:rPr>
                <w:rFonts w:ascii="Calibri" w:eastAsia="Calibri" w:hAnsi="Calibri" w:cs="Calibri"/>
                <w:color w:val="000000" w:themeColor="text1"/>
                <w:sz w:val="20"/>
                <w:szCs w:val="20"/>
              </w:rPr>
            </w:pPr>
            <w:proofErr w:type="spellStart"/>
            <w:r w:rsidRPr="1F7E404C">
              <w:rPr>
                <w:rFonts w:ascii="Calibri" w:eastAsia="Calibri" w:hAnsi="Calibri" w:cs="Calibri"/>
                <w:color w:val="000000" w:themeColor="text1"/>
                <w:sz w:val="20"/>
                <w:szCs w:val="20"/>
              </w:rPr>
              <w:t>Diourbel</w:t>
            </w:r>
            <w:proofErr w:type="spellEnd"/>
            <w:r w:rsidRPr="1F7E404C">
              <w:rPr>
                <w:rFonts w:ascii="Calibri" w:eastAsia="Calibri" w:hAnsi="Calibri" w:cs="Calibri"/>
                <w:color w:val="000000" w:themeColor="text1"/>
                <w:sz w:val="20"/>
                <w:szCs w:val="20"/>
              </w:rPr>
              <w:t>  </w:t>
            </w:r>
          </w:p>
        </w:tc>
        <w:tc>
          <w:tcPr>
            <w:tcW w:w="2340" w:type="dxa"/>
          </w:tcPr>
          <w:p w14:paraId="7A94E11E" w14:textId="72E6CE3A" w:rsidR="1F7E404C" w:rsidRDefault="1F7E404C" w:rsidP="1F7E404C">
            <w:pPr>
              <w:spacing w:line="259" w:lineRule="auto"/>
              <w:jc w:val="both"/>
              <w:rPr>
                <w:rFonts w:ascii="Calibri" w:eastAsia="Calibri" w:hAnsi="Calibri" w:cs="Calibri"/>
                <w:color w:val="000000" w:themeColor="text1"/>
                <w:sz w:val="20"/>
                <w:szCs w:val="20"/>
                <w:highlight w:val="red"/>
              </w:rPr>
            </w:pPr>
            <w:r w:rsidRPr="1F7E404C">
              <w:rPr>
                <w:rFonts w:ascii="Calibri" w:eastAsia="Calibri" w:hAnsi="Calibri" w:cs="Calibri"/>
                <w:color w:val="000000" w:themeColor="text1"/>
                <w:sz w:val="20"/>
                <w:szCs w:val="20"/>
                <w:highlight w:val="red"/>
              </w:rPr>
              <w:t>127</w:t>
            </w:r>
          </w:p>
        </w:tc>
        <w:tc>
          <w:tcPr>
            <w:tcW w:w="2340" w:type="dxa"/>
            <w:vMerge/>
          </w:tcPr>
          <w:p w14:paraId="5463E449" w14:textId="77777777" w:rsidR="004F2E1D" w:rsidRDefault="004F2E1D"/>
        </w:tc>
        <w:tc>
          <w:tcPr>
            <w:tcW w:w="2340" w:type="dxa"/>
            <w:vMerge/>
          </w:tcPr>
          <w:p w14:paraId="40543B47" w14:textId="77777777" w:rsidR="004F2E1D" w:rsidRDefault="004F2E1D"/>
        </w:tc>
      </w:tr>
      <w:tr w:rsidR="1F7E404C" w14:paraId="1360A6B6" w14:textId="77777777" w:rsidTr="1F7E404C">
        <w:tc>
          <w:tcPr>
            <w:tcW w:w="2340" w:type="dxa"/>
          </w:tcPr>
          <w:p w14:paraId="7848E45A" w14:textId="4CADF48E" w:rsidR="1F7E404C" w:rsidRDefault="1F7E404C" w:rsidP="1F7E404C">
            <w:pPr>
              <w:spacing w:line="259" w:lineRule="auto"/>
              <w:jc w:val="both"/>
              <w:rPr>
                <w:rFonts w:ascii="Calibri" w:eastAsia="Calibri" w:hAnsi="Calibri" w:cs="Calibri"/>
                <w:color w:val="000000" w:themeColor="text1"/>
                <w:sz w:val="20"/>
                <w:szCs w:val="20"/>
              </w:rPr>
            </w:pPr>
            <w:proofErr w:type="spellStart"/>
            <w:r w:rsidRPr="1F7E404C">
              <w:rPr>
                <w:rFonts w:ascii="Calibri" w:eastAsia="Calibri" w:hAnsi="Calibri" w:cs="Calibri"/>
                <w:color w:val="000000" w:themeColor="text1"/>
                <w:sz w:val="20"/>
                <w:szCs w:val="20"/>
              </w:rPr>
              <w:t>Kolda</w:t>
            </w:r>
            <w:proofErr w:type="spellEnd"/>
            <w:r w:rsidRPr="1F7E404C">
              <w:rPr>
                <w:rFonts w:ascii="Calibri" w:eastAsia="Calibri" w:hAnsi="Calibri" w:cs="Calibri"/>
                <w:color w:val="000000" w:themeColor="text1"/>
                <w:sz w:val="20"/>
                <w:szCs w:val="20"/>
              </w:rPr>
              <w:t>  </w:t>
            </w:r>
          </w:p>
        </w:tc>
        <w:tc>
          <w:tcPr>
            <w:tcW w:w="2340" w:type="dxa"/>
          </w:tcPr>
          <w:p w14:paraId="40D9797D" w14:textId="481B94D9" w:rsidR="1F7E404C" w:rsidRDefault="1F7E404C" w:rsidP="1F7E404C">
            <w:pPr>
              <w:spacing w:line="259" w:lineRule="auto"/>
              <w:jc w:val="both"/>
              <w:rPr>
                <w:rFonts w:ascii="Calibri" w:eastAsia="Calibri" w:hAnsi="Calibri" w:cs="Calibri"/>
                <w:color w:val="000000" w:themeColor="text1"/>
                <w:sz w:val="20"/>
                <w:szCs w:val="20"/>
                <w:highlight w:val="red"/>
              </w:rPr>
            </w:pPr>
            <w:r w:rsidRPr="1F7E404C">
              <w:rPr>
                <w:rFonts w:ascii="Calibri" w:eastAsia="Calibri" w:hAnsi="Calibri" w:cs="Calibri"/>
                <w:color w:val="000000" w:themeColor="text1"/>
                <w:sz w:val="20"/>
                <w:szCs w:val="20"/>
                <w:highlight w:val="red"/>
              </w:rPr>
              <w:t>126</w:t>
            </w:r>
          </w:p>
        </w:tc>
        <w:tc>
          <w:tcPr>
            <w:tcW w:w="2340" w:type="dxa"/>
            <w:vMerge/>
          </w:tcPr>
          <w:p w14:paraId="63A6C3B7" w14:textId="77777777" w:rsidR="004F2E1D" w:rsidRDefault="004F2E1D"/>
        </w:tc>
        <w:tc>
          <w:tcPr>
            <w:tcW w:w="2340" w:type="dxa"/>
            <w:vMerge/>
          </w:tcPr>
          <w:p w14:paraId="66780989" w14:textId="77777777" w:rsidR="004F2E1D" w:rsidRDefault="004F2E1D"/>
        </w:tc>
      </w:tr>
      <w:tr w:rsidR="1F7E404C" w14:paraId="3E73985C" w14:textId="77777777" w:rsidTr="1F7E404C">
        <w:tc>
          <w:tcPr>
            <w:tcW w:w="2340" w:type="dxa"/>
          </w:tcPr>
          <w:p w14:paraId="4EF77641" w14:textId="5EA713A7" w:rsidR="1F7E404C" w:rsidRDefault="1F7E404C" w:rsidP="1F7E404C">
            <w:pPr>
              <w:spacing w:line="259" w:lineRule="auto"/>
              <w:jc w:val="both"/>
              <w:rPr>
                <w:rFonts w:ascii="Calibri" w:eastAsia="Calibri" w:hAnsi="Calibri" w:cs="Calibri"/>
                <w:color w:val="000000" w:themeColor="text1"/>
                <w:sz w:val="20"/>
                <w:szCs w:val="20"/>
              </w:rPr>
            </w:pPr>
            <w:proofErr w:type="spellStart"/>
            <w:r w:rsidRPr="1F7E404C">
              <w:rPr>
                <w:rFonts w:ascii="Calibri" w:eastAsia="Calibri" w:hAnsi="Calibri" w:cs="Calibri"/>
                <w:color w:val="000000" w:themeColor="text1"/>
                <w:sz w:val="20"/>
                <w:szCs w:val="20"/>
              </w:rPr>
              <w:t>Louga</w:t>
            </w:r>
            <w:proofErr w:type="spellEnd"/>
            <w:r w:rsidRPr="1F7E404C">
              <w:rPr>
                <w:rFonts w:ascii="Calibri" w:eastAsia="Calibri" w:hAnsi="Calibri" w:cs="Calibri"/>
                <w:color w:val="000000" w:themeColor="text1"/>
                <w:sz w:val="20"/>
                <w:szCs w:val="20"/>
              </w:rPr>
              <w:t> </w:t>
            </w:r>
          </w:p>
        </w:tc>
        <w:tc>
          <w:tcPr>
            <w:tcW w:w="2340" w:type="dxa"/>
          </w:tcPr>
          <w:p w14:paraId="2533C266" w14:textId="483FDC88" w:rsidR="1F7E404C" w:rsidRDefault="1F7E404C" w:rsidP="1F7E404C">
            <w:pPr>
              <w:spacing w:line="259" w:lineRule="auto"/>
              <w:jc w:val="both"/>
              <w:rPr>
                <w:rFonts w:ascii="Calibri" w:eastAsia="Calibri" w:hAnsi="Calibri" w:cs="Calibri"/>
                <w:color w:val="000000" w:themeColor="text1"/>
                <w:sz w:val="20"/>
                <w:szCs w:val="20"/>
                <w:highlight w:val="red"/>
              </w:rPr>
            </w:pPr>
            <w:r w:rsidRPr="1F7E404C">
              <w:rPr>
                <w:rFonts w:ascii="Calibri" w:eastAsia="Calibri" w:hAnsi="Calibri" w:cs="Calibri"/>
                <w:color w:val="000000" w:themeColor="text1"/>
                <w:sz w:val="20"/>
                <w:szCs w:val="20"/>
                <w:highlight w:val="red"/>
              </w:rPr>
              <w:t>125</w:t>
            </w:r>
          </w:p>
        </w:tc>
        <w:tc>
          <w:tcPr>
            <w:tcW w:w="2340" w:type="dxa"/>
            <w:vMerge/>
          </w:tcPr>
          <w:p w14:paraId="2919D9EA" w14:textId="77777777" w:rsidR="004F2E1D" w:rsidRDefault="004F2E1D"/>
        </w:tc>
        <w:tc>
          <w:tcPr>
            <w:tcW w:w="2340" w:type="dxa"/>
            <w:vMerge/>
          </w:tcPr>
          <w:p w14:paraId="5DE5B5C2" w14:textId="77777777" w:rsidR="004F2E1D" w:rsidRDefault="004F2E1D"/>
        </w:tc>
      </w:tr>
      <w:tr w:rsidR="1F7E404C" w14:paraId="5E644DE7" w14:textId="77777777" w:rsidTr="1F7E404C">
        <w:tc>
          <w:tcPr>
            <w:tcW w:w="2340" w:type="dxa"/>
          </w:tcPr>
          <w:p w14:paraId="79D0B192" w14:textId="1B632C4E" w:rsidR="1F7E404C" w:rsidRDefault="1F7E404C" w:rsidP="1F7E404C">
            <w:pPr>
              <w:spacing w:line="259" w:lineRule="auto"/>
              <w:jc w:val="both"/>
              <w:rPr>
                <w:rFonts w:ascii="Calibri" w:eastAsia="Calibri" w:hAnsi="Calibri" w:cs="Calibri"/>
                <w:color w:val="000000" w:themeColor="text1"/>
                <w:sz w:val="20"/>
                <w:szCs w:val="20"/>
              </w:rPr>
            </w:pPr>
            <w:proofErr w:type="spellStart"/>
            <w:r w:rsidRPr="1F7E404C">
              <w:rPr>
                <w:rFonts w:ascii="Calibri" w:eastAsia="Calibri" w:hAnsi="Calibri" w:cs="Calibri"/>
                <w:color w:val="000000" w:themeColor="text1"/>
                <w:sz w:val="20"/>
                <w:szCs w:val="20"/>
              </w:rPr>
              <w:t>Bignona</w:t>
            </w:r>
            <w:proofErr w:type="spellEnd"/>
            <w:r w:rsidRPr="1F7E404C">
              <w:rPr>
                <w:rFonts w:ascii="Calibri" w:eastAsia="Calibri" w:hAnsi="Calibri" w:cs="Calibri"/>
                <w:color w:val="000000" w:themeColor="text1"/>
                <w:sz w:val="20"/>
                <w:szCs w:val="20"/>
              </w:rPr>
              <w:t>  </w:t>
            </w:r>
          </w:p>
        </w:tc>
        <w:tc>
          <w:tcPr>
            <w:tcW w:w="2340" w:type="dxa"/>
          </w:tcPr>
          <w:p w14:paraId="32B02A02" w14:textId="28F8611D" w:rsidR="1F7E404C" w:rsidRDefault="1F7E404C" w:rsidP="1F7E404C">
            <w:pPr>
              <w:spacing w:line="259" w:lineRule="auto"/>
              <w:jc w:val="both"/>
              <w:rPr>
                <w:rFonts w:ascii="Calibri" w:eastAsia="Calibri" w:hAnsi="Calibri" w:cs="Calibri"/>
                <w:color w:val="000000" w:themeColor="text1"/>
                <w:sz w:val="20"/>
                <w:szCs w:val="20"/>
                <w:highlight w:val="red"/>
              </w:rPr>
            </w:pPr>
            <w:r w:rsidRPr="1F7E404C">
              <w:rPr>
                <w:rFonts w:ascii="Calibri" w:eastAsia="Calibri" w:hAnsi="Calibri" w:cs="Calibri"/>
                <w:color w:val="000000" w:themeColor="text1"/>
                <w:sz w:val="20"/>
                <w:szCs w:val="20"/>
                <w:highlight w:val="red"/>
              </w:rPr>
              <w:t>106</w:t>
            </w:r>
          </w:p>
        </w:tc>
        <w:tc>
          <w:tcPr>
            <w:tcW w:w="2340" w:type="dxa"/>
            <w:vMerge/>
          </w:tcPr>
          <w:p w14:paraId="1D846BE9" w14:textId="77777777" w:rsidR="004F2E1D" w:rsidRDefault="004F2E1D"/>
        </w:tc>
        <w:tc>
          <w:tcPr>
            <w:tcW w:w="2340" w:type="dxa"/>
            <w:vMerge/>
          </w:tcPr>
          <w:p w14:paraId="39D15A57" w14:textId="77777777" w:rsidR="004F2E1D" w:rsidRDefault="004F2E1D"/>
        </w:tc>
      </w:tr>
      <w:tr w:rsidR="1F7E404C" w14:paraId="095543D3" w14:textId="77777777" w:rsidTr="1F7E404C">
        <w:tc>
          <w:tcPr>
            <w:tcW w:w="2340" w:type="dxa"/>
          </w:tcPr>
          <w:p w14:paraId="04142E03" w14:textId="47D11947" w:rsidR="1F7E404C" w:rsidRDefault="1F7E404C" w:rsidP="1F7E404C">
            <w:pPr>
              <w:spacing w:line="259" w:lineRule="auto"/>
              <w:jc w:val="both"/>
              <w:rPr>
                <w:rFonts w:ascii="Calibri" w:eastAsia="Calibri" w:hAnsi="Calibri" w:cs="Calibri"/>
                <w:color w:val="000000" w:themeColor="text1"/>
                <w:sz w:val="20"/>
                <w:szCs w:val="20"/>
              </w:rPr>
            </w:pPr>
            <w:proofErr w:type="spellStart"/>
            <w:r w:rsidRPr="1F7E404C">
              <w:rPr>
                <w:rFonts w:ascii="Calibri" w:eastAsia="Calibri" w:hAnsi="Calibri" w:cs="Calibri"/>
                <w:color w:val="000000" w:themeColor="text1"/>
                <w:sz w:val="20"/>
                <w:szCs w:val="20"/>
              </w:rPr>
              <w:t>Vélingara</w:t>
            </w:r>
            <w:proofErr w:type="spellEnd"/>
            <w:r w:rsidRPr="1F7E404C">
              <w:rPr>
                <w:rFonts w:ascii="Calibri" w:eastAsia="Calibri" w:hAnsi="Calibri" w:cs="Calibri"/>
                <w:color w:val="000000" w:themeColor="text1"/>
                <w:sz w:val="20"/>
                <w:szCs w:val="20"/>
              </w:rPr>
              <w:t>  </w:t>
            </w:r>
          </w:p>
        </w:tc>
        <w:tc>
          <w:tcPr>
            <w:tcW w:w="2340" w:type="dxa"/>
          </w:tcPr>
          <w:p w14:paraId="602BC5D7" w14:textId="34A980CC" w:rsidR="1F7E404C" w:rsidRDefault="1F7E404C" w:rsidP="1F7E404C">
            <w:pPr>
              <w:spacing w:line="259" w:lineRule="auto"/>
              <w:jc w:val="both"/>
              <w:rPr>
                <w:rFonts w:ascii="Calibri" w:eastAsia="Calibri" w:hAnsi="Calibri" w:cs="Calibri"/>
                <w:color w:val="000000" w:themeColor="text1"/>
                <w:sz w:val="20"/>
                <w:szCs w:val="20"/>
                <w:highlight w:val="red"/>
              </w:rPr>
            </w:pPr>
            <w:r w:rsidRPr="1F7E404C">
              <w:rPr>
                <w:rFonts w:ascii="Calibri" w:eastAsia="Calibri" w:hAnsi="Calibri" w:cs="Calibri"/>
                <w:color w:val="000000" w:themeColor="text1"/>
                <w:sz w:val="20"/>
                <w:szCs w:val="20"/>
                <w:highlight w:val="red"/>
              </w:rPr>
              <w:t>97</w:t>
            </w:r>
          </w:p>
        </w:tc>
        <w:tc>
          <w:tcPr>
            <w:tcW w:w="2340" w:type="dxa"/>
            <w:vMerge/>
          </w:tcPr>
          <w:p w14:paraId="6025DC7C" w14:textId="77777777" w:rsidR="004F2E1D" w:rsidRDefault="004F2E1D"/>
        </w:tc>
        <w:tc>
          <w:tcPr>
            <w:tcW w:w="2340" w:type="dxa"/>
            <w:vMerge/>
          </w:tcPr>
          <w:p w14:paraId="4CD474E0" w14:textId="77777777" w:rsidR="004F2E1D" w:rsidRDefault="004F2E1D"/>
        </w:tc>
      </w:tr>
      <w:tr w:rsidR="1F7E404C" w14:paraId="17B56581" w14:textId="77777777" w:rsidTr="1F7E404C">
        <w:tc>
          <w:tcPr>
            <w:tcW w:w="2340" w:type="dxa"/>
          </w:tcPr>
          <w:p w14:paraId="66725ECB" w14:textId="14EF538D" w:rsidR="1F7E404C" w:rsidRDefault="1F7E404C" w:rsidP="1F7E404C">
            <w:pPr>
              <w:spacing w:line="259" w:lineRule="auto"/>
              <w:jc w:val="both"/>
              <w:rPr>
                <w:rFonts w:ascii="Calibri" w:eastAsia="Calibri" w:hAnsi="Calibri" w:cs="Calibri"/>
                <w:color w:val="000000" w:themeColor="text1"/>
                <w:sz w:val="20"/>
                <w:szCs w:val="20"/>
              </w:rPr>
            </w:pPr>
            <w:proofErr w:type="spellStart"/>
            <w:r w:rsidRPr="1F7E404C">
              <w:rPr>
                <w:rFonts w:ascii="Calibri" w:eastAsia="Calibri" w:hAnsi="Calibri" w:cs="Calibri"/>
                <w:color w:val="000000" w:themeColor="text1"/>
                <w:sz w:val="20"/>
                <w:szCs w:val="20"/>
              </w:rPr>
              <w:t>Khombole</w:t>
            </w:r>
            <w:proofErr w:type="spellEnd"/>
            <w:r w:rsidRPr="1F7E404C">
              <w:rPr>
                <w:rFonts w:ascii="Calibri" w:eastAsia="Calibri" w:hAnsi="Calibri" w:cs="Calibri"/>
                <w:color w:val="000000" w:themeColor="text1"/>
                <w:sz w:val="20"/>
                <w:szCs w:val="20"/>
              </w:rPr>
              <w:t>  </w:t>
            </w:r>
          </w:p>
        </w:tc>
        <w:tc>
          <w:tcPr>
            <w:tcW w:w="2340" w:type="dxa"/>
          </w:tcPr>
          <w:p w14:paraId="3EA237BA" w14:textId="0B588E96" w:rsidR="1F7E404C" w:rsidRDefault="1F7E404C" w:rsidP="1F7E404C">
            <w:pPr>
              <w:spacing w:line="259" w:lineRule="auto"/>
              <w:jc w:val="both"/>
              <w:rPr>
                <w:rFonts w:ascii="Calibri" w:eastAsia="Calibri" w:hAnsi="Calibri" w:cs="Calibri"/>
                <w:color w:val="000000" w:themeColor="text1"/>
                <w:sz w:val="20"/>
                <w:szCs w:val="20"/>
                <w:highlight w:val="red"/>
              </w:rPr>
            </w:pPr>
            <w:r w:rsidRPr="1F7E404C">
              <w:rPr>
                <w:rFonts w:ascii="Calibri" w:eastAsia="Calibri" w:hAnsi="Calibri" w:cs="Calibri"/>
                <w:color w:val="000000" w:themeColor="text1"/>
                <w:sz w:val="20"/>
                <w:szCs w:val="20"/>
                <w:highlight w:val="red"/>
              </w:rPr>
              <w:t>92</w:t>
            </w:r>
          </w:p>
        </w:tc>
        <w:tc>
          <w:tcPr>
            <w:tcW w:w="2340" w:type="dxa"/>
            <w:vMerge/>
          </w:tcPr>
          <w:p w14:paraId="0BFAFFF3" w14:textId="77777777" w:rsidR="004F2E1D" w:rsidRDefault="004F2E1D"/>
        </w:tc>
        <w:tc>
          <w:tcPr>
            <w:tcW w:w="2340" w:type="dxa"/>
            <w:vMerge/>
          </w:tcPr>
          <w:p w14:paraId="49DE88B3" w14:textId="77777777" w:rsidR="004F2E1D" w:rsidRDefault="004F2E1D"/>
        </w:tc>
      </w:tr>
      <w:tr w:rsidR="1F7E404C" w14:paraId="368B2A51" w14:textId="77777777" w:rsidTr="1F7E404C">
        <w:tc>
          <w:tcPr>
            <w:tcW w:w="2340" w:type="dxa"/>
          </w:tcPr>
          <w:p w14:paraId="52E941C7" w14:textId="50BE8467" w:rsidR="1F7E404C" w:rsidRDefault="1F7E404C" w:rsidP="1F7E404C">
            <w:pPr>
              <w:spacing w:line="259" w:lineRule="auto"/>
              <w:jc w:val="both"/>
              <w:rPr>
                <w:rFonts w:ascii="Calibri" w:eastAsia="Calibri" w:hAnsi="Calibri" w:cs="Calibri"/>
                <w:color w:val="000000" w:themeColor="text1"/>
                <w:sz w:val="20"/>
                <w:szCs w:val="20"/>
              </w:rPr>
            </w:pPr>
            <w:proofErr w:type="spellStart"/>
            <w:r w:rsidRPr="1F7E404C">
              <w:rPr>
                <w:rFonts w:ascii="Calibri" w:eastAsia="Calibri" w:hAnsi="Calibri" w:cs="Calibri"/>
                <w:color w:val="000000" w:themeColor="text1"/>
                <w:sz w:val="20"/>
                <w:szCs w:val="20"/>
              </w:rPr>
              <w:t>Saraya</w:t>
            </w:r>
            <w:proofErr w:type="spellEnd"/>
            <w:r w:rsidRPr="1F7E404C">
              <w:rPr>
                <w:rFonts w:ascii="Calibri" w:eastAsia="Calibri" w:hAnsi="Calibri" w:cs="Calibri"/>
                <w:color w:val="000000" w:themeColor="text1"/>
                <w:sz w:val="20"/>
                <w:szCs w:val="20"/>
              </w:rPr>
              <w:t>  </w:t>
            </w:r>
          </w:p>
        </w:tc>
        <w:tc>
          <w:tcPr>
            <w:tcW w:w="2340" w:type="dxa"/>
          </w:tcPr>
          <w:p w14:paraId="7E96545C" w14:textId="26D0A03A" w:rsidR="1F7E404C" w:rsidRDefault="1F7E404C" w:rsidP="1F7E404C">
            <w:pPr>
              <w:spacing w:line="259" w:lineRule="auto"/>
              <w:jc w:val="both"/>
              <w:rPr>
                <w:rFonts w:ascii="Calibri" w:eastAsia="Calibri" w:hAnsi="Calibri" w:cs="Calibri"/>
                <w:color w:val="000000" w:themeColor="text1"/>
                <w:sz w:val="20"/>
                <w:szCs w:val="20"/>
                <w:highlight w:val="red"/>
              </w:rPr>
            </w:pPr>
            <w:r w:rsidRPr="1F7E404C">
              <w:rPr>
                <w:rFonts w:ascii="Calibri" w:eastAsia="Calibri" w:hAnsi="Calibri" w:cs="Calibri"/>
                <w:color w:val="000000" w:themeColor="text1"/>
                <w:sz w:val="20"/>
                <w:szCs w:val="20"/>
                <w:highlight w:val="red"/>
              </w:rPr>
              <w:t>82</w:t>
            </w:r>
          </w:p>
        </w:tc>
        <w:tc>
          <w:tcPr>
            <w:tcW w:w="2340" w:type="dxa"/>
            <w:vMerge/>
          </w:tcPr>
          <w:p w14:paraId="48E37FB9" w14:textId="77777777" w:rsidR="004F2E1D" w:rsidRDefault="004F2E1D"/>
        </w:tc>
        <w:tc>
          <w:tcPr>
            <w:tcW w:w="2340" w:type="dxa"/>
            <w:vMerge/>
          </w:tcPr>
          <w:p w14:paraId="579A70B4" w14:textId="77777777" w:rsidR="004F2E1D" w:rsidRDefault="004F2E1D"/>
        </w:tc>
      </w:tr>
      <w:tr w:rsidR="1F7E404C" w14:paraId="63642984" w14:textId="77777777" w:rsidTr="1F7E404C">
        <w:tc>
          <w:tcPr>
            <w:tcW w:w="2340" w:type="dxa"/>
          </w:tcPr>
          <w:p w14:paraId="4BEE7FE8" w14:textId="1E5BB17B" w:rsidR="1F7E404C" w:rsidRDefault="1F7E404C" w:rsidP="1F7E404C">
            <w:pPr>
              <w:spacing w:line="259" w:lineRule="auto"/>
              <w:jc w:val="both"/>
              <w:rPr>
                <w:rFonts w:ascii="Calibri" w:eastAsia="Calibri" w:hAnsi="Calibri" w:cs="Calibri"/>
                <w:color w:val="000000" w:themeColor="text1"/>
                <w:sz w:val="20"/>
                <w:szCs w:val="20"/>
              </w:rPr>
            </w:pPr>
            <w:r w:rsidRPr="1F7E404C">
              <w:rPr>
                <w:rFonts w:ascii="Calibri" w:eastAsia="Calibri" w:hAnsi="Calibri" w:cs="Calibri"/>
                <w:color w:val="000000" w:themeColor="text1"/>
                <w:sz w:val="20"/>
                <w:szCs w:val="20"/>
              </w:rPr>
              <w:t>Mbacké</w:t>
            </w:r>
          </w:p>
        </w:tc>
        <w:tc>
          <w:tcPr>
            <w:tcW w:w="2340" w:type="dxa"/>
          </w:tcPr>
          <w:p w14:paraId="58DA0B75" w14:textId="6200B151" w:rsidR="1F7E404C" w:rsidRDefault="1F7E404C" w:rsidP="1F7E404C">
            <w:pPr>
              <w:spacing w:line="259" w:lineRule="auto"/>
              <w:jc w:val="both"/>
              <w:rPr>
                <w:rFonts w:ascii="Calibri" w:eastAsia="Calibri" w:hAnsi="Calibri" w:cs="Calibri"/>
                <w:color w:val="000000" w:themeColor="text1"/>
                <w:sz w:val="20"/>
                <w:szCs w:val="20"/>
                <w:highlight w:val="red"/>
              </w:rPr>
            </w:pPr>
            <w:r w:rsidRPr="1F7E404C">
              <w:rPr>
                <w:rFonts w:ascii="Calibri" w:eastAsia="Calibri" w:hAnsi="Calibri" w:cs="Calibri"/>
                <w:color w:val="000000" w:themeColor="text1"/>
                <w:sz w:val="20"/>
                <w:szCs w:val="20"/>
                <w:highlight w:val="red"/>
              </w:rPr>
              <w:t>75</w:t>
            </w:r>
          </w:p>
        </w:tc>
        <w:tc>
          <w:tcPr>
            <w:tcW w:w="2340" w:type="dxa"/>
            <w:vMerge/>
          </w:tcPr>
          <w:p w14:paraId="4FB62DDE" w14:textId="77777777" w:rsidR="004F2E1D" w:rsidRDefault="004F2E1D"/>
        </w:tc>
        <w:tc>
          <w:tcPr>
            <w:tcW w:w="2340" w:type="dxa"/>
            <w:vMerge/>
          </w:tcPr>
          <w:p w14:paraId="40AF7894" w14:textId="77777777" w:rsidR="004F2E1D" w:rsidRDefault="004F2E1D"/>
        </w:tc>
      </w:tr>
      <w:tr w:rsidR="1F7E404C" w14:paraId="6D7ED771" w14:textId="77777777" w:rsidTr="1F7E404C">
        <w:tc>
          <w:tcPr>
            <w:tcW w:w="2340" w:type="dxa"/>
          </w:tcPr>
          <w:p w14:paraId="56CDCB28" w14:textId="6F3D15E2" w:rsidR="1F7E404C" w:rsidRDefault="1F7E404C" w:rsidP="1F7E404C">
            <w:pPr>
              <w:spacing w:line="259" w:lineRule="auto"/>
              <w:jc w:val="both"/>
              <w:rPr>
                <w:rFonts w:ascii="Calibri" w:eastAsia="Calibri" w:hAnsi="Calibri" w:cs="Calibri"/>
                <w:color w:val="000000" w:themeColor="text1"/>
                <w:sz w:val="20"/>
                <w:szCs w:val="20"/>
              </w:rPr>
            </w:pPr>
            <w:proofErr w:type="spellStart"/>
            <w:r w:rsidRPr="1F7E404C">
              <w:rPr>
                <w:rFonts w:ascii="Calibri" w:eastAsia="Calibri" w:hAnsi="Calibri" w:cs="Calibri"/>
                <w:color w:val="000000" w:themeColor="text1"/>
                <w:sz w:val="20"/>
                <w:szCs w:val="20"/>
              </w:rPr>
              <w:t>Tambacounda</w:t>
            </w:r>
            <w:proofErr w:type="spellEnd"/>
            <w:r w:rsidRPr="1F7E404C">
              <w:rPr>
                <w:rFonts w:ascii="Calibri" w:eastAsia="Calibri" w:hAnsi="Calibri" w:cs="Calibri"/>
                <w:color w:val="000000" w:themeColor="text1"/>
                <w:sz w:val="20"/>
                <w:szCs w:val="20"/>
              </w:rPr>
              <w:t> </w:t>
            </w:r>
          </w:p>
        </w:tc>
        <w:tc>
          <w:tcPr>
            <w:tcW w:w="2340" w:type="dxa"/>
          </w:tcPr>
          <w:p w14:paraId="7F9B8397" w14:textId="6DA3D575" w:rsidR="1F7E404C" w:rsidRDefault="1F7E404C" w:rsidP="1F7E404C">
            <w:pPr>
              <w:spacing w:line="259" w:lineRule="auto"/>
              <w:jc w:val="both"/>
              <w:rPr>
                <w:rFonts w:ascii="Calibri" w:eastAsia="Calibri" w:hAnsi="Calibri" w:cs="Calibri"/>
                <w:color w:val="000000" w:themeColor="text1"/>
                <w:sz w:val="20"/>
                <w:szCs w:val="20"/>
                <w:highlight w:val="red"/>
              </w:rPr>
            </w:pPr>
            <w:r w:rsidRPr="1F7E404C">
              <w:rPr>
                <w:rFonts w:ascii="Calibri" w:eastAsia="Calibri" w:hAnsi="Calibri" w:cs="Calibri"/>
                <w:color w:val="000000" w:themeColor="text1"/>
                <w:sz w:val="20"/>
                <w:szCs w:val="20"/>
                <w:highlight w:val="red"/>
              </w:rPr>
              <w:t>66</w:t>
            </w:r>
          </w:p>
        </w:tc>
        <w:tc>
          <w:tcPr>
            <w:tcW w:w="2340" w:type="dxa"/>
            <w:vMerge/>
          </w:tcPr>
          <w:p w14:paraId="01C80649" w14:textId="77777777" w:rsidR="004F2E1D" w:rsidRDefault="004F2E1D"/>
        </w:tc>
        <w:tc>
          <w:tcPr>
            <w:tcW w:w="2340" w:type="dxa"/>
            <w:vMerge/>
          </w:tcPr>
          <w:p w14:paraId="7116149A" w14:textId="77777777" w:rsidR="004F2E1D" w:rsidRDefault="004F2E1D"/>
        </w:tc>
      </w:tr>
      <w:tr w:rsidR="1F7E404C" w14:paraId="38AD936D" w14:textId="77777777" w:rsidTr="1F7E404C">
        <w:tc>
          <w:tcPr>
            <w:tcW w:w="2340" w:type="dxa"/>
          </w:tcPr>
          <w:p w14:paraId="31D62C6E" w14:textId="3C31F615" w:rsidR="1F7E404C" w:rsidRDefault="1F7E404C" w:rsidP="1F7E404C">
            <w:pPr>
              <w:spacing w:line="259" w:lineRule="auto"/>
              <w:jc w:val="both"/>
              <w:rPr>
                <w:rFonts w:ascii="Calibri" w:eastAsia="Calibri" w:hAnsi="Calibri" w:cs="Calibri"/>
                <w:color w:val="000000" w:themeColor="text1"/>
                <w:sz w:val="20"/>
                <w:szCs w:val="20"/>
              </w:rPr>
            </w:pPr>
            <w:proofErr w:type="spellStart"/>
            <w:r w:rsidRPr="1F7E404C">
              <w:rPr>
                <w:rFonts w:ascii="Calibri" w:eastAsia="Calibri" w:hAnsi="Calibri" w:cs="Calibri"/>
                <w:color w:val="000000" w:themeColor="text1"/>
                <w:sz w:val="20"/>
                <w:szCs w:val="20"/>
              </w:rPr>
              <w:t>Goudiry</w:t>
            </w:r>
            <w:proofErr w:type="spellEnd"/>
            <w:r w:rsidRPr="1F7E404C">
              <w:rPr>
                <w:rFonts w:ascii="Calibri" w:eastAsia="Calibri" w:hAnsi="Calibri" w:cs="Calibri"/>
                <w:color w:val="000000" w:themeColor="text1"/>
                <w:sz w:val="20"/>
                <w:szCs w:val="20"/>
              </w:rPr>
              <w:t>  </w:t>
            </w:r>
          </w:p>
        </w:tc>
        <w:tc>
          <w:tcPr>
            <w:tcW w:w="2340" w:type="dxa"/>
          </w:tcPr>
          <w:p w14:paraId="5BA3A69F" w14:textId="2E7968CB" w:rsidR="1F7E404C" w:rsidRDefault="1F7E404C" w:rsidP="1F7E404C">
            <w:pPr>
              <w:spacing w:line="259" w:lineRule="auto"/>
              <w:jc w:val="both"/>
              <w:rPr>
                <w:rFonts w:ascii="Calibri" w:eastAsia="Calibri" w:hAnsi="Calibri" w:cs="Calibri"/>
                <w:color w:val="000000" w:themeColor="text1"/>
                <w:sz w:val="20"/>
                <w:szCs w:val="20"/>
                <w:highlight w:val="red"/>
              </w:rPr>
            </w:pPr>
            <w:r w:rsidRPr="1F7E404C">
              <w:rPr>
                <w:rFonts w:ascii="Calibri" w:eastAsia="Calibri" w:hAnsi="Calibri" w:cs="Calibri"/>
                <w:color w:val="000000" w:themeColor="text1"/>
                <w:sz w:val="20"/>
                <w:szCs w:val="20"/>
                <w:highlight w:val="red"/>
              </w:rPr>
              <w:t>65</w:t>
            </w:r>
          </w:p>
        </w:tc>
        <w:tc>
          <w:tcPr>
            <w:tcW w:w="2340" w:type="dxa"/>
            <w:vMerge/>
          </w:tcPr>
          <w:p w14:paraId="00D80C56" w14:textId="77777777" w:rsidR="004F2E1D" w:rsidRDefault="004F2E1D"/>
        </w:tc>
        <w:tc>
          <w:tcPr>
            <w:tcW w:w="2340" w:type="dxa"/>
            <w:vMerge/>
          </w:tcPr>
          <w:p w14:paraId="64F7DB26" w14:textId="77777777" w:rsidR="004F2E1D" w:rsidRDefault="004F2E1D"/>
        </w:tc>
      </w:tr>
      <w:tr w:rsidR="1F7E404C" w14:paraId="06A016A7" w14:textId="77777777" w:rsidTr="1F7E404C">
        <w:tc>
          <w:tcPr>
            <w:tcW w:w="2340" w:type="dxa"/>
          </w:tcPr>
          <w:p w14:paraId="561ECA32" w14:textId="4822AA46" w:rsidR="1F7E404C" w:rsidRDefault="1F7E404C" w:rsidP="1F7E404C">
            <w:pPr>
              <w:spacing w:line="259" w:lineRule="auto"/>
              <w:jc w:val="both"/>
              <w:rPr>
                <w:rFonts w:ascii="Calibri" w:eastAsia="Calibri" w:hAnsi="Calibri" w:cs="Calibri"/>
                <w:color w:val="000000" w:themeColor="text1"/>
                <w:sz w:val="20"/>
                <w:szCs w:val="20"/>
              </w:rPr>
            </w:pPr>
            <w:r w:rsidRPr="1F7E404C">
              <w:rPr>
                <w:rFonts w:ascii="Calibri" w:eastAsia="Calibri" w:hAnsi="Calibri" w:cs="Calibri"/>
                <w:color w:val="000000" w:themeColor="text1"/>
                <w:sz w:val="20"/>
                <w:szCs w:val="20"/>
              </w:rPr>
              <w:t>Podor  </w:t>
            </w:r>
          </w:p>
        </w:tc>
        <w:tc>
          <w:tcPr>
            <w:tcW w:w="2340" w:type="dxa"/>
          </w:tcPr>
          <w:p w14:paraId="3D15A0CC" w14:textId="55EBB6A5" w:rsidR="1F7E404C" w:rsidRDefault="1F7E404C" w:rsidP="1F7E404C">
            <w:pPr>
              <w:spacing w:line="259" w:lineRule="auto"/>
              <w:jc w:val="both"/>
              <w:rPr>
                <w:rFonts w:ascii="Calibri" w:eastAsia="Calibri" w:hAnsi="Calibri" w:cs="Calibri"/>
                <w:color w:val="000000" w:themeColor="text1"/>
                <w:sz w:val="20"/>
                <w:szCs w:val="20"/>
                <w:highlight w:val="red"/>
              </w:rPr>
            </w:pPr>
            <w:r w:rsidRPr="1F7E404C">
              <w:rPr>
                <w:rFonts w:ascii="Calibri" w:eastAsia="Calibri" w:hAnsi="Calibri" w:cs="Calibri"/>
                <w:color w:val="000000" w:themeColor="text1"/>
                <w:sz w:val="20"/>
                <w:szCs w:val="20"/>
                <w:highlight w:val="red"/>
              </w:rPr>
              <w:t>63</w:t>
            </w:r>
          </w:p>
        </w:tc>
        <w:tc>
          <w:tcPr>
            <w:tcW w:w="2340" w:type="dxa"/>
            <w:vMerge/>
          </w:tcPr>
          <w:p w14:paraId="5CE52B39" w14:textId="77777777" w:rsidR="004F2E1D" w:rsidRDefault="004F2E1D"/>
        </w:tc>
        <w:tc>
          <w:tcPr>
            <w:tcW w:w="2340" w:type="dxa"/>
            <w:vMerge/>
          </w:tcPr>
          <w:p w14:paraId="4B5155A6" w14:textId="77777777" w:rsidR="004F2E1D" w:rsidRDefault="004F2E1D"/>
        </w:tc>
      </w:tr>
      <w:tr w:rsidR="1F7E404C" w14:paraId="464B39F1" w14:textId="77777777" w:rsidTr="1F7E404C">
        <w:tc>
          <w:tcPr>
            <w:tcW w:w="2340" w:type="dxa"/>
          </w:tcPr>
          <w:p w14:paraId="1889726C" w14:textId="4BDDDAFF" w:rsidR="1F7E404C" w:rsidRDefault="1F7E404C" w:rsidP="1F7E404C">
            <w:pPr>
              <w:spacing w:line="259" w:lineRule="auto"/>
              <w:jc w:val="both"/>
              <w:rPr>
                <w:rFonts w:ascii="Calibri" w:eastAsia="Calibri" w:hAnsi="Calibri" w:cs="Calibri"/>
                <w:color w:val="000000" w:themeColor="text1"/>
                <w:sz w:val="20"/>
                <w:szCs w:val="20"/>
              </w:rPr>
            </w:pPr>
            <w:proofErr w:type="spellStart"/>
            <w:r w:rsidRPr="1F7E404C">
              <w:rPr>
                <w:rFonts w:ascii="Calibri" w:eastAsia="Calibri" w:hAnsi="Calibri" w:cs="Calibri"/>
                <w:color w:val="000000" w:themeColor="text1"/>
                <w:sz w:val="20"/>
                <w:szCs w:val="20"/>
              </w:rPr>
              <w:t>Dahra</w:t>
            </w:r>
            <w:proofErr w:type="spellEnd"/>
            <w:r w:rsidRPr="1F7E404C">
              <w:rPr>
                <w:rFonts w:ascii="Calibri" w:eastAsia="Calibri" w:hAnsi="Calibri" w:cs="Calibri"/>
                <w:color w:val="000000" w:themeColor="text1"/>
                <w:sz w:val="20"/>
                <w:szCs w:val="20"/>
              </w:rPr>
              <w:t> </w:t>
            </w:r>
          </w:p>
        </w:tc>
        <w:tc>
          <w:tcPr>
            <w:tcW w:w="2340" w:type="dxa"/>
          </w:tcPr>
          <w:p w14:paraId="09F7D66B" w14:textId="492E53AC" w:rsidR="1F7E404C" w:rsidRDefault="1F7E404C" w:rsidP="1F7E404C">
            <w:pPr>
              <w:spacing w:line="259" w:lineRule="auto"/>
              <w:jc w:val="both"/>
              <w:rPr>
                <w:rFonts w:ascii="Calibri" w:eastAsia="Calibri" w:hAnsi="Calibri" w:cs="Calibri"/>
                <w:color w:val="000000" w:themeColor="text1"/>
                <w:sz w:val="20"/>
                <w:szCs w:val="20"/>
                <w:highlight w:val="red"/>
              </w:rPr>
            </w:pPr>
            <w:r w:rsidRPr="1F7E404C">
              <w:rPr>
                <w:rFonts w:ascii="Calibri" w:eastAsia="Calibri" w:hAnsi="Calibri" w:cs="Calibri"/>
                <w:color w:val="000000" w:themeColor="text1"/>
                <w:sz w:val="20"/>
                <w:szCs w:val="20"/>
                <w:highlight w:val="red"/>
              </w:rPr>
              <w:t>62</w:t>
            </w:r>
          </w:p>
        </w:tc>
        <w:tc>
          <w:tcPr>
            <w:tcW w:w="2340" w:type="dxa"/>
            <w:vMerge/>
          </w:tcPr>
          <w:p w14:paraId="3DEE14D8" w14:textId="77777777" w:rsidR="004F2E1D" w:rsidRDefault="004F2E1D"/>
        </w:tc>
        <w:tc>
          <w:tcPr>
            <w:tcW w:w="2340" w:type="dxa"/>
            <w:vMerge/>
          </w:tcPr>
          <w:p w14:paraId="526C844B" w14:textId="77777777" w:rsidR="004F2E1D" w:rsidRDefault="004F2E1D"/>
        </w:tc>
      </w:tr>
      <w:tr w:rsidR="1F7E404C" w14:paraId="39AB7FF3" w14:textId="77777777" w:rsidTr="1F7E404C">
        <w:tc>
          <w:tcPr>
            <w:tcW w:w="2340" w:type="dxa"/>
          </w:tcPr>
          <w:p w14:paraId="1D576526" w14:textId="67498BA9" w:rsidR="1F7E404C" w:rsidRDefault="1F7E404C" w:rsidP="1F7E404C">
            <w:pPr>
              <w:spacing w:line="259" w:lineRule="auto"/>
              <w:jc w:val="both"/>
              <w:rPr>
                <w:rFonts w:ascii="Calibri" w:eastAsia="Calibri" w:hAnsi="Calibri" w:cs="Calibri"/>
                <w:color w:val="000000" w:themeColor="text1"/>
                <w:sz w:val="20"/>
                <w:szCs w:val="20"/>
              </w:rPr>
            </w:pPr>
            <w:proofErr w:type="spellStart"/>
            <w:r w:rsidRPr="1F7E404C">
              <w:rPr>
                <w:rFonts w:ascii="Calibri" w:eastAsia="Calibri" w:hAnsi="Calibri" w:cs="Calibri"/>
                <w:color w:val="000000" w:themeColor="text1"/>
                <w:sz w:val="20"/>
                <w:szCs w:val="20"/>
              </w:rPr>
              <w:t>Mékhé</w:t>
            </w:r>
            <w:proofErr w:type="spellEnd"/>
            <w:r w:rsidRPr="1F7E404C">
              <w:rPr>
                <w:rFonts w:ascii="Calibri" w:eastAsia="Calibri" w:hAnsi="Calibri" w:cs="Calibri"/>
                <w:color w:val="000000" w:themeColor="text1"/>
                <w:sz w:val="20"/>
                <w:szCs w:val="20"/>
              </w:rPr>
              <w:t>  </w:t>
            </w:r>
          </w:p>
        </w:tc>
        <w:tc>
          <w:tcPr>
            <w:tcW w:w="2340" w:type="dxa"/>
          </w:tcPr>
          <w:p w14:paraId="50311267" w14:textId="2A826215" w:rsidR="1F7E404C" w:rsidRDefault="1F7E404C" w:rsidP="1F7E404C">
            <w:pPr>
              <w:spacing w:line="259" w:lineRule="auto"/>
              <w:jc w:val="both"/>
              <w:rPr>
                <w:rFonts w:ascii="Calibri" w:eastAsia="Calibri" w:hAnsi="Calibri" w:cs="Calibri"/>
                <w:color w:val="000000" w:themeColor="text1"/>
                <w:sz w:val="20"/>
                <w:szCs w:val="20"/>
                <w:highlight w:val="red"/>
              </w:rPr>
            </w:pPr>
            <w:r w:rsidRPr="1F7E404C">
              <w:rPr>
                <w:rFonts w:ascii="Calibri" w:eastAsia="Calibri" w:hAnsi="Calibri" w:cs="Calibri"/>
                <w:color w:val="000000" w:themeColor="text1"/>
                <w:sz w:val="20"/>
                <w:szCs w:val="20"/>
                <w:highlight w:val="red"/>
              </w:rPr>
              <w:t>55</w:t>
            </w:r>
          </w:p>
        </w:tc>
        <w:tc>
          <w:tcPr>
            <w:tcW w:w="2340" w:type="dxa"/>
            <w:vMerge/>
          </w:tcPr>
          <w:p w14:paraId="4961852F" w14:textId="77777777" w:rsidR="004F2E1D" w:rsidRDefault="004F2E1D"/>
        </w:tc>
        <w:tc>
          <w:tcPr>
            <w:tcW w:w="2340" w:type="dxa"/>
            <w:vMerge/>
          </w:tcPr>
          <w:p w14:paraId="27EDF959" w14:textId="77777777" w:rsidR="004F2E1D" w:rsidRDefault="004F2E1D"/>
        </w:tc>
      </w:tr>
      <w:tr w:rsidR="1F7E404C" w14:paraId="0BDA7AE9" w14:textId="77777777" w:rsidTr="1F7E404C">
        <w:tc>
          <w:tcPr>
            <w:tcW w:w="2340" w:type="dxa"/>
          </w:tcPr>
          <w:p w14:paraId="2A8877C8" w14:textId="570E6D8D" w:rsidR="1F7E404C" w:rsidRDefault="1F7E404C" w:rsidP="1F7E404C">
            <w:pPr>
              <w:spacing w:line="259" w:lineRule="auto"/>
              <w:jc w:val="both"/>
              <w:rPr>
                <w:rFonts w:ascii="Calibri" w:eastAsia="Calibri" w:hAnsi="Calibri" w:cs="Calibri"/>
                <w:color w:val="000000" w:themeColor="text1"/>
                <w:sz w:val="20"/>
                <w:szCs w:val="20"/>
              </w:rPr>
            </w:pPr>
            <w:proofErr w:type="spellStart"/>
            <w:r w:rsidRPr="1F7E404C">
              <w:rPr>
                <w:rFonts w:ascii="Calibri" w:eastAsia="Calibri" w:hAnsi="Calibri" w:cs="Calibri"/>
                <w:color w:val="000000" w:themeColor="text1"/>
                <w:sz w:val="20"/>
                <w:szCs w:val="20"/>
              </w:rPr>
              <w:t>Nioro</w:t>
            </w:r>
            <w:proofErr w:type="spellEnd"/>
            <w:r w:rsidRPr="1F7E404C">
              <w:rPr>
                <w:rFonts w:ascii="Calibri" w:eastAsia="Calibri" w:hAnsi="Calibri" w:cs="Calibri"/>
                <w:color w:val="000000" w:themeColor="text1"/>
                <w:sz w:val="20"/>
                <w:szCs w:val="20"/>
              </w:rPr>
              <w:t xml:space="preserve"> du Rip</w:t>
            </w:r>
          </w:p>
        </w:tc>
        <w:tc>
          <w:tcPr>
            <w:tcW w:w="2340" w:type="dxa"/>
          </w:tcPr>
          <w:p w14:paraId="22A13055" w14:textId="4F5CCD68" w:rsidR="1F7E404C" w:rsidRDefault="1F7E404C" w:rsidP="1F7E404C">
            <w:pPr>
              <w:spacing w:line="259" w:lineRule="auto"/>
              <w:jc w:val="both"/>
              <w:rPr>
                <w:rFonts w:ascii="Calibri" w:eastAsia="Calibri" w:hAnsi="Calibri" w:cs="Calibri"/>
                <w:color w:val="000000" w:themeColor="text1"/>
                <w:sz w:val="20"/>
                <w:szCs w:val="20"/>
                <w:highlight w:val="red"/>
              </w:rPr>
            </w:pPr>
            <w:r w:rsidRPr="1F7E404C">
              <w:rPr>
                <w:rFonts w:ascii="Calibri" w:eastAsia="Calibri" w:hAnsi="Calibri" w:cs="Calibri"/>
                <w:color w:val="000000" w:themeColor="text1"/>
                <w:sz w:val="20"/>
                <w:szCs w:val="20"/>
                <w:highlight w:val="red"/>
              </w:rPr>
              <w:t>48</w:t>
            </w:r>
          </w:p>
        </w:tc>
        <w:tc>
          <w:tcPr>
            <w:tcW w:w="2340" w:type="dxa"/>
            <w:vMerge/>
          </w:tcPr>
          <w:p w14:paraId="252D8082" w14:textId="77777777" w:rsidR="004F2E1D" w:rsidRDefault="004F2E1D"/>
        </w:tc>
        <w:tc>
          <w:tcPr>
            <w:tcW w:w="2340" w:type="dxa"/>
            <w:vMerge/>
          </w:tcPr>
          <w:p w14:paraId="02E7673C" w14:textId="77777777" w:rsidR="004F2E1D" w:rsidRDefault="004F2E1D"/>
        </w:tc>
      </w:tr>
      <w:tr w:rsidR="1F7E404C" w14:paraId="7755888A" w14:textId="77777777" w:rsidTr="1F7E404C">
        <w:tc>
          <w:tcPr>
            <w:tcW w:w="2340" w:type="dxa"/>
          </w:tcPr>
          <w:p w14:paraId="3B83E047" w14:textId="4A170710" w:rsidR="1F7E404C" w:rsidRDefault="1F7E404C" w:rsidP="1F7E404C">
            <w:pPr>
              <w:spacing w:line="259" w:lineRule="auto"/>
              <w:jc w:val="both"/>
              <w:rPr>
                <w:rFonts w:ascii="Calibri" w:eastAsia="Calibri" w:hAnsi="Calibri" w:cs="Calibri"/>
                <w:color w:val="000000" w:themeColor="text1"/>
                <w:sz w:val="20"/>
                <w:szCs w:val="20"/>
              </w:rPr>
            </w:pPr>
            <w:proofErr w:type="spellStart"/>
            <w:r w:rsidRPr="1F7E404C">
              <w:rPr>
                <w:rFonts w:ascii="Calibri" w:eastAsia="Calibri" w:hAnsi="Calibri" w:cs="Calibri"/>
                <w:color w:val="000000" w:themeColor="text1"/>
                <w:sz w:val="20"/>
                <w:szCs w:val="20"/>
              </w:rPr>
              <w:t>Joal</w:t>
            </w:r>
            <w:proofErr w:type="spellEnd"/>
            <w:r w:rsidRPr="1F7E404C">
              <w:rPr>
                <w:rFonts w:ascii="Calibri" w:eastAsia="Calibri" w:hAnsi="Calibri" w:cs="Calibri"/>
                <w:color w:val="000000" w:themeColor="text1"/>
                <w:sz w:val="20"/>
                <w:szCs w:val="20"/>
              </w:rPr>
              <w:t>  </w:t>
            </w:r>
          </w:p>
        </w:tc>
        <w:tc>
          <w:tcPr>
            <w:tcW w:w="2340" w:type="dxa"/>
          </w:tcPr>
          <w:p w14:paraId="6123B2D4" w14:textId="7414A9F5" w:rsidR="1F7E404C" w:rsidRDefault="1F7E404C" w:rsidP="1F7E404C">
            <w:pPr>
              <w:spacing w:line="259" w:lineRule="auto"/>
              <w:jc w:val="both"/>
              <w:rPr>
                <w:rFonts w:ascii="Calibri" w:eastAsia="Calibri" w:hAnsi="Calibri" w:cs="Calibri"/>
                <w:color w:val="000000" w:themeColor="text1"/>
                <w:sz w:val="20"/>
                <w:szCs w:val="20"/>
                <w:highlight w:val="red"/>
              </w:rPr>
            </w:pPr>
            <w:r w:rsidRPr="1F7E404C">
              <w:rPr>
                <w:rFonts w:ascii="Calibri" w:eastAsia="Calibri" w:hAnsi="Calibri" w:cs="Calibri"/>
                <w:color w:val="000000" w:themeColor="text1"/>
                <w:sz w:val="20"/>
                <w:szCs w:val="20"/>
                <w:highlight w:val="red"/>
              </w:rPr>
              <w:t>42</w:t>
            </w:r>
          </w:p>
        </w:tc>
        <w:tc>
          <w:tcPr>
            <w:tcW w:w="2340" w:type="dxa"/>
            <w:vMerge/>
          </w:tcPr>
          <w:p w14:paraId="60A5636A" w14:textId="77777777" w:rsidR="004F2E1D" w:rsidRDefault="004F2E1D"/>
        </w:tc>
        <w:tc>
          <w:tcPr>
            <w:tcW w:w="2340" w:type="dxa"/>
            <w:vMerge/>
          </w:tcPr>
          <w:p w14:paraId="282A1F17" w14:textId="77777777" w:rsidR="004F2E1D" w:rsidRDefault="004F2E1D"/>
        </w:tc>
      </w:tr>
      <w:tr w:rsidR="1F7E404C" w14:paraId="36932494" w14:textId="77777777" w:rsidTr="1F7E404C">
        <w:tc>
          <w:tcPr>
            <w:tcW w:w="2340" w:type="dxa"/>
          </w:tcPr>
          <w:p w14:paraId="0E995597" w14:textId="69579D54" w:rsidR="1F7E404C" w:rsidRDefault="1F7E404C" w:rsidP="1F7E404C">
            <w:pPr>
              <w:spacing w:line="259" w:lineRule="auto"/>
              <w:jc w:val="both"/>
              <w:rPr>
                <w:rFonts w:ascii="Calibri" w:eastAsia="Calibri" w:hAnsi="Calibri" w:cs="Calibri"/>
                <w:color w:val="000000" w:themeColor="text1"/>
                <w:sz w:val="20"/>
                <w:szCs w:val="20"/>
              </w:rPr>
            </w:pPr>
            <w:proofErr w:type="spellStart"/>
            <w:r w:rsidRPr="1F7E404C">
              <w:rPr>
                <w:rFonts w:ascii="Calibri" w:eastAsia="Calibri" w:hAnsi="Calibri" w:cs="Calibri"/>
                <w:color w:val="000000" w:themeColor="text1"/>
                <w:sz w:val="20"/>
                <w:szCs w:val="20"/>
              </w:rPr>
              <w:t>Linguère</w:t>
            </w:r>
            <w:proofErr w:type="spellEnd"/>
            <w:r w:rsidRPr="1F7E404C">
              <w:rPr>
                <w:rFonts w:ascii="Calibri" w:eastAsia="Calibri" w:hAnsi="Calibri" w:cs="Calibri"/>
                <w:color w:val="000000" w:themeColor="text1"/>
                <w:sz w:val="20"/>
                <w:szCs w:val="20"/>
              </w:rPr>
              <w:t> </w:t>
            </w:r>
          </w:p>
        </w:tc>
        <w:tc>
          <w:tcPr>
            <w:tcW w:w="2340" w:type="dxa"/>
          </w:tcPr>
          <w:p w14:paraId="37357FE5" w14:textId="1FDFA3B0" w:rsidR="1F7E404C" w:rsidRDefault="1F7E404C" w:rsidP="1F7E404C">
            <w:pPr>
              <w:spacing w:line="259" w:lineRule="auto"/>
              <w:jc w:val="both"/>
              <w:rPr>
                <w:rFonts w:ascii="Calibri" w:eastAsia="Calibri" w:hAnsi="Calibri" w:cs="Calibri"/>
                <w:color w:val="000000" w:themeColor="text1"/>
                <w:sz w:val="20"/>
                <w:szCs w:val="20"/>
                <w:highlight w:val="red"/>
              </w:rPr>
            </w:pPr>
            <w:r w:rsidRPr="1F7E404C">
              <w:rPr>
                <w:rFonts w:ascii="Calibri" w:eastAsia="Calibri" w:hAnsi="Calibri" w:cs="Calibri"/>
                <w:color w:val="000000" w:themeColor="text1"/>
                <w:sz w:val="20"/>
                <w:szCs w:val="20"/>
                <w:highlight w:val="red"/>
              </w:rPr>
              <w:t>37</w:t>
            </w:r>
          </w:p>
        </w:tc>
        <w:tc>
          <w:tcPr>
            <w:tcW w:w="2340" w:type="dxa"/>
            <w:vMerge/>
          </w:tcPr>
          <w:p w14:paraId="540A592A" w14:textId="77777777" w:rsidR="004F2E1D" w:rsidRDefault="004F2E1D"/>
        </w:tc>
        <w:tc>
          <w:tcPr>
            <w:tcW w:w="2340" w:type="dxa"/>
            <w:vMerge/>
          </w:tcPr>
          <w:p w14:paraId="047F3214" w14:textId="77777777" w:rsidR="004F2E1D" w:rsidRDefault="004F2E1D"/>
        </w:tc>
      </w:tr>
      <w:tr w:rsidR="1F7E404C" w14:paraId="61FC6840" w14:textId="77777777" w:rsidTr="1F7E404C">
        <w:tc>
          <w:tcPr>
            <w:tcW w:w="2340" w:type="dxa"/>
          </w:tcPr>
          <w:p w14:paraId="7EB4E46B" w14:textId="45A30C71" w:rsidR="1F7E404C" w:rsidRDefault="1F7E404C" w:rsidP="1F7E404C">
            <w:pPr>
              <w:spacing w:line="259" w:lineRule="auto"/>
              <w:jc w:val="both"/>
              <w:rPr>
                <w:rFonts w:ascii="Calibri" w:eastAsia="Calibri" w:hAnsi="Calibri" w:cs="Calibri"/>
                <w:color w:val="000000" w:themeColor="text1"/>
                <w:sz w:val="20"/>
                <w:szCs w:val="20"/>
              </w:rPr>
            </w:pPr>
            <w:proofErr w:type="spellStart"/>
            <w:r w:rsidRPr="1F7E404C">
              <w:rPr>
                <w:rFonts w:ascii="Calibri" w:eastAsia="Calibri" w:hAnsi="Calibri" w:cs="Calibri"/>
                <w:color w:val="000000" w:themeColor="text1"/>
                <w:sz w:val="20"/>
                <w:szCs w:val="20"/>
              </w:rPr>
              <w:t>Thiadiaye</w:t>
            </w:r>
            <w:proofErr w:type="spellEnd"/>
            <w:r w:rsidRPr="1F7E404C">
              <w:rPr>
                <w:rFonts w:ascii="Calibri" w:eastAsia="Calibri" w:hAnsi="Calibri" w:cs="Calibri"/>
                <w:color w:val="000000" w:themeColor="text1"/>
                <w:sz w:val="20"/>
                <w:szCs w:val="20"/>
              </w:rPr>
              <w:t>  </w:t>
            </w:r>
          </w:p>
        </w:tc>
        <w:tc>
          <w:tcPr>
            <w:tcW w:w="2340" w:type="dxa"/>
          </w:tcPr>
          <w:p w14:paraId="43506917" w14:textId="289A5921" w:rsidR="1F7E404C" w:rsidRDefault="1F7E404C" w:rsidP="1F7E404C">
            <w:pPr>
              <w:spacing w:line="259" w:lineRule="auto"/>
              <w:jc w:val="both"/>
              <w:rPr>
                <w:rFonts w:ascii="Calibri" w:eastAsia="Calibri" w:hAnsi="Calibri" w:cs="Calibri"/>
                <w:color w:val="000000" w:themeColor="text1"/>
                <w:sz w:val="20"/>
                <w:szCs w:val="20"/>
                <w:highlight w:val="red"/>
              </w:rPr>
            </w:pPr>
            <w:r w:rsidRPr="1F7E404C">
              <w:rPr>
                <w:rFonts w:ascii="Calibri" w:eastAsia="Calibri" w:hAnsi="Calibri" w:cs="Calibri"/>
                <w:color w:val="000000" w:themeColor="text1"/>
                <w:sz w:val="20"/>
                <w:szCs w:val="20"/>
                <w:highlight w:val="red"/>
              </w:rPr>
              <w:t>29</w:t>
            </w:r>
          </w:p>
        </w:tc>
        <w:tc>
          <w:tcPr>
            <w:tcW w:w="2340" w:type="dxa"/>
            <w:vMerge/>
          </w:tcPr>
          <w:p w14:paraId="3DB1A436" w14:textId="77777777" w:rsidR="004F2E1D" w:rsidRDefault="004F2E1D"/>
        </w:tc>
        <w:tc>
          <w:tcPr>
            <w:tcW w:w="2340" w:type="dxa"/>
            <w:vMerge/>
          </w:tcPr>
          <w:p w14:paraId="6D2B0A05" w14:textId="77777777" w:rsidR="004F2E1D" w:rsidRDefault="004F2E1D"/>
        </w:tc>
      </w:tr>
      <w:tr w:rsidR="1F7E404C" w14:paraId="10D79890" w14:textId="77777777" w:rsidTr="1F7E404C">
        <w:tc>
          <w:tcPr>
            <w:tcW w:w="2340" w:type="dxa"/>
          </w:tcPr>
          <w:p w14:paraId="085FF4CA" w14:textId="09FC31F0" w:rsidR="1F7E404C" w:rsidRDefault="1F7E404C" w:rsidP="1F7E404C">
            <w:pPr>
              <w:spacing w:line="259" w:lineRule="auto"/>
              <w:jc w:val="both"/>
              <w:rPr>
                <w:rFonts w:ascii="Calibri" w:eastAsia="Calibri" w:hAnsi="Calibri" w:cs="Calibri"/>
                <w:color w:val="000000" w:themeColor="text1"/>
                <w:sz w:val="20"/>
                <w:szCs w:val="20"/>
              </w:rPr>
            </w:pPr>
            <w:proofErr w:type="spellStart"/>
            <w:r w:rsidRPr="1F7E404C">
              <w:rPr>
                <w:rFonts w:ascii="Calibri" w:eastAsia="Calibri" w:hAnsi="Calibri" w:cs="Calibri"/>
                <w:color w:val="000000" w:themeColor="text1"/>
                <w:sz w:val="20"/>
                <w:szCs w:val="20"/>
              </w:rPr>
              <w:t>Coki</w:t>
            </w:r>
            <w:proofErr w:type="spellEnd"/>
            <w:r w:rsidRPr="1F7E404C">
              <w:rPr>
                <w:rFonts w:ascii="Calibri" w:eastAsia="Calibri" w:hAnsi="Calibri" w:cs="Calibri"/>
                <w:color w:val="000000" w:themeColor="text1"/>
                <w:sz w:val="20"/>
                <w:szCs w:val="20"/>
              </w:rPr>
              <w:t>  </w:t>
            </w:r>
          </w:p>
        </w:tc>
        <w:tc>
          <w:tcPr>
            <w:tcW w:w="2340" w:type="dxa"/>
          </w:tcPr>
          <w:p w14:paraId="43596ABE" w14:textId="63CBF964" w:rsidR="1F7E404C" w:rsidRDefault="1F7E404C" w:rsidP="1F7E404C">
            <w:pPr>
              <w:spacing w:line="259" w:lineRule="auto"/>
              <w:jc w:val="both"/>
              <w:rPr>
                <w:rFonts w:ascii="Calibri" w:eastAsia="Calibri" w:hAnsi="Calibri" w:cs="Calibri"/>
                <w:color w:val="000000" w:themeColor="text1"/>
                <w:sz w:val="20"/>
                <w:szCs w:val="20"/>
                <w:highlight w:val="red"/>
              </w:rPr>
            </w:pPr>
            <w:r w:rsidRPr="1F7E404C">
              <w:rPr>
                <w:rFonts w:ascii="Calibri" w:eastAsia="Calibri" w:hAnsi="Calibri" w:cs="Calibri"/>
                <w:color w:val="000000" w:themeColor="text1"/>
                <w:sz w:val="20"/>
                <w:szCs w:val="20"/>
                <w:highlight w:val="red"/>
              </w:rPr>
              <w:t>28</w:t>
            </w:r>
          </w:p>
        </w:tc>
        <w:tc>
          <w:tcPr>
            <w:tcW w:w="2340" w:type="dxa"/>
            <w:vMerge/>
          </w:tcPr>
          <w:p w14:paraId="132785DD" w14:textId="77777777" w:rsidR="004F2E1D" w:rsidRDefault="004F2E1D"/>
        </w:tc>
        <w:tc>
          <w:tcPr>
            <w:tcW w:w="2340" w:type="dxa"/>
            <w:vMerge/>
          </w:tcPr>
          <w:p w14:paraId="6821121B" w14:textId="77777777" w:rsidR="004F2E1D" w:rsidRDefault="004F2E1D"/>
        </w:tc>
      </w:tr>
      <w:tr w:rsidR="1F7E404C" w14:paraId="2E02B7BE" w14:textId="77777777" w:rsidTr="1F7E404C">
        <w:tc>
          <w:tcPr>
            <w:tcW w:w="2340" w:type="dxa"/>
          </w:tcPr>
          <w:p w14:paraId="1EB0375B" w14:textId="4B563D8A" w:rsidR="1F7E404C" w:rsidRDefault="1F7E404C" w:rsidP="1F7E404C">
            <w:pPr>
              <w:spacing w:line="259" w:lineRule="auto"/>
              <w:jc w:val="both"/>
              <w:rPr>
                <w:rFonts w:ascii="Calibri" w:eastAsia="Calibri" w:hAnsi="Calibri" w:cs="Calibri"/>
                <w:color w:val="000000" w:themeColor="text1"/>
                <w:sz w:val="20"/>
                <w:szCs w:val="20"/>
              </w:rPr>
            </w:pPr>
            <w:proofErr w:type="spellStart"/>
            <w:r w:rsidRPr="1F7E404C">
              <w:rPr>
                <w:rFonts w:ascii="Calibri" w:eastAsia="Calibri" w:hAnsi="Calibri" w:cs="Calibri"/>
                <w:color w:val="000000" w:themeColor="text1"/>
                <w:sz w:val="20"/>
                <w:szCs w:val="20"/>
              </w:rPr>
              <w:t>Kaffrine</w:t>
            </w:r>
            <w:proofErr w:type="spellEnd"/>
            <w:r w:rsidRPr="1F7E404C">
              <w:rPr>
                <w:rFonts w:ascii="Calibri" w:eastAsia="Calibri" w:hAnsi="Calibri" w:cs="Calibri"/>
                <w:color w:val="000000" w:themeColor="text1"/>
                <w:sz w:val="20"/>
                <w:szCs w:val="20"/>
              </w:rPr>
              <w:t>  </w:t>
            </w:r>
          </w:p>
        </w:tc>
        <w:tc>
          <w:tcPr>
            <w:tcW w:w="2340" w:type="dxa"/>
          </w:tcPr>
          <w:p w14:paraId="00476376" w14:textId="6B466E91" w:rsidR="1F7E404C" w:rsidRDefault="1F7E404C" w:rsidP="1F7E404C">
            <w:pPr>
              <w:spacing w:line="259" w:lineRule="auto"/>
              <w:jc w:val="both"/>
              <w:rPr>
                <w:rFonts w:ascii="Calibri" w:eastAsia="Calibri" w:hAnsi="Calibri" w:cs="Calibri"/>
                <w:color w:val="000000" w:themeColor="text1"/>
                <w:sz w:val="20"/>
                <w:szCs w:val="20"/>
                <w:highlight w:val="red"/>
              </w:rPr>
            </w:pPr>
            <w:r w:rsidRPr="1F7E404C">
              <w:rPr>
                <w:rFonts w:ascii="Calibri" w:eastAsia="Calibri" w:hAnsi="Calibri" w:cs="Calibri"/>
                <w:color w:val="000000" w:themeColor="text1"/>
                <w:sz w:val="20"/>
                <w:szCs w:val="20"/>
                <w:highlight w:val="red"/>
              </w:rPr>
              <w:t>25</w:t>
            </w:r>
            <w:r w:rsidRPr="1F7E404C">
              <w:rPr>
                <w:rFonts w:ascii="Calibri" w:eastAsia="Calibri" w:hAnsi="Calibri" w:cs="Calibri"/>
                <w:color w:val="000000" w:themeColor="text1"/>
                <w:sz w:val="20"/>
                <w:szCs w:val="20"/>
                <w:highlight w:val="yellow"/>
              </w:rPr>
              <w:t xml:space="preserve">     </w:t>
            </w:r>
          </w:p>
        </w:tc>
        <w:tc>
          <w:tcPr>
            <w:tcW w:w="2340" w:type="dxa"/>
            <w:vMerge/>
          </w:tcPr>
          <w:p w14:paraId="60993CD0" w14:textId="77777777" w:rsidR="004F2E1D" w:rsidRDefault="004F2E1D"/>
        </w:tc>
        <w:tc>
          <w:tcPr>
            <w:tcW w:w="2340" w:type="dxa"/>
            <w:vMerge/>
          </w:tcPr>
          <w:p w14:paraId="01E7B999" w14:textId="77777777" w:rsidR="004F2E1D" w:rsidRDefault="004F2E1D"/>
        </w:tc>
      </w:tr>
      <w:tr w:rsidR="1F7E404C" w14:paraId="606652BD" w14:textId="77777777" w:rsidTr="1F7E404C">
        <w:tc>
          <w:tcPr>
            <w:tcW w:w="2340" w:type="dxa"/>
          </w:tcPr>
          <w:p w14:paraId="1437E213" w14:textId="768F60D1" w:rsidR="1F7E404C" w:rsidRDefault="1F7E404C" w:rsidP="1F7E404C">
            <w:pPr>
              <w:spacing w:line="259" w:lineRule="auto"/>
              <w:jc w:val="both"/>
              <w:rPr>
                <w:rFonts w:ascii="Calibri" w:eastAsia="Calibri" w:hAnsi="Calibri" w:cs="Calibri"/>
                <w:color w:val="000000" w:themeColor="text1"/>
                <w:sz w:val="20"/>
                <w:szCs w:val="20"/>
              </w:rPr>
            </w:pPr>
            <w:proofErr w:type="spellStart"/>
            <w:r w:rsidRPr="1F7E404C">
              <w:rPr>
                <w:rFonts w:ascii="Calibri" w:eastAsia="Calibri" w:hAnsi="Calibri" w:cs="Calibri"/>
                <w:color w:val="000000" w:themeColor="text1"/>
                <w:sz w:val="20"/>
                <w:szCs w:val="20"/>
              </w:rPr>
              <w:t>Guinguinéo</w:t>
            </w:r>
            <w:proofErr w:type="spellEnd"/>
            <w:r w:rsidRPr="1F7E404C">
              <w:rPr>
                <w:rFonts w:ascii="Calibri" w:eastAsia="Calibri" w:hAnsi="Calibri" w:cs="Calibri"/>
                <w:color w:val="000000" w:themeColor="text1"/>
                <w:sz w:val="20"/>
                <w:szCs w:val="20"/>
              </w:rPr>
              <w:t>  </w:t>
            </w:r>
          </w:p>
        </w:tc>
        <w:tc>
          <w:tcPr>
            <w:tcW w:w="2340" w:type="dxa"/>
          </w:tcPr>
          <w:p w14:paraId="7110029C" w14:textId="444022A3" w:rsidR="1F7E404C" w:rsidRDefault="1F7E404C" w:rsidP="1F7E404C">
            <w:pPr>
              <w:spacing w:line="259" w:lineRule="auto"/>
              <w:jc w:val="both"/>
              <w:rPr>
                <w:rFonts w:ascii="Calibri" w:eastAsia="Calibri" w:hAnsi="Calibri" w:cs="Calibri"/>
                <w:color w:val="000000" w:themeColor="text1"/>
                <w:sz w:val="20"/>
                <w:szCs w:val="20"/>
                <w:highlight w:val="red"/>
              </w:rPr>
            </w:pPr>
            <w:r w:rsidRPr="1F7E404C">
              <w:rPr>
                <w:rFonts w:ascii="Calibri" w:eastAsia="Calibri" w:hAnsi="Calibri" w:cs="Calibri"/>
                <w:color w:val="000000" w:themeColor="text1"/>
                <w:sz w:val="20"/>
                <w:szCs w:val="20"/>
                <w:highlight w:val="red"/>
              </w:rPr>
              <w:t>25</w:t>
            </w:r>
          </w:p>
        </w:tc>
        <w:tc>
          <w:tcPr>
            <w:tcW w:w="2340" w:type="dxa"/>
            <w:vMerge/>
          </w:tcPr>
          <w:p w14:paraId="762B5070" w14:textId="77777777" w:rsidR="004F2E1D" w:rsidRDefault="004F2E1D"/>
        </w:tc>
        <w:tc>
          <w:tcPr>
            <w:tcW w:w="2340" w:type="dxa"/>
            <w:vMerge/>
          </w:tcPr>
          <w:p w14:paraId="672DB752" w14:textId="77777777" w:rsidR="004F2E1D" w:rsidRDefault="004F2E1D"/>
        </w:tc>
      </w:tr>
      <w:tr w:rsidR="1F7E404C" w14:paraId="5E6E9F20" w14:textId="77777777" w:rsidTr="1F7E404C">
        <w:tc>
          <w:tcPr>
            <w:tcW w:w="2340" w:type="dxa"/>
          </w:tcPr>
          <w:p w14:paraId="3703BBC4" w14:textId="287D3DA6" w:rsidR="1F7E404C" w:rsidRDefault="1F7E404C" w:rsidP="1F7E404C">
            <w:pPr>
              <w:spacing w:line="259" w:lineRule="auto"/>
              <w:jc w:val="both"/>
              <w:rPr>
                <w:rFonts w:ascii="Calibri" w:eastAsia="Calibri" w:hAnsi="Calibri" w:cs="Calibri"/>
                <w:color w:val="000000" w:themeColor="text1"/>
                <w:sz w:val="20"/>
                <w:szCs w:val="20"/>
              </w:rPr>
            </w:pPr>
            <w:proofErr w:type="spellStart"/>
            <w:r w:rsidRPr="1F7E404C">
              <w:rPr>
                <w:rFonts w:ascii="Calibri" w:eastAsia="Calibri" w:hAnsi="Calibri" w:cs="Calibri"/>
                <w:color w:val="000000" w:themeColor="text1"/>
                <w:sz w:val="20"/>
                <w:szCs w:val="20"/>
              </w:rPr>
              <w:t>Bounkiling</w:t>
            </w:r>
            <w:proofErr w:type="spellEnd"/>
            <w:r w:rsidRPr="1F7E404C">
              <w:rPr>
                <w:rFonts w:ascii="Calibri" w:eastAsia="Calibri" w:hAnsi="Calibri" w:cs="Calibri"/>
                <w:color w:val="000000" w:themeColor="text1"/>
                <w:sz w:val="20"/>
                <w:szCs w:val="20"/>
              </w:rPr>
              <w:t>  </w:t>
            </w:r>
          </w:p>
        </w:tc>
        <w:tc>
          <w:tcPr>
            <w:tcW w:w="2340" w:type="dxa"/>
          </w:tcPr>
          <w:p w14:paraId="523D055A" w14:textId="66ED6E77" w:rsidR="1F7E404C" w:rsidRDefault="1F7E404C" w:rsidP="1F7E404C">
            <w:pPr>
              <w:spacing w:line="259" w:lineRule="auto"/>
              <w:jc w:val="both"/>
              <w:rPr>
                <w:rFonts w:ascii="Calibri" w:eastAsia="Calibri" w:hAnsi="Calibri" w:cs="Calibri"/>
                <w:color w:val="000000" w:themeColor="text1"/>
                <w:sz w:val="20"/>
                <w:szCs w:val="20"/>
                <w:highlight w:val="red"/>
              </w:rPr>
            </w:pPr>
            <w:r w:rsidRPr="1F7E404C">
              <w:rPr>
                <w:rFonts w:ascii="Calibri" w:eastAsia="Calibri" w:hAnsi="Calibri" w:cs="Calibri"/>
                <w:color w:val="000000" w:themeColor="text1"/>
                <w:sz w:val="20"/>
                <w:szCs w:val="20"/>
                <w:highlight w:val="red"/>
              </w:rPr>
              <w:t>23</w:t>
            </w:r>
          </w:p>
        </w:tc>
        <w:tc>
          <w:tcPr>
            <w:tcW w:w="2340" w:type="dxa"/>
            <w:vMerge/>
          </w:tcPr>
          <w:p w14:paraId="08287945" w14:textId="77777777" w:rsidR="004F2E1D" w:rsidRDefault="004F2E1D"/>
        </w:tc>
        <w:tc>
          <w:tcPr>
            <w:tcW w:w="2340" w:type="dxa"/>
            <w:vMerge/>
          </w:tcPr>
          <w:p w14:paraId="2AE22AC8" w14:textId="77777777" w:rsidR="004F2E1D" w:rsidRDefault="004F2E1D"/>
        </w:tc>
      </w:tr>
      <w:tr w:rsidR="1F7E404C" w14:paraId="29589D2F" w14:textId="77777777" w:rsidTr="1F7E404C">
        <w:tc>
          <w:tcPr>
            <w:tcW w:w="2340" w:type="dxa"/>
          </w:tcPr>
          <w:p w14:paraId="34277F6C" w14:textId="4C6B34E2" w:rsidR="1F7E404C" w:rsidRDefault="1F7E404C" w:rsidP="1F7E404C">
            <w:pPr>
              <w:spacing w:line="259" w:lineRule="auto"/>
              <w:jc w:val="both"/>
              <w:rPr>
                <w:rFonts w:ascii="Calibri" w:eastAsia="Calibri" w:hAnsi="Calibri" w:cs="Calibri"/>
                <w:color w:val="000000" w:themeColor="text1"/>
                <w:sz w:val="20"/>
                <w:szCs w:val="20"/>
              </w:rPr>
            </w:pPr>
            <w:proofErr w:type="spellStart"/>
            <w:r w:rsidRPr="1F7E404C">
              <w:rPr>
                <w:rFonts w:ascii="Calibri" w:eastAsia="Calibri" w:hAnsi="Calibri" w:cs="Calibri"/>
                <w:color w:val="000000" w:themeColor="text1"/>
                <w:sz w:val="20"/>
                <w:szCs w:val="20"/>
              </w:rPr>
              <w:t>Dagana</w:t>
            </w:r>
            <w:proofErr w:type="spellEnd"/>
            <w:r w:rsidRPr="1F7E404C">
              <w:rPr>
                <w:rFonts w:ascii="Calibri" w:eastAsia="Calibri" w:hAnsi="Calibri" w:cs="Calibri"/>
                <w:color w:val="000000" w:themeColor="text1"/>
                <w:sz w:val="20"/>
                <w:szCs w:val="20"/>
              </w:rPr>
              <w:t>  </w:t>
            </w:r>
          </w:p>
        </w:tc>
        <w:tc>
          <w:tcPr>
            <w:tcW w:w="2340" w:type="dxa"/>
          </w:tcPr>
          <w:p w14:paraId="24E11BC7" w14:textId="5A423EFE" w:rsidR="1F7E404C" w:rsidRDefault="1F7E404C" w:rsidP="1F7E404C">
            <w:pPr>
              <w:spacing w:line="259" w:lineRule="auto"/>
              <w:jc w:val="both"/>
              <w:rPr>
                <w:rFonts w:ascii="Calibri" w:eastAsia="Calibri" w:hAnsi="Calibri" w:cs="Calibri"/>
                <w:color w:val="000000" w:themeColor="text1"/>
                <w:sz w:val="20"/>
                <w:szCs w:val="20"/>
                <w:highlight w:val="red"/>
              </w:rPr>
            </w:pPr>
            <w:r w:rsidRPr="1F7E404C">
              <w:rPr>
                <w:rFonts w:ascii="Calibri" w:eastAsia="Calibri" w:hAnsi="Calibri" w:cs="Calibri"/>
                <w:color w:val="000000" w:themeColor="text1"/>
                <w:sz w:val="20"/>
                <w:szCs w:val="20"/>
                <w:highlight w:val="red"/>
              </w:rPr>
              <w:t>22</w:t>
            </w:r>
          </w:p>
        </w:tc>
        <w:tc>
          <w:tcPr>
            <w:tcW w:w="2340" w:type="dxa"/>
            <w:vMerge/>
          </w:tcPr>
          <w:p w14:paraId="34DDD8EB" w14:textId="77777777" w:rsidR="004F2E1D" w:rsidRDefault="004F2E1D"/>
        </w:tc>
        <w:tc>
          <w:tcPr>
            <w:tcW w:w="2340" w:type="dxa"/>
            <w:vMerge/>
          </w:tcPr>
          <w:p w14:paraId="3569B455" w14:textId="77777777" w:rsidR="004F2E1D" w:rsidRDefault="004F2E1D"/>
        </w:tc>
      </w:tr>
      <w:tr w:rsidR="1F7E404C" w14:paraId="4146FF6D" w14:textId="77777777" w:rsidTr="1F7E404C">
        <w:tc>
          <w:tcPr>
            <w:tcW w:w="2340" w:type="dxa"/>
          </w:tcPr>
          <w:p w14:paraId="7F9980D0" w14:textId="686836F6" w:rsidR="1F7E404C" w:rsidRDefault="1F7E404C" w:rsidP="1F7E404C">
            <w:pPr>
              <w:spacing w:line="259" w:lineRule="auto"/>
              <w:jc w:val="both"/>
              <w:rPr>
                <w:rFonts w:ascii="Calibri" w:eastAsia="Calibri" w:hAnsi="Calibri" w:cs="Calibri"/>
                <w:color w:val="000000" w:themeColor="text1"/>
                <w:sz w:val="20"/>
                <w:szCs w:val="20"/>
              </w:rPr>
            </w:pPr>
            <w:proofErr w:type="spellStart"/>
            <w:r w:rsidRPr="1F7E404C">
              <w:rPr>
                <w:rFonts w:ascii="Calibri" w:eastAsia="Calibri" w:hAnsi="Calibri" w:cs="Calibri"/>
                <w:color w:val="000000" w:themeColor="text1"/>
                <w:sz w:val="20"/>
                <w:szCs w:val="20"/>
              </w:rPr>
              <w:t>Oussouye</w:t>
            </w:r>
            <w:proofErr w:type="spellEnd"/>
            <w:r w:rsidRPr="1F7E404C">
              <w:rPr>
                <w:rFonts w:ascii="Calibri" w:eastAsia="Calibri" w:hAnsi="Calibri" w:cs="Calibri"/>
                <w:color w:val="000000" w:themeColor="text1"/>
                <w:sz w:val="20"/>
                <w:szCs w:val="20"/>
              </w:rPr>
              <w:t> </w:t>
            </w:r>
          </w:p>
        </w:tc>
        <w:tc>
          <w:tcPr>
            <w:tcW w:w="2340" w:type="dxa"/>
          </w:tcPr>
          <w:p w14:paraId="479EC71E" w14:textId="5D6A76F1" w:rsidR="1F7E404C" w:rsidRDefault="1F7E404C" w:rsidP="1F7E404C">
            <w:pPr>
              <w:spacing w:line="259" w:lineRule="auto"/>
              <w:jc w:val="both"/>
              <w:rPr>
                <w:rFonts w:ascii="Calibri" w:eastAsia="Calibri" w:hAnsi="Calibri" w:cs="Calibri"/>
                <w:color w:val="000000" w:themeColor="text1"/>
                <w:sz w:val="20"/>
                <w:szCs w:val="20"/>
                <w:highlight w:val="red"/>
              </w:rPr>
            </w:pPr>
            <w:r w:rsidRPr="1F7E404C">
              <w:rPr>
                <w:rFonts w:ascii="Calibri" w:eastAsia="Calibri" w:hAnsi="Calibri" w:cs="Calibri"/>
                <w:color w:val="000000" w:themeColor="text1"/>
                <w:sz w:val="20"/>
                <w:szCs w:val="20"/>
                <w:highlight w:val="red"/>
              </w:rPr>
              <w:t>20</w:t>
            </w:r>
          </w:p>
        </w:tc>
        <w:tc>
          <w:tcPr>
            <w:tcW w:w="2340" w:type="dxa"/>
            <w:vMerge/>
          </w:tcPr>
          <w:p w14:paraId="4E0DF951" w14:textId="77777777" w:rsidR="004F2E1D" w:rsidRDefault="004F2E1D"/>
        </w:tc>
        <w:tc>
          <w:tcPr>
            <w:tcW w:w="2340" w:type="dxa"/>
            <w:vMerge/>
          </w:tcPr>
          <w:p w14:paraId="1C2478E4" w14:textId="77777777" w:rsidR="004F2E1D" w:rsidRDefault="004F2E1D"/>
        </w:tc>
      </w:tr>
      <w:tr w:rsidR="1F7E404C" w14:paraId="22EA0BE9" w14:textId="77777777" w:rsidTr="1F7E404C">
        <w:tc>
          <w:tcPr>
            <w:tcW w:w="2340" w:type="dxa"/>
          </w:tcPr>
          <w:p w14:paraId="2EB2ADDA" w14:textId="03CC5B17" w:rsidR="1F7E404C" w:rsidRDefault="1F7E404C" w:rsidP="1F7E404C">
            <w:pPr>
              <w:spacing w:line="259" w:lineRule="auto"/>
              <w:jc w:val="both"/>
              <w:rPr>
                <w:rFonts w:ascii="Calibri" w:eastAsia="Calibri" w:hAnsi="Calibri" w:cs="Calibri"/>
                <w:color w:val="000000" w:themeColor="text1"/>
                <w:sz w:val="20"/>
                <w:szCs w:val="20"/>
              </w:rPr>
            </w:pPr>
            <w:proofErr w:type="spellStart"/>
            <w:r w:rsidRPr="1F7E404C">
              <w:rPr>
                <w:rFonts w:ascii="Calibri" w:eastAsia="Calibri" w:hAnsi="Calibri" w:cs="Calibri"/>
                <w:color w:val="000000" w:themeColor="text1"/>
                <w:sz w:val="20"/>
                <w:szCs w:val="20"/>
              </w:rPr>
              <w:t>Kébémer</w:t>
            </w:r>
            <w:proofErr w:type="spellEnd"/>
            <w:r w:rsidRPr="1F7E404C">
              <w:rPr>
                <w:rFonts w:ascii="Calibri" w:eastAsia="Calibri" w:hAnsi="Calibri" w:cs="Calibri"/>
                <w:color w:val="000000" w:themeColor="text1"/>
                <w:sz w:val="20"/>
                <w:szCs w:val="20"/>
              </w:rPr>
              <w:t>  </w:t>
            </w:r>
          </w:p>
        </w:tc>
        <w:tc>
          <w:tcPr>
            <w:tcW w:w="2340" w:type="dxa"/>
          </w:tcPr>
          <w:p w14:paraId="75022545" w14:textId="24AF423D" w:rsidR="1F7E404C" w:rsidRDefault="1F7E404C" w:rsidP="1F7E404C">
            <w:pPr>
              <w:spacing w:line="259" w:lineRule="auto"/>
              <w:jc w:val="both"/>
              <w:rPr>
                <w:rFonts w:ascii="Calibri" w:eastAsia="Calibri" w:hAnsi="Calibri" w:cs="Calibri"/>
                <w:color w:val="000000" w:themeColor="text1"/>
                <w:sz w:val="20"/>
                <w:szCs w:val="20"/>
                <w:highlight w:val="red"/>
              </w:rPr>
            </w:pPr>
            <w:r w:rsidRPr="1F7E404C">
              <w:rPr>
                <w:rFonts w:ascii="Calibri" w:eastAsia="Calibri" w:hAnsi="Calibri" w:cs="Calibri"/>
                <w:color w:val="000000" w:themeColor="text1"/>
                <w:sz w:val="20"/>
                <w:szCs w:val="20"/>
                <w:highlight w:val="red"/>
              </w:rPr>
              <w:t>20</w:t>
            </w:r>
          </w:p>
        </w:tc>
        <w:tc>
          <w:tcPr>
            <w:tcW w:w="2340" w:type="dxa"/>
            <w:vMerge/>
          </w:tcPr>
          <w:p w14:paraId="24F3C80B" w14:textId="77777777" w:rsidR="004F2E1D" w:rsidRDefault="004F2E1D"/>
        </w:tc>
        <w:tc>
          <w:tcPr>
            <w:tcW w:w="2340" w:type="dxa"/>
            <w:vMerge/>
          </w:tcPr>
          <w:p w14:paraId="602EE50C" w14:textId="77777777" w:rsidR="004F2E1D" w:rsidRDefault="004F2E1D"/>
        </w:tc>
      </w:tr>
      <w:tr w:rsidR="1F7E404C" w14:paraId="5AE21561" w14:textId="77777777" w:rsidTr="1F7E404C">
        <w:tc>
          <w:tcPr>
            <w:tcW w:w="2340" w:type="dxa"/>
          </w:tcPr>
          <w:p w14:paraId="4107E88B" w14:textId="6F31531A" w:rsidR="1F7E404C" w:rsidRDefault="1F7E404C" w:rsidP="1F7E404C">
            <w:pPr>
              <w:spacing w:line="259" w:lineRule="auto"/>
              <w:jc w:val="both"/>
              <w:rPr>
                <w:rFonts w:ascii="Calibri" w:eastAsia="Calibri" w:hAnsi="Calibri" w:cs="Calibri"/>
                <w:color w:val="000000" w:themeColor="text1"/>
                <w:sz w:val="20"/>
                <w:szCs w:val="20"/>
              </w:rPr>
            </w:pPr>
            <w:proofErr w:type="spellStart"/>
            <w:r w:rsidRPr="1F7E404C">
              <w:rPr>
                <w:rFonts w:ascii="Calibri" w:eastAsia="Calibri" w:hAnsi="Calibri" w:cs="Calibri"/>
                <w:color w:val="000000" w:themeColor="text1"/>
                <w:sz w:val="20"/>
                <w:szCs w:val="20"/>
              </w:rPr>
              <w:t>Bambey</w:t>
            </w:r>
            <w:proofErr w:type="spellEnd"/>
            <w:r w:rsidRPr="1F7E404C">
              <w:rPr>
                <w:rFonts w:ascii="Calibri" w:eastAsia="Calibri" w:hAnsi="Calibri" w:cs="Calibri"/>
                <w:color w:val="000000" w:themeColor="text1"/>
                <w:sz w:val="20"/>
                <w:szCs w:val="20"/>
              </w:rPr>
              <w:t>  </w:t>
            </w:r>
          </w:p>
        </w:tc>
        <w:tc>
          <w:tcPr>
            <w:tcW w:w="2340" w:type="dxa"/>
          </w:tcPr>
          <w:p w14:paraId="07C9A94C" w14:textId="4D0723DE" w:rsidR="1F7E404C" w:rsidRDefault="1F7E404C" w:rsidP="1F7E404C">
            <w:pPr>
              <w:spacing w:line="259" w:lineRule="auto"/>
              <w:jc w:val="both"/>
              <w:rPr>
                <w:rFonts w:ascii="Calibri" w:eastAsia="Calibri" w:hAnsi="Calibri" w:cs="Calibri"/>
                <w:color w:val="000000" w:themeColor="text1"/>
                <w:sz w:val="20"/>
                <w:szCs w:val="20"/>
                <w:highlight w:val="red"/>
              </w:rPr>
            </w:pPr>
            <w:r w:rsidRPr="1F7E404C">
              <w:rPr>
                <w:rFonts w:ascii="Calibri" w:eastAsia="Calibri" w:hAnsi="Calibri" w:cs="Calibri"/>
                <w:color w:val="000000" w:themeColor="text1"/>
                <w:sz w:val="20"/>
                <w:szCs w:val="20"/>
                <w:highlight w:val="red"/>
              </w:rPr>
              <w:t>19</w:t>
            </w:r>
          </w:p>
        </w:tc>
        <w:tc>
          <w:tcPr>
            <w:tcW w:w="2340" w:type="dxa"/>
            <w:vMerge/>
          </w:tcPr>
          <w:p w14:paraId="660DD749" w14:textId="77777777" w:rsidR="004F2E1D" w:rsidRDefault="004F2E1D"/>
        </w:tc>
        <w:tc>
          <w:tcPr>
            <w:tcW w:w="2340" w:type="dxa"/>
            <w:vMerge/>
          </w:tcPr>
          <w:p w14:paraId="6B48D6EC" w14:textId="77777777" w:rsidR="004F2E1D" w:rsidRDefault="004F2E1D"/>
        </w:tc>
      </w:tr>
      <w:tr w:rsidR="1F7E404C" w14:paraId="054B32FB" w14:textId="77777777" w:rsidTr="1F7E404C">
        <w:tc>
          <w:tcPr>
            <w:tcW w:w="2340" w:type="dxa"/>
          </w:tcPr>
          <w:p w14:paraId="1751F6D2" w14:textId="1F1EE935" w:rsidR="1F7E404C" w:rsidRDefault="1F7E404C" w:rsidP="1F7E404C">
            <w:pPr>
              <w:spacing w:line="259" w:lineRule="auto"/>
              <w:jc w:val="both"/>
              <w:rPr>
                <w:rFonts w:ascii="Calibri" w:eastAsia="Calibri" w:hAnsi="Calibri" w:cs="Calibri"/>
                <w:color w:val="000000" w:themeColor="text1"/>
                <w:sz w:val="20"/>
                <w:szCs w:val="20"/>
              </w:rPr>
            </w:pPr>
            <w:proofErr w:type="spellStart"/>
            <w:r w:rsidRPr="1F7E404C">
              <w:rPr>
                <w:rFonts w:ascii="Calibri" w:eastAsia="Calibri" w:hAnsi="Calibri" w:cs="Calibri"/>
                <w:color w:val="000000" w:themeColor="text1"/>
                <w:sz w:val="20"/>
                <w:szCs w:val="20"/>
              </w:rPr>
              <w:t>Darou</w:t>
            </w:r>
            <w:proofErr w:type="spellEnd"/>
            <w:r w:rsidRPr="1F7E404C">
              <w:rPr>
                <w:rFonts w:ascii="Calibri" w:eastAsia="Calibri" w:hAnsi="Calibri" w:cs="Calibri"/>
                <w:color w:val="000000" w:themeColor="text1"/>
                <w:sz w:val="20"/>
                <w:szCs w:val="20"/>
              </w:rPr>
              <w:t xml:space="preserve"> </w:t>
            </w:r>
            <w:proofErr w:type="spellStart"/>
            <w:r w:rsidRPr="1F7E404C">
              <w:rPr>
                <w:rFonts w:ascii="Calibri" w:eastAsia="Calibri" w:hAnsi="Calibri" w:cs="Calibri"/>
                <w:color w:val="000000" w:themeColor="text1"/>
                <w:sz w:val="20"/>
                <w:szCs w:val="20"/>
              </w:rPr>
              <w:t>Mousty</w:t>
            </w:r>
            <w:proofErr w:type="spellEnd"/>
            <w:r w:rsidRPr="1F7E404C">
              <w:rPr>
                <w:rFonts w:ascii="Calibri" w:eastAsia="Calibri" w:hAnsi="Calibri" w:cs="Calibri"/>
                <w:color w:val="000000" w:themeColor="text1"/>
                <w:sz w:val="20"/>
                <w:szCs w:val="20"/>
              </w:rPr>
              <w:t>  </w:t>
            </w:r>
          </w:p>
        </w:tc>
        <w:tc>
          <w:tcPr>
            <w:tcW w:w="2340" w:type="dxa"/>
          </w:tcPr>
          <w:p w14:paraId="754DDFA0" w14:textId="7A1E0CD4" w:rsidR="1F7E404C" w:rsidRDefault="1F7E404C" w:rsidP="1F7E404C">
            <w:pPr>
              <w:spacing w:line="259" w:lineRule="auto"/>
              <w:jc w:val="both"/>
              <w:rPr>
                <w:rFonts w:ascii="Calibri" w:eastAsia="Calibri" w:hAnsi="Calibri" w:cs="Calibri"/>
                <w:color w:val="000000" w:themeColor="text1"/>
                <w:sz w:val="20"/>
                <w:szCs w:val="20"/>
                <w:highlight w:val="red"/>
              </w:rPr>
            </w:pPr>
            <w:r w:rsidRPr="1F7E404C">
              <w:rPr>
                <w:rFonts w:ascii="Calibri" w:eastAsia="Calibri" w:hAnsi="Calibri" w:cs="Calibri"/>
                <w:color w:val="000000" w:themeColor="text1"/>
                <w:sz w:val="20"/>
                <w:szCs w:val="20"/>
                <w:highlight w:val="red"/>
              </w:rPr>
              <w:t>16</w:t>
            </w:r>
          </w:p>
        </w:tc>
        <w:tc>
          <w:tcPr>
            <w:tcW w:w="2340" w:type="dxa"/>
            <w:vMerge/>
          </w:tcPr>
          <w:p w14:paraId="2E325A66" w14:textId="77777777" w:rsidR="004F2E1D" w:rsidRDefault="004F2E1D"/>
        </w:tc>
        <w:tc>
          <w:tcPr>
            <w:tcW w:w="2340" w:type="dxa"/>
            <w:vMerge/>
          </w:tcPr>
          <w:p w14:paraId="2303A021" w14:textId="77777777" w:rsidR="004F2E1D" w:rsidRDefault="004F2E1D"/>
        </w:tc>
      </w:tr>
      <w:tr w:rsidR="1F7E404C" w14:paraId="66883F72" w14:textId="77777777" w:rsidTr="1F7E404C">
        <w:tc>
          <w:tcPr>
            <w:tcW w:w="2340" w:type="dxa"/>
          </w:tcPr>
          <w:p w14:paraId="280F7EA5" w14:textId="394D2877" w:rsidR="1F7E404C" w:rsidRDefault="1F7E404C" w:rsidP="1F7E404C">
            <w:pPr>
              <w:spacing w:line="259" w:lineRule="auto"/>
              <w:jc w:val="both"/>
              <w:rPr>
                <w:rFonts w:ascii="Calibri" w:eastAsia="Calibri" w:hAnsi="Calibri" w:cs="Calibri"/>
                <w:color w:val="000000" w:themeColor="text1"/>
                <w:sz w:val="20"/>
                <w:szCs w:val="20"/>
              </w:rPr>
            </w:pPr>
            <w:proofErr w:type="spellStart"/>
            <w:r w:rsidRPr="1F7E404C">
              <w:rPr>
                <w:rFonts w:ascii="Calibri" w:eastAsia="Calibri" w:hAnsi="Calibri" w:cs="Calibri"/>
                <w:color w:val="000000" w:themeColor="text1"/>
                <w:sz w:val="20"/>
                <w:szCs w:val="20"/>
              </w:rPr>
              <w:t>Thionck-Essyl</w:t>
            </w:r>
            <w:proofErr w:type="spellEnd"/>
            <w:r w:rsidRPr="1F7E404C">
              <w:rPr>
                <w:rFonts w:ascii="Calibri" w:eastAsia="Calibri" w:hAnsi="Calibri" w:cs="Calibri"/>
                <w:color w:val="000000" w:themeColor="text1"/>
                <w:sz w:val="20"/>
                <w:szCs w:val="20"/>
              </w:rPr>
              <w:t>  </w:t>
            </w:r>
          </w:p>
        </w:tc>
        <w:tc>
          <w:tcPr>
            <w:tcW w:w="2340" w:type="dxa"/>
          </w:tcPr>
          <w:p w14:paraId="5940EB94" w14:textId="03C390D4" w:rsidR="1F7E404C" w:rsidRDefault="1F7E404C" w:rsidP="1F7E404C">
            <w:pPr>
              <w:spacing w:line="259" w:lineRule="auto"/>
              <w:jc w:val="both"/>
              <w:rPr>
                <w:rFonts w:ascii="Calibri" w:eastAsia="Calibri" w:hAnsi="Calibri" w:cs="Calibri"/>
                <w:color w:val="000000" w:themeColor="text1"/>
                <w:sz w:val="20"/>
                <w:szCs w:val="20"/>
                <w:highlight w:val="red"/>
              </w:rPr>
            </w:pPr>
            <w:r w:rsidRPr="1F7E404C">
              <w:rPr>
                <w:rFonts w:ascii="Calibri" w:eastAsia="Calibri" w:hAnsi="Calibri" w:cs="Calibri"/>
                <w:color w:val="000000" w:themeColor="text1"/>
                <w:sz w:val="20"/>
                <w:szCs w:val="20"/>
                <w:highlight w:val="red"/>
              </w:rPr>
              <w:t>14</w:t>
            </w:r>
          </w:p>
        </w:tc>
        <w:tc>
          <w:tcPr>
            <w:tcW w:w="2340" w:type="dxa"/>
            <w:vMerge/>
          </w:tcPr>
          <w:p w14:paraId="029FCF83" w14:textId="77777777" w:rsidR="004F2E1D" w:rsidRDefault="004F2E1D"/>
        </w:tc>
        <w:tc>
          <w:tcPr>
            <w:tcW w:w="2340" w:type="dxa"/>
            <w:vMerge/>
          </w:tcPr>
          <w:p w14:paraId="10A39E53" w14:textId="77777777" w:rsidR="004F2E1D" w:rsidRDefault="004F2E1D"/>
        </w:tc>
      </w:tr>
      <w:tr w:rsidR="1F7E404C" w14:paraId="1D8D80FD" w14:textId="77777777" w:rsidTr="1F7E404C">
        <w:tc>
          <w:tcPr>
            <w:tcW w:w="2340" w:type="dxa"/>
          </w:tcPr>
          <w:p w14:paraId="21AC834A" w14:textId="56D15785" w:rsidR="1F7E404C" w:rsidRDefault="1F7E404C" w:rsidP="1F7E404C">
            <w:pPr>
              <w:spacing w:line="259" w:lineRule="auto"/>
              <w:jc w:val="both"/>
              <w:rPr>
                <w:rFonts w:ascii="Calibri" w:eastAsia="Calibri" w:hAnsi="Calibri" w:cs="Calibri"/>
                <w:color w:val="000000" w:themeColor="text1"/>
                <w:sz w:val="20"/>
                <w:szCs w:val="20"/>
              </w:rPr>
            </w:pPr>
            <w:r w:rsidRPr="1F7E404C">
              <w:rPr>
                <w:rFonts w:ascii="Calibri" w:eastAsia="Calibri" w:hAnsi="Calibri" w:cs="Calibri"/>
                <w:color w:val="000000" w:themeColor="text1"/>
                <w:sz w:val="20"/>
                <w:szCs w:val="20"/>
              </w:rPr>
              <w:t>Passy  </w:t>
            </w:r>
          </w:p>
        </w:tc>
        <w:tc>
          <w:tcPr>
            <w:tcW w:w="2340" w:type="dxa"/>
          </w:tcPr>
          <w:p w14:paraId="6DDCF8CD" w14:textId="15CB07CA" w:rsidR="1F7E404C" w:rsidRDefault="1F7E404C" w:rsidP="1F7E404C">
            <w:pPr>
              <w:spacing w:line="259" w:lineRule="auto"/>
              <w:jc w:val="both"/>
              <w:rPr>
                <w:rFonts w:ascii="Calibri" w:eastAsia="Calibri" w:hAnsi="Calibri" w:cs="Calibri"/>
                <w:color w:val="000000" w:themeColor="text1"/>
                <w:sz w:val="20"/>
                <w:szCs w:val="20"/>
                <w:highlight w:val="red"/>
              </w:rPr>
            </w:pPr>
            <w:r w:rsidRPr="1F7E404C">
              <w:rPr>
                <w:rFonts w:ascii="Calibri" w:eastAsia="Calibri" w:hAnsi="Calibri" w:cs="Calibri"/>
                <w:color w:val="000000" w:themeColor="text1"/>
                <w:sz w:val="20"/>
                <w:szCs w:val="20"/>
                <w:highlight w:val="red"/>
              </w:rPr>
              <w:t>14</w:t>
            </w:r>
          </w:p>
        </w:tc>
        <w:tc>
          <w:tcPr>
            <w:tcW w:w="2340" w:type="dxa"/>
            <w:vMerge/>
          </w:tcPr>
          <w:p w14:paraId="4592353C" w14:textId="77777777" w:rsidR="004F2E1D" w:rsidRDefault="004F2E1D"/>
        </w:tc>
        <w:tc>
          <w:tcPr>
            <w:tcW w:w="2340" w:type="dxa"/>
            <w:vMerge/>
          </w:tcPr>
          <w:p w14:paraId="625E70FC" w14:textId="77777777" w:rsidR="004F2E1D" w:rsidRDefault="004F2E1D"/>
        </w:tc>
      </w:tr>
      <w:tr w:rsidR="1F7E404C" w14:paraId="463C5B7A" w14:textId="77777777" w:rsidTr="1F7E404C">
        <w:tc>
          <w:tcPr>
            <w:tcW w:w="2340" w:type="dxa"/>
          </w:tcPr>
          <w:p w14:paraId="029E2E20" w14:textId="74DF3F54" w:rsidR="1F7E404C" w:rsidRDefault="1F7E404C" w:rsidP="1F7E404C">
            <w:pPr>
              <w:spacing w:line="259" w:lineRule="auto"/>
              <w:jc w:val="both"/>
              <w:rPr>
                <w:rFonts w:ascii="Calibri" w:eastAsia="Calibri" w:hAnsi="Calibri" w:cs="Calibri"/>
                <w:color w:val="000000" w:themeColor="text1"/>
                <w:sz w:val="20"/>
                <w:szCs w:val="20"/>
              </w:rPr>
            </w:pPr>
            <w:proofErr w:type="spellStart"/>
            <w:r w:rsidRPr="1F7E404C">
              <w:rPr>
                <w:rFonts w:ascii="Calibri" w:eastAsia="Calibri" w:hAnsi="Calibri" w:cs="Calibri"/>
                <w:color w:val="000000" w:themeColor="text1"/>
                <w:sz w:val="20"/>
                <w:szCs w:val="20"/>
              </w:rPr>
              <w:t>Foundiougne</w:t>
            </w:r>
            <w:proofErr w:type="spellEnd"/>
            <w:r w:rsidRPr="1F7E404C">
              <w:rPr>
                <w:rFonts w:ascii="Calibri" w:eastAsia="Calibri" w:hAnsi="Calibri" w:cs="Calibri"/>
                <w:color w:val="000000" w:themeColor="text1"/>
                <w:sz w:val="20"/>
                <w:szCs w:val="20"/>
              </w:rPr>
              <w:t>  </w:t>
            </w:r>
          </w:p>
        </w:tc>
        <w:tc>
          <w:tcPr>
            <w:tcW w:w="2340" w:type="dxa"/>
          </w:tcPr>
          <w:p w14:paraId="665DD264" w14:textId="2F739813" w:rsidR="1F7E404C" w:rsidRDefault="1F7E404C" w:rsidP="1F7E404C">
            <w:pPr>
              <w:spacing w:line="259" w:lineRule="auto"/>
              <w:jc w:val="both"/>
              <w:rPr>
                <w:rFonts w:ascii="Calibri" w:eastAsia="Calibri" w:hAnsi="Calibri" w:cs="Calibri"/>
                <w:color w:val="000000" w:themeColor="text1"/>
                <w:sz w:val="20"/>
                <w:szCs w:val="20"/>
                <w:highlight w:val="red"/>
              </w:rPr>
            </w:pPr>
            <w:r w:rsidRPr="1F7E404C">
              <w:rPr>
                <w:rFonts w:ascii="Calibri" w:eastAsia="Calibri" w:hAnsi="Calibri" w:cs="Calibri"/>
                <w:color w:val="000000" w:themeColor="text1"/>
                <w:sz w:val="20"/>
                <w:szCs w:val="20"/>
                <w:highlight w:val="red"/>
              </w:rPr>
              <w:t>14</w:t>
            </w:r>
          </w:p>
        </w:tc>
        <w:tc>
          <w:tcPr>
            <w:tcW w:w="2340" w:type="dxa"/>
            <w:vMerge/>
          </w:tcPr>
          <w:p w14:paraId="0AECB42F" w14:textId="77777777" w:rsidR="004F2E1D" w:rsidRDefault="004F2E1D"/>
        </w:tc>
        <w:tc>
          <w:tcPr>
            <w:tcW w:w="2340" w:type="dxa"/>
            <w:vMerge/>
          </w:tcPr>
          <w:p w14:paraId="498D17AD" w14:textId="77777777" w:rsidR="004F2E1D" w:rsidRDefault="004F2E1D"/>
        </w:tc>
      </w:tr>
      <w:tr w:rsidR="1F7E404C" w14:paraId="46310B3B" w14:textId="77777777" w:rsidTr="1F7E404C">
        <w:tc>
          <w:tcPr>
            <w:tcW w:w="2340" w:type="dxa"/>
          </w:tcPr>
          <w:p w14:paraId="37126DD3" w14:textId="1FBBAF33" w:rsidR="1F7E404C" w:rsidRDefault="1F7E404C" w:rsidP="1F7E404C">
            <w:pPr>
              <w:spacing w:line="259" w:lineRule="auto"/>
              <w:jc w:val="both"/>
              <w:rPr>
                <w:rFonts w:ascii="Calibri" w:eastAsia="Calibri" w:hAnsi="Calibri" w:cs="Calibri"/>
                <w:color w:val="000000" w:themeColor="text1"/>
                <w:sz w:val="20"/>
                <w:szCs w:val="20"/>
              </w:rPr>
            </w:pPr>
            <w:proofErr w:type="spellStart"/>
            <w:r w:rsidRPr="1F7E404C">
              <w:rPr>
                <w:rFonts w:ascii="Calibri" w:eastAsia="Calibri" w:hAnsi="Calibri" w:cs="Calibri"/>
                <w:color w:val="000000" w:themeColor="text1"/>
                <w:sz w:val="20"/>
                <w:szCs w:val="20"/>
              </w:rPr>
              <w:t>Kanel</w:t>
            </w:r>
            <w:proofErr w:type="spellEnd"/>
            <w:r w:rsidRPr="1F7E404C">
              <w:rPr>
                <w:rFonts w:ascii="Calibri" w:eastAsia="Calibri" w:hAnsi="Calibri" w:cs="Calibri"/>
                <w:color w:val="000000" w:themeColor="text1"/>
                <w:sz w:val="20"/>
                <w:szCs w:val="20"/>
              </w:rPr>
              <w:t>  </w:t>
            </w:r>
          </w:p>
        </w:tc>
        <w:tc>
          <w:tcPr>
            <w:tcW w:w="2340" w:type="dxa"/>
          </w:tcPr>
          <w:p w14:paraId="6D90BDE7" w14:textId="358CBAD9" w:rsidR="1F7E404C" w:rsidRDefault="1F7E404C" w:rsidP="1F7E404C">
            <w:pPr>
              <w:spacing w:line="259" w:lineRule="auto"/>
              <w:jc w:val="both"/>
              <w:rPr>
                <w:rFonts w:ascii="Calibri" w:eastAsia="Calibri" w:hAnsi="Calibri" w:cs="Calibri"/>
                <w:color w:val="000000" w:themeColor="text1"/>
                <w:sz w:val="20"/>
                <w:szCs w:val="20"/>
                <w:highlight w:val="red"/>
              </w:rPr>
            </w:pPr>
            <w:r w:rsidRPr="1F7E404C">
              <w:rPr>
                <w:rFonts w:ascii="Calibri" w:eastAsia="Calibri" w:hAnsi="Calibri" w:cs="Calibri"/>
                <w:color w:val="000000" w:themeColor="text1"/>
                <w:sz w:val="20"/>
                <w:szCs w:val="20"/>
                <w:highlight w:val="red"/>
              </w:rPr>
              <w:t>13</w:t>
            </w:r>
          </w:p>
        </w:tc>
        <w:tc>
          <w:tcPr>
            <w:tcW w:w="2340" w:type="dxa"/>
            <w:vMerge/>
          </w:tcPr>
          <w:p w14:paraId="12ABBDEA" w14:textId="77777777" w:rsidR="004F2E1D" w:rsidRDefault="004F2E1D"/>
        </w:tc>
        <w:tc>
          <w:tcPr>
            <w:tcW w:w="2340" w:type="dxa"/>
            <w:vMerge/>
          </w:tcPr>
          <w:p w14:paraId="3D7B49D7" w14:textId="77777777" w:rsidR="004F2E1D" w:rsidRDefault="004F2E1D"/>
        </w:tc>
      </w:tr>
      <w:tr w:rsidR="1F7E404C" w14:paraId="509880A1" w14:textId="77777777" w:rsidTr="1F7E404C">
        <w:tc>
          <w:tcPr>
            <w:tcW w:w="2340" w:type="dxa"/>
          </w:tcPr>
          <w:p w14:paraId="100DC323" w14:textId="53B2AD11" w:rsidR="1F7E404C" w:rsidRDefault="1F7E404C" w:rsidP="1F7E404C">
            <w:pPr>
              <w:spacing w:line="259" w:lineRule="auto"/>
              <w:jc w:val="both"/>
              <w:rPr>
                <w:rFonts w:ascii="Calibri" w:eastAsia="Calibri" w:hAnsi="Calibri" w:cs="Calibri"/>
                <w:color w:val="000000" w:themeColor="text1"/>
                <w:sz w:val="20"/>
                <w:szCs w:val="20"/>
              </w:rPr>
            </w:pPr>
            <w:proofErr w:type="spellStart"/>
            <w:r w:rsidRPr="1F7E404C">
              <w:rPr>
                <w:rFonts w:ascii="Calibri" w:eastAsia="Calibri" w:hAnsi="Calibri" w:cs="Calibri"/>
                <w:color w:val="000000" w:themeColor="text1"/>
                <w:sz w:val="20"/>
                <w:szCs w:val="20"/>
              </w:rPr>
              <w:t>Pété</w:t>
            </w:r>
            <w:proofErr w:type="spellEnd"/>
            <w:r w:rsidRPr="1F7E404C">
              <w:rPr>
                <w:rFonts w:ascii="Calibri" w:eastAsia="Calibri" w:hAnsi="Calibri" w:cs="Calibri"/>
                <w:color w:val="000000" w:themeColor="text1"/>
                <w:sz w:val="20"/>
                <w:szCs w:val="20"/>
              </w:rPr>
              <w:t>  </w:t>
            </w:r>
          </w:p>
        </w:tc>
        <w:tc>
          <w:tcPr>
            <w:tcW w:w="2340" w:type="dxa"/>
          </w:tcPr>
          <w:p w14:paraId="12ABDD20" w14:textId="78E0AF16" w:rsidR="1F7E404C" w:rsidRDefault="1F7E404C" w:rsidP="1F7E404C">
            <w:pPr>
              <w:spacing w:line="259" w:lineRule="auto"/>
              <w:jc w:val="both"/>
              <w:rPr>
                <w:rFonts w:ascii="Calibri" w:eastAsia="Calibri" w:hAnsi="Calibri" w:cs="Calibri"/>
                <w:color w:val="000000" w:themeColor="text1"/>
                <w:sz w:val="20"/>
                <w:szCs w:val="20"/>
                <w:highlight w:val="red"/>
              </w:rPr>
            </w:pPr>
            <w:r w:rsidRPr="1F7E404C">
              <w:rPr>
                <w:rFonts w:ascii="Calibri" w:eastAsia="Calibri" w:hAnsi="Calibri" w:cs="Calibri"/>
                <w:color w:val="000000" w:themeColor="text1"/>
                <w:sz w:val="20"/>
                <w:szCs w:val="20"/>
                <w:highlight w:val="red"/>
              </w:rPr>
              <w:t>12</w:t>
            </w:r>
          </w:p>
        </w:tc>
        <w:tc>
          <w:tcPr>
            <w:tcW w:w="2340" w:type="dxa"/>
            <w:vMerge/>
          </w:tcPr>
          <w:p w14:paraId="12B4DA20" w14:textId="77777777" w:rsidR="004F2E1D" w:rsidRDefault="004F2E1D"/>
        </w:tc>
        <w:tc>
          <w:tcPr>
            <w:tcW w:w="2340" w:type="dxa"/>
            <w:vMerge/>
          </w:tcPr>
          <w:p w14:paraId="25598AD8" w14:textId="77777777" w:rsidR="004F2E1D" w:rsidRDefault="004F2E1D"/>
        </w:tc>
      </w:tr>
      <w:tr w:rsidR="1F7E404C" w14:paraId="69ACABFE" w14:textId="77777777" w:rsidTr="1F7E404C">
        <w:tc>
          <w:tcPr>
            <w:tcW w:w="2340" w:type="dxa"/>
          </w:tcPr>
          <w:p w14:paraId="121BF677" w14:textId="05CE0292" w:rsidR="1F7E404C" w:rsidRDefault="1F7E404C" w:rsidP="1F7E404C">
            <w:pPr>
              <w:spacing w:line="259" w:lineRule="auto"/>
              <w:jc w:val="both"/>
              <w:rPr>
                <w:rFonts w:ascii="Calibri" w:eastAsia="Calibri" w:hAnsi="Calibri" w:cs="Calibri"/>
                <w:color w:val="000000" w:themeColor="text1"/>
                <w:sz w:val="20"/>
                <w:szCs w:val="20"/>
              </w:rPr>
            </w:pPr>
            <w:proofErr w:type="spellStart"/>
            <w:r w:rsidRPr="1F7E404C">
              <w:rPr>
                <w:rFonts w:ascii="Calibri" w:eastAsia="Calibri" w:hAnsi="Calibri" w:cs="Calibri"/>
                <w:color w:val="000000" w:themeColor="text1"/>
                <w:sz w:val="20"/>
                <w:szCs w:val="20"/>
              </w:rPr>
              <w:t>Diouloulou</w:t>
            </w:r>
            <w:proofErr w:type="spellEnd"/>
            <w:r w:rsidRPr="1F7E404C">
              <w:rPr>
                <w:rFonts w:ascii="Calibri" w:eastAsia="Calibri" w:hAnsi="Calibri" w:cs="Calibri"/>
                <w:color w:val="000000" w:themeColor="text1"/>
                <w:sz w:val="20"/>
                <w:szCs w:val="20"/>
              </w:rPr>
              <w:t>  </w:t>
            </w:r>
          </w:p>
        </w:tc>
        <w:tc>
          <w:tcPr>
            <w:tcW w:w="2340" w:type="dxa"/>
          </w:tcPr>
          <w:p w14:paraId="65846ED4" w14:textId="11E14106" w:rsidR="1F7E404C" w:rsidRDefault="1F7E404C" w:rsidP="1F7E404C">
            <w:pPr>
              <w:spacing w:line="259" w:lineRule="auto"/>
              <w:jc w:val="both"/>
              <w:rPr>
                <w:rFonts w:ascii="Calibri" w:eastAsia="Calibri" w:hAnsi="Calibri" w:cs="Calibri"/>
                <w:color w:val="000000" w:themeColor="text1"/>
                <w:sz w:val="20"/>
                <w:szCs w:val="20"/>
                <w:highlight w:val="red"/>
              </w:rPr>
            </w:pPr>
            <w:r w:rsidRPr="1F7E404C">
              <w:rPr>
                <w:rFonts w:ascii="Calibri" w:eastAsia="Calibri" w:hAnsi="Calibri" w:cs="Calibri"/>
                <w:color w:val="000000" w:themeColor="text1"/>
                <w:sz w:val="20"/>
                <w:szCs w:val="20"/>
                <w:highlight w:val="red"/>
              </w:rPr>
              <w:t>09</w:t>
            </w:r>
          </w:p>
        </w:tc>
        <w:tc>
          <w:tcPr>
            <w:tcW w:w="2340" w:type="dxa"/>
            <w:vMerge/>
          </w:tcPr>
          <w:p w14:paraId="4D1D33C1" w14:textId="77777777" w:rsidR="004F2E1D" w:rsidRDefault="004F2E1D"/>
        </w:tc>
        <w:tc>
          <w:tcPr>
            <w:tcW w:w="2340" w:type="dxa"/>
            <w:vMerge/>
          </w:tcPr>
          <w:p w14:paraId="4CA03C97" w14:textId="77777777" w:rsidR="004F2E1D" w:rsidRDefault="004F2E1D"/>
        </w:tc>
      </w:tr>
      <w:tr w:rsidR="1F7E404C" w14:paraId="6A87AEA7" w14:textId="77777777" w:rsidTr="1F7E404C">
        <w:tc>
          <w:tcPr>
            <w:tcW w:w="2340" w:type="dxa"/>
          </w:tcPr>
          <w:p w14:paraId="3C5DD9AC" w14:textId="4E39FCC6" w:rsidR="1F7E404C" w:rsidRDefault="1F7E404C" w:rsidP="1F7E404C">
            <w:pPr>
              <w:spacing w:line="259" w:lineRule="auto"/>
              <w:jc w:val="both"/>
              <w:rPr>
                <w:rFonts w:ascii="Calibri" w:eastAsia="Calibri" w:hAnsi="Calibri" w:cs="Calibri"/>
                <w:color w:val="000000" w:themeColor="text1"/>
                <w:sz w:val="20"/>
                <w:szCs w:val="20"/>
              </w:rPr>
            </w:pPr>
            <w:proofErr w:type="spellStart"/>
            <w:r w:rsidRPr="1F7E404C">
              <w:rPr>
                <w:rFonts w:ascii="Calibri" w:eastAsia="Calibri" w:hAnsi="Calibri" w:cs="Calibri"/>
                <w:color w:val="000000" w:themeColor="text1"/>
                <w:sz w:val="20"/>
                <w:szCs w:val="20"/>
              </w:rPr>
              <w:t>Gossas</w:t>
            </w:r>
            <w:proofErr w:type="spellEnd"/>
            <w:r w:rsidRPr="1F7E404C">
              <w:rPr>
                <w:rFonts w:ascii="Calibri" w:eastAsia="Calibri" w:hAnsi="Calibri" w:cs="Calibri"/>
                <w:color w:val="000000" w:themeColor="text1"/>
                <w:sz w:val="20"/>
                <w:szCs w:val="20"/>
              </w:rPr>
              <w:t>  </w:t>
            </w:r>
          </w:p>
        </w:tc>
        <w:tc>
          <w:tcPr>
            <w:tcW w:w="2340" w:type="dxa"/>
          </w:tcPr>
          <w:p w14:paraId="1E4EC650" w14:textId="637A6601" w:rsidR="1F7E404C" w:rsidRDefault="1F7E404C" w:rsidP="1F7E404C">
            <w:pPr>
              <w:spacing w:line="259" w:lineRule="auto"/>
              <w:jc w:val="both"/>
              <w:rPr>
                <w:rFonts w:ascii="Calibri" w:eastAsia="Calibri" w:hAnsi="Calibri" w:cs="Calibri"/>
                <w:color w:val="000000" w:themeColor="text1"/>
                <w:sz w:val="20"/>
                <w:szCs w:val="20"/>
                <w:highlight w:val="red"/>
              </w:rPr>
            </w:pPr>
            <w:r w:rsidRPr="1F7E404C">
              <w:rPr>
                <w:rFonts w:ascii="Calibri" w:eastAsia="Calibri" w:hAnsi="Calibri" w:cs="Calibri"/>
                <w:color w:val="000000" w:themeColor="text1"/>
                <w:sz w:val="20"/>
                <w:szCs w:val="20"/>
                <w:highlight w:val="red"/>
              </w:rPr>
              <w:t>09</w:t>
            </w:r>
          </w:p>
        </w:tc>
        <w:tc>
          <w:tcPr>
            <w:tcW w:w="2340" w:type="dxa"/>
            <w:vMerge/>
          </w:tcPr>
          <w:p w14:paraId="268F4B97" w14:textId="77777777" w:rsidR="004F2E1D" w:rsidRDefault="004F2E1D"/>
        </w:tc>
        <w:tc>
          <w:tcPr>
            <w:tcW w:w="2340" w:type="dxa"/>
            <w:vMerge/>
          </w:tcPr>
          <w:p w14:paraId="64EF38D9" w14:textId="77777777" w:rsidR="004F2E1D" w:rsidRDefault="004F2E1D"/>
        </w:tc>
      </w:tr>
      <w:tr w:rsidR="1F7E404C" w14:paraId="65DEB6CE" w14:textId="77777777" w:rsidTr="1F7E404C">
        <w:tc>
          <w:tcPr>
            <w:tcW w:w="2340" w:type="dxa"/>
          </w:tcPr>
          <w:p w14:paraId="235419E9" w14:textId="5C406EBE" w:rsidR="1F7E404C" w:rsidRDefault="1F7E404C" w:rsidP="1F7E404C">
            <w:pPr>
              <w:spacing w:line="259" w:lineRule="auto"/>
              <w:jc w:val="both"/>
              <w:rPr>
                <w:rFonts w:ascii="Calibri" w:eastAsia="Calibri" w:hAnsi="Calibri" w:cs="Calibri"/>
                <w:color w:val="000000" w:themeColor="text1"/>
                <w:sz w:val="20"/>
                <w:szCs w:val="20"/>
              </w:rPr>
            </w:pPr>
            <w:proofErr w:type="spellStart"/>
            <w:r w:rsidRPr="1F7E404C">
              <w:rPr>
                <w:rFonts w:ascii="Calibri" w:eastAsia="Calibri" w:hAnsi="Calibri" w:cs="Calibri"/>
                <w:color w:val="000000" w:themeColor="text1"/>
                <w:sz w:val="20"/>
                <w:szCs w:val="20"/>
              </w:rPr>
              <w:t>Ndoffane</w:t>
            </w:r>
            <w:proofErr w:type="spellEnd"/>
            <w:r w:rsidRPr="1F7E404C">
              <w:rPr>
                <w:rFonts w:ascii="Calibri" w:eastAsia="Calibri" w:hAnsi="Calibri" w:cs="Calibri"/>
                <w:color w:val="000000" w:themeColor="text1"/>
                <w:sz w:val="20"/>
                <w:szCs w:val="20"/>
              </w:rPr>
              <w:t>  </w:t>
            </w:r>
          </w:p>
        </w:tc>
        <w:tc>
          <w:tcPr>
            <w:tcW w:w="2340" w:type="dxa"/>
          </w:tcPr>
          <w:p w14:paraId="02C3858C" w14:textId="0621E9B7" w:rsidR="1F7E404C" w:rsidRDefault="1F7E404C" w:rsidP="1F7E404C">
            <w:pPr>
              <w:spacing w:line="259" w:lineRule="auto"/>
              <w:jc w:val="both"/>
              <w:rPr>
                <w:rFonts w:ascii="Calibri" w:eastAsia="Calibri" w:hAnsi="Calibri" w:cs="Calibri"/>
                <w:color w:val="000000" w:themeColor="text1"/>
                <w:sz w:val="20"/>
                <w:szCs w:val="20"/>
                <w:highlight w:val="red"/>
              </w:rPr>
            </w:pPr>
            <w:r w:rsidRPr="1F7E404C">
              <w:rPr>
                <w:rFonts w:ascii="Calibri" w:eastAsia="Calibri" w:hAnsi="Calibri" w:cs="Calibri"/>
                <w:color w:val="000000" w:themeColor="text1"/>
                <w:sz w:val="20"/>
                <w:szCs w:val="20"/>
                <w:highlight w:val="red"/>
              </w:rPr>
              <w:t>08</w:t>
            </w:r>
          </w:p>
        </w:tc>
        <w:tc>
          <w:tcPr>
            <w:tcW w:w="2340" w:type="dxa"/>
            <w:vMerge/>
          </w:tcPr>
          <w:p w14:paraId="2C5E3AFF" w14:textId="77777777" w:rsidR="004F2E1D" w:rsidRDefault="004F2E1D"/>
        </w:tc>
        <w:tc>
          <w:tcPr>
            <w:tcW w:w="2340" w:type="dxa"/>
            <w:vMerge/>
          </w:tcPr>
          <w:p w14:paraId="4C7A6015" w14:textId="77777777" w:rsidR="004F2E1D" w:rsidRDefault="004F2E1D"/>
        </w:tc>
      </w:tr>
      <w:tr w:rsidR="1F7E404C" w14:paraId="5376F5B8" w14:textId="77777777" w:rsidTr="1F7E404C">
        <w:tc>
          <w:tcPr>
            <w:tcW w:w="2340" w:type="dxa"/>
          </w:tcPr>
          <w:p w14:paraId="618F9720" w14:textId="2A47AE83" w:rsidR="1F7E404C" w:rsidRDefault="1F7E404C" w:rsidP="1F7E404C">
            <w:pPr>
              <w:spacing w:line="259" w:lineRule="auto"/>
              <w:jc w:val="both"/>
              <w:rPr>
                <w:rFonts w:ascii="Calibri" w:eastAsia="Calibri" w:hAnsi="Calibri" w:cs="Calibri"/>
                <w:color w:val="000000" w:themeColor="text1"/>
                <w:sz w:val="20"/>
                <w:szCs w:val="20"/>
              </w:rPr>
            </w:pPr>
            <w:proofErr w:type="spellStart"/>
            <w:r w:rsidRPr="1F7E404C">
              <w:rPr>
                <w:rFonts w:ascii="Calibri" w:eastAsia="Calibri" w:hAnsi="Calibri" w:cs="Calibri"/>
                <w:color w:val="000000" w:themeColor="text1"/>
                <w:sz w:val="20"/>
                <w:szCs w:val="20"/>
              </w:rPr>
              <w:t>Koumpentoum</w:t>
            </w:r>
            <w:proofErr w:type="spellEnd"/>
            <w:r w:rsidRPr="1F7E404C">
              <w:rPr>
                <w:rFonts w:ascii="Calibri" w:eastAsia="Calibri" w:hAnsi="Calibri" w:cs="Calibri"/>
                <w:color w:val="000000" w:themeColor="text1"/>
                <w:sz w:val="20"/>
                <w:szCs w:val="20"/>
              </w:rPr>
              <w:t>  </w:t>
            </w:r>
          </w:p>
        </w:tc>
        <w:tc>
          <w:tcPr>
            <w:tcW w:w="2340" w:type="dxa"/>
          </w:tcPr>
          <w:p w14:paraId="41A1828B" w14:textId="4C5142EF" w:rsidR="1F7E404C" w:rsidRDefault="1F7E404C" w:rsidP="1F7E404C">
            <w:pPr>
              <w:spacing w:line="259" w:lineRule="auto"/>
              <w:jc w:val="both"/>
              <w:rPr>
                <w:rFonts w:ascii="Calibri" w:eastAsia="Calibri" w:hAnsi="Calibri" w:cs="Calibri"/>
                <w:color w:val="000000" w:themeColor="text1"/>
                <w:sz w:val="20"/>
                <w:szCs w:val="20"/>
                <w:highlight w:val="red"/>
              </w:rPr>
            </w:pPr>
            <w:r w:rsidRPr="1F7E404C">
              <w:rPr>
                <w:rFonts w:ascii="Calibri" w:eastAsia="Calibri" w:hAnsi="Calibri" w:cs="Calibri"/>
                <w:color w:val="000000" w:themeColor="text1"/>
                <w:sz w:val="20"/>
                <w:szCs w:val="20"/>
                <w:highlight w:val="red"/>
              </w:rPr>
              <w:t>06</w:t>
            </w:r>
          </w:p>
        </w:tc>
        <w:tc>
          <w:tcPr>
            <w:tcW w:w="2340" w:type="dxa"/>
            <w:vMerge/>
          </w:tcPr>
          <w:p w14:paraId="567E2B0E" w14:textId="77777777" w:rsidR="004F2E1D" w:rsidRDefault="004F2E1D"/>
        </w:tc>
        <w:tc>
          <w:tcPr>
            <w:tcW w:w="2340" w:type="dxa"/>
            <w:vMerge/>
          </w:tcPr>
          <w:p w14:paraId="10930116" w14:textId="77777777" w:rsidR="004F2E1D" w:rsidRDefault="004F2E1D"/>
        </w:tc>
      </w:tr>
      <w:tr w:rsidR="1F7E404C" w14:paraId="616AF3AF" w14:textId="77777777" w:rsidTr="1F7E404C">
        <w:tc>
          <w:tcPr>
            <w:tcW w:w="2340" w:type="dxa"/>
          </w:tcPr>
          <w:p w14:paraId="0B133A45" w14:textId="2E3B8C2A" w:rsidR="1F7E404C" w:rsidRDefault="1F7E404C" w:rsidP="1F7E404C">
            <w:pPr>
              <w:spacing w:line="259" w:lineRule="auto"/>
              <w:jc w:val="both"/>
              <w:rPr>
                <w:rFonts w:ascii="Calibri" w:eastAsia="Calibri" w:hAnsi="Calibri" w:cs="Calibri"/>
                <w:color w:val="000000" w:themeColor="text1"/>
                <w:sz w:val="20"/>
                <w:szCs w:val="20"/>
              </w:rPr>
            </w:pPr>
            <w:proofErr w:type="spellStart"/>
            <w:r w:rsidRPr="1F7E404C">
              <w:rPr>
                <w:rFonts w:ascii="Calibri" w:eastAsia="Calibri" w:hAnsi="Calibri" w:cs="Calibri"/>
                <w:color w:val="000000" w:themeColor="text1"/>
                <w:sz w:val="20"/>
                <w:szCs w:val="20"/>
              </w:rPr>
              <w:t>Koungheul</w:t>
            </w:r>
            <w:proofErr w:type="spellEnd"/>
            <w:r w:rsidRPr="1F7E404C">
              <w:rPr>
                <w:rFonts w:ascii="Calibri" w:eastAsia="Calibri" w:hAnsi="Calibri" w:cs="Calibri"/>
                <w:color w:val="000000" w:themeColor="text1"/>
                <w:sz w:val="20"/>
                <w:szCs w:val="20"/>
              </w:rPr>
              <w:t>  </w:t>
            </w:r>
          </w:p>
        </w:tc>
        <w:tc>
          <w:tcPr>
            <w:tcW w:w="2340" w:type="dxa"/>
          </w:tcPr>
          <w:p w14:paraId="62B7908D" w14:textId="61C8C04E" w:rsidR="1F7E404C" w:rsidRDefault="1F7E404C" w:rsidP="1F7E404C">
            <w:pPr>
              <w:spacing w:line="259" w:lineRule="auto"/>
              <w:jc w:val="both"/>
              <w:rPr>
                <w:rFonts w:ascii="Calibri" w:eastAsia="Calibri" w:hAnsi="Calibri" w:cs="Calibri"/>
                <w:color w:val="000000" w:themeColor="text1"/>
                <w:sz w:val="20"/>
                <w:szCs w:val="20"/>
                <w:highlight w:val="red"/>
              </w:rPr>
            </w:pPr>
            <w:r w:rsidRPr="1F7E404C">
              <w:rPr>
                <w:rFonts w:ascii="Calibri" w:eastAsia="Calibri" w:hAnsi="Calibri" w:cs="Calibri"/>
                <w:color w:val="000000" w:themeColor="text1"/>
                <w:sz w:val="20"/>
                <w:szCs w:val="20"/>
                <w:highlight w:val="red"/>
              </w:rPr>
              <w:t>06</w:t>
            </w:r>
          </w:p>
        </w:tc>
        <w:tc>
          <w:tcPr>
            <w:tcW w:w="2340" w:type="dxa"/>
            <w:vMerge/>
          </w:tcPr>
          <w:p w14:paraId="2B3893EF" w14:textId="77777777" w:rsidR="004F2E1D" w:rsidRDefault="004F2E1D"/>
        </w:tc>
        <w:tc>
          <w:tcPr>
            <w:tcW w:w="2340" w:type="dxa"/>
            <w:vMerge/>
          </w:tcPr>
          <w:p w14:paraId="373068FC" w14:textId="77777777" w:rsidR="004F2E1D" w:rsidRDefault="004F2E1D"/>
        </w:tc>
      </w:tr>
      <w:tr w:rsidR="1F7E404C" w14:paraId="4721A0EA" w14:textId="77777777" w:rsidTr="1F7E404C">
        <w:tc>
          <w:tcPr>
            <w:tcW w:w="2340" w:type="dxa"/>
          </w:tcPr>
          <w:p w14:paraId="1287FD2F" w14:textId="6EA83A7E" w:rsidR="1F7E404C" w:rsidRDefault="1F7E404C" w:rsidP="1F7E404C">
            <w:pPr>
              <w:spacing w:line="259" w:lineRule="auto"/>
              <w:jc w:val="both"/>
              <w:rPr>
                <w:rFonts w:ascii="Calibri" w:eastAsia="Calibri" w:hAnsi="Calibri" w:cs="Calibri"/>
                <w:color w:val="000000" w:themeColor="text1"/>
                <w:sz w:val="20"/>
                <w:szCs w:val="20"/>
              </w:rPr>
            </w:pPr>
            <w:proofErr w:type="spellStart"/>
            <w:r w:rsidRPr="1F7E404C">
              <w:rPr>
                <w:rFonts w:ascii="Calibri" w:eastAsia="Calibri" w:hAnsi="Calibri" w:cs="Calibri"/>
                <w:color w:val="000000" w:themeColor="text1"/>
                <w:sz w:val="20"/>
                <w:szCs w:val="20"/>
              </w:rPr>
              <w:t>Dioffior</w:t>
            </w:r>
            <w:proofErr w:type="spellEnd"/>
            <w:r w:rsidRPr="1F7E404C">
              <w:rPr>
                <w:rFonts w:ascii="Calibri" w:eastAsia="Calibri" w:hAnsi="Calibri" w:cs="Calibri"/>
                <w:color w:val="000000" w:themeColor="text1"/>
                <w:sz w:val="20"/>
                <w:szCs w:val="20"/>
              </w:rPr>
              <w:t>  </w:t>
            </w:r>
          </w:p>
        </w:tc>
        <w:tc>
          <w:tcPr>
            <w:tcW w:w="2340" w:type="dxa"/>
          </w:tcPr>
          <w:p w14:paraId="0BB5DE04" w14:textId="7951141F" w:rsidR="1F7E404C" w:rsidRDefault="1F7E404C" w:rsidP="1F7E404C">
            <w:pPr>
              <w:spacing w:line="259" w:lineRule="auto"/>
              <w:jc w:val="both"/>
              <w:rPr>
                <w:rFonts w:ascii="Calibri" w:eastAsia="Calibri" w:hAnsi="Calibri" w:cs="Calibri"/>
                <w:color w:val="000000" w:themeColor="text1"/>
                <w:sz w:val="20"/>
                <w:szCs w:val="20"/>
                <w:highlight w:val="red"/>
              </w:rPr>
            </w:pPr>
            <w:r w:rsidRPr="1F7E404C">
              <w:rPr>
                <w:rFonts w:ascii="Calibri" w:eastAsia="Calibri" w:hAnsi="Calibri" w:cs="Calibri"/>
                <w:color w:val="000000" w:themeColor="text1"/>
                <w:sz w:val="20"/>
                <w:szCs w:val="20"/>
                <w:highlight w:val="red"/>
              </w:rPr>
              <w:t>06</w:t>
            </w:r>
          </w:p>
        </w:tc>
        <w:tc>
          <w:tcPr>
            <w:tcW w:w="2340" w:type="dxa"/>
            <w:vMerge/>
          </w:tcPr>
          <w:p w14:paraId="07CA6DBF" w14:textId="77777777" w:rsidR="004F2E1D" w:rsidRDefault="004F2E1D"/>
        </w:tc>
        <w:tc>
          <w:tcPr>
            <w:tcW w:w="2340" w:type="dxa"/>
            <w:vMerge/>
          </w:tcPr>
          <w:p w14:paraId="218C3242" w14:textId="77777777" w:rsidR="004F2E1D" w:rsidRDefault="004F2E1D"/>
        </w:tc>
      </w:tr>
      <w:tr w:rsidR="1F7E404C" w14:paraId="1A729C79" w14:textId="77777777" w:rsidTr="1F7E404C">
        <w:tc>
          <w:tcPr>
            <w:tcW w:w="2340" w:type="dxa"/>
          </w:tcPr>
          <w:p w14:paraId="4072C311" w14:textId="512BD578" w:rsidR="1F7E404C" w:rsidRDefault="1F7E404C" w:rsidP="1F7E404C">
            <w:pPr>
              <w:spacing w:line="259" w:lineRule="auto"/>
              <w:jc w:val="both"/>
              <w:rPr>
                <w:rFonts w:ascii="Calibri" w:eastAsia="Calibri" w:hAnsi="Calibri" w:cs="Calibri"/>
                <w:color w:val="000000" w:themeColor="text1"/>
                <w:sz w:val="20"/>
                <w:szCs w:val="20"/>
              </w:rPr>
            </w:pPr>
            <w:proofErr w:type="spellStart"/>
            <w:r w:rsidRPr="1F7E404C">
              <w:rPr>
                <w:rFonts w:ascii="Calibri" w:eastAsia="Calibri" w:hAnsi="Calibri" w:cs="Calibri"/>
                <w:color w:val="000000" w:themeColor="text1"/>
                <w:sz w:val="20"/>
                <w:szCs w:val="20"/>
              </w:rPr>
              <w:t>Sakal</w:t>
            </w:r>
            <w:proofErr w:type="spellEnd"/>
            <w:r w:rsidRPr="1F7E404C">
              <w:rPr>
                <w:rFonts w:ascii="Calibri" w:eastAsia="Calibri" w:hAnsi="Calibri" w:cs="Calibri"/>
                <w:color w:val="000000" w:themeColor="text1"/>
                <w:sz w:val="20"/>
                <w:szCs w:val="20"/>
              </w:rPr>
              <w:t>  </w:t>
            </w:r>
          </w:p>
        </w:tc>
        <w:tc>
          <w:tcPr>
            <w:tcW w:w="2340" w:type="dxa"/>
          </w:tcPr>
          <w:p w14:paraId="75527B5C" w14:textId="7E3812E3" w:rsidR="1F7E404C" w:rsidRDefault="1F7E404C" w:rsidP="1F7E404C">
            <w:pPr>
              <w:spacing w:line="259" w:lineRule="auto"/>
              <w:jc w:val="both"/>
              <w:rPr>
                <w:rFonts w:ascii="Calibri" w:eastAsia="Calibri" w:hAnsi="Calibri" w:cs="Calibri"/>
                <w:color w:val="000000" w:themeColor="text1"/>
                <w:sz w:val="20"/>
                <w:szCs w:val="20"/>
                <w:highlight w:val="red"/>
              </w:rPr>
            </w:pPr>
            <w:r w:rsidRPr="1F7E404C">
              <w:rPr>
                <w:rFonts w:ascii="Calibri" w:eastAsia="Calibri" w:hAnsi="Calibri" w:cs="Calibri"/>
                <w:color w:val="000000" w:themeColor="text1"/>
                <w:sz w:val="20"/>
                <w:szCs w:val="20"/>
                <w:highlight w:val="red"/>
              </w:rPr>
              <w:t>05</w:t>
            </w:r>
          </w:p>
        </w:tc>
        <w:tc>
          <w:tcPr>
            <w:tcW w:w="2340" w:type="dxa"/>
            <w:vMerge/>
          </w:tcPr>
          <w:p w14:paraId="5C4B0B4E" w14:textId="77777777" w:rsidR="004F2E1D" w:rsidRDefault="004F2E1D"/>
        </w:tc>
        <w:tc>
          <w:tcPr>
            <w:tcW w:w="2340" w:type="dxa"/>
            <w:vMerge/>
          </w:tcPr>
          <w:p w14:paraId="32303F9F" w14:textId="77777777" w:rsidR="004F2E1D" w:rsidRDefault="004F2E1D"/>
        </w:tc>
      </w:tr>
      <w:tr w:rsidR="1F7E404C" w14:paraId="56FDCD17" w14:textId="77777777" w:rsidTr="1F7E404C">
        <w:tc>
          <w:tcPr>
            <w:tcW w:w="2340" w:type="dxa"/>
          </w:tcPr>
          <w:p w14:paraId="2E444218" w14:textId="4266D458" w:rsidR="1F7E404C" w:rsidRDefault="1F7E404C" w:rsidP="1F7E404C">
            <w:pPr>
              <w:spacing w:line="259" w:lineRule="auto"/>
              <w:jc w:val="both"/>
              <w:rPr>
                <w:rFonts w:ascii="Calibri" w:eastAsia="Calibri" w:hAnsi="Calibri" w:cs="Calibri"/>
                <w:color w:val="000000" w:themeColor="text1"/>
                <w:sz w:val="20"/>
                <w:szCs w:val="20"/>
              </w:rPr>
            </w:pPr>
            <w:proofErr w:type="spellStart"/>
            <w:r w:rsidRPr="1F7E404C">
              <w:rPr>
                <w:rFonts w:ascii="Calibri" w:eastAsia="Calibri" w:hAnsi="Calibri" w:cs="Calibri"/>
                <w:color w:val="000000" w:themeColor="text1"/>
                <w:sz w:val="20"/>
                <w:szCs w:val="20"/>
              </w:rPr>
              <w:t>Thilogne</w:t>
            </w:r>
            <w:proofErr w:type="spellEnd"/>
            <w:r w:rsidRPr="1F7E404C">
              <w:rPr>
                <w:rFonts w:ascii="Calibri" w:eastAsia="Calibri" w:hAnsi="Calibri" w:cs="Calibri"/>
                <w:color w:val="000000" w:themeColor="text1"/>
                <w:sz w:val="20"/>
                <w:szCs w:val="20"/>
              </w:rPr>
              <w:t>  </w:t>
            </w:r>
          </w:p>
        </w:tc>
        <w:tc>
          <w:tcPr>
            <w:tcW w:w="2340" w:type="dxa"/>
          </w:tcPr>
          <w:p w14:paraId="2A07E57E" w14:textId="3EB95444" w:rsidR="1F7E404C" w:rsidRDefault="1F7E404C" w:rsidP="1F7E404C">
            <w:pPr>
              <w:spacing w:line="259" w:lineRule="auto"/>
              <w:jc w:val="both"/>
              <w:rPr>
                <w:rFonts w:ascii="Calibri" w:eastAsia="Calibri" w:hAnsi="Calibri" w:cs="Calibri"/>
                <w:color w:val="000000" w:themeColor="text1"/>
                <w:sz w:val="20"/>
                <w:szCs w:val="20"/>
                <w:highlight w:val="red"/>
              </w:rPr>
            </w:pPr>
            <w:r w:rsidRPr="1F7E404C">
              <w:rPr>
                <w:rFonts w:ascii="Calibri" w:eastAsia="Calibri" w:hAnsi="Calibri" w:cs="Calibri"/>
                <w:color w:val="000000" w:themeColor="text1"/>
                <w:sz w:val="20"/>
                <w:szCs w:val="20"/>
                <w:highlight w:val="red"/>
              </w:rPr>
              <w:t>05</w:t>
            </w:r>
          </w:p>
        </w:tc>
        <w:tc>
          <w:tcPr>
            <w:tcW w:w="2340" w:type="dxa"/>
            <w:vMerge/>
          </w:tcPr>
          <w:p w14:paraId="37BC4E82" w14:textId="77777777" w:rsidR="004F2E1D" w:rsidRDefault="004F2E1D"/>
        </w:tc>
        <w:tc>
          <w:tcPr>
            <w:tcW w:w="2340" w:type="dxa"/>
            <w:vMerge/>
          </w:tcPr>
          <w:p w14:paraId="32878C72" w14:textId="77777777" w:rsidR="004F2E1D" w:rsidRDefault="004F2E1D"/>
        </w:tc>
      </w:tr>
      <w:tr w:rsidR="1F7E404C" w14:paraId="37E022F7" w14:textId="77777777" w:rsidTr="1F7E404C">
        <w:tc>
          <w:tcPr>
            <w:tcW w:w="2340" w:type="dxa"/>
          </w:tcPr>
          <w:p w14:paraId="2A574641" w14:textId="7B175B9C" w:rsidR="1F7E404C" w:rsidRDefault="1F7E404C" w:rsidP="1F7E404C">
            <w:pPr>
              <w:spacing w:line="259" w:lineRule="auto"/>
              <w:jc w:val="both"/>
              <w:rPr>
                <w:rFonts w:ascii="Calibri" w:eastAsia="Calibri" w:hAnsi="Calibri" w:cs="Calibri"/>
                <w:color w:val="000000" w:themeColor="text1"/>
                <w:sz w:val="20"/>
                <w:szCs w:val="20"/>
              </w:rPr>
            </w:pPr>
            <w:proofErr w:type="spellStart"/>
            <w:r w:rsidRPr="1F7E404C">
              <w:rPr>
                <w:rFonts w:ascii="Calibri" w:eastAsia="Calibri" w:hAnsi="Calibri" w:cs="Calibri"/>
                <w:color w:val="000000" w:themeColor="text1"/>
                <w:sz w:val="20"/>
                <w:szCs w:val="20"/>
              </w:rPr>
              <w:t>Malem</w:t>
            </w:r>
            <w:proofErr w:type="spellEnd"/>
            <w:r w:rsidRPr="1F7E404C">
              <w:rPr>
                <w:rFonts w:ascii="Calibri" w:eastAsia="Calibri" w:hAnsi="Calibri" w:cs="Calibri"/>
                <w:color w:val="000000" w:themeColor="text1"/>
                <w:sz w:val="20"/>
                <w:szCs w:val="20"/>
              </w:rPr>
              <w:t xml:space="preserve"> </w:t>
            </w:r>
            <w:proofErr w:type="spellStart"/>
            <w:r w:rsidRPr="1F7E404C">
              <w:rPr>
                <w:rFonts w:ascii="Calibri" w:eastAsia="Calibri" w:hAnsi="Calibri" w:cs="Calibri"/>
                <w:color w:val="000000" w:themeColor="text1"/>
                <w:sz w:val="20"/>
                <w:szCs w:val="20"/>
              </w:rPr>
              <w:t>Hoddar</w:t>
            </w:r>
            <w:proofErr w:type="spellEnd"/>
            <w:r w:rsidRPr="1F7E404C">
              <w:rPr>
                <w:rFonts w:ascii="Calibri" w:eastAsia="Calibri" w:hAnsi="Calibri" w:cs="Calibri"/>
                <w:color w:val="000000" w:themeColor="text1"/>
                <w:sz w:val="20"/>
                <w:szCs w:val="20"/>
              </w:rPr>
              <w:t>  </w:t>
            </w:r>
          </w:p>
        </w:tc>
        <w:tc>
          <w:tcPr>
            <w:tcW w:w="2340" w:type="dxa"/>
          </w:tcPr>
          <w:p w14:paraId="7877F1B8" w14:textId="7D586F06" w:rsidR="1F7E404C" w:rsidRDefault="1F7E404C" w:rsidP="1F7E404C">
            <w:pPr>
              <w:spacing w:line="259" w:lineRule="auto"/>
              <w:jc w:val="both"/>
              <w:rPr>
                <w:rFonts w:ascii="Calibri" w:eastAsia="Calibri" w:hAnsi="Calibri" w:cs="Calibri"/>
                <w:color w:val="000000" w:themeColor="text1"/>
                <w:sz w:val="20"/>
                <w:szCs w:val="20"/>
                <w:highlight w:val="red"/>
              </w:rPr>
            </w:pPr>
            <w:r w:rsidRPr="1F7E404C">
              <w:rPr>
                <w:rFonts w:ascii="Calibri" w:eastAsia="Calibri" w:hAnsi="Calibri" w:cs="Calibri"/>
                <w:color w:val="000000" w:themeColor="text1"/>
                <w:sz w:val="20"/>
                <w:szCs w:val="20"/>
                <w:highlight w:val="red"/>
              </w:rPr>
              <w:t>04</w:t>
            </w:r>
          </w:p>
        </w:tc>
        <w:tc>
          <w:tcPr>
            <w:tcW w:w="2340" w:type="dxa"/>
            <w:vMerge/>
          </w:tcPr>
          <w:p w14:paraId="44A34224" w14:textId="77777777" w:rsidR="004F2E1D" w:rsidRDefault="004F2E1D"/>
        </w:tc>
        <w:tc>
          <w:tcPr>
            <w:tcW w:w="2340" w:type="dxa"/>
            <w:vMerge/>
          </w:tcPr>
          <w:p w14:paraId="5D60F2C0" w14:textId="77777777" w:rsidR="004F2E1D" w:rsidRDefault="004F2E1D"/>
        </w:tc>
      </w:tr>
      <w:tr w:rsidR="1F7E404C" w14:paraId="5D75A979" w14:textId="77777777" w:rsidTr="1F7E404C">
        <w:tc>
          <w:tcPr>
            <w:tcW w:w="2340" w:type="dxa"/>
          </w:tcPr>
          <w:p w14:paraId="312EFE1A" w14:textId="3479DA99" w:rsidR="1F7E404C" w:rsidRDefault="1F7E404C" w:rsidP="1F7E404C">
            <w:pPr>
              <w:spacing w:line="259" w:lineRule="auto"/>
              <w:jc w:val="both"/>
              <w:rPr>
                <w:rFonts w:ascii="Calibri" w:eastAsia="Calibri" w:hAnsi="Calibri" w:cs="Calibri"/>
                <w:color w:val="000000" w:themeColor="text1"/>
                <w:sz w:val="20"/>
                <w:szCs w:val="20"/>
              </w:rPr>
            </w:pPr>
            <w:proofErr w:type="spellStart"/>
            <w:r w:rsidRPr="1F7E404C">
              <w:rPr>
                <w:rFonts w:ascii="Calibri" w:eastAsia="Calibri" w:hAnsi="Calibri" w:cs="Calibri"/>
                <w:color w:val="000000" w:themeColor="text1"/>
                <w:sz w:val="20"/>
                <w:szCs w:val="20"/>
              </w:rPr>
              <w:t>Birkilane</w:t>
            </w:r>
            <w:proofErr w:type="spellEnd"/>
            <w:r w:rsidRPr="1F7E404C">
              <w:rPr>
                <w:rFonts w:ascii="Calibri" w:eastAsia="Calibri" w:hAnsi="Calibri" w:cs="Calibri"/>
                <w:color w:val="000000" w:themeColor="text1"/>
                <w:sz w:val="20"/>
                <w:szCs w:val="20"/>
              </w:rPr>
              <w:t>  </w:t>
            </w:r>
          </w:p>
        </w:tc>
        <w:tc>
          <w:tcPr>
            <w:tcW w:w="2340" w:type="dxa"/>
          </w:tcPr>
          <w:p w14:paraId="279C51A7" w14:textId="68480AC3" w:rsidR="1F7E404C" w:rsidRDefault="1F7E404C" w:rsidP="1F7E404C">
            <w:pPr>
              <w:spacing w:line="259" w:lineRule="auto"/>
              <w:jc w:val="both"/>
              <w:rPr>
                <w:rFonts w:ascii="Calibri" w:eastAsia="Calibri" w:hAnsi="Calibri" w:cs="Calibri"/>
                <w:color w:val="000000" w:themeColor="text1"/>
                <w:sz w:val="20"/>
                <w:szCs w:val="20"/>
                <w:highlight w:val="red"/>
              </w:rPr>
            </w:pPr>
            <w:r w:rsidRPr="1F7E404C">
              <w:rPr>
                <w:rFonts w:ascii="Calibri" w:eastAsia="Calibri" w:hAnsi="Calibri" w:cs="Calibri"/>
                <w:color w:val="000000" w:themeColor="text1"/>
                <w:sz w:val="20"/>
                <w:szCs w:val="20"/>
                <w:highlight w:val="red"/>
              </w:rPr>
              <w:t>04</w:t>
            </w:r>
          </w:p>
        </w:tc>
        <w:tc>
          <w:tcPr>
            <w:tcW w:w="2340" w:type="dxa"/>
            <w:vMerge/>
          </w:tcPr>
          <w:p w14:paraId="3A696508" w14:textId="77777777" w:rsidR="004F2E1D" w:rsidRDefault="004F2E1D"/>
        </w:tc>
        <w:tc>
          <w:tcPr>
            <w:tcW w:w="2340" w:type="dxa"/>
            <w:vMerge/>
          </w:tcPr>
          <w:p w14:paraId="09C6C8A2" w14:textId="77777777" w:rsidR="004F2E1D" w:rsidRDefault="004F2E1D"/>
        </w:tc>
      </w:tr>
      <w:tr w:rsidR="1F7E404C" w14:paraId="0D8E1CCF" w14:textId="77777777" w:rsidTr="1F7E404C">
        <w:tc>
          <w:tcPr>
            <w:tcW w:w="2340" w:type="dxa"/>
          </w:tcPr>
          <w:p w14:paraId="5FCB8299" w14:textId="09E69C36" w:rsidR="1F7E404C" w:rsidRDefault="1F7E404C" w:rsidP="1F7E404C">
            <w:pPr>
              <w:spacing w:line="259" w:lineRule="auto"/>
              <w:jc w:val="both"/>
              <w:rPr>
                <w:rFonts w:ascii="Calibri" w:eastAsia="Calibri" w:hAnsi="Calibri" w:cs="Calibri"/>
                <w:color w:val="000000" w:themeColor="text1"/>
                <w:sz w:val="20"/>
                <w:szCs w:val="20"/>
              </w:rPr>
            </w:pPr>
            <w:proofErr w:type="spellStart"/>
            <w:r w:rsidRPr="1F7E404C">
              <w:rPr>
                <w:rFonts w:ascii="Calibri" w:eastAsia="Calibri" w:hAnsi="Calibri" w:cs="Calibri"/>
                <w:color w:val="000000" w:themeColor="text1"/>
                <w:sz w:val="20"/>
                <w:szCs w:val="20"/>
              </w:rPr>
              <w:t>Niakhar</w:t>
            </w:r>
            <w:proofErr w:type="spellEnd"/>
            <w:r w:rsidRPr="1F7E404C">
              <w:rPr>
                <w:rFonts w:ascii="Calibri" w:eastAsia="Calibri" w:hAnsi="Calibri" w:cs="Calibri"/>
                <w:color w:val="000000" w:themeColor="text1"/>
                <w:sz w:val="20"/>
                <w:szCs w:val="20"/>
              </w:rPr>
              <w:t> </w:t>
            </w:r>
          </w:p>
        </w:tc>
        <w:tc>
          <w:tcPr>
            <w:tcW w:w="2340" w:type="dxa"/>
          </w:tcPr>
          <w:p w14:paraId="4A4D1B5A" w14:textId="0689B34F" w:rsidR="1F7E404C" w:rsidRDefault="1F7E404C" w:rsidP="1F7E404C">
            <w:pPr>
              <w:spacing w:line="259" w:lineRule="auto"/>
              <w:jc w:val="both"/>
              <w:rPr>
                <w:rFonts w:ascii="Calibri" w:eastAsia="Calibri" w:hAnsi="Calibri" w:cs="Calibri"/>
                <w:color w:val="000000" w:themeColor="text1"/>
                <w:sz w:val="20"/>
                <w:szCs w:val="20"/>
                <w:highlight w:val="red"/>
              </w:rPr>
            </w:pPr>
            <w:r w:rsidRPr="1F7E404C">
              <w:rPr>
                <w:rFonts w:ascii="Calibri" w:eastAsia="Calibri" w:hAnsi="Calibri" w:cs="Calibri"/>
                <w:color w:val="000000" w:themeColor="text1"/>
                <w:sz w:val="20"/>
                <w:szCs w:val="20"/>
                <w:highlight w:val="red"/>
              </w:rPr>
              <w:t>03</w:t>
            </w:r>
          </w:p>
        </w:tc>
        <w:tc>
          <w:tcPr>
            <w:tcW w:w="2340" w:type="dxa"/>
            <w:vMerge/>
          </w:tcPr>
          <w:p w14:paraId="07C29DFA" w14:textId="77777777" w:rsidR="004F2E1D" w:rsidRDefault="004F2E1D"/>
        </w:tc>
        <w:tc>
          <w:tcPr>
            <w:tcW w:w="2340" w:type="dxa"/>
            <w:vMerge/>
          </w:tcPr>
          <w:p w14:paraId="097791A1" w14:textId="77777777" w:rsidR="004F2E1D" w:rsidRDefault="004F2E1D"/>
        </w:tc>
      </w:tr>
      <w:tr w:rsidR="1F7E404C" w14:paraId="729B5844" w14:textId="77777777" w:rsidTr="1F7E404C">
        <w:tc>
          <w:tcPr>
            <w:tcW w:w="2340" w:type="dxa"/>
          </w:tcPr>
          <w:p w14:paraId="2B0C03DD" w14:textId="77189DBA" w:rsidR="1F7E404C" w:rsidRDefault="1F7E404C" w:rsidP="1F7E404C">
            <w:pPr>
              <w:spacing w:line="259" w:lineRule="auto"/>
              <w:jc w:val="both"/>
              <w:rPr>
                <w:rFonts w:ascii="Calibri" w:eastAsia="Calibri" w:hAnsi="Calibri" w:cs="Calibri"/>
                <w:color w:val="000000" w:themeColor="text1"/>
                <w:sz w:val="20"/>
                <w:szCs w:val="20"/>
              </w:rPr>
            </w:pPr>
            <w:proofErr w:type="spellStart"/>
            <w:r w:rsidRPr="1F7E404C">
              <w:rPr>
                <w:rFonts w:ascii="Calibri" w:eastAsia="Calibri" w:hAnsi="Calibri" w:cs="Calibri"/>
                <w:color w:val="000000" w:themeColor="text1"/>
                <w:sz w:val="20"/>
                <w:szCs w:val="20"/>
              </w:rPr>
              <w:t>Ranérou</w:t>
            </w:r>
            <w:proofErr w:type="spellEnd"/>
            <w:r w:rsidRPr="1F7E404C">
              <w:rPr>
                <w:rFonts w:ascii="Calibri" w:eastAsia="Calibri" w:hAnsi="Calibri" w:cs="Calibri"/>
                <w:color w:val="000000" w:themeColor="text1"/>
                <w:sz w:val="20"/>
                <w:szCs w:val="20"/>
              </w:rPr>
              <w:t>  </w:t>
            </w:r>
          </w:p>
        </w:tc>
        <w:tc>
          <w:tcPr>
            <w:tcW w:w="2340" w:type="dxa"/>
          </w:tcPr>
          <w:p w14:paraId="621C05FD" w14:textId="72C18A75" w:rsidR="1F7E404C" w:rsidRDefault="1F7E404C" w:rsidP="1F7E404C">
            <w:pPr>
              <w:spacing w:line="259" w:lineRule="auto"/>
              <w:jc w:val="both"/>
              <w:rPr>
                <w:rFonts w:ascii="Calibri" w:eastAsia="Calibri" w:hAnsi="Calibri" w:cs="Calibri"/>
                <w:color w:val="000000" w:themeColor="text1"/>
                <w:sz w:val="20"/>
                <w:szCs w:val="20"/>
                <w:highlight w:val="red"/>
              </w:rPr>
            </w:pPr>
            <w:r w:rsidRPr="1F7E404C">
              <w:rPr>
                <w:rFonts w:ascii="Calibri" w:eastAsia="Calibri" w:hAnsi="Calibri" w:cs="Calibri"/>
                <w:color w:val="000000" w:themeColor="text1"/>
                <w:sz w:val="20"/>
                <w:szCs w:val="20"/>
                <w:highlight w:val="red"/>
              </w:rPr>
              <w:t>03</w:t>
            </w:r>
          </w:p>
        </w:tc>
        <w:tc>
          <w:tcPr>
            <w:tcW w:w="2340" w:type="dxa"/>
            <w:vMerge/>
          </w:tcPr>
          <w:p w14:paraId="014876A6" w14:textId="77777777" w:rsidR="004F2E1D" w:rsidRDefault="004F2E1D"/>
        </w:tc>
        <w:tc>
          <w:tcPr>
            <w:tcW w:w="2340" w:type="dxa"/>
            <w:vMerge/>
          </w:tcPr>
          <w:p w14:paraId="1EBF009A" w14:textId="77777777" w:rsidR="004F2E1D" w:rsidRDefault="004F2E1D"/>
        </w:tc>
      </w:tr>
      <w:tr w:rsidR="1F7E404C" w14:paraId="200570BE" w14:textId="77777777" w:rsidTr="1F7E404C">
        <w:tc>
          <w:tcPr>
            <w:tcW w:w="2340" w:type="dxa"/>
          </w:tcPr>
          <w:p w14:paraId="6B9CEA12" w14:textId="64699624" w:rsidR="1F7E404C" w:rsidRDefault="1F7E404C" w:rsidP="1F7E404C">
            <w:pPr>
              <w:spacing w:line="259" w:lineRule="auto"/>
              <w:jc w:val="both"/>
              <w:rPr>
                <w:rFonts w:ascii="Calibri" w:eastAsia="Calibri" w:hAnsi="Calibri" w:cs="Calibri"/>
                <w:color w:val="000000" w:themeColor="text1"/>
                <w:sz w:val="20"/>
                <w:szCs w:val="20"/>
              </w:rPr>
            </w:pPr>
            <w:proofErr w:type="spellStart"/>
            <w:r w:rsidRPr="1F7E404C">
              <w:rPr>
                <w:rFonts w:ascii="Calibri" w:eastAsia="Calibri" w:hAnsi="Calibri" w:cs="Calibri"/>
                <w:color w:val="000000" w:themeColor="text1"/>
                <w:sz w:val="20"/>
                <w:szCs w:val="20"/>
              </w:rPr>
              <w:t>Keur</w:t>
            </w:r>
            <w:proofErr w:type="spellEnd"/>
            <w:r w:rsidRPr="1F7E404C">
              <w:rPr>
                <w:rFonts w:ascii="Calibri" w:eastAsia="Calibri" w:hAnsi="Calibri" w:cs="Calibri"/>
                <w:color w:val="000000" w:themeColor="text1"/>
                <w:sz w:val="20"/>
                <w:szCs w:val="20"/>
              </w:rPr>
              <w:t xml:space="preserve"> </w:t>
            </w:r>
            <w:proofErr w:type="spellStart"/>
            <w:r w:rsidRPr="1F7E404C">
              <w:rPr>
                <w:rFonts w:ascii="Calibri" w:eastAsia="Calibri" w:hAnsi="Calibri" w:cs="Calibri"/>
                <w:color w:val="000000" w:themeColor="text1"/>
                <w:sz w:val="20"/>
                <w:szCs w:val="20"/>
              </w:rPr>
              <w:t>Momar</w:t>
            </w:r>
            <w:proofErr w:type="spellEnd"/>
            <w:r w:rsidRPr="1F7E404C">
              <w:rPr>
                <w:rFonts w:ascii="Calibri" w:eastAsia="Calibri" w:hAnsi="Calibri" w:cs="Calibri"/>
                <w:color w:val="000000" w:themeColor="text1"/>
                <w:sz w:val="20"/>
                <w:szCs w:val="20"/>
              </w:rPr>
              <w:t xml:space="preserve"> Sarr  </w:t>
            </w:r>
          </w:p>
        </w:tc>
        <w:tc>
          <w:tcPr>
            <w:tcW w:w="2340" w:type="dxa"/>
          </w:tcPr>
          <w:p w14:paraId="5B47A8EE" w14:textId="7042A163" w:rsidR="1F7E404C" w:rsidRDefault="1F7E404C" w:rsidP="1F7E404C">
            <w:pPr>
              <w:spacing w:line="259" w:lineRule="auto"/>
              <w:jc w:val="both"/>
              <w:rPr>
                <w:rFonts w:ascii="Calibri" w:eastAsia="Calibri" w:hAnsi="Calibri" w:cs="Calibri"/>
                <w:color w:val="000000" w:themeColor="text1"/>
                <w:sz w:val="20"/>
                <w:szCs w:val="20"/>
                <w:highlight w:val="red"/>
              </w:rPr>
            </w:pPr>
            <w:r w:rsidRPr="1F7E404C">
              <w:rPr>
                <w:rFonts w:ascii="Calibri" w:eastAsia="Calibri" w:hAnsi="Calibri" w:cs="Calibri"/>
                <w:color w:val="000000" w:themeColor="text1"/>
                <w:sz w:val="20"/>
                <w:szCs w:val="20"/>
                <w:highlight w:val="red"/>
              </w:rPr>
              <w:t>02</w:t>
            </w:r>
          </w:p>
        </w:tc>
        <w:tc>
          <w:tcPr>
            <w:tcW w:w="2340" w:type="dxa"/>
            <w:vMerge/>
          </w:tcPr>
          <w:p w14:paraId="1852E4D5" w14:textId="77777777" w:rsidR="004F2E1D" w:rsidRDefault="004F2E1D"/>
        </w:tc>
        <w:tc>
          <w:tcPr>
            <w:tcW w:w="2340" w:type="dxa"/>
            <w:vMerge/>
          </w:tcPr>
          <w:p w14:paraId="0F524DD2" w14:textId="77777777" w:rsidR="004F2E1D" w:rsidRDefault="004F2E1D"/>
        </w:tc>
      </w:tr>
      <w:tr w:rsidR="1F7E404C" w14:paraId="2CACAEFD" w14:textId="77777777" w:rsidTr="1F7E404C">
        <w:tc>
          <w:tcPr>
            <w:tcW w:w="2340" w:type="dxa"/>
          </w:tcPr>
          <w:p w14:paraId="7A68DB1E" w14:textId="29FB0E8B" w:rsidR="1F7E404C" w:rsidRDefault="1F7E404C" w:rsidP="1F7E404C">
            <w:pPr>
              <w:spacing w:line="259" w:lineRule="auto"/>
              <w:jc w:val="both"/>
              <w:rPr>
                <w:rFonts w:ascii="Calibri" w:eastAsia="Calibri" w:hAnsi="Calibri" w:cs="Calibri"/>
                <w:color w:val="000000" w:themeColor="text1"/>
                <w:sz w:val="20"/>
                <w:szCs w:val="20"/>
              </w:rPr>
            </w:pPr>
            <w:proofErr w:type="spellStart"/>
            <w:r w:rsidRPr="1F7E404C">
              <w:rPr>
                <w:rFonts w:ascii="Calibri" w:eastAsia="Calibri" w:hAnsi="Calibri" w:cs="Calibri"/>
                <w:color w:val="000000" w:themeColor="text1"/>
                <w:sz w:val="20"/>
                <w:szCs w:val="20"/>
              </w:rPr>
              <w:t>Diakhao</w:t>
            </w:r>
            <w:proofErr w:type="spellEnd"/>
            <w:r w:rsidRPr="1F7E404C">
              <w:rPr>
                <w:rFonts w:ascii="Calibri" w:eastAsia="Calibri" w:hAnsi="Calibri" w:cs="Calibri"/>
                <w:color w:val="000000" w:themeColor="text1"/>
                <w:sz w:val="20"/>
                <w:szCs w:val="20"/>
              </w:rPr>
              <w:t>  </w:t>
            </w:r>
          </w:p>
        </w:tc>
        <w:tc>
          <w:tcPr>
            <w:tcW w:w="2340" w:type="dxa"/>
          </w:tcPr>
          <w:p w14:paraId="7769A08C" w14:textId="473DCB81" w:rsidR="1F7E404C" w:rsidRDefault="1F7E404C" w:rsidP="1F7E404C">
            <w:pPr>
              <w:spacing w:line="259" w:lineRule="auto"/>
              <w:jc w:val="both"/>
              <w:rPr>
                <w:rFonts w:ascii="Calibri" w:eastAsia="Calibri" w:hAnsi="Calibri" w:cs="Calibri"/>
                <w:color w:val="000000" w:themeColor="text1"/>
                <w:sz w:val="20"/>
                <w:szCs w:val="20"/>
                <w:highlight w:val="red"/>
              </w:rPr>
            </w:pPr>
            <w:r w:rsidRPr="1F7E404C">
              <w:rPr>
                <w:rFonts w:ascii="Calibri" w:eastAsia="Calibri" w:hAnsi="Calibri" w:cs="Calibri"/>
                <w:color w:val="000000" w:themeColor="text1"/>
                <w:sz w:val="20"/>
                <w:szCs w:val="20"/>
                <w:highlight w:val="red"/>
              </w:rPr>
              <w:t>02</w:t>
            </w:r>
          </w:p>
        </w:tc>
        <w:tc>
          <w:tcPr>
            <w:tcW w:w="2340" w:type="dxa"/>
            <w:vMerge/>
          </w:tcPr>
          <w:p w14:paraId="6C0B2107" w14:textId="77777777" w:rsidR="004F2E1D" w:rsidRDefault="004F2E1D"/>
        </w:tc>
        <w:tc>
          <w:tcPr>
            <w:tcW w:w="2340" w:type="dxa"/>
            <w:vMerge/>
          </w:tcPr>
          <w:p w14:paraId="72B0D5A7" w14:textId="77777777" w:rsidR="004F2E1D" w:rsidRDefault="004F2E1D"/>
        </w:tc>
      </w:tr>
      <w:tr w:rsidR="1F7E404C" w14:paraId="2C474E42" w14:textId="77777777" w:rsidTr="1F7E404C">
        <w:tc>
          <w:tcPr>
            <w:tcW w:w="2340" w:type="dxa"/>
          </w:tcPr>
          <w:p w14:paraId="70162890" w14:textId="03013E3D" w:rsidR="1F7E404C" w:rsidRDefault="1F7E404C" w:rsidP="1F7E404C">
            <w:pPr>
              <w:spacing w:line="259" w:lineRule="auto"/>
              <w:jc w:val="both"/>
              <w:rPr>
                <w:rFonts w:ascii="Calibri" w:eastAsia="Calibri" w:hAnsi="Calibri" w:cs="Calibri"/>
                <w:color w:val="000000" w:themeColor="text1"/>
                <w:sz w:val="20"/>
                <w:szCs w:val="20"/>
              </w:rPr>
            </w:pPr>
            <w:proofErr w:type="spellStart"/>
            <w:r w:rsidRPr="1F7E404C">
              <w:rPr>
                <w:rFonts w:ascii="Calibri" w:eastAsia="Calibri" w:hAnsi="Calibri" w:cs="Calibri"/>
                <w:color w:val="000000" w:themeColor="text1"/>
                <w:sz w:val="20"/>
                <w:szCs w:val="20"/>
              </w:rPr>
              <w:t>Kidira</w:t>
            </w:r>
            <w:proofErr w:type="spellEnd"/>
            <w:r w:rsidRPr="1F7E404C">
              <w:rPr>
                <w:rFonts w:ascii="Calibri" w:eastAsia="Calibri" w:hAnsi="Calibri" w:cs="Calibri"/>
                <w:color w:val="000000" w:themeColor="text1"/>
                <w:sz w:val="20"/>
                <w:szCs w:val="20"/>
              </w:rPr>
              <w:t>  </w:t>
            </w:r>
          </w:p>
        </w:tc>
        <w:tc>
          <w:tcPr>
            <w:tcW w:w="2340" w:type="dxa"/>
          </w:tcPr>
          <w:p w14:paraId="38324FA8" w14:textId="16BB3EC5" w:rsidR="1F7E404C" w:rsidRDefault="1F7E404C" w:rsidP="1F7E404C">
            <w:pPr>
              <w:spacing w:line="259" w:lineRule="auto"/>
              <w:jc w:val="both"/>
              <w:rPr>
                <w:rFonts w:ascii="Calibri" w:eastAsia="Calibri" w:hAnsi="Calibri" w:cs="Calibri"/>
                <w:color w:val="000000" w:themeColor="text1"/>
                <w:sz w:val="20"/>
                <w:szCs w:val="20"/>
                <w:highlight w:val="red"/>
              </w:rPr>
            </w:pPr>
            <w:r w:rsidRPr="1F7E404C">
              <w:rPr>
                <w:rFonts w:ascii="Calibri" w:eastAsia="Calibri" w:hAnsi="Calibri" w:cs="Calibri"/>
                <w:color w:val="000000" w:themeColor="text1"/>
                <w:sz w:val="20"/>
                <w:szCs w:val="20"/>
                <w:highlight w:val="red"/>
              </w:rPr>
              <w:t>01</w:t>
            </w:r>
          </w:p>
        </w:tc>
        <w:tc>
          <w:tcPr>
            <w:tcW w:w="2340" w:type="dxa"/>
            <w:vMerge/>
          </w:tcPr>
          <w:p w14:paraId="7EDF0387" w14:textId="77777777" w:rsidR="004F2E1D" w:rsidRDefault="004F2E1D"/>
        </w:tc>
        <w:tc>
          <w:tcPr>
            <w:tcW w:w="2340" w:type="dxa"/>
            <w:vMerge/>
          </w:tcPr>
          <w:p w14:paraId="7AD388EC" w14:textId="77777777" w:rsidR="004F2E1D" w:rsidRDefault="004F2E1D"/>
        </w:tc>
      </w:tr>
      <w:tr w:rsidR="1F7E404C" w14:paraId="608FC0C1" w14:textId="77777777" w:rsidTr="1F7E404C">
        <w:tc>
          <w:tcPr>
            <w:tcW w:w="2340" w:type="dxa"/>
          </w:tcPr>
          <w:p w14:paraId="2F6EFB4D" w14:textId="30446F4E" w:rsidR="1F7E404C" w:rsidRDefault="1F7E404C" w:rsidP="1F7E404C">
            <w:pPr>
              <w:spacing w:line="259" w:lineRule="auto"/>
              <w:jc w:val="both"/>
              <w:rPr>
                <w:rFonts w:ascii="Calibri" w:eastAsia="Calibri" w:hAnsi="Calibri" w:cs="Calibri"/>
                <w:color w:val="000000" w:themeColor="text1"/>
                <w:sz w:val="20"/>
                <w:szCs w:val="20"/>
              </w:rPr>
            </w:pPr>
            <w:proofErr w:type="spellStart"/>
            <w:r w:rsidRPr="1F7E404C">
              <w:rPr>
                <w:rFonts w:ascii="Calibri" w:eastAsia="Calibri" w:hAnsi="Calibri" w:cs="Calibri"/>
                <w:color w:val="000000" w:themeColor="text1"/>
                <w:sz w:val="20"/>
                <w:szCs w:val="20"/>
              </w:rPr>
              <w:t>Makacoulibantang</w:t>
            </w:r>
            <w:proofErr w:type="spellEnd"/>
            <w:r w:rsidRPr="1F7E404C">
              <w:rPr>
                <w:rFonts w:ascii="Calibri" w:eastAsia="Calibri" w:hAnsi="Calibri" w:cs="Calibri"/>
                <w:color w:val="000000" w:themeColor="text1"/>
                <w:sz w:val="20"/>
                <w:szCs w:val="20"/>
              </w:rPr>
              <w:t>  </w:t>
            </w:r>
          </w:p>
        </w:tc>
        <w:tc>
          <w:tcPr>
            <w:tcW w:w="2340" w:type="dxa"/>
          </w:tcPr>
          <w:p w14:paraId="75F24F0D" w14:textId="58EC6ABB" w:rsidR="1F7E404C" w:rsidRDefault="1F7E404C" w:rsidP="1F7E404C">
            <w:pPr>
              <w:spacing w:line="259" w:lineRule="auto"/>
              <w:jc w:val="both"/>
              <w:rPr>
                <w:rFonts w:ascii="Calibri" w:eastAsia="Calibri" w:hAnsi="Calibri" w:cs="Calibri"/>
                <w:color w:val="000000" w:themeColor="text1"/>
                <w:sz w:val="20"/>
                <w:szCs w:val="20"/>
                <w:highlight w:val="red"/>
              </w:rPr>
            </w:pPr>
            <w:r w:rsidRPr="1F7E404C">
              <w:rPr>
                <w:rFonts w:ascii="Calibri" w:eastAsia="Calibri" w:hAnsi="Calibri" w:cs="Calibri"/>
                <w:color w:val="000000" w:themeColor="text1"/>
                <w:sz w:val="20"/>
                <w:szCs w:val="20"/>
                <w:highlight w:val="red"/>
              </w:rPr>
              <w:t>01</w:t>
            </w:r>
          </w:p>
        </w:tc>
        <w:tc>
          <w:tcPr>
            <w:tcW w:w="2340" w:type="dxa"/>
            <w:vMerge/>
          </w:tcPr>
          <w:p w14:paraId="1F34FD9E" w14:textId="77777777" w:rsidR="004F2E1D" w:rsidRDefault="004F2E1D"/>
        </w:tc>
        <w:tc>
          <w:tcPr>
            <w:tcW w:w="2340" w:type="dxa"/>
            <w:vMerge/>
          </w:tcPr>
          <w:p w14:paraId="32094590" w14:textId="77777777" w:rsidR="004F2E1D" w:rsidRDefault="004F2E1D"/>
        </w:tc>
      </w:tr>
      <w:tr w:rsidR="1F7E404C" w14:paraId="3DCE79E2" w14:textId="77777777" w:rsidTr="1F7E404C">
        <w:tc>
          <w:tcPr>
            <w:tcW w:w="2340" w:type="dxa"/>
          </w:tcPr>
          <w:p w14:paraId="0BE898C4" w14:textId="340F221D" w:rsidR="1F7E404C" w:rsidRDefault="1F7E404C" w:rsidP="1F7E404C">
            <w:pPr>
              <w:spacing w:line="259" w:lineRule="auto"/>
              <w:jc w:val="both"/>
              <w:rPr>
                <w:rFonts w:ascii="Calibri" w:eastAsia="Calibri" w:hAnsi="Calibri" w:cs="Calibri"/>
                <w:color w:val="000000" w:themeColor="text1"/>
                <w:sz w:val="20"/>
                <w:szCs w:val="20"/>
              </w:rPr>
            </w:pPr>
            <w:proofErr w:type="spellStart"/>
            <w:r w:rsidRPr="1F7E404C">
              <w:rPr>
                <w:rFonts w:ascii="Calibri" w:eastAsia="Calibri" w:hAnsi="Calibri" w:cs="Calibri"/>
                <w:color w:val="000000" w:themeColor="text1"/>
                <w:sz w:val="20"/>
                <w:szCs w:val="20"/>
              </w:rPr>
              <w:t>Salémata</w:t>
            </w:r>
            <w:proofErr w:type="spellEnd"/>
            <w:r w:rsidRPr="1F7E404C">
              <w:rPr>
                <w:rFonts w:ascii="Calibri" w:eastAsia="Calibri" w:hAnsi="Calibri" w:cs="Calibri"/>
                <w:color w:val="000000" w:themeColor="text1"/>
                <w:sz w:val="20"/>
                <w:szCs w:val="20"/>
              </w:rPr>
              <w:t> </w:t>
            </w:r>
          </w:p>
        </w:tc>
        <w:tc>
          <w:tcPr>
            <w:tcW w:w="2340" w:type="dxa"/>
          </w:tcPr>
          <w:p w14:paraId="7DC4AFFD" w14:textId="239F291D" w:rsidR="1F7E404C" w:rsidRDefault="1F7E404C" w:rsidP="1F7E404C">
            <w:pPr>
              <w:spacing w:line="259" w:lineRule="auto"/>
              <w:jc w:val="both"/>
              <w:rPr>
                <w:rFonts w:ascii="Calibri" w:eastAsia="Calibri" w:hAnsi="Calibri" w:cs="Calibri"/>
                <w:color w:val="000000" w:themeColor="text1"/>
                <w:sz w:val="20"/>
                <w:szCs w:val="20"/>
                <w:highlight w:val="red"/>
              </w:rPr>
            </w:pPr>
            <w:r w:rsidRPr="1F7E404C">
              <w:rPr>
                <w:rFonts w:ascii="Calibri" w:eastAsia="Calibri" w:hAnsi="Calibri" w:cs="Calibri"/>
                <w:color w:val="000000" w:themeColor="text1"/>
                <w:sz w:val="20"/>
                <w:szCs w:val="20"/>
                <w:highlight w:val="red"/>
              </w:rPr>
              <w:t>01</w:t>
            </w:r>
          </w:p>
        </w:tc>
        <w:tc>
          <w:tcPr>
            <w:tcW w:w="2340" w:type="dxa"/>
            <w:vMerge/>
          </w:tcPr>
          <w:p w14:paraId="0E6C2F63" w14:textId="77777777" w:rsidR="004F2E1D" w:rsidRDefault="004F2E1D"/>
        </w:tc>
        <w:tc>
          <w:tcPr>
            <w:tcW w:w="2340" w:type="dxa"/>
            <w:vMerge/>
          </w:tcPr>
          <w:p w14:paraId="3F6BD179" w14:textId="77777777" w:rsidR="004F2E1D" w:rsidRDefault="004F2E1D"/>
        </w:tc>
      </w:tr>
      <w:tr w:rsidR="1F7E404C" w14:paraId="2417AAF3" w14:textId="77777777" w:rsidTr="1F7E404C">
        <w:tc>
          <w:tcPr>
            <w:tcW w:w="4680" w:type="dxa"/>
            <w:gridSpan w:val="2"/>
          </w:tcPr>
          <w:p w14:paraId="277E0154" w14:textId="5C9CF3B9" w:rsidR="1F7E404C" w:rsidRDefault="1F7E404C" w:rsidP="1F7E404C">
            <w:pPr>
              <w:spacing w:line="259" w:lineRule="auto"/>
              <w:jc w:val="both"/>
              <w:rPr>
                <w:rFonts w:ascii="Calibri" w:eastAsia="Calibri" w:hAnsi="Calibri" w:cs="Calibri"/>
                <w:color w:val="000000" w:themeColor="text1"/>
                <w:sz w:val="20"/>
                <w:szCs w:val="20"/>
              </w:rPr>
            </w:pPr>
            <w:r w:rsidRPr="1F7E404C">
              <w:rPr>
                <w:rFonts w:ascii="Calibri" w:eastAsia="Calibri" w:hAnsi="Calibri" w:cs="Calibri"/>
                <w:color w:val="000000" w:themeColor="text1"/>
                <w:sz w:val="20"/>
                <w:szCs w:val="20"/>
              </w:rPr>
              <w:t xml:space="preserve">Died he was </w:t>
            </w:r>
            <w:proofErr w:type="gramStart"/>
            <w:r w:rsidRPr="1F7E404C">
              <w:rPr>
                <w:rFonts w:ascii="Calibri" w:eastAsia="Calibri" w:hAnsi="Calibri" w:cs="Calibri"/>
                <w:color w:val="000000" w:themeColor="text1"/>
                <w:sz w:val="20"/>
                <w:szCs w:val="20"/>
              </w:rPr>
              <w:t>evacuate</w:t>
            </w:r>
            <w:proofErr w:type="gramEnd"/>
            <w:r w:rsidRPr="1F7E404C">
              <w:rPr>
                <w:rFonts w:ascii="Calibri" w:eastAsia="Calibri" w:hAnsi="Calibri" w:cs="Calibri"/>
                <w:color w:val="000000" w:themeColor="text1"/>
                <w:sz w:val="20"/>
                <w:szCs w:val="20"/>
              </w:rPr>
              <w:t xml:space="preserve"> to country of origin</w:t>
            </w:r>
          </w:p>
        </w:tc>
        <w:tc>
          <w:tcPr>
            <w:tcW w:w="2340" w:type="dxa"/>
          </w:tcPr>
          <w:p w14:paraId="0E553C2C" w14:textId="0B3722A6" w:rsidR="1F7E404C" w:rsidRDefault="1F7E404C" w:rsidP="1F7E404C">
            <w:pPr>
              <w:spacing w:line="259" w:lineRule="auto"/>
              <w:jc w:val="center"/>
              <w:rPr>
                <w:rFonts w:ascii="Calibri" w:eastAsia="Calibri" w:hAnsi="Calibri" w:cs="Calibri"/>
                <w:color w:val="000000" w:themeColor="text1"/>
                <w:sz w:val="20"/>
                <w:szCs w:val="20"/>
              </w:rPr>
            </w:pPr>
            <w:r w:rsidRPr="1F7E404C">
              <w:rPr>
                <w:rFonts w:ascii="Calibri" w:eastAsia="Calibri" w:hAnsi="Calibri" w:cs="Calibri"/>
                <w:color w:val="000000" w:themeColor="text1"/>
                <w:sz w:val="20"/>
                <w:szCs w:val="20"/>
              </w:rPr>
              <w:t>01</w:t>
            </w:r>
          </w:p>
        </w:tc>
        <w:tc>
          <w:tcPr>
            <w:tcW w:w="2340" w:type="dxa"/>
          </w:tcPr>
          <w:p w14:paraId="1751A788" w14:textId="13B840F1" w:rsidR="1F7E404C" w:rsidRDefault="1F7E404C"/>
        </w:tc>
      </w:tr>
      <w:tr w:rsidR="1F7E404C" w14:paraId="5570BB99" w14:textId="77777777" w:rsidTr="1F7E404C">
        <w:tc>
          <w:tcPr>
            <w:tcW w:w="9360" w:type="dxa"/>
            <w:gridSpan w:val="4"/>
          </w:tcPr>
          <w:p w14:paraId="5AF4239A" w14:textId="5C2AF3DB" w:rsidR="1F7E404C" w:rsidRDefault="1F7E404C" w:rsidP="1F7E404C">
            <w:pPr>
              <w:spacing w:line="259" w:lineRule="auto"/>
              <w:jc w:val="both"/>
              <w:rPr>
                <w:rFonts w:ascii="Calibri" w:eastAsia="Calibri" w:hAnsi="Calibri" w:cs="Calibri"/>
                <w:color w:val="000000" w:themeColor="text1"/>
                <w:sz w:val="20"/>
                <w:szCs w:val="20"/>
              </w:rPr>
            </w:pPr>
            <w:r w:rsidRPr="1F7E404C">
              <w:rPr>
                <w:rFonts w:ascii="Calibri" w:eastAsia="Calibri" w:hAnsi="Calibri" w:cs="Calibri"/>
                <w:color w:val="000000" w:themeColor="text1"/>
                <w:sz w:val="20"/>
                <w:szCs w:val="20"/>
              </w:rPr>
              <w:t xml:space="preserve">SOURCE: National Ministry of Health or other reliable source </w:t>
            </w:r>
            <w:hyperlink r:id="rId12">
              <w:r w:rsidRPr="1F7E404C">
                <w:rPr>
                  <w:rStyle w:val="Hyperlink"/>
                  <w:rFonts w:ascii="Calibri" w:eastAsia="Calibri" w:hAnsi="Calibri" w:cs="Calibri"/>
                  <w:sz w:val="20"/>
                  <w:szCs w:val="20"/>
                </w:rPr>
                <w:t>http://www.sante.gouv.sn/</w:t>
              </w:r>
            </w:hyperlink>
          </w:p>
        </w:tc>
      </w:tr>
    </w:tbl>
    <w:p w14:paraId="33C29EB3" w14:textId="0B266475" w:rsidR="00183341" w:rsidRDefault="00183341" w:rsidP="00183341">
      <w:pPr>
        <w:pStyle w:val="NoSpacing"/>
      </w:pPr>
    </w:p>
    <w:p w14:paraId="31D13E2B" w14:textId="77777777" w:rsidR="00B56136" w:rsidRDefault="00B56136" w:rsidP="00D45F59">
      <w:pPr>
        <w:pStyle w:val="NoSpacing"/>
      </w:pPr>
    </w:p>
    <w:p w14:paraId="77133A98" w14:textId="6DE84305" w:rsidR="007A3B9E" w:rsidRPr="00E54D5D" w:rsidRDefault="007A3B9E" w:rsidP="00F17DE2">
      <w:pPr>
        <w:pStyle w:val="ListParagraph"/>
        <w:numPr>
          <w:ilvl w:val="0"/>
          <w:numId w:val="8"/>
        </w:numPr>
        <w:spacing w:line="240" w:lineRule="auto"/>
        <w:jc w:val="both"/>
        <w:rPr>
          <w:rFonts w:cstheme="minorHAnsi"/>
          <w:b/>
          <w:bCs/>
          <w:sz w:val="20"/>
          <w:szCs w:val="20"/>
          <w:u w:val="single"/>
        </w:rPr>
      </w:pPr>
      <w:r w:rsidRPr="00E54D5D">
        <w:rPr>
          <w:rFonts w:cstheme="minorHAnsi"/>
          <w:b/>
          <w:bCs/>
          <w:sz w:val="20"/>
          <w:szCs w:val="20"/>
          <w:u w:val="single"/>
        </w:rPr>
        <w:t>Any relevant background information about areas affected</w:t>
      </w:r>
      <w:r w:rsidR="00084D34" w:rsidRPr="00E54D5D">
        <w:rPr>
          <w:rFonts w:cstheme="minorHAnsi"/>
          <w:b/>
          <w:bCs/>
          <w:sz w:val="20"/>
          <w:szCs w:val="20"/>
          <w:u w:val="single"/>
        </w:rPr>
        <w:t>.</w:t>
      </w:r>
      <w:r w:rsidRPr="00E54D5D">
        <w:rPr>
          <w:rFonts w:cstheme="minorHAnsi"/>
          <w:b/>
          <w:bCs/>
          <w:sz w:val="20"/>
          <w:szCs w:val="20"/>
          <w:u w:val="single"/>
        </w:rPr>
        <w:t xml:space="preserve"> </w:t>
      </w:r>
    </w:p>
    <w:p w14:paraId="59AB7205" w14:textId="77777777" w:rsidR="00183341" w:rsidRPr="00544FFA" w:rsidRDefault="00183341" w:rsidP="00183341">
      <w:pPr>
        <w:spacing w:line="240" w:lineRule="auto"/>
        <w:jc w:val="both"/>
        <w:rPr>
          <w:rFonts w:cstheme="minorHAnsi"/>
          <w:sz w:val="20"/>
          <w:szCs w:val="20"/>
        </w:rPr>
      </w:pPr>
      <w:r w:rsidRPr="00544FFA">
        <w:rPr>
          <w:rFonts w:cstheme="minorHAnsi"/>
          <w:sz w:val="20"/>
          <w:szCs w:val="20"/>
        </w:rPr>
        <w:t xml:space="preserve">On December 31, 2019, the Chinese authorities informed the World Health Organization (WHO) of a group of pneumonia cases of unknown origin that occurred in the city of Wuhan, Hubei Province. On January 7, 2020, the Chinese authorities have isolated a new type of coronavirus, called COVID-19, responsible for this epidemic. On 20 January 2020, confirmed cases of COVID19 infection were reported outside China, including Thailand, </w:t>
      </w:r>
      <w:proofErr w:type="gramStart"/>
      <w:r w:rsidRPr="00544FFA">
        <w:rPr>
          <w:rFonts w:cstheme="minorHAnsi"/>
          <w:sz w:val="20"/>
          <w:szCs w:val="20"/>
        </w:rPr>
        <w:t>Japan</w:t>
      </w:r>
      <w:proofErr w:type="gramEnd"/>
      <w:r w:rsidRPr="00544FFA">
        <w:rPr>
          <w:rFonts w:cstheme="minorHAnsi"/>
          <w:sz w:val="20"/>
          <w:szCs w:val="20"/>
        </w:rPr>
        <w:t xml:space="preserve"> and the Republic of Korea. On January 30, the WHO declared the outbreak of COVID-19 as a public health emergency of international concern. Senegal has identified 45 priority districts for COVID19 preparedness out of the 78 in the country.</w:t>
      </w:r>
    </w:p>
    <w:p w14:paraId="71F6E107" w14:textId="3549576B" w:rsidR="00183341" w:rsidRPr="00544FFA" w:rsidRDefault="00183341" w:rsidP="00183341">
      <w:pPr>
        <w:spacing w:line="240" w:lineRule="auto"/>
        <w:jc w:val="both"/>
        <w:rPr>
          <w:rFonts w:cstheme="minorHAnsi"/>
          <w:sz w:val="20"/>
          <w:szCs w:val="20"/>
        </w:rPr>
      </w:pPr>
      <w:r w:rsidRPr="00544FFA">
        <w:rPr>
          <w:rFonts w:cstheme="minorHAnsi"/>
          <w:sz w:val="20"/>
          <w:szCs w:val="20"/>
        </w:rPr>
        <w:t>As part of the epidemic surveillance, the Ministry of Health and Social Action (MSAS) alert unit contacted the Dakar Health West District on February 28, 2020, at approximately 11:00 a.m. for a suspected case of COVID-19. The information came from a doctor working at SOS Medicine.  This suspected case exhibited signs after a recent trip to France.  The samples taken on 02 March 2020 proved positive for COVID-19.</w:t>
      </w:r>
    </w:p>
    <w:p w14:paraId="2723C2EE" w14:textId="77777777" w:rsidR="00183341" w:rsidRPr="00544FFA" w:rsidRDefault="00183341" w:rsidP="00183341">
      <w:pPr>
        <w:spacing w:line="240" w:lineRule="auto"/>
        <w:jc w:val="both"/>
        <w:rPr>
          <w:rFonts w:cstheme="minorHAnsi"/>
          <w:sz w:val="20"/>
          <w:szCs w:val="20"/>
        </w:rPr>
      </w:pPr>
      <w:r w:rsidRPr="1F7E404C">
        <w:rPr>
          <w:sz w:val="20"/>
          <w:szCs w:val="20"/>
        </w:rPr>
        <w:t>In this context, the Operational Centre for Health Emergencies (COUS) was activated on 2 March 2020 and an incident management system was set up.</w:t>
      </w:r>
    </w:p>
    <w:p w14:paraId="1A7BDDF9" w14:textId="1D2BFBBB" w:rsidR="17F2A220" w:rsidRDefault="17F2A220" w:rsidP="1F7E404C">
      <w:pPr>
        <w:spacing w:line="240" w:lineRule="auto"/>
        <w:jc w:val="both"/>
        <w:rPr>
          <w:sz w:val="20"/>
          <w:szCs w:val="20"/>
        </w:rPr>
      </w:pPr>
      <w:r w:rsidRPr="1F7E404C">
        <w:rPr>
          <w:sz w:val="20"/>
          <w:szCs w:val="20"/>
          <w:highlight w:val="red"/>
        </w:rPr>
        <w:t>Up to now, 20672 positive cases have been detected, of which 18016 have been cured, 446 died and 2209 patients under treatment.</w:t>
      </w:r>
    </w:p>
    <w:p w14:paraId="73627A8C" w14:textId="77777777" w:rsidR="00A85F01" w:rsidRPr="00AB1CD3" w:rsidRDefault="00A85F01" w:rsidP="00A85F01">
      <w:pPr>
        <w:pStyle w:val="ListParagraph"/>
        <w:spacing w:line="240" w:lineRule="auto"/>
        <w:jc w:val="both"/>
        <w:rPr>
          <w:rFonts w:cstheme="minorHAnsi"/>
          <w:i/>
          <w:iCs/>
          <w:sz w:val="20"/>
          <w:szCs w:val="20"/>
          <w:highlight w:val="red"/>
          <w:u w:val="single"/>
        </w:rPr>
      </w:pPr>
    </w:p>
    <w:p w14:paraId="2404414D" w14:textId="5211B95E" w:rsidR="00A85F01" w:rsidRPr="00E54D5D" w:rsidRDefault="00A85F01" w:rsidP="1F7E404C">
      <w:pPr>
        <w:pStyle w:val="ListParagraph"/>
        <w:numPr>
          <w:ilvl w:val="0"/>
          <w:numId w:val="8"/>
        </w:numPr>
        <w:spacing w:line="240" w:lineRule="auto"/>
        <w:jc w:val="both"/>
        <w:rPr>
          <w:b/>
          <w:bCs/>
          <w:sz w:val="20"/>
          <w:szCs w:val="20"/>
        </w:rPr>
      </w:pPr>
      <w:r w:rsidRPr="1F7E404C">
        <w:rPr>
          <w:b/>
          <w:bCs/>
          <w:sz w:val="20"/>
          <w:szCs w:val="20"/>
          <w:u w:val="single"/>
        </w:rPr>
        <w:t>Host government position:</w:t>
      </w:r>
      <w:r w:rsidRPr="1F7E404C">
        <w:rPr>
          <w:b/>
          <w:bCs/>
          <w:sz w:val="20"/>
          <w:szCs w:val="20"/>
        </w:rPr>
        <w:t xml:space="preserve"> </w:t>
      </w:r>
    </w:p>
    <w:p w14:paraId="38DD0EB3" w14:textId="7E53D842" w:rsidR="536B58AC" w:rsidRDefault="536B58AC" w:rsidP="1F7E404C">
      <w:pPr>
        <w:spacing w:line="240" w:lineRule="auto"/>
        <w:jc w:val="both"/>
        <w:rPr>
          <w:sz w:val="20"/>
          <w:szCs w:val="20"/>
          <w:highlight w:val="red"/>
        </w:rPr>
      </w:pPr>
      <w:r w:rsidRPr="1F7E404C">
        <w:rPr>
          <w:sz w:val="20"/>
          <w:szCs w:val="20"/>
          <w:highlight w:val="red"/>
        </w:rPr>
        <w:t>The increase in the number of positive coronavirus cases in recent weeks has led the authorities to once again take measures to combat the pandemic.</w:t>
      </w:r>
      <w:r w:rsidRPr="1F7E404C">
        <w:rPr>
          <w:sz w:val="20"/>
          <w:szCs w:val="20"/>
        </w:rPr>
        <w:t xml:space="preserve">  </w:t>
      </w:r>
    </w:p>
    <w:p w14:paraId="3F482589" w14:textId="21D9109F" w:rsidR="536B58AC" w:rsidRDefault="536B58AC" w:rsidP="1F7E404C">
      <w:pPr>
        <w:spacing w:line="240" w:lineRule="auto"/>
        <w:jc w:val="both"/>
        <w:rPr>
          <w:sz w:val="20"/>
          <w:szCs w:val="20"/>
          <w:highlight w:val="red"/>
        </w:rPr>
      </w:pPr>
      <w:r w:rsidRPr="1F7E404C">
        <w:rPr>
          <w:sz w:val="20"/>
          <w:szCs w:val="20"/>
          <w:highlight w:val="red"/>
        </w:rPr>
        <w:t xml:space="preserve">Thus, the President of the Republic, His Excellency </w:t>
      </w:r>
      <w:proofErr w:type="spellStart"/>
      <w:r w:rsidRPr="1F7E404C">
        <w:rPr>
          <w:sz w:val="20"/>
          <w:szCs w:val="20"/>
          <w:highlight w:val="red"/>
        </w:rPr>
        <w:t>Macky</w:t>
      </w:r>
      <w:proofErr w:type="spellEnd"/>
      <w:r w:rsidRPr="1F7E404C">
        <w:rPr>
          <w:sz w:val="20"/>
          <w:szCs w:val="20"/>
          <w:highlight w:val="red"/>
        </w:rPr>
        <w:t xml:space="preserve"> SALL, presided over the Council of Ministers this Tuesday, January 5, 2021 with a meeting to assess the situation of the COVID-19 pandemic, in the presence of members of the National Epidemic Management Committee (CNGE).</w:t>
      </w:r>
      <w:r w:rsidRPr="1F7E404C">
        <w:rPr>
          <w:sz w:val="20"/>
          <w:szCs w:val="20"/>
        </w:rPr>
        <w:t xml:space="preserve"> </w:t>
      </w:r>
    </w:p>
    <w:p w14:paraId="186E6F4A" w14:textId="6AA10558" w:rsidR="536B58AC" w:rsidRDefault="536B58AC" w:rsidP="1F7E404C">
      <w:pPr>
        <w:spacing w:line="240" w:lineRule="auto"/>
        <w:jc w:val="both"/>
        <w:rPr>
          <w:sz w:val="20"/>
          <w:szCs w:val="20"/>
          <w:highlight w:val="red"/>
        </w:rPr>
      </w:pPr>
      <w:r w:rsidRPr="1F7E404C">
        <w:rPr>
          <w:sz w:val="20"/>
          <w:szCs w:val="20"/>
          <w:highlight w:val="red"/>
        </w:rPr>
        <w:t xml:space="preserve">In this regard, he noted that the current trend of the disease, which has become endemic at the national level, with a meteoric increase in contamination, severe cases, serious </w:t>
      </w:r>
      <w:proofErr w:type="gramStart"/>
      <w:r w:rsidRPr="1F7E404C">
        <w:rPr>
          <w:sz w:val="20"/>
          <w:szCs w:val="20"/>
          <w:highlight w:val="red"/>
        </w:rPr>
        <w:t>cases</w:t>
      </w:r>
      <w:proofErr w:type="gramEnd"/>
      <w:r w:rsidRPr="1F7E404C">
        <w:rPr>
          <w:sz w:val="20"/>
          <w:szCs w:val="20"/>
          <w:highlight w:val="red"/>
        </w:rPr>
        <w:t xml:space="preserve"> and the number of deaths, requires bold measures to be taken.</w:t>
      </w:r>
      <w:r w:rsidRPr="1F7E404C">
        <w:rPr>
          <w:sz w:val="20"/>
          <w:szCs w:val="20"/>
        </w:rPr>
        <w:t xml:space="preserve"> </w:t>
      </w:r>
    </w:p>
    <w:p w14:paraId="6D710BFA" w14:textId="01D0042D" w:rsidR="536B58AC" w:rsidRDefault="536B58AC" w:rsidP="1F7E404C">
      <w:pPr>
        <w:spacing w:line="240" w:lineRule="auto"/>
        <w:jc w:val="both"/>
        <w:rPr>
          <w:sz w:val="20"/>
          <w:szCs w:val="20"/>
          <w:highlight w:val="red"/>
        </w:rPr>
      </w:pPr>
      <w:r w:rsidRPr="1F7E404C">
        <w:rPr>
          <w:sz w:val="20"/>
          <w:szCs w:val="20"/>
          <w:highlight w:val="red"/>
        </w:rPr>
        <w:t xml:space="preserve">To this end, he declared a state of emergency with a partial curfew in the regions of Dakar and </w:t>
      </w:r>
      <w:proofErr w:type="spellStart"/>
      <w:r w:rsidRPr="1F7E404C">
        <w:rPr>
          <w:sz w:val="20"/>
          <w:szCs w:val="20"/>
          <w:highlight w:val="red"/>
        </w:rPr>
        <w:t>Thies</w:t>
      </w:r>
      <w:proofErr w:type="spellEnd"/>
      <w:r w:rsidRPr="1F7E404C">
        <w:rPr>
          <w:sz w:val="20"/>
          <w:szCs w:val="20"/>
          <w:highlight w:val="red"/>
        </w:rPr>
        <w:t xml:space="preserve"> from Wednesday 6 January 2021, from 9 pm to 5 am in the morning in the regions concerned which concentrate more than 90% of cases.</w:t>
      </w:r>
    </w:p>
    <w:p w14:paraId="639C8E7D" w14:textId="77777777" w:rsidR="00CF37A6" w:rsidRPr="00CF37A6" w:rsidRDefault="00CF37A6" w:rsidP="00CF37A6">
      <w:pPr>
        <w:pStyle w:val="ListParagraph"/>
        <w:spacing w:line="240" w:lineRule="auto"/>
        <w:ind w:left="1276"/>
        <w:jc w:val="both"/>
        <w:rPr>
          <w:rFonts w:cstheme="minorHAnsi"/>
          <w:sz w:val="20"/>
          <w:szCs w:val="20"/>
          <w:highlight w:val="red"/>
        </w:rPr>
      </w:pPr>
    </w:p>
    <w:p w14:paraId="444441E0" w14:textId="32FCD82B" w:rsidR="00D4373F" w:rsidRPr="004B1391" w:rsidRDefault="00D4373F" w:rsidP="00F17DE2">
      <w:pPr>
        <w:pStyle w:val="ListParagraph"/>
        <w:numPr>
          <w:ilvl w:val="0"/>
          <w:numId w:val="9"/>
        </w:numPr>
        <w:spacing w:line="240" w:lineRule="auto"/>
        <w:jc w:val="both"/>
        <w:rPr>
          <w:rFonts w:cstheme="minorHAnsi"/>
          <w:sz w:val="20"/>
          <w:szCs w:val="20"/>
          <w:u w:val="single"/>
        </w:rPr>
      </w:pPr>
      <w:r w:rsidRPr="004B1391">
        <w:rPr>
          <w:rFonts w:cstheme="minorHAnsi"/>
          <w:sz w:val="20"/>
          <w:szCs w:val="20"/>
          <w:u w:val="single"/>
        </w:rPr>
        <w:t>What responses has the government put into place to address the health crisis and/or the economic impact?</w:t>
      </w:r>
      <w:r w:rsidR="00C173C6">
        <w:rPr>
          <w:rFonts w:cstheme="minorHAnsi"/>
          <w:sz w:val="20"/>
          <w:szCs w:val="20"/>
          <w:u w:val="single"/>
        </w:rPr>
        <w:t xml:space="preserve"> </w:t>
      </w:r>
    </w:p>
    <w:p w14:paraId="067D7315" w14:textId="77777777" w:rsidR="00F3081E" w:rsidRPr="004B1391" w:rsidRDefault="00F3081E" w:rsidP="00F17DE2">
      <w:pPr>
        <w:pStyle w:val="ListParagraph"/>
        <w:numPr>
          <w:ilvl w:val="0"/>
          <w:numId w:val="11"/>
        </w:numPr>
        <w:spacing w:line="240" w:lineRule="auto"/>
        <w:jc w:val="both"/>
        <w:rPr>
          <w:rFonts w:cstheme="minorHAnsi"/>
          <w:sz w:val="20"/>
          <w:szCs w:val="20"/>
        </w:rPr>
      </w:pPr>
      <w:r w:rsidRPr="004B1391">
        <w:rPr>
          <w:rFonts w:cstheme="minorHAnsi"/>
          <w:sz w:val="20"/>
          <w:szCs w:val="20"/>
        </w:rPr>
        <w:t xml:space="preserve">Advocacy visits to religious leaders (religious community) Home visits (VAD) </w:t>
      </w:r>
    </w:p>
    <w:p w14:paraId="15B4B0F7" w14:textId="77777777" w:rsidR="00F3081E" w:rsidRPr="004B1391" w:rsidRDefault="00F3081E" w:rsidP="00F17DE2">
      <w:pPr>
        <w:pStyle w:val="ListParagraph"/>
        <w:numPr>
          <w:ilvl w:val="0"/>
          <w:numId w:val="11"/>
        </w:numPr>
        <w:spacing w:line="240" w:lineRule="auto"/>
        <w:jc w:val="both"/>
        <w:rPr>
          <w:rFonts w:cstheme="minorHAnsi"/>
          <w:sz w:val="20"/>
          <w:szCs w:val="20"/>
        </w:rPr>
      </w:pPr>
      <w:r w:rsidRPr="004B1391">
        <w:rPr>
          <w:rFonts w:cstheme="minorHAnsi"/>
          <w:sz w:val="20"/>
          <w:szCs w:val="20"/>
        </w:rPr>
        <w:t xml:space="preserve">Deployment of a team of socio-anthropologists and communication actors in support to Dakar, </w:t>
      </w:r>
      <w:proofErr w:type="spellStart"/>
      <w:r w:rsidRPr="004B1391">
        <w:rPr>
          <w:rFonts w:cstheme="minorHAnsi"/>
          <w:sz w:val="20"/>
          <w:szCs w:val="20"/>
        </w:rPr>
        <w:t>Thiès</w:t>
      </w:r>
      <w:proofErr w:type="spellEnd"/>
      <w:r w:rsidRPr="004B1391">
        <w:rPr>
          <w:rFonts w:cstheme="minorHAnsi"/>
          <w:sz w:val="20"/>
          <w:szCs w:val="20"/>
        </w:rPr>
        <w:t xml:space="preserve"> and </w:t>
      </w:r>
      <w:proofErr w:type="spellStart"/>
      <w:r w:rsidRPr="004B1391">
        <w:rPr>
          <w:rFonts w:cstheme="minorHAnsi"/>
          <w:sz w:val="20"/>
          <w:szCs w:val="20"/>
        </w:rPr>
        <w:t>Diourbel</w:t>
      </w:r>
      <w:proofErr w:type="spellEnd"/>
      <w:r w:rsidRPr="004B1391">
        <w:rPr>
          <w:rFonts w:cstheme="minorHAnsi"/>
          <w:sz w:val="20"/>
          <w:szCs w:val="20"/>
        </w:rPr>
        <w:t xml:space="preserve"> region.  </w:t>
      </w:r>
    </w:p>
    <w:p w14:paraId="4FF5C062" w14:textId="523D56F1" w:rsidR="00F3081E" w:rsidRPr="004B1391" w:rsidRDefault="00F3081E" w:rsidP="00F17DE2">
      <w:pPr>
        <w:pStyle w:val="ListParagraph"/>
        <w:numPr>
          <w:ilvl w:val="0"/>
          <w:numId w:val="11"/>
        </w:numPr>
        <w:spacing w:line="240" w:lineRule="auto"/>
        <w:jc w:val="both"/>
        <w:rPr>
          <w:rFonts w:cstheme="minorHAnsi"/>
          <w:sz w:val="20"/>
          <w:szCs w:val="20"/>
        </w:rPr>
      </w:pPr>
      <w:r w:rsidRPr="004B1391">
        <w:rPr>
          <w:rFonts w:cstheme="minorHAnsi"/>
          <w:sz w:val="20"/>
          <w:szCs w:val="20"/>
        </w:rPr>
        <w:t>Orientation of community actors on COVID-19 Participation in prime-time broadcasts and awareness-raising on COVID-19 Broadcasting of spots on TV and radio (including community radio) Production and dissemination of materials in local languages and in "</w:t>
      </w:r>
      <w:proofErr w:type="spellStart"/>
      <w:r w:rsidRPr="004B1391">
        <w:rPr>
          <w:rFonts w:cstheme="minorHAnsi"/>
          <w:sz w:val="20"/>
          <w:szCs w:val="20"/>
        </w:rPr>
        <w:t>Wolofal</w:t>
      </w:r>
      <w:proofErr w:type="spellEnd"/>
      <w:r w:rsidRPr="004B1391">
        <w:rPr>
          <w:rFonts w:cstheme="minorHAnsi"/>
          <w:sz w:val="20"/>
          <w:szCs w:val="20"/>
        </w:rPr>
        <w:t xml:space="preserve">" (Wolof written with Arabic characters).  </w:t>
      </w:r>
    </w:p>
    <w:p w14:paraId="19357752" w14:textId="3B268843" w:rsidR="00B9128C" w:rsidRPr="00E54D5D" w:rsidRDefault="00B9128C" w:rsidP="00F17DE2">
      <w:pPr>
        <w:pStyle w:val="ListParagraph"/>
        <w:numPr>
          <w:ilvl w:val="0"/>
          <w:numId w:val="11"/>
        </w:numPr>
        <w:spacing w:line="240" w:lineRule="auto"/>
        <w:jc w:val="both"/>
        <w:rPr>
          <w:rFonts w:cstheme="minorHAnsi"/>
          <w:sz w:val="20"/>
          <w:szCs w:val="20"/>
        </w:rPr>
      </w:pPr>
      <w:r w:rsidRPr="00E54D5D">
        <w:rPr>
          <w:rFonts w:cstheme="minorHAnsi"/>
          <w:sz w:val="20"/>
          <w:szCs w:val="20"/>
        </w:rPr>
        <w:t xml:space="preserve">Availability of support communication materials in regions and hospitals Media monitoring  </w:t>
      </w:r>
    </w:p>
    <w:p w14:paraId="332F4B13" w14:textId="0AC98C9A" w:rsidR="00B9128C" w:rsidRDefault="00B9128C" w:rsidP="00F17DE2">
      <w:pPr>
        <w:pStyle w:val="ListParagraph"/>
        <w:numPr>
          <w:ilvl w:val="0"/>
          <w:numId w:val="11"/>
        </w:numPr>
        <w:spacing w:line="240" w:lineRule="auto"/>
        <w:jc w:val="both"/>
        <w:rPr>
          <w:rFonts w:cstheme="minorHAnsi"/>
          <w:sz w:val="20"/>
          <w:szCs w:val="20"/>
        </w:rPr>
      </w:pPr>
      <w:r w:rsidRPr="00E54D5D">
        <w:rPr>
          <w:rFonts w:cstheme="minorHAnsi"/>
          <w:sz w:val="20"/>
          <w:szCs w:val="20"/>
        </w:rPr>
        <w:t xml:space="preserve">Distribution of daily press releases via public and commercial television channels </w:t>
      </w:r>
    </w:p>
    <w:p w14:paraId="01A57C5D" w14:textId="3E927718" w:rsidR="00FC43DD" w:rsidRPr="005F1832" w:rsidRDefault="00FC43DD" w:rsidP="00F17DE2">
      <w:pPr>
        <w:pStyle w:val="ListParagraph"/>
        <w:numPr>
          <w:ilvl w:val="0"/>
          <w:numId w:val="11"/>
        </w:numPr>
        <w:spacing w:line="240" w:lineRule="auto"/>
        <w:jc w:val="both"/>
        <w:rPr>
          <w:rFonts w:cstheme="minorHAnsi"/>
          <w:sz w:val="20"/>
          <w:szCs w:val="20"/>
        </w:rPr>
      </w:pPr>
      <w:r w:rsidRPr="005F1832">
        <w:rPr>
          <w:rFonts w:cstheme="minorHAnsi"/>
          <w:sz w:val="20"/>
          <w:szCs w:val="20"/>
        </w:rPr>
        <w:t xml:space="preserve">Given the large number of asymptomatic positive cases, MSAS start last week “out-of-hospital care” for asymptomatic and simple cases in </w:t>
      </w:r>
      <w:proofErr w:type="spellStart"/>
      <w:r w:rsidRPr="005F1832">
        <w:rPr>
          <w:rFonts w:cstheme="minorHAnsi"/>
          <w:sz w:val="20"/>
          <w:szCs w:val="20"/>
        </w:rPr>
        <w:t>Guéréo</w:t>
      </w:r>
      <w:proofErr w:type="spellEnd"/>
      <w:r w:rsidRPr="005F1832">
        <w:rPr>
          <w:rFonts w:cstheme="minorHAnsi"/>
          <w:sz w:val="20"/>
          <w:szCs w:val="20"/>
        </w:rPr>
        <w:t xml:space="preserve"> (on the small coast at </w:t>
      </w:r>
      <w:proofErr w:type="spellStart"/>
      <w:r w:rsidRPr="005F1832">
        <w:rPr>
          <w:rFonts w:cstheme="minorHAnsi"/>
          <w:sz w:val="20"/>
          <w:szCs w:val="20"/>
        </w:rPr>
        <w:t>Mbour</w:t>
      </w:r>
      <w:proofErr w:type="spellEnd"/>
      <w:r w:rsidRPr="005F1832">
        <w:rPr>
          <w:rFonts w:cstheme="minorHAnsi"/>
          <w:sz w:val="20"/>
          <w:szCs w:val="20"/>
        </w:rPr>
        <w:t xml:space="preserve">) and at the Pilgrims' </w:t>
      </w:r>
      <w:r w:rsidR="005F1832">
        <w:rPr>
          <w:rFonts w:cstheme="minorHAnsi"/>
          <w:sz w:val="20"/>
          <w:szCs w:val="20"/>
        </w:rPr>
        <w:t>hangar</w:t>
      </w:r>
      <w:r w:rsidRPr="005F1832">
        <w:rPr>
          <w:rFonts w:cstheme="minorHAnsi"/>
          <w:sz w:val="20"/>
          <w:szCs w:val="20"/>
        </w:rPr>
        <w:t xml:space="preserve"> at the </w:t>
      </w:r>
      <w:r w:rsidR="005F1832">
        <w:rPr>
          <w:rFonts w:cstheme="minorHAnsi"/>
          <w:sz w:val="20"/>
          <w:szCs w:val="20"/>
        </w:rPr>
        <w:t xml:space="preserve">former </w:t>
      </w:r>
      <w:r w:rsidRPr="005F1832">
        <w:rPr>
          <w:rFonts w:cstheme="minorHAnsi"/>
          <w:sz w:val="20"/>
          <w:szCs w:val="20"/>
        </w:rPr>
        <w:t xml:space="preserve">Léopold </w:t>
      </w:r>
      <w:proofErr w:type="spellStart"/>
      <w:r w:rsidRPr="005F1832">
        <w:rPr>
          <w:rFonts w:cstheme="minorHAnsi"/>
          <w:sz w:val="20"/>
          <w:szCs w:val="20"/>
        </w:rPr>
        <w:t>Sédar</w:t>
      </w:r>
      <w:proofErr w:type="spellEnd"/>
      <w:r w:rsidRPr="005F1832">
        <w:rPr>
          <w:rFonts w:cstheme="minorHAnsi"/>
          <w:sz w:val="20"/>
          <w:szCs w:val="20"/>
        </w:rPr>
        <w:t xml:space="preserve"> Senghor airport in </w:t>
      </w:r>
      <w:proofErr w:type="spellStart"/>
      <w:r w:rsidRPr="005F1832">
        <w:rPr>
          <w:rFonts w:cstheme="minorHAnsi"/>
          <w:sz w:val="20"/>
          <w:szCs w:val="20"/>
        </w:rPr>
        <w:t>Yoff</w:t>
      </w:r>
      <w:proofErr w:type="spellEnd"/>
      <w:r w:rsidRPr="005F1832">
        <w:rPr>
          <w:rFonts w:cstheme="minorHAnsi"/>
          <w:sz w:val="20"/>
          <w:szCs w:val="20"/>
        </w:rPr>
        <w:t xml:space="preserve"> (Dakar).</w:t>
      </w:r>
      <w:r w:rsidR="0079296D" w:rsidRPr="005F1832">
        <w:rPr>
          <w:rFonts w:cstheme="minorHAnsi"/>
          <w:sz w:val="20"/>
          <w:szCs w:val="20"/>
        </w:rPr>
        <w:t xml:space="preserve"> </w:t>
      </w:r>
      <w:r w:rsidRPr="005F1832">
        <w:rPr>
          <w:rFonts w:cstheme="minorHAnsi"/>
          <w:sz w:val="20"/>
          <w:szCs w:val="20"/>
        </w:rPr>
        <w:t>Discussions are underway to consider home follow-up of these asymptomatic patients.</w:t>
      </w:r>
    </w:p>
    <w:p w14:paraId="7123B361" w14:textId="131EF128" w:rsidR="00FC43DD" w:rsidRPr="009239DC" w:rsidRDefault="00671B82" w:rsidP="00F17DE2">
      <w:pPr>
        <w:pStyle w:val="ListParagraph"/>
        <w:numPr>
          <w:ilvl w:val="0"/>
          <w:numId w:val="11"/>
        </w:numPr>
        <w:spacing w:line="240" w:lineRule="auto"/>
        <w:jc w:val="both"/>
        <w:rPr>
          <w:rFonts w:cstheme="minorHAnsi"/>
          <w:sz w:val="20"/>
          <w:szCs w:val="20"/>
        </w:rPr>
      </w:pPr>
      <w:r w:rsidRPr="009239DC">
        <w:rPr>
          <w:rFonts w:cstheme="minorHAnsi"/>
          <w:sz w:val="20"/>
          <w:szCs w:val="20"/>
        </w:rPr>
        <w:t xml:space="preserve">The General Secretariat of the Government organized on </w:t>
      </w:r>
      <w:r w:rsidR="00254DE1" w:rsidRPr="009239DC">
        <w:rPr>
          <w:rFonts w:cstheme="minorHAnsi"/>
          <w:sz w:val="20"/>
          <w:szCs w:val="20"/>
        </w:rPr>
        <w:t xml:space="preserve">May </w:t>
      </w:r>
      <w:r w:rsidRPr="009239DC">
        <w:rPr>
          <w:rFonts w:cstheme="minorHAnsi"/>
          <w:sz w:val="20"/>
          <w:szCs w:val="20"/>
        </w:rPr>
        <w:t>14</w:t>
      </w:r>
      <w:r w:rsidR="00D60358" w:rsidRPr="009239DC">
        <w:rPr>
          <w:rFonts w:cstheme="minorHAnsi"/>
          <w:sz w:val="20"/>
          <w:szCs w:val="20"/>
          <w:vertAlign w:val="superscript"/>
        </w:rPr>
        <w:t>th</w:t>
      </w:r>
      <w:r w:rsidR="00D60358" w:rsidRPr="009239DC">
        <w:rPr>
          <w:rFonts w:cstheme="minorHAnsi"/>
          <w:sz w:val="20"/>
          <w:szCs w:val="20"/>
        </w:rPr>
        <w:t xml:space="preserve"> </w:t>
      </w:r>
      <w:r w:rsidRPr="009239DC">
        <w:rPr>
          <w:rFonts w:cstheme="minorHAnsi"/>
          <w:sz w:val="20"/>
          <w:szCs w:val="20"/>
        </w:rPr>
        <w:t>and 15</w:t>
      </w:r>
      <w:r w:rsidR="00D60358" w:rsidRPr="009239DC">
        <w:rPr>
          <w:rFonts w:cstheme="minorHAnsi"/>
          <w:sz w:val="20"/>
          <w:szCs w:val="20"/>
          <w:vertAlign w:val="superscript"/>
        </w:rPr>
        <w:t>th</w:t>
      </w:r>
      <w:r w:rsidR="00D60358" w:rsidRPr="009239DC">
        <w:rPr>
          <w:rFonts w:cstheme="minorHAnsi"/>
          <w:sz w:val="20"/>
          <w:szCs w:val="20"/>
        </w:rPr>
        <w:t xml:space="preserve"> </w:t>
      </w:r>
      <w:r w:rsidRPr="009239DC">
        <w:rPr>
          <w:rFonts w:cstheme="minorHAnsi"/>
          <w:sz w:val="20"/>
          <w:szCs w:val="20"/>
        </w:rPr>
        <w:t xml:space="preserve">a multisectoral workshop to develop a community engagement document that provides guidance for synergistic action at the community level. These orientations will be based on the analysis of the results of a socio-anthropological study carried out in Dakar and </w:t>
      </w:r>
      <w:proofErr w:type="spellStart"/>
      <w:r w:rsidRPr="009239DC">
        <w:rPr>
          <w:rFonts w:cstheme="minorHAnsi"/>
          <w:sz w:val="20"/>
          <w:szCs w:val="20"/>
        </w:rPr>
        <w:t>Touba</w:t>
      </w:r>
      <w:proofErr w:type="spellEnd"/>
      <w:r w:rsidRPr="009239DC">
        <w:rPr>
          <w:rFonts w:cstheme="minorHAnsi"/>
          <w:sz w:val="20"/>
          <w:szCs w:val="20"/>
        </w:rPr>
        <w:t>. The work is in progress.</w:t>
      </w:r>
    </w:p>
    <w:p w14:paraId="68696CFB" w14:textId="2A6FB89E" w:rsidR="008C79B5" w:rsidRPr="00E729DC" w:rsidRDefault="008C79B5" w:rsidP="00F17DE2">
      <w:pPr>
        <w:pStyle w:val="ListParagraph"/>
        <w:numPr>
          <w:ilvl w:val="0"/>
          <w:numId w:val="11"/>
        </w:numPr>
        <w:spacing w:line="240" w:lineRule="auto"/>
        <w:jc w:val="both"/>
        <w:rPr>
          <w:rFonts w:cstheme="minorHAnsi"/>
          <w:sz w:val="20"/>
          <w:szCs w:val="20"/>
        </w:rPr>
      </w:pPr>
      <w:r w:rsidRPr="00E729DC">
        <w:rPr>
          <w:rFonts w:cstheme="minorHAnsi"/>
          <w:sz w:val="20"/>
          <w:szCs w:val="20"/>
        </w:rPr>
        <w:t>The community health unit</w:t>
      </w:r>
      <w:r w:rsidR="00BE5FCC" w:rsidRPr="00E729DC">
        <w:rPr>
          <w:rFonts w:cstheme="minorHAnsi"/>
          <w:sz w:val="20"/>
          <w:szCs w:val="20"/>
        </w:rPr>
        <w:t xml:space="preserve"> of the </w:t>
      </w:r>
      <w:proofErr w:type="spellStart"/>
      <w:r w:rsidR="00BE5FCC" w:rsidRPr="00E729DC">
        <w:rPr>
          <w:rFonts w:cstheme="minorHAnsi"/>
          <w:sz w:val="20"/>
          <w:szCs w:val="20"/>
        </w:rPr>
        <w:t>MoH</w:t>
      </w:r>
      <w:proofErr w:type="spellEnd"/>
      <w:r w:rsidRPr="00E729DC">
        <w:rPr>
          <w:rFonts w:cstheme="minorHAnsi"/>
          <w:sz w:val="20"/>
          <w:szCs w:val="20"/>
        </w:rPr>
        <w:t xml:space="preserve"> organized a sharing meeting on partners' support for community engagement in the response to COVID 19. This meeting was preceded the day before by a virtual meeting on synergy of interventions on community engagement organized by Child</w:t>
      </w:r>
      <w:r w:rsidR="00986607" w:rsidRPr="00E729DC">
        <w:rPr>
          <w:rFonts w:cstheme="minorHAnsi"/>
          <w:sz w:val="20"/>
          <w:szCs w:val="20"/>
        </w:rPr>
        <w:t>F</w:t>
      </w:r>
      <w:r w:rsidRPr="00E729DC">
        <w:rPr>
          <w:rFonts w:cstheme="minorHAnsi"/>
          <w:sz w:val="20"/>
          <w:szCs w:val="20"/>
        </w:rPr>
        <w:t xml:space="preserve">und with UNICEF, RSS+, </w:t>
      </w:r>
      <w:proofErr w:type="spellStart"/>
      <w:r w:rsidRPr="00E729DC">
        <w:rPr>
          <w:rFonts w:cstheme="minorHAnsi"/>
          <w:sz w:val="20"/>
          <w:szCs w:val="20"/>
        </w:rPr>
        <w:t>Breacktrough</w:t>
      </w:r>
      <w:proofErr w:type="spellEnd"/>
      <w:r w:rsidRPr="00E729DC">
        <w:rPr>
          <w:rFonts w:cstheme="minorHAnsi"/>
          <w:sz w:val="20"/>
          <w:szCs w:val="20"/>
        </w:rPr>
        <w:t>, etc.</w:t>
      </w:r>
      <w:r w:rsidR="009C19D5" w:rsidRPr="00E729DC">
        <w:rPr>
          <w:rFonts w:cstheme="minorHAnsi"/>
          <w:sz w:val="20"/>
          <w:szCs w:val="20"/>
        </w:rPr>
        <w:t xml:space="preserve"> </w:t>
      </w:r>
      <w:r w:rsidR="00F62974" w:rsidRPr="00E729DC">
        <w:rPr>
          <w:rFonts w:cstheme="minorHAnsi"/>
          <w:sz w:val="20"/>
          <w:szCs w:val="20"/>
        </w:rPr>
        <w:t xml:space="preserve">The objective was </w:t>
      </w:r>
      <w:r w:rsidR="00C94EB0" w:rsidRPr="00E729DC">
        <w:rPr>
          <w:rFonts w:cstheme="minorHAnsi"/>
          <w:sz w:val="20"/>
          <w:szCs w:val="20"/>
        </w:rPr>
        <w:t>to s</w:t>
      </w:r>
      <w:r w:rsidR="009C19D5" w:rsidRPr="00E729DC">
        <w:rPr>
          <w:rFonts w:cstheme="minorHAnsi"/>
          <w:sz w:val="20"/>
          <w:szCs w:val="20"/>
        </w:rPr>
        <w:t xml:space="preserve">upport Senegalese MOH to assess health worker needs in develop and </w:t>
      </w:r>
      <w:r w:rsidR="00C94EB0" w:rsidRPr="00E729DC">
        <w:rPr>
          <w:rFonts w:cstheme="minorHAnsi"/>
          <w:sz w:val="20"/>
          <w:szCs w:val="20"/>
        </w:rPr>
        <w:t>implement</w:t>
      </w:r>
      <w:r w:rsidR="009C19D5" w:rsidRPr="00E729DC">
        <w:rPr>
          <w:rFonts w:cstheme="minorHAnsi"/>
          <w:sz w:val="20"/>
          <w:szCs w:val="20"/>
        </w:rPr>
        <w:t xml:space="preserve"> surge plans.</w:t>
      </w:r>
    </w:p>
    <w:p w14:paraId="22B059EE" w14:textId="4BDD4858" w:rsidR="009239DC" w:rsidRPr="004B1391" w:rsidRDefault="009239DC" w:rsidP="00F17DE2">
      <w:pPr>
        <w:pStyle w:val="ListParagraph"/>
        <w:numPr>
          <w:ilvl w:val="0"/>
          <w:numId w:val="11"/>
        </w:numPr>
        <w:spacing w:line="240" w:lineRule="auto"/>
        <w:jc w:val="both"/>
        <w:rPr>
          <w:rFonts w:cstheme="minorHAnsi"/>
          <w:sz w:val="20"/>
          <w:szCs w:val="20"/>
        </w:rPr>
      </w:pPr>
      <w:r w:rsidRPr="00816D0A">
        <w:rPr>
          <w:rFonts w:cstheme="minorHAnsi"/>
          <w:sz w:val="20"/>
          <w:szCs w:val="20"/>
        </w:rPr>
        <w:t xml:space="preserve">After the orientation guide, the MSAS initiated the development of the trainer's guide for community health actors with the technical support of USAID/Neema; the draft guide is already being tested in a few regions. </w:t>
      </w:r>
      <w:r w:rsidR="001B5C5B" w:rsidRPr="004B1391">
        <w:rPr>
          <w:rFonts w:cstheme="minorHAnsi"/>
          <w:sz w:val="20"/>
          <w:szCs w:val="20"/>
        </w:rPr>
        <w:t>The training tools for community actors on COVID 19 have been finalized and are in the process of being formatted.</w:t>
      </w:r>
    </w:p>
    <w:p w14:paraId="4CA00B41" w14:textId="717DBD90" w:rsidR="007530D8" w:rsidRPr="00C55D56" w:rsidRDefault="007530D8" w:rsidP="00F17DE2">
      <w:pPr>
        <w:pStyle w:val="ListParagraph"/>
        <w:numPr>
          <w:ilvl w:val="0"/>
          <w:numId w:val="11"/>
        </w:numPr>
        <w:spacing w:line="240" w:lineRule="auto"/>
        <w:jc w:val="both"/>
        <w:rPr>
          <w:rFonts w:cstheme="minorHAnsi"/>
          <w:sz w:val="20"/>
          <w:szCs w:val="20"/>
        </w:rPr>
      </w:pPr>
      <w:r w:rsidRPr="00C55D56">
        <w:rPr>
          <w:rFonts w:cstheme="minorHAnsi"/>
          <w:sz w:val="20"/>
          <w:szCs w:val="20"/>
        </w:rPr>
        <w:t>The community health unit (</w:t>
      </w:r>
      <w:r w:rsidR="003F1E40" w:rsidRPr="00C55D56">
        <w:rPr>
          <w:rFonts w:cstheme="minorHAnsi"/>
          <w:sz w:val="20"/>
          <w:szCs w:val="20"/>
        </w:rPr>
        <w:t>CSC/</w:t>
      </w:r>
      <w:r w:rsidRPr="00C55D56">
        <w:rPr>
          <w:rFonts w:cstheme="minorHAnsi"/>
          <w:sz w:val="20"/>
          <w:szCs w:val="20"/>
        </w:rPr>
        <w:t xml:space="preserve">MSAS) organized the review of community </w:t>
      </w:r>
      <w:r w:rsidR="003F1E40" w:rsidRPr="00C55D56">
        <w:rPr>
          <w:rFonts w:cstheme="minorHAnsi"/>
          <w:sz w:val="20"/>
          <w:szCs w:val="20"/>
        </w:rPr>
        <w:t>engagement</w:t>
      </w:r>
      <w:r w:rsidRPr="00C55D56">
        <w:rPr>
          <w:rFonts w:cstheme="minorHAnsi"/>
          <w:sz w:val="20"/>
          <w:szCs w:val="20"/>
        </w:rPr>
        <w:t xml:space="preserve"> at the central level: the representatives of the different programs (M</w:t>
      </w:r>
      <w:r w:rsidR="003F1E40" w:rsidRPr="00C55D56">
        <w:rPr>
          <w:rFonts w:cstheme="minorHAnsi"/>
          <w:sz w:val="20"/>
          <w:szCs w:val="20"/>
        </w:rPr>
        <w:t>aternal</w:t>
      </w:r>
      <w:r w:rsidRPr="00C55D56">
        <w:rPr>
          <w:rFonts w:cstheme="minorHAnsi"/>
          <w:sz w:val="20"/>
          <w:szCs w:val="20"/>
        </w:rPr>
        <w:t xml:space="preserve"> and child health, disease control, medical prevention...), the representatives of the coordinator of the COVID 19 disease treatment centers in Dakar and the technical and financial partners shared their experiences on the design and/or implementation of community interventions as part of the response to the COVID 19 epidemic or which could integrate the response.  These exchanges and feedback from the testing of the regions made it possible to adapt effectively the interventions provided for in the guidelines for Community </w:t>
      </w:r>
      <w:r w:rsidR="003F1E40" w:rsidRPr="00C55D56">
        <w:rPr>
          <w:rFonts w:cstheme="minorHAnsi"/>
          <w:sz w:val="20"/>
          <w:szCs w:val="20"/>
        </w:rPr>
        <w:t>engagement</w:t>
      </w:r>
      <w:r w:rsidRPr="00C55D56">
        <w:rPr>
          <w:rFonts w:cstheme="minorHAnsi"/>
          <w:sz w:val="20"/>
          <w:szCs w:val="20"/>
        </w:rPr>
        <w:t xml:space="preserve"> and the implementation tools currently being finalized.</w:t>
      </w:r>
    </w:p>
    <w:p w14:paraId="32DC87FE" w14:textId="6B3DB7F9" w:rsidR="007530D8" w:rsidRPr="00C55D56" w:rsidRDefault="00547752" w:rsidP="00F17DE2">
      <w:pPr>
        <w:pStyle w:val="ListParagraph"/>
        <w:numPr>
          <w:ilvl w:val="0"/>
          <w:numId w:val="11"/>
        </w:numPr>
        <w:spacing w:line="240" w:lineRule="auto"/>
        <w:jc w:val="both"/>
        <w:rPr>
          <w:rFonts w:cstheme="minorHAnsi"/>
          <w:sz w:val="20"/>
          <w:szCs w:val="20"/>
        </w:rPr>
      </w:pPr>
      <w:r w:rsidRPr="00C55D56">
        <w:rPr>
          <w:rFonts w:cstheme="minorHAnsi"/>
          <w:sz w:val="20"/>
          <w:szCs w:val="20"/>
        </w:rPr>
        <w:t>To</w:t>
      </w:r>
      <w:r w:rsidR="007530D8" w:rsidRPr="00C55D56">
        <w:rPr>
          <w:rFonts w:cstheme="minorHAnsi"/>
          <w:sz w:val="20"/>
          <w:szCs w:val="20"/>
        </w:rPr>
        <w:t xml:space="preserve"> improve communication in the response, the SNEIPS organized a training workshop for national trainers on disease risk communication at COVID 19</w:t>
      </w:r>
    </w:p>
    <w:p w14:paraId="5ED4D613" w14:textId="6413CDC1" w:rsidR="00A43A97" w:rsidRPr="004B1391" w:rsidRDefault="007530D8" w:rsidP="1F7E404C">
      <w:pPr>
        <w:pStyle w:val="ListParagraph"/>
        <w:numPr>
          <w:ilvl w:val="0"/>
          <w:numId w:val="11"/>
        </w:numPr>
        <w:spacing w:line="240" w:lineRule="auto"/>
        <w:jc w:val="both"/>
        <w:rPr>
          <w:sz w:val="20"/>
          <w:szCs w:val="20"/>
        </w:rPr>
      </w:pPr>
      <w:r w:rsidRPr="1F7E404C">
        <w:rPr>
          <w:sz w:val="20"/>
          <w:szCs w:val="20"/>
        </w:rPr>
        <w:t>As part of the support to the response, USAID/</w:t>
      </w:r>
      <w:r w:rsidR="00547752" w:rsidRPr="1F7E404C">
        <w:rPr>
          <w:sz w:val="20"/>
          <w:szCs w:val="20"/>
        </w:rPr>
        <w:t>ISD-</w:t>
      </w:r>
      <w:r w:rsidRPr="1F7E404C">
        <w:rPr>
          <w:sz w:val="20"/>
          <w:szCs w:val="20"/>
        </w:rPr>
        <w:t>Neema acquired and received protecti</w:t>
      </w:r>
      <w:r w:rsidR="003F1E40" w:rsidRPr="1F7E404C">
        <w:rPr>
          <w:sz w:val="20"/>
          <w:szCs w:val="20"/>
        </w:rPr>
        <w:t>ve</w:t>
      </w:r>
      <w:r w:rsidRPr="1F7E404C">
        <w:rPr>
          <w:sz w:val="20"/>
          <w:szCs w:val="20"/>
        </w:rPr>
        <w:t xml:space="preserve"> equipment f</w:t>
      </w:r>
      <w:r w:rsidR="00547752" w:rsidRPr="1F7E404C">
        <w:rPr>
          <w:sz w:val="20"/>
          <w:szCs w:val="20"/>
        </w:rPr>
        <w:t>or</w:t>
      </w:r>
      <w:r w:rsidRPr="1F7E404C">
        <w:rPr>
          <w:sz w:val="20"/>
          <w:szCs w:val="20"/>
        </w:rPr>
        <w:t xml:space="preserve"> community actors: 17945 mask</w:t>
      </w:r>
      <w:r w:rsidR="00547752" w:rsidRPr="1F7E404C">
        <w:rPr>
          <w:sz w:val="20"/>
          <w:szCs w:val="20"/>
        </w:rPr>
        <w:t>s</w:t>
      </w:r>
      <w:r w:rsidRPr="1F7E404C">
        <w:rPr>
          <w:sz w:val="20"/>
          <w:szCs w:val="20"/>
        </w:rPr>
        <w:t xml:space="preserve">, 5532 bottles of 500ml of hydroalcoholic gel and 2928 boxes of 50 care gloves. This material intended for the actors of the 7 regions of intervention of the USAID/Neema project will be </w:t>
      </w:r>
      <w:r w:rsidR="00547752" w:rsidRPr="1F7E404C">
        <w:rPr>
          <w:sz w:val="20"/>
          <w:szCs w:val="20"/>
        </w:rPr>
        <w:t xml:space="preserve">dispatched </w:t>
      </w:r>
      <w:r w:rsidRPr="1F7E404C">
        <w:rPr>
          <w:sz w:val="20"/>
          <w:szCs w:val="20"/>
        </w:rPr>
        <w:t>t</w:t>
      </w:r>
      <w:r w:rsidR="00547752" w:rsidRPr="1F7E404C">
        <w:rPr>
          <w:sz w:val="20"/>
          <w:szCs w:val="20"/>
        </w:rPr>
        <w:t>o the field</w:t>
      </w:r>
      <w:r w:rsidRPr="1F7E404C">
        <w:rPr>
          <w:sz w:val="20"/>
          <w:szCs w:val="20"/>
        </w:rPr>
        <w:t xml:space="preserve"> between </w:t>
      </w:r>
      <w:r w:rsidR="003F1E40" w:rsidRPr="1F7E404C">
        <w:rPr>
          <w:sz w:val="20"/>
          <w:szCs w:val="20"/>
        </w:rPr>
        <w:t xml:space="preserve">during the period of June </w:t>
      </w:r>
      <w:r w:rsidRPr="1F7E404C">
        <w:rPr>
          <w:sz w:val="20"/>
          <w:szCs w:val="20"/>
        </w:rPr>
        <w:t>25</w:t>
      </w:r>
      <w:r w:rsidR="003F1E40" w:rsidRPr="1F7E404C">
        <w:rPr>
          <w:sz w:val="20"/>
          <w:szCs w:val="20"/>
          <w:vertAlign w:val="superscript"/>
        </w:rPr>
        <w:t>th</w:t>
      </w:r>
      <w:r w:rsidR="003F1E40" w:rsidRPr="1F7E404C">
        <w:rPr>
          <w:sz w:val="20"/>
          <w:szCs w:val="20"/>
        </w:rPr>
        <w:t xml:space="preserve"> to June </w:t>
      </w:r>
      <w:r w:rsidRPr="1F7E404C">
        <w:rPr>
          <w:sz w:val="20"/>
          <w:szCs w:val="20"/>
        </w:rPr>
        <w:t>30</w:t>
      </w:r>
      <w:r w:rsidR="003F1E40" w:rsidRPr="1F7E404C">
        <w:rPr>
          <w:sz w:val="20"/>
          <w:szCs w:val="20"/>
          <w:vertAlign w:val="superscript"/>
        </w:rPr>
        <w:t>th</w:t>
      </w:r>
      <w:r w:rsidRPr="1F7E404C">
        <w:rPr>
          <w:sz w:val="20"/>
          <w:szCs w:val="20"/>
        </w:rPr>
        <w:t xml:space="preserve"> June 2020.</w:t>
      </w:r>
      <w:r w:rsidR="001B5DC8" w:rsidRPr="1F7E404C">
        <w:rPr>
          <w:sz w:val="20"/>
          <w:szCs w:val="20"/>
        </w:rPr>
        <w:t xml:space="preserve"> </w:t>
      </w:r>
      <w:r w:rsidR="00A8152F" w:rsidRPr="1F7E404C">
        <w:rPr>
          <w:sz w:val="20"/>
          <w:szCs w:val="20"/>
        </w:rPr>
        <w:t>T</w:t>
      </w:r>
      <w:r w:rsidR="00A43A97" w:rsidRPr="1F7E404C">
        <w:rPr>
          <w:sz w:val="20"/>
          <w:szCs w:val="20"/>
        </w:rPr>
        <w:t xml:space="preserve">he provision of protective equipment began with the </w:t>
      </w:r>
      <w:proofErr w:type="spellStart"/>
      <w:r w:rsidR="00A43A97" w:rsidRPr="1F7E404C">
        <w:rPr>
          <w:sz w:val="20"/>
          <w:szCs w:val="20"/>
        </w:rPr>
        <w:t>Diourbel</w:t>
      </w:r>
      <w:proofErr w:type="spellEnd"/>
      <w:r w:rsidR="00A43A97" w:rsidRPr="1F7E404C">
        <w:rPr>
          <w:sz w:val="20"/>
          <w:szCs w:val="20"/>
        </w:rPr>
        <w:t xml:space="preserve"> region, which was provided </w:t>
      </w:r>
      <w:r w:rsidR="00491DD4" w:rsidRPr="1F7E404C">
        <w:rPr>
          <w:sz w:val="20"/>
          <w:szCs w:val="20"/>
        </w:rPr>
        <w:t xml:space="preserve">this week </w:t>
      </w:r>
      <w:r w:rsidR="00A43A97" w:rsidRPr="1F7E404C">
        <w:rPr>
          <w:sz w:val="20"/>
          <w:szCs w:val="20"/>
        </w:rPr>
        <w:t xml:space="preserve">with masks, hydro-alcoholic </w:t>
      </w:r>
      <w:proofErr w:type="gramStart"/>
      <w:r w:rsidR="00A43A97" w:rsidRPr="1F7E404C">
        <w:rPr>
          <w:sz w:val="20"/>
          <w:szCs w:val="20"/>
        </w:rPr>
        <w:t>gel</w:t>
      </w:r>
      <w:proofErr w:type="gramEnd"/>
      <w:r w:rsidR="00A43A97" w:rsidRPr="1F7E404C">
        <w:rPr>
          <w:sz w:val="20"/>
          <w:szCs w:val="20"/>
        </w:rPr>
        <w:t xml:space="preserve"> and care gloves</w:t>
      </w:r>
      <w:r w:rsidR="00491DD4" w:rsidRPr="1F7E404C">
        <w:rPr>
          <w:sz w:val="20"/>
          <w:szCs w:val="20"/>
        </w:rPr>
        <w:t>.</w:t>
      </w:r>
    </w:p>
    <w:p w14:paraId="2BB18AFF" w14:textId="2F8E862F" w:rsidR="18F3D606" w:rsidRDefault="18F3D606" w:rsidP="1F7E404C">
      <w:pPr>
        <w:spacing w:line="240" w:lineRule="auto"/>
        <w:ind w:left="360"/>
        <w:jc w:val="both"/>
        <w:rPr>
          <w:rFonts w:ascii="Calibri" w:eastAsia="Calibri" w:hAnsi="Calibri" w:cs="Calibri"/>
          <w:color w:val="000000" w:themeColor="text1"/>
          <w:sz w:val="20"/>
          <w:szCs w:val="20"/>
        </w:rPr>
      </w:pPr>
      <w:proofErr w:type="gramStart"/>
      <w:r w:rsidRPr="1F7E404C">
        <w:rPr>
          <w:rFonts w:ascii="Calibri" w:eastAsia="Calibri" w:hAnsi="Calibri" w:cs="Calibri"/>
          <w:color w:val="000000" w:themeColor="text1"/>
          <w:sz w:val="20"/>
          <w:szCs w:val="20"/>
          <w:highlight w:val="red"/>
        </w:rPr>
        <w:t>In order to</w:t>
      </w:r>
      <w:proofErr w:type="gramEnd"/>
      <w:r w:rsidRPr="1F7E404C">
        <w:rPr>
          <w:rFonts w:ascii="Calibri" w:eastAsia="Calibri" w:hAnsi="Calibri" w:cs="Calibri"/>
          <w:color w:val="000000" w:themeColor="text1"/>
          <w:sz w:val="20"/>
          <w:szCs w:val="20"/>
          <w:highlight w:val="red"/>
        </w:rPr>
        <w:t xml:space="preserve"> limit the spread of the coronavirus, it is prescribed for a period of three (03) months, throughout the national territory, that protective masks must be worn in the following public and private places:</w:t>
      </w:r>
    </w:p>
    <w:p w14:paraId="4019708C" w14:textId="11B5E59B" w:rsidR="18F3D606" w:rsidRDefault="18F3D606" w:rsidP="1F7E404C">
      <w:pPr>
        <w:pStyle w:val="ListParagraph"/>
        <w:numPr>
          <w:ilvl w:val="0"/>
          <w:numId w:val="14"/>
        </w:numPr>
        <w:spacing w:line="240" w:lineRule="auto"/>
        <w:jc w:val="both"/>
        <w:rPr>
          <w:rFonts w:eastAsiaTheme="minorEastAsia"/>
          <w:color w:val="000000" w:themeColor="text1"/>
          <w:sz w:val="20"/>
          <w:szCs w:val="20"/>
        </w:rPr>
      </w:pPr>
      <w:r w:rsidRPr="1F7E404C">
        <w:rPr>
          <w:rFonts w:ascii="Calibri" w:eastAsia="Calibri" w:hAnsi="Calibri" w:cs="Calibri"/>
          <w:color w:val="000000" w:themeColor="text1"/>
          <w:sz w:val="20"/>
          <w:szCs w:val="20"/>
          <w:highlight w:val="red"/>
        </w:rPr>
        <w:t xml:space="preserve">the public </w:t>
      </w:r>
      <w:proofErr w:type="gramStart"/>
      <w:r w:rsidRPr="1F7E404C">
        <w:rPr>
          <w:rFonts w:ascii="Calibri" w:eastAsia="Calibri" w:hAnsi="Calibri" w:cs="Calibri"/>
          <w:color w:val="000000" w:themeColor="text1"/>
          <w:sz w:val="20"/>
          <w:szCs w:val="20"/>
          <w:highlight w:val="red"/>
        </w:rPr>
        <w:t>highway;</w:t>
      </w:r>
      <w:proofErr w:type="gramEnd"/>
    </w:p>
    <w:p w14:paraId="274282B0" w14:textId="2CC4FD7F" w:rsidR="18F3D606" w:rsidRDefault="18F3D606" w:rsidP="1F7E404C">
      <w:pPr>
        <w:pStyle w:val="ListParagraph"/>
        <w:numPr>
          <w:ilvl w:val="0"/>
          <w:numId w:val="14"/>
        </w:numPr>
        <w:spacing w:line="240" w:lineRule="auto"/>
        <w:jc w:val="both"/>
        <w:rPr>
          <w:rFonts w:eastAsiaTheme="minorEastAsia"/>
          <w:color w:val="000000" w:themeColor="text1"/>
          <w:sz w:val="20"/>
          <w:szCs w:val="20"/>
        </w:rPr>
      </w:pPr>
      <w:r w:rsidRPr="1F7E404C">
        <w:rPr>
          <w:rFonts w:ascii="Calibri" w:eastAsia="Calibri" w:hAnsi="Calibri" w:cs="Calibri"/>
          <w:color w:val="000000" w:themeColor="text1"/>
          <w:sz w:val="20"/>
          <w:szCs w:val="20"/>
          <w:highlight w:val="red"/>
        </w:rPr>
        <w:t xml:space="preserve">the services of the public administration, whatever the mode of </w:t>
      </w:r>
      <w:proofErr w:type="gramStart"/>
      <w:r w:rsidRPr="1F7E404C">
        <w:rPr>
          <w:rFonts w:ascii="Calibri" w:eastAsia="Calibri" w:hAnsi="Calibri" w:cs="Calibri"/>
          <w:color w:val="000000" w:themeColor="text1"/>
          <w:sz w:val="20"/>
          <w:szCs w:val="20"/>
          <w:highlight w:val="red"/>
        </w:rPr>
        <w:t>management;</w:t>
      </w:r>
      <w:proofErr w:type="gramEnd"/>
    </w:p>
    <w:p w14:paraId="40CADF1E" w14:textId="50A11C01" w:rsidR="18F3D606" w:rsidRDefault="18F3D606" w:rsidP="1F7E404C">
      <w:pPr>
        <w:pStyle w:val="ListParagraph"/>
        <w:numPr>
          <w:ilvl w:val="0"/>
          <w:numId w:val="14"/>
        </w:numPr>
        <w:spacing w:line="240" w:lineRule="auto"/>
        <w:jc w:val="both"/>
        <w:rPr>
          <w:rFonts w:eastAsiaTheme="minorEastAsia"/>
          <w:color w:val="000000" w:themeColor="text1"/>
          <w:sz w:val="20"/>
          <w:szCs w:val="20"/>
        </w:rPr>
      </w:pPr>
      <w:r w:rsidRPr="1F7E404C">
        <w:rPr>
          <w:rFonts w:ascii="Calibri" w:eastAsia="Calibri" w:hAnsi="Calibri" w:cs="Calibri"/>
          <w:color w:val="000000" w:themeColor="text1"/>
          <w:sz w:val="20"/>
          <w:szCs w:val="20"/>
          <w:highlight w:val="red"/>
        </w:rPr>
        <w:t xml:space="preserve">private sector </w:t>
      </w:r>
      <w:proofErr w:type="gramStart"/>
      <w:r w:rsidRPr="1F7E404C">
        <w:rPr>
          <w:rFonts w:ascii="Calibri" w:eastAsia="Calibri" w:hAnsi="Calibri" w:cs="Calibri"/>
          <w:color w:val="000000" w:themeColor="text1"/>
          <w:sz w:val="20"/>
          <w:szCs w:val="20"/>
          <w:highlight w:val="red"/>
        </w:rPr>
        <w:t>services;</w:t>
      </w:r>
      <w:proofErr w:type="gramEnd"/>
    </w:p>
    <w:p w14:paraId="786F079D" w14:textId="00F13830" w:rsidR="18F3D606" w:rsidRDefault="18F3D606" w:rsidP="1F7E404C">
      <w:pPr>
        <w:pStyle w:val="ListParagraph"/>
        <w:numPr>
          <w:ilvl w:val="0"/>
          <w:numId w:val="14"/>
        </w:numPr>
        <w:spacing w:line="240" w:lineRule="auto"/>
        <w:jc w:val="both"/>
        <w:rPr>
          <w:rFonts w:eastAsiaTheme="minorEastAsia"/>
          <w:color w:val="000000" w:themeColor="text1"/>
          <w:sz w:val="20"/>
          <w:szCs w:val="20"/>
        </w:rPr>
      </w:pPr>
      <w:r w:rsidRPr="1F7E404C">
        <w:rPr>
          <w:rFonts w:ascii="Calibri" w:eastAsia="Calibri" w:hAnsi="Calibri" w:cs="Calibri"/>
          <w:color w:val="000000" w:themeColor="text1"/>
          <w:sz w:val="20"/>
          <w:szCs w:val="20"/>
          <w:highlight w:val="red"/>
        </w:rPr>
        <w:t xml:space="preserve">places of </w:t>
      </w:r>
      <w:proofErr w:type="gramStart"/>
      <w:r w:rsidRPr="1F7E404C">
        <w:rPr>
          <w:rFonts w:ascii="Calibri" w:eastAsia="Calibri" w:hAnsi="Calibri" w:cs="Calibri"/>
          <w:color w:val="000000" w:themeColor="text1"/>
          <w:sz w:val="20"/>
          <w:szCs w:val="20"/>
          <w:highlight w:val="red"/>
        </w:rPr>
        <w:t>commerce;</w:t>
      </w:r>
      <w:proofErr w:type="gramEnd"/>
    </w:p>
    <w:p w14:paraId="376CE58D" w14:textId="67F61C58" w:rsidR="18F3D606" w:rsidRDefault="18F3D606" w:rsidP="1F7E404C">
      <w:pPr>
        <w:pStyle w:val="ListParagraph"/>
        <w:numPr>
          <w:ilvl w:val="0"/>
          <w:numId w:val="14"/>
        </w:numPr>
        <w:spacing w:line="240" w:lineRule="auto"/>
        <w:jc w:val="both"/>
        <w:rPr>
          <w:rFonts w:eastAsiaTheme="minorEastAsia"/>
          <w:color w:val="000000" w:themeColor="text1"/>
          <w:sz w:val="20"/>
          <w:szCs w:val="20"/>
        </w:rPr>
      </w:pPr>
      <w:r w:rsidRPr="1F7E404C">
        <w:rPr>
          <w:rFonts w:ascii="Calibri" w:eastAsia="Calibri" w:hAnsi="Calibri" w:cs="Calibri"/>
          <w:color w:val="000000" w:themeColor="text1"/>
          <w:sz w:val="20"/>
          <w:szCs w:val="20"/>
          <w:highlight w:val="red"/>
        </w:rPr>
        <w:t xml:space="preserve">public means of </w:t>
      </w:r>
      <w:proofErr w:type="gramStart"/>
      <w:r w:rsidRPr="1F7E404C">
        <w:rPr>
          <w:rFonts w:ascii="Calibri" w:eastAsia="Calibri" w:hAnsi="Calibri" w:cs="Calibri"/>
          <w:color w:val="000000" w:themeColor="text1"/>
          <w:sz w:val="20"/>
          <w:szCs w:val="20"/>
          <w:highlight w:val="red"/>
        </w:rPr>
        <w:t>transport;</w:t>
      </w:r>
      <w:proofErr w:type="gramEnd"/>
    </w:p>
    <w:p w14:paraId="134B2F88" w14:textId="6E37F9F8" w:rsidR="18F3D606" w:rsidRDefault="18F3D606" w:rsidP="1F7E404C">
      <w:pPr>
        <w:pStyle w:val="ListParagraph"/>
        <w:numPr>
          <w:ilvl w:val="0"/>
          <w:numId w:val="14"/>
        </w:numPr>
        <w:spacing w:line="240" w:lineRule="auto"/>
        <w:jc w:val="both"/>
        <w:rPr>
          <w:rFonts w:eastAsiaTheme="minorEastAsia"/>
          <w:color w:val="000000" w:themeColor="text1"/>
          <w:sz w:val="20"/>
          <w:szCs w:val="20"/>
        </w:rPr>
      </w:pPr>
      <w:r w:rsidRPr="1F7E404C">
        <w:rPr>
          <w:rFonts w:ascii="Calibri" w:eastAsia="Calibri" w:hAnsi="Calibri" w:cs="Calibri"/>
          <w:color w:val="000000" w:themeColor="text1"/>
          <w:sz w:val="20"/>
          <w:szCs w:val="20"/>
          <w:highlight w:val="red"/>
        </w:rPr>
        <w:t>private means of transport carrying at least two (02) persons.</w:t>
      </w:r>
    </w:p>
    <w:p w14:paraId="282276F0" w14:textId="1612882C" w:rsidR="18F3D606" w:rsidRDefault="18F3D606" w:rsidP="1F7E404C">
      <w:pPr>
        <w:spacing w:line="240" w:lineRule="auto"/>
        <w:ind w:left="360"/>
        <w:jc w:val="both"/>
        <w:rPr>
          <w:rFonts w:ascii="Calibri" w:eastAsia="Calibri" w:hAnsi="Calibri" w:cs="Calibri"/>
          <w:color w:val="000000" w:themeColor="text1"/>
          <w:sz w:val="20"/>
          <w:szCs w:val="20"/>
        </w:rPr>
      </w:pPr>
      <w:r w:rsidRPr="1F7E404C">
        <w:rPr>
          <w:rFonts w:ascii="Calibri" w:eastAsia="Calibri" w:hAnsi="Calibri" w:cs="Calibri"/>
          <w:color w:val="000000" w:themeColor="text1"/>
          <w:sz w:val="20"/>
          <w:szCs w:val="20"/>
          <w:highlight w:val="red"/>
        </w:rPr>
        <w:t xml:space="preserve">In application of the provisions of decree n° 2021-01 of 05 January 2021 proclaiming a state of emergency over the entire extent of the regions of Dakar and </w:t>
      </w:r>
      <w:proofErr w:type="spellStart"/>
      <w:r w:rsidRPr="1F7E404C">
        <w:rPr>
          <w:rFonts w:ascii="Calibri" w:eastAsia="Calibri" w:hAnsi="Calibri" w:cs="Calibri"/>
          <w:color w:val="000000" w:themeColor="text1"/>
          <w:sz w:val="20"/>
          <w:szCs w:val="20"/>
          <w:highlight w:val="red"/>
        </w:rPr>
        <w:t>Thies</w:t>
      </w:r>
      <w:proofErr w:type="spellEnd"/>
      <w:r w:rsidRPr="1F7E404C">
        <w:rPr>
          <w:rFonts w:ascii="Calibri" w:eastAsia="Calibri" w:hAnsi="Calibri" w:cs="Calibri"/>
          <w:color w:val="000000" w:themeColor="text1"/>
          <w:sz w:val="20"/>
          <w:szCs w:val="20"/>
          <w:highlight w:val="red"/>
        </w:rPr>
        <w:t>, are prohibited, from 06 to 17 January 2021, on the territories of the said regions:</w:t>
      </w:r>
    </w:p>
    <w:p w14:paraId="4A118F97" w14:textId="75338B9B" w:rsidR="18F3D606" w:rsidRDefault="18F3D606" w:rsidP="1F7E404C">
      <w:pPr>
        <w:pStyle w:val="ListParagraph"/>
        <w:numPr>
          <w:ilvl w:val="0"/>
          <w:numId w:val="14"/>
        </w:numPr>
        <w:spacing w:line="240" w:lineRule="auto"/>
        <w:jc w:val="both"/>
        <w:rPr>
          <w:rFonts w:eastAsiaTheme="minorEastAsia"/>
          <w:color w:val="000000" w:themeColor="text1"/>
          <w:sz w:val="20"/>
          <w:szCs w:val="20"/>
        </w:rPr>
      </w:pPr>
      <w:r w:rsidRPr="1F7E404C">
        <w:rPr>
          <w:rFonts w:ascii="Calibri" w:eastAsia="Calibri" w:hAnsi="Calibri" w:cs="Calibri"/>
          <w:color w:val="000000" w:themeColor="text1"/>
          <w:sz w:val="20"/>
          <w:szCs w:val="20"/>
          <w:highlight w:val="red"/>
        </w:rPr>
        <w:t xml:space="preserve">all processions, parades, rallies and demonstrations on the public </w:t>
      </w:r>
      <w:proofErr w:type="gramStart"/>
      <w:r w:rsidRPr="1F7E404C">
        <w:rPr>
          <w:rFonts w:ascii="Calibri" w:eastAsia="Calibri" w:hAnsi="Calibri" w:cs="Calibri"/>
          <w:color w:val="000000" w:themeColor="text1"/>
          <w:sz w:val="20"/>
          <w:szCs w:val="20"/>
          <w:highlight w:val="red"/>
        </w:rPr>
        <w:t>highway;</w:t>
      </w:r>
      <w:proofErr w:type="gramEnd"/>
    </w:p>
    <w:p w14:paraId="6684ADA1" w14:textId="680E531A" w:rsidR="18F3D606" w:rsidRDefault="18F3D606" w:rsidP="1F7E404C">
      <w:pPr>
        <w:pStyle w:val="ListParagraph"/>
        <w:numPr>
          <w:ilvl w:val="0"/>
          <w:numId w:val="14"/>
        </w:numPr>
        <w:spacing w:line="240" w:lineRule="auto"/>
        <w:jc w:val="both"/>
        <w:rPr>
          <w:rFonts w:eastAsiaTheme="minorEastAsia"/>
          <w:color w:val="000000" w:themeColor="text1"/>
          <w:sz w:val="20"/>
          <w:szCs w:val="20"/>
        </w:rPr>
      </w:pPr>
      <w:r w:rsidRPr="1F7E404C">
        <w:rPr>
          <w:rFonts w:ascii="Calibri" w:eastAsia="Calibri" w:hAnsi="Calibri" w:cs="Calibri"/>
          <w:color w:val="000000" w:themeColor="text1"/>
          <w:sz w:val="20"/>
          <w:szCs w:val="20"/>
          <w:highlight w:val="red"/>
        </w:rPr>
        <w:t xml:space="preserve">all public </w:t>
      </w:r>
      <w:proofErr w:type="gramStart"/>
      <w:r w:rsidRPr="1F7E404C">
        <w:rPr>
          <w:rFonts w:ascii="Calibri" w:eastAsia="Calibri" w:hAnsi="Calibri" w:cs="Calibri"/>
          <w:color w:val="000000" w:themeColor="text1"/>
          <w:sz w:val="20"/>
          <w:szCs w:val="20"/>
          <w:highlight w:val="red"/>
        </w:rPr>
        <w:t>meetings;</w:t>
      </w:r>
      <w:proofErr w:type="gramEnd"/>
    </w:p>
    <w:p w14:paraId="2B5F07BC" w14:textId="10B288CE" w:rsidR="18F3D606" w:rsidRDefault="18F3D606" w:rsidP="1F7E404C">
      <w:pPr>
        <w:pStyle w:val="ListParagraph"/>
        <w:numPr>
          <w:ilvl w:val="0"/>
          <w:numId w:val="14"/>
        </w:numPr>
        <w:spacing w:line="240" w:lineRule="auto"/>
        <w:jc w:val="both"/>
        <w:rPr>
          <w:rFonts w:eastAsiaTheme="minorEastAsia"/>
          <w:color w:val="000000" w:themeColor="text1"/>
          <w:sz w:val="20"/>
          <w:szCs w:val="20"/>
        </w:rPr>
      </w:pPr>
      <w:r w:rsidRPr="1F7E404C">
        <w:rPr>
          <w:rFonts w:ascii="Calibri" w:eastAsia="Calibri" w:hAnsi="Calibri" w:cs="Calibri"/>
          <w:color w:val="000000" w:themeColor="text1"/>
          <w:sz w:val="20"/>
          <w:szCs w:val="20"/>
          <w:highlight w:val="red"/>
        </w:rPr>
        <w:t xml:space="preserve">all private meetings including baptisms, weddings, receptions and religious </w:t>
      </w:r>
      <w:proofErr w:type="gramStart"/>
      <w:r w:rsidRPr="1F7E404C">
        <w:rPr>
          <w:rFonts w:ascii="Calibri" w:eastAsia="Calibri" w:hAnsi="Calibri" w:cs="Calibri"/>
          <w:color w:val="000000" w:themeColor="text1"/>
          <w:sz w:val="20"/>
          <w:szCs w:val="20"/>
          <w:highlight w:val="red"/>
        </w:rPr>
        <w:t>events;</w:t>
      </w:r>
      <w:proofErr w:type="gramEnd"/>
    </w:p>
    <w:p w14:paraId="52C812FA" w14:textId="369B2BE7" w:rsidR="18F3D606" w:rsidRDefault="18F3D606" w:rsidP="1F7E404C">
      <w:pPr>
        <w:pStyle w:val="ListParagraph"/>
        <w:numPr>
          <w:ilvl w:val="0"/>
          <w:numId w:val="14"/>
        </w:numPr>
        <w:spacing w:line="240" w:lineRule="auto"/>
        <w:jc w:val="both"/>
        <w:rPr>
          <w:rFonts w:eastAsiaTheme="minorEastAsia"/>
          <w:color w:val="000000" w:themeColor="text1"/>
          <w:sz w:val="20"/>
          <w:szCs w:val="20"/>
        </w:rPr>
      </w:pPr>
      <w:r w:rsidRPr="1F7E404C">
        <w:rPr>
          <w:rFonts w:ascii="Calibri" w:eastAsia="Calibri" w:hAnsi="Calibri" w:cs="Calibri"/>
          <w:color w:val="000000" w:themeColor="text1"/>
          <w:sz w:val="20"/>
          <w:szCs w:val="20"/>
          <w:highlight w:val="red"/>
        </w:rPr>
        <w:t>all gatherings in places open to the public, in particular hotels, theatres, dance halls, bars, cafés, tearooms, beaches, weekly markets and sports grounds and halls.</w:t>
      </w:r>
    </w:p>
    <w:p w14:paraId="23749136" w14:textId="2A16D2DA" w:rsidR="1F7E404C" w:rsidRDefault="1F7E404C" w:rsidP="1F7E404C">
      <w:pPr>
        <w:pStyle w:val="ListParagraph"/>
        <w:numPr>
          <w:ilvl w:val="0"/>
          <w:numId w:val="14"/>
        </w:numPr>
        <w:spacing w:line="240" w:lineRule="auto"/>
        <w:jc w:val="both"/>
        <w:rPr>
          <w:sz w:val="20"/>
          <w:szCs w:val="20"/>
        </w:rPr>
      </w:pPr>
    </w:p>
    <w:p w14:paraId="790280FD" w14:textId="663CFE84" w:rsidR="00FE7DBC" w:rsidRDefault="00DA23AD" w:rsidP="1F7E404C">
      <w:pPr>
        <w:pStyle w:val="ListParagraph"/>
        <w:spacing w:line="240" w:lineRule="auto"/>
        <w:ind w:left="0"/>
        <w:jc w:val="both"/>
        <w:rPr>
          <w:sz w:val="20"/>
          <w:szCs w:val="20"/>
        </w:rPr>
      </w:pPr>
      <w:r w:rsidRPr="1F7E404C">
        <w:rPr>
          <w:sz w:val="20"/>
          <w:szCs w:val="20"/>
        </w:rPr>
        <w:t xml:space="preserve">The </w:t>
      </w:r>
      <w:r w:rsidR="00FE7DBC" w:rsidRPr="1F7E404C">
        <w:rPr>
          <w:sz w:val="20"/>
          <w:szCs w:val="20"/>
        </w:rPr>
        <w:t>Government of Senegal ha</w:t>
      </w:r>
      <w:r w:rsidRPr="1F7E404C">
        <w:rPr>
          <w:sz w:val="20"/>
          <w:szCs w:val="20"/>
        </w:rPr>
        <w:t>ving</w:t>
      </w:r>
      <w:r w:rsidR="00FE7DBC" w:rsidRPr="1F7E404C">
        <w:rPr>
          <w:sz w:val="20"/>
          <w:szCs w:val="20"/>
        </w:rPr>
        <w:t xml:space="preserve"> noted the development of community contamination of CO</w:t>
      </w:r>
      <w:r w:rsidR="002B582A" w:rsidRPr="1F7E404C">
        <w:rPr>
          <w:sz w:val="20"/>
          <w:szCs w:val="20"/>
        </w:rPr>
        <w:t>V</w:t>
      </w:r>
      <w:r w:rsidR="00FE7DBC" w:rsidRPr="1F7E404C">
        <w:rPr>
          <w:sz w:val="20"/>
          <w:szCs w:val="20"/>
        </w:rPr>
        <w:t>ID-19, following daily communications by the Minister of Health and Social Action</w:t>
      </w:r>
      <w:r w:rsidR="00A0492C" w:rsidRPr="1F7E404C">
        <w:rPr>
          <w:sz w:val="20"/>
          <w:szCs w:val="20"/>
        </w:rPr>
        <w:t xml:space="preserve">, has </w:t>
      </w:r>
      <w:r w:rsidR="00FE7DBC" w:rsidRPr="1F7E404C">
        <w:rPr>
          <w:sz w:val="20"/>
          <w:szCs w:val="20"/>
        </w:rPr>
        <w:t>suspend</w:t>
      </w:r>
      <w:r w:rsidR="00A0492C" w:rsidRPr="1F7E404C">
        <w:rPr>
          <w:sz w:val="20"/>
          <w:szCs w:val="20"/>
        </w:rPr>
        <w:t>ed</w:t>
      </w:r>
      <w:r w:rsidR="00FE7DBC" w:rsidRPr="1F7E404C">
        <w:rPr>
          <w:sz w:val="20"/>
          <w:szCs w:val="20"/>
        </w:rPr>
        <w:t xml:space="preserve">, until further notice, the </w:t>
      </w:r>
      <w:r w:rsidR="002B582A" w:rsidRPr="1F7E404C">
        <w:rPr>
          <w:sz w:val="20"/>
          <w:szCs w:val="20"/>
        </w:rPr>
        <w:t xml:space="preserve">approval </w:t>
      </w:r>
      <w:r w:rsidR="00FE7DBC" w:rsidRPr="1F7E404C">
        <w:rPr>
          <w:sz w:val="20"/>
          <w:szCs w:val="20"/>
        </w:rPr>
        <w:t xml:space="preserve">of special authorizations to circulate throughout the national territory, </w:t>
      </w:r>
      <w:proofErr w:type="gramStart"/>
      <w:r w:rsidR="00FE7DBC" w:rsidRPr="1F7E404C">
        <w:rPr>
          <w:sz w:val="20"/>
          <w:szCs w:val="20"/>
        </w:rPr>
        <w:t>with the exception of</w:t>
      </w:r>
      <w:proofErr w:type="gramEnd"/>
      <w:r w:rsidR="00FE7DBC" w:rsidRPr="1F7E404C">
        <w:rPr>
          <w:sz w:val="20"/>
          <w:szCs w:val="20"/>
        </w:rPr>
        <w:t xml:space="preserve"> those for reasons of illness, for transporting </w:t>
      </w:r>
      <w:r w:rsidR="002B582A" w:rsidRPr="1F7E404C">
        <w:rPr>
          <w:sz w:val="20"/>
          <w:szCs w:val="20"/>
        </w:rPr>
        <w:t>corpses</w:t>
      </w:r>
      <w:r w:rsidR="00FE7DBC" w:rsidRPr="1F7E404C">
        <w:rPr>
          <w:sz w:val="20"/>
          <w:szCs w:val="20"/>
        </w:rPr>
        <w:t xml:space="preserve"> and for professional reasons, in order to reduce the rate of progression of the disease.</w:t>
      </w:r>
      <w:r w:rsidR="002B582A" w:rsidRPr="1F7E404C">
        <w:rPr>
          <w:sz w:val="20"/>
          <w:szCs w:val="20"/>
        </w:rPr>
        <w:t xml:space="preserve"> </w:t>
      </w:r>
      <w:r w:rsidR="00FE7DBC" w:rsidRPr="1F7E404C">
        <w:rPr>
          <w:sz w:val="20"/>
          <w:szCs w:val="20"/>
        </w:rPr>
        <w:t>In Dakar</w:t>
      </w:r>
      <w:r w:rsidR="00D215EE" w:rsidRPr="1F7E404C">
        <w:rPr>
          <w:sz w:val="20"/>
          <w:szCs w:val="20"/>
        </w:rPr>
        <w:t>,</w:t>
      </w:r>
      <w:r w:rsidR="002B582A" w:rsidRPr="1F7E404C">
        <w:rPr>
          <w:sz w:val="20"/>
          <w:szCs w:val="20"/>
        </w:rPr>
        <w:t xml:space="preserve"> t</w:t>
      </w:r>
      <w:r w:rsidR="00FE7DBC" w:rsidRPr="1F7E404C">
        <w:rPr>
          <w:sz w:val="20"/>
          <w:szCs w:val="20"/>
        </w:rPr>
        <w:t xml:space="preserve">he closure of non-essential shops and </w:t>
      </w:r>
      <w:r w:rsidR="002B582A" w:rsidRPr="1F7E404C">
        <w:rPr>
          <w:sz w:val="20"/>
          <w:szCs w:val="20"/>
        </w:rPr>
        <w:t>petty mobile traders</w:t>
      </w:r>
      <w:r w:rsidR="00FE7DBC" w:rsidRPr="1F7E404C">
        <w:rPr>
          <w:sz w:val="20"/>
          <w:szCs w:val="20"/>
        </w:rPr>
        <w:t xml:space="preserve"> is the responsibility of the Prefects of the Departments, in conjunction with the Mayors and other actors involved.</w:t>
      </w:r>
      <w:r w:rsidR="002B582A" w:rsidRPr="1F7E404C">
        <w:rPr>
          <w:sz w:val="20"/>
          <w:szCs w:val="20"/>
        </w:rPr>
        <w:t xml:space="preserve"> </w:t>
      </w:r>
      <w:r w:rsidR="00FE7DBC" w:rsidRPr="1F7E404C">
        <w:rPr>
          <w:sz w:val="20"/>
          <w:szCs w:val="20"/>
        </w:rPr>
        <w:t>Reinforcement of the presence of the security and defense forces (Police, Gendarmerie and Army) in public places, particularly on beaches and recreation areas, with a view to rigorous enforcement of measures prohibiting gatherings</w:t>
      </w:r>
      <w:r w:rsidR="002B582A" w:rsidRPr="1F7E404C">
        <w:rPr>
          <w:sz w:val="20"/>
          <w:szCs w:val="20"/>
        </w:rPr>
        <w:t xml:space="preserve"> is in effect.  </w:t>
      </w:r>
      <w:r w:rsidR="00FE7DBC" w:rsidRPr="1F7E404C">
        <w:rPr>
          <w:sz w:val="20"/>
          <w:szCs w:val="20"/>
        </w:rPr>
        <w:t xml:space="preserve">Reinforcement of the </w:t>
      </w:r>
      <w:r w:rsidR="002B582A" w:rsidRPr="1F7E404C">
        <w:rPr>
          <w:sz w:val="20"/>
          <w:szCs w:val="20"/>
        </w:rPr>
        <w:t>monitoring</w:t>
      </w:r>
      <w:r w:rsidR="00FE7DBC" w:rsidRPr="1F7E404C">
        <w:rPr>
          <w:sz w:val="20"/>
          <w:szCs w:val="20"/>
        </w:rPr>
        <w:t xml:space="preserve"> of public transport vehicles, with a view to </w:t>
      </w:r>
      <w:r w:rsidR="002B582A" w:rsidRPr="1F7E404C">
        <w:rPr>
          <w:sz w:val="20"/>
          <w:szCs w:val="20"/>
        </w:rPr>
        <w:t xml:space="preserve">ensuring </w:t>
      </w:r>
      <w:r w:rsidR="00FE7DBC" w:rsidRPr="1F7E404C">
        <w:rPr>
          <w:sz w:val="20"/>
          <w:szCs w:val="20"/>
        </w:rPr>
        <w:t xml:space="preserve">compliance with the </w:t>
      </w:r>
      <w:r w:rsidR="002B582A" w:rsidRPr="1F7E404C">
        <w:rPr>
          <w:sz w:val="20"/>
          <w:szCs w:val="20"/>
        </w:rPr>
        <w:t>respect of the preventive measures against the spread of COVID</w:t>
      </w:r>
      <w:r w:rsidR="000A1A4D" w:rsidRPr="1F7E404C">
        <w:rPr>
          <w:sz w:val="20"/>
          <w:szCs w:val="20"/>
        </w:rPr>
        <w:t>-</w:t>
      </w:r>
      <w:r w:rsidR="002B582A" w:rsidRPr="1F7E404C">
        <w:rPr>
          <w:sz w:val="20"/>
          <w:szCs w:val="20"/>
        </w:rPr>
        <w:t>1</w:t>
      </w:r>
      <w:r w:rsidR="000A1A4D" w:rsidRPr="1F7E404C">
        <w:rPr>
          <w:sz w:val="20"/>
          <w:szCs w:val="20"/>
        </w:rPr>
        <w:t>9</w:t>
      </w:r>
      <w:r w:rsidR="002B582A" w:rsidRPr="1F7E404C">
        <w:rPr>
          <w:sz w:val="20"/>
          <w:szCs w:val="20"/>
        </w:rPr>
        <w:t xml:space="preserve">, </w:t>
      </w:r>
      <w:r w:rsidR="00FE7DBC" w:rsidRPr="1F7E404C">
        <w:rPr>
          <w:sz w:val="20"/>
          <w:szCs w:val="20"/>
        </w:rPr>
        <w:t>enacted by the Minister in charge of land transport</w:t>
      </w:r>
      <w:r w:rsidR="002B582A" w:rsidRPr="1F7E404C">
        <w:rPr>
          <w:sz w:val="20"/>
          <w:szCs w:val="20"/>
        </w:rPr>
        <w:t xml:space="preserve"> is also in effect</w:t>
      </w:r>
      <w:r w:rsidR="00FE7DBC" w:rsidRPr="1F7E404C">
        <w:rPr>
          <w:sz w:val="20"/>
          <w:szCs w:val="20"/>
        </w:rPr>
        <w:t>.</w:t>
      </w:r>
      <w:r w:rsidR="002B582A" w:rsidRPr="1F7E404C">
        <w:rPr>
          <w:sz w:val="20"/>
          <w:szCs w:val="20"/>
        </w:rPr>
        <w:t xml:space="preserve">  The President has released a communication alluding to possibility for complete lockdown if the population does not respect the measures in place. </w:t>
      </w:r>
      <w:r w:rsidR="00FE7DBC" w:rsidRPr="1F7E404C">
        <w:rPr>
          <w:sz w:val="20"/>
          <w:szCs w:val="20"/>
        </w:rPr>
        <w:t xml:space="preserve"> </w:t>
      </w:r>
    </w:p>
    <w:p w14:paraId="4CFCFDD2" w14:textId="20A24266" w:rsidR="00CC433E" w:rsidRDefault="00CC433E" w:rsidP="00354B19">
      <w:pPr>
        <w:pStyle w:val="ListParagraph"/>
        <w:spacing w:line="240" w:lineRule="auto"/>
        <w:jc w:val="both"/>
        <w:rPr>
          <w:rFonts w:cstheme="minorHAnsi"/>
          <w:sz w:val="20"/>
          <w:szCs w:val="20"/>
        </w:rPr>
      </w:pPr>
    </w:p>
    <w:p w14:paraId="2CA091D5" w14:textId="77777777" w:rsidR="00EC1346" w:rsidRPr="00BB2093" w:rsidRDefault="00EC1346" w:rsidP="00EC1346">
      <w:pPr>
        <w:pStyle w:val="ListParagraph"/>
        <w:spacing w:line="240" w:lineRule="auto"/>
        <w:jc w:val="both"/>
        <w:rPr>
          <w:rFonts w:cstheme="minorHAnsi"/>
          <w:sz w:val="20"/>
          <w:szCs w:val="20"/>
        </w:rPr>
      </w:pPr>
      <w:r w:rsidRPr="00BB2093">
        <w:rPr>
          <w:rFonts w:cstheme="minorHAnsi"/>
          <w:sz w:val="20"/>
          <w:szCs w:val="20"/>
        </w:rPr>
        <w:t>During the month of August, the MSAS continued its response to the COVID 19 outbreak in different systems.</w:t>
      </w:r>
    </w:p>
    <w:p w14:paraId="27076243" w14:textId="294EE267" w:rsidR="00EC1346" w:rsidRPr="00BB2093" w:rsidRDefault="00EC1346" w:rsidP="00EC1346">
      <w:pPr>
        <w:pStyle w:val="ListParagraph"/>
        <w:numPr>
          <w:ilvl w:val="0"/>
          <w:numId w:val="29"/>
        </w:numPr>
        <w:spacing w:line="240" w:lineRule="auto"/>
        <w:jc w:val="both"/>
        <w:rPr>
          <w:rFonts w:cstheme="minorHAnsi"/>
          <w:b/>
          <w:bCs/>
          <w:sz w:val="20"/>
          <w:szCs w:val="20"/>
        </w:rPr>
      </w:pPr>
      <w:r w:rsidRPr="00BB2093">
        <w:rPr>
          <w:rFonts w:cstheme="minorHAnsi"/>
          <w:b/>
          <w:bCs/>
          <w:sz w:val="20"/>
          <w:szCs w:val="20"/>
        </w:rPr>
        <w:t>Monitoring and coordination activities</w:t>
      </w:r>
      <w:r w:rsidR="00C173C6">
        <w:rPr>
          <w:rFonts w:cstheme="minorHAnsi"/>
          <w:b/>
          <w:bCs/>
          <w:sz w:val="20"/>
          <w:szCs w:val="20"/>
        </w:rPr>
        <w:t xml:space="preserve"> </w:t>
      </w:r>
    </w:p>
    <w:p w14:paraId="61515B8F" w14:textId="77777777" w:rsidR="00EC1346" w:rsidRPr="00BB2093" w:rsidRDefault="00EC1346" w:rsidP="00EC1346">
      <w:pPr>
        <w:pStyle w:val="ListParagraph"/>
        <w:numPr>
          <w:ilvl w:val="0"/>
          <w:numId w:val="30"/>
        </w:numPr>
        <w:spacing w:line="240" w:lineRule="auto"/>
        <w:jc w:val="both"/>
        <w:rPr>
          <w:rFonts w:cstheme="minorHAnsi"/>
          <w:sz w:val="20"/>
          <w:szCs w:val="20"/>
        </w:rPr>
      </w:pPr>
      <w:r w:rsidRPr="00BB2093">
        <w:rPr>
          <w:rFonts w:cstheme="minorHAnsi"/>
          <w:sz w:val="20"/>
          <w:szCs w:val="20"/>
        </w:rPr>
        <w:t xml:space="preserve">Organizing a mission to assess the implementation of normalized operational procedures (PON) for the management of outgoing </w:t>
      </w:r>
      <w:proofErr w:type="spellStart"/>
      <w:r w:rsidRPr="00BB2093">
        <w:rPr>
          <w:rFonts w:cstheme="minorHAnsi"/>
          <w:sz w:val="20"/>
          <w:szCs w:val="20"/>
        </w:rPr>
        <w:t>travellers</w:t>
      </w:r>
      <w:proofErr w:type="spellEnd"/>
      <w:r w:rsidRPr="00BB2093">
        <w:rPr>
          <w:rFonts w:cstheme="minorHAnsi"/>
          <w:sz w:val="20"/>
          <w:szCs w:val="20"/>
        </w:rPr>
        <w:t xml:space="preserve"> at Blaise Diagne International Airport (AIBD)</w:t>
      </w:r>
    </w:p>
    <w:p w14:paraId="09327823" w14:textId="77777777" w:rsidR="00EC1346" w:rsidRPr="00BB2093" w:rsidRDefault="00EC1346" w:rsidP="00EC1346">
      <w:pPr>
        <w:pStyle w:val="ListParagraph"/>
        <w:numPr>
          <w:ilvl w:val="0"/>
          <w:numId w:val="30"/>
        </w:numPr>
        <w:spacing w:line="240" w:lineRule="auto"/>
        <w:jc w:val="both"/>
        <w:rPr>
          <w:rFonts w:cstheme="minorHAnsi"/>
          <w:sz w:val="20"/>
          <w:szCs w:val="20"/>
        </w:rPr>
      </w:pPr>
      <w:r w:rsidRPr="00BB2093">
        <w:rPr>
          <w:rFonts w:cstheme="minorHAnsi"/>
          <w:sz w:val="20"/>
          <w:szCs w:val="20"/>
        </w:rPr>
        <w:t>Mid-term review meeting of the Activities of the Risk Communication and Community Engagement (CREC) Committee of the National Epidemic Management Committee (CNGE)</w:t>
      </w:r>
    </w:p>
    <w:p w14:paraId="70377B81" w14:textId="77777777" w:rsidR="00EC1346" w:rsidRPr="00BB2093" w:rsidRDefault="00EC1346" w:rsidP="00EC1346">
      <w:pPr>
        <w:pStyle w:val="ListParagraph"/>
        <w:numPr>
          <w:ilvl w:val="0"/>
          <w:numId w:val="30"/>
        </w:numPr>
        <w:spacing w:line="240" w:lineRule="auto"/>
        <w:jc w:val="both"/>
        <w:rPr>
          <w:rFonts w:cstheme="minorHAnsi"/>
          <w:sz w:val="20"/>
          <w:szCs w:val="20"/>
        </w:rPr>
      </w:pPr>
      <w:r w:rsidRPr="00BB2093">
        <w:rPr>
          <w:rFonts w:cstheme="minorHAnsi"/>
          <w:sz w:val="20"/>
          <w:szCs w:val="20"/>
        </w:rPr>
        <w:t>Coordinating meeting with the Chief Medical Officers of the Region, 20 August 2020 under the chairmanship of The Minister of Health and Social Action</w:t>
      </w:r>
    </w:p>
    <w:p w14:paraId="1B89E4D3" w14:textId="77777777" w:rsidR="00EC1346" w:rsidRPr="00BB2093" w:rsidRDefault="00EC1346" w:rsidP="00EC1346">
      <w:pPr>
        <w:pStyle w:val="ListParagraph"/>
        <w:numPr>
          <w:ilvl w:val="0"/>
          <w:numId w:val="30"/>
        </w:numPr>
        <w:spacing w:line="240" w:lineRule="auto"/>
        <w:jc w:val="both"/>
        <w:rPr>
          <w:rFonts w:cstheme="minorHAnsi"/>
          <w:sz w:val="20"/>
          <w:szCs w:val="20"/>
        </w:rPr>
      </w:pPr>
      <w:r w:rsidRPr="00BB2093">
        <w:rPr>
          <w:rFonts w:cstheme="minorHAnsi"/>
          <w:sz w:val="20"/>
          <w:szCs w:val="20"/>
        </w:rPr>
        <w:t>Holding a workshop to prepare the white paper on the contribution of the Ministry of Health and Social Action to the fight against COVID 19: A progress report on a semester of preparation and response</w:t>
      </w:r>
    </w:p>
    <w:p w14:paraId="141C27EE" w14:textId="780A5BEA" w:rsidR="00EC1346" w:rsidRPr="00BB2093" w:rsidRDefault="00EC1346" w:rsidP="00EC1346">
      <w:pPr>
        <w:pStyle w:val="ListParagraph"/>
        <w:numPr>
          <w:ilvl w:val="0"/>
          <w:numId w:val="30"/>
        </w:numPr>
        <w:spacing w:line="240" w:lineRule="auto"/>
        <w:jc w:val="both"/>
        <w:rPr>
          <w:rFonts w:cstheme="minorHAnsi"/>
          <w:sz w:val="20"/>
          <w:szCs w:val="20"/>
        </w:rPr>
      </w:pPr>
      <w:r w:rsidRPr="00BB2093">
        <w:rPr>
          <w:rFonts w:cstheme="minorHAnsi"/>
          <w:sz w:val="20"/>
          <w:szCs w:val="20"/>
        </w:rPr>
        <w:t xml:space="preserve">Support and supervision of the Operational Coordination Group in </w:t>
      </w:r>
      <w:proofErr w:type="spellStart"/>
      <w:r w:rsidRPr="00BB2093">
        <w:rPr>
          <w:rFonts w:cstheme="minorHAnsi"/>
          <w:sz w:val="20"/>
          <w:szCs w:val="20"/>
        </w:rPr>
        <w:t>Kédougou</w:t>
      </w:r>
      <w:proofErr w:type="spellEnd"/>
      <w:r w:rsidRPr="00BB2093">
        <w:rPr>
          <w:rFonts w:cstheme="minorHAnsi"/>
          <w:sz w:val="20"/>
          <w:szCs w:val="20"/>
        </w:rPr>
        <w:t xml:space="preserve"> region</w:t>
      </w:r>
    </w:p>
    <w:p w14:paraId="17348E8F" w14:textId="324A4D50" w:rsidR="00EC1346" w:rsidRPr="00BB2093" w:rsidRDefault="00EC1346" w:rsidP="00EC1346">
      <w:pPr>
        <w:pStyle w:val="ListParagraph"/>
        <w:numPr>
          <w:ilvl w:val="0"/>
          <w:numId w:val="30"/>
        </w:numPr>
        <w:spacing w:line="240" w:lineRule="auto"/>
        <w:jc w:val="both"/>
        <w:rPr>
          <w:rFonts w:cstheme="minorHAnsi"/>
          <w:sz w:val="20"/>
          <w:szCs w:val="20"/>
        </w:rPr>
      </w:pPr>
      <w:r w:rsidRPr="00BB2093">
        <w:rPr>
          <w:rFonts w:cstheme="minorHAnsi"/>
          <w:sz w:val="20"/>
          <w:szCs w:val="20"/>
        </w:rPr>
        <w:t xml:space="preserve">Mission to support the operational coordination group to the </w:t>
      </w:r>
      <w:proofErr w:type="spellStart"/>
      <w:r w:rsidRPr="00BB2093">
        <w:rPr>
          <w:rFonts w:cstheme="minorHAnsi"/>
          <w:sz w:val="20"/>
          <w:szCs w:val="20"/>
        </w:rPr>
        <w:t>Diourbel</w:t>
      </w:r>
      <w:proofErr w:type="spellEnd"/>
      <w:r w:rsidRPr="00BB2093">
        <w:rPr>
          <w:rFonts w:cstheme="minorHAnsi"/>
          <w:sz w:val="20"/>
          <w:szCs w:val="20"/>
        </w:rPr>
        <w:t xml:space="preserve"> medical region in the </w:t>
      </w:r>
      <w:r w:rsidR="00B317B4" w:rsidRPr="00BB2093">
        <w:rPr>
          <w:rFonts w:cstheme="minorHAnsi"/>
          <w:sz w:val="20"/>
          <w:szCs w:val="20"/>
        </w:rPr>
        <w:t>lead up</w:t>
      </w:r>
      <w:r w:rsidRPr="00BB2093">
        <w:rPr>
          <w:rFonts w:cstheme="minorHAnsi"/>
          <w:sz w:val="20"/>
          <w:szCs w:val="20"/>
        </w:rPr>
        <w:t xml:space="preserve"> </w:t>
      </w:r>
      <w:r w:rsidR="00B317B4" w:rsidRPr="00BB2093">
        <w:rPr>
          <w:rFonts w:cstheme="minorHAnsi"/>
          <w:sz w:val="20"/>
          <w:szCs w:val="20"/>
        </w:rPr>
        <w:t xml:space="preserve">to the </w:t>
      </w:r>
      <w:proofErr w:type="spellStart"/>
      <w:r w:rsidRPr="00BB2093">
        <w:rPr>
          <w:rFonts w:cstheme="minorHAnsi"/>
          <w:sz w:val="20"/>
          <w:szCs w:val="20"/>
        </w:rPr>
        <w:t>Touba</w:t>
      </w:r>
      <w:proofErr w:type="spellEnd"/>
      <w:r w:rsidRPr="00BB2093">
        <w:rPr>
          <w:rFonts w:cstheme="minorHAnsi"/>
          <w:sz w:val="20"/>
          <w:szCs w:val="20"/>
        </w:rPr>
        <w:t xml:space="preserve"> </w:t>
      </w:r>
      <w:proofErr w:type="spellStart"/>
      <w:r w:rsidRPr="00BB2093">
        <w:rPr>
          <w:rFonts w:cstheme="minorHAnsi"/>
          <w:sz w:val="20"/>
          <w:szCs w:val="20"/>
        </w:rPr>
        <w:t>Magal</w:t>
      </w:r>
      <w:proofErr w:type="spellEnd"/>
      <w:r w:rsidR="00B317B4" w:rsidRPr="00BB2093">
        <w:rPr>
          <w:rFonts w:cstheme="minorHAnsi"/>
          <w:sz w:val="20"/>
          <w:szCs w:val="20"/>
        </w:rPr>
        <w:t>, the biggest religious gathering in Senegal</w:t>
      </w:r>
      <w:r w:rsidRPr="00BB2093">
        <w:rPr>
          <w:rFonts w:cstheme="minorHAnsi"/>
          <w:sz w:val="20"/>
          <w:szCs w:val="20"/>
        </w:rPr>
        <w:t xml:space="preserve"> </w:t>
      </w:r>
    </w:p>
    <w:p w14:paraId="564DC729" w14:textId="1EEF50DB" w:rsidR="00EC1346" w:rsidRPr="00BB2093" w:rsidRDefault="00EC1346" w:rsidP="00EC1346">
      <w:pPr>
        <w:pStyle w:val="ListParagraph"/>
        <w:numPr>
          <w:ilvl w:val="0"/>
          <w:numId w:val="29"/>
        </w:numPr>
        <w:spacing w:line="240" w:lineRule="auto"/>
        <w:jc w:val="both"/>
        <w:rPr>
          <w:rFonts w:cstheme="minorHAnsi"/>
          <w:b/>
          <w:bCs/>
          <w:sz w:val="20"/>
          <w:szCs w:val="20"/>
        </w:rPr>
      </w:pPr>
      <w:r w:rsidRPr="00BB2093">
        <w:rPr>
          <w:rFonts w:cstheme="minorHAnsi"/>
          <w:b/>
          <w:bCs/>
          <w:sz w:val="20"/>
          <w:szCs w:val="20"/>
        </w:rPr>
        <w:t>Capacity building activities</w:t>
      </w:r>
      <w:r w:rsidR="00C173C6">
        <w:rPr>
          <w:rFonts w:cstheme="minorHAnsi"/>
          <w:b/>
          <w:bCs/>
          <w:sz w:val="20"/>
          <w:szCs w:val="20"/>
        </w:rPr>
        <w:t xml:space="preserve"> </w:t>
      </w:r>
    </w:p>
    <w:p w14:paraId="00DE471E" w14:textId="4817225D" w:rsidR="00EC1346" w:rsidRPr="00BB2093" w:rsidRDefault="00EC1346" w:rsidP="00EC1346">
      <w:pPr>
        <w:pStyle w:val="ListParagraph"/>
        <w:numPr>
          <w:ilvl w:val="0"/>
          <w:numId w:val="31"/>
        </w:numPr>
        <w:spacing w:line="240" w:lineRule="auto"/>
        <w:ind w:left="1800"/>
        <w:jc w:val="both"/>
        <w:rPr>
          <w:rFonts w:cstheme="minorHAnsi"/>
          <w:sz w:val="20"/>
          <w:szCs w:val="20"/>
        </w:rPr>
      </w:pPr>
      <w:r w:rsidRPr="00BB2093">
        <w:rPr>
          <w:rFonts w:cstheme="minorHAnsi"/>
          <w:sz w:val="20"/>
          <w:szCs w:val="20"/>
        </w:rPr>
        <w:t>Organiz</w:t>
      </w:r>
      <w:r w:rsidR="008423E4" w:rsidRPr="00BB2093">
        <w:rPr>
          <w:rFonts w:cstheme="minorHAnsi"/>
          <w:sz w:val="20"/>
          <w:szCs w:val="20"/>
        </w:rPr>
        <w:t>ation of</w:t>
      </w:r>
      <w:r w:rsidRPr="00BB2093">
        <w:rPr>
          <w:rFonts w:cstheme="minorHAnsi"/>
          <w:sz w:val="20"/>
          <w:szCs w:val="20"/>
        </w:rPr>
        <w:t xml:space="preserve"> a training workshop for SNEIPS teleoperators on COVID-19 on 11 and 12 August 2020 </w:t>
      </w:r>
    </w:p>
    <w:p w14:paraId="6A5AE77E" w14:textId="77777777" w:rsidR="00EC1346" w:rsidRPr="00BB2093" w:rsidRDefault="00EC1346" w:rsidP="00EC1346">
      <w:pPr>
        <w:pStyle w:val="ListParagraph"/>
        <w:numPr>
          <w:ilvl w:val="0"/>
          <w:numId w:val="31"/>
        </w:numPr>
        <w:spacing w:line="240" w:lineRule="auto"/>
        <w:ind w:left="1800"/>
        <w:jc w:val="both"/>
        <w:rPr>
          <w:rFonts w:cstheme="minorHAnsi"/>
          <w:sz w:val="20"/>
          <w:szCs w:val="20"/>
        </w:rPr>
      </w:pPr>
      <w:r w:rsidRPr="00BB2093">
        <w:rPr>
          <w:rFonts w:cstheme="minorHAnsi"/>
          <w:sz w:val="20"/>
          <w:szCs w:val="20"/>
        </w:rPr>
        <w:t xml:space="preserve">Guidance of </w:t>
      </w:r>
      <w:proofErr w:type="spellStart"/>
      <w:r w:rsidRPr="00BB2093">
        <w:rPr>
          <w:rFonts w:cstheme="minorHAnsi"/>
          <w:sz w:val="20"/>
          <w:szCs w:val="20"/>
        </w:rPr>
        <w:t>Kédougou</w:t>
      </w:r>
      <w:proofErr w:type="spellEnd"/>
      <w:r w:rsidRPr="00BB2093">
        <w:rPr>
          <w:rFonts w:cstheme="minorHAnsi"/>
          <w:sz w:val="20"/>
          <w:szCs w:val="20"/>
        </w:rPr>
        <w:t xml:space="preserve"> mediators on COVID-19 with the support of the CNLS (National Council for the Fight against AIDS) </w:t>
      </w:r>
    </w:p>
    <w:p w14:paraId="3C6FC350" w14:textId="77777777" w:rsidR="00EC1346" w:rsidRPr="00BB2093" w:rsidRDefault="00EC1346" w:rsidP="00EC1346">
      <w:pPr>
        <w:pStyle w:val="ListParagraph"/>
        <w:numPr>
          <w:ilvl w:val="0"/>
          <w:numId w:val="31"/>
        </w:numPr>
        <w:spacing w:line="240" w:lineRule="auto"/>
        <w:ind w:left="1800"/>
        <w:jc w:val="both"/>
        <w:rPr>
          <w:rFonts w:cstheme="minorHAnsi"/>
          <w:sz w:val="20"/>
          <w:szCs w:val="20"/>
        </w:rPr>
      </w:pPr>
      <w:r w:rsidRPr="00BB2093">
        <w:rPr>
          <w:rFonts w:cstheme="minorHAnsi"/>
          <w:sz w:val="20"/>
          <w:szCs w:val="20"/>
        </w:rPr>
        <w:t xml:space="preserve">Orientation of the </w:t>
      </w:r>
      <w:proofErr w:type="spellStart"/>
      <w:r w:rsidRPr="00BB2093">
        <w:rPr>
          <w:rFonts w:cstheme="minorHAnsi"/>
          <w:sz w:val="20"/>
          <w:szCs w:val="20"/>
        </w:rPr>
        <w:t>Bajenu</w:t>
      </w:r>
      <w:proofErr w:type="spellEnd"/>
      <w:r w:rsidRPr="00BB2093">
        <w:rPr>
          <w:rFonts w:cstheme="minorHAnsi"/>
          <w:sz w:val="20"/>
          <w:szCs w:val="20"/>
        </w:rPr>
        <w:t xml:space="preserve"> </w:t>
      </w:r>
      <w:proofErr w:type="spellStart"/>
      <w:r w:rsidRPr="00BB2093">
        <w:rPr>
          <w:rFonts w:cstheme="minorHAnsi"/>
          <w:sz w:val="20"/>
          <w:szCs w:val="20"/>
        </w:rPr>
        <w:t>Gox</w:t>
      </w:r>
      <w:proofErr w:type="spellEnd"/>
      <w:r w:rsidRPr="00BB2093">
        <w:rPr>
          <w:rFonts w:cstheme="minorHAnsi"/>
          <w:sz w:val="20"/>
          <w:szCs w:val="20"/>
        </w:rPr>
        <w:t xml:space="preserve"> of </w:t>
      </w:r>
      <w:proofErr w:type="spellStart"/>
      <w:r w:rsidRPr="00BB2093">
        <w:rPr>
          <w:rFonts w:cstheme="minorHAnsi"/>
          <w:sz w:val="20"/>
          <w:szCs w:val="20"/>
        </w:rPr>
        <w:t>Kédougou</w:t>
      </w:r>
      <w:proofErr w:type="spellEnd"/>
      <w:r w:rsidRPr="00BB2093">
        <w:rPr>
          <w:rFonts w:cstheme="minorHAnsi"/>
          <w:sz w:val="20"/>
          <w:szCs w:val="20"/>
        </w:rPr>
        <w:t xml:space="preserve"> on COVID-19, from 10 to 11 August 2020 </w:t>
      </w:r>
    </w:p>
    <w:p w14:paraId="26A4A0A4" w14:textId="77777777" w:rsidR="00EC1346" w:rsidRPr="00BB2093" w:rsidRDefault="00EC1346" w:rsidP="00EC1346">
      <w:pPr>
        <w:pStyle w:val="ListParagraph"/>
        <w:numPr>
          <w:ilvl w:val="0"/>
          <w:numId w:val="31"/>
        </w:numPr>
        <w:spacing w:line="240" w:lineRule="auto"/>
        <w:ind w:left="1800"/>
        <w:jc w:val="both"/>
        <w:rPr>
          <w:rFonts w:cstheme="minorHAnsi"/>
          <w:sz w:val="20"/>
          <w:szCs w:val="20"/>
        </w:rPr>
      </w:pPr>
      <w:r w:rsidRPr="00BB2093">
        <w:rPr>
          <w:rFonts w:cstheme="minorHAnsi"/>
          <w:sz w:val="20"/>
          <w:szCs w:val="20"/>
        </w:rPr>
        <w:t>Capacity-building activities on surveillance, ICI-Wash, CREC and prevention in Senegal's 45 departments and land border crossings with support from the Senegalese Red Cross</w:t>
      </w:r>
    </w:p>
    <w:p w14:paraId="14B37F7C" w14:textId="6778C757" w:rsidR="00EC1346" w:rsidRPr="00C173C6" w:rsidRDefault="00EC1346" w:rsidP="00EC1346">
      <w:pPr>
        <w:pStyle w:val="ListParagraph"/>
        <w:numPr>
          <w:ilvl w:val="0"/>
          <w:numId w:val="29"/>
        </w:numPr>
        <w:spacing w:line="240" w:lineRule="auto"/>
        <w:jc w:val="both"/>
        <w:rPr>
          <w:rFonts w:cstheme="minorHAnsi"/>
          <w:b/>
          <w:bCs/>
          <w:sz w:val="20"/>
          <w:szCs w:val="20"/>
          <w:lang w:val="fr-FR"/>
        </w:rPr>
      </w:pPr>
      <w:r w:rsidRPr="00C173C6">
        <w:rPr>
          <w:rFonts w:cstheme="minorHAnsi"/>
          <w:b/>
          <w:bCs/>
          <w:sz w:val="20"/>
          <w:szCs w:val="20"/>
          <w:lang w:val="fr-FR"/>
        </w:rPr>
        <w:t xml:space="preserve">Communication </w:t>
      </w:r>
      <w:proofErr w:type="spellStart"/>
      <w:r w:rsidRPr="00C173C6">
        <w:rPr>
          <w:rFonts w:cstheme="minorHAnsi"/>
          <w:b/>
          <w:bCs/>
          <w:sz w:val="20"/>
          <w:szCs w:val="20"/>
          <w:lang w:val="fr-FR"/>
        </w:rPr>
        <w:t>activities</w:t>
      </w:r>
      <w:proofErr w:type="spellEnd"/>
      <w:r w:rsidR="00C173C6" w:rsidRPr="00C173C6">
        <w:rPr>
          <w:rFonts w:cstheme="minorHAnsi"/>
          <w:b/>
          <w:bCs/>
          <w:sz w:val="20"/>
          <w:szCs w:val="20"/>
          <w:lang w:val="fr-FR"/>
        </w:rPr>
        <w:t xml:space="preserve"> </w:t>
      </w:r>
    </w:p>
    <w:p w14:paraId="452E6B99" w14:textId="6CB19DB5" w:rsidR="00EC1346" w:rsidRPr="00BB2093" w:rsidRDefault="00EC1346" w:rsidP="00EC1346">
      <w:pPr>
        <w:pStyle w:val="ListParagraph"/>
        <w:numPr>
          <w:ilvl w:val="0"/>
          <w:numId w:val="32"/>
        </w:numPr>
        <w:spacing w:line="240" w:lineRule="auto"/>
        <w:jc w:val="both"/>
        <w:rPr>
          <w:rFonts w:cstheme="minorHAnsi"/>
          <w:sz w:val="20"/>
          <w:szCs w:val="20"/>
        </w:rPr>
      </w:pPr>
      <w:r w:rsidRPr="00BB2093">
        <w:rPr>
          <w:rFonts w:cstheme="minorHAnsi"/>
          <w:sz w:val="20"/>
          <w:szCs w:val="20"/>
        </w:rPr>
        <w:t>Organization of mass awareness caravan</w:t>
      </w:r>
      <w:r w:rsidR="00E83903" w:rsidRPr="00BB2093">
        <w:rPr>
          <w:rFonts w:cstheme="minorHAnsi"/>
          <w:sz w:val="20"/>
          <w:szCs w:val="20"/>
        </w:rPr>
        <w:t>s</w:t>
      </w:r>
      <w:r w:rsidRPr="00BB2093">
        <w:rPr>
          <w:rFonts w:cstheme="minorHAnsi"/>
          <w:sz w:val="20"/>
          <w:szCs w:val="20"/>
        </w:rPr>
        <w:t xml:space="preserve"> on barrier measures in the Dakar region, </w:t>
      </w:r>
      <w:proofErr w:type="spellStart"/>
      <w:r w:rsidRPr="00BB2093">
        <w:rPr>
          <w:rFonts w:cstheme="minorHAnsi"/>
          <w:sz w:val="20"/>
          <w:szCs w:val="20"/>
        </w:rPr>
        <w:t>Kébémer</w:t>
      </w:r>
      <w:proofErr w:type="spellEnd"/>
      <w:r w:rsidRPr="00BB2093">
        <w:rPr>
          <w:rFonts w:cstheme="minorHAnsi"/>
          <w:sz w:val="20"/>
          <w:szCs w:val="20"/>
        </w:rPr>
        <w:t xml:space="preserve"> (</w:t>
      </w:r>
      <w:proofErr w:type="spellStart"/>
      <w:r w:rsidRPr="00BB2093">
        <w:rPr>
          <w:rFonts w:cstheme="minorHAnsi"/>
          <w:sz w:val="20"/>
          <w:szCs w:val="20"/>
        </w:rPr>
        <w:t>Louga</w:t>
      </w:r>
      <w:proofErr w:type="spellEnd"/>
      <w:r w:rsidRPr="00BB2093">
        <w:rPr>
          <w:rFonts w:cstheme="minorHAnsi"/>
          <w:sz w:val="20"/>
          <w:szCs w:val="20"/>
        </w:rPr>
        <w:t xml:space="preserve"> region) and </w:t>
      </w:r>
      <w:proofErr w:type="spellStart"/>
      <w:r w:rsidR="00D26AD4" w:rsidRPr="00BB2093">
        <w:rPr>
          <w:rFonts w:cstheme="minorHAnsi"/>
          <w:sz w:val="20"/>
          <w:szCs w:val="20"/>
        </w:rPr>
        <w:t>M</w:t>
      </w:r>
      <w:r w:rsidRPr="00BB2093">
        <w:rPr>
          <w:rFonts w:cstheme="minorHAnsi"/>
          <w:sz w:val="20"/>
          <w:szCs w:val="20"/>
        </w:rPr>
        <w:t>atam</w:t>
      </w:r>
      <w:proofErr w:type="spellEnd"/>
      <w:r w:rsidRPr="00BB2093">
        <w:rPr>
          <w:rFonts w:cstheme="minorHAnsi"/>
          <w:sz w:val="20"/>
          <w:szCs w:val="20"/>
        </w:rPr>
        <w:t xml:space="preserve"> region</w:t>
      </w:r>
    </w:p>
    <w:p w14:paraId="20E2A539" w14:textId="641529D6" w:rsidR="00EC1346" w:rsidRPr="00BB2093" w:rsidRDefault="00EC1346" w:rsidP="00EC1346">
      <w:pPr>
        <w:pStyle w:val="ListParagraph"/>
        <w:numPr>
          <w:ilvl w:val="0"/>
          <w:numId w:val="32"/>
        </w:numPr>
        <w:spacing w:line="240" w:lineRule="auto"/>
        <w:jc w:val="both"/>
        <w:rPr>
          <w:rFonts w:cstheme="minorHAnsi"/>
          <w:sz w:val="20"/>
          <w:szCs w:val="20"/>
        </w:rPr>
      </w:pPr>
      <w:r w:rsidRPr="00BB2093">
        <w:rPr>
          <w:rFonts w:cstheme="minorHAnsi"/>
          <w:sz w:val="20"/>
          <w:szCs w:val="20"/>
        </w:rPr>
        <w:t xml:space="preserve">Organizing outreach activities on COVID-19 in </w:t>
      </w:r>
      <w:proofErr w:type="spellStart"/>
      <w:r w:rsidRPr="00BB2093">
        <w:rPr>
          <w:rFonts w:cstheme="minorHAnsi"/>
          <w:sz w:val="20"/>
          <w:szCs w:val="20"/>
        </w:rPr>
        <w:t>Kolda</w:t>
      </w:r>
      <w:proofErr w:type="spellEnd"/>
      <w:r w:rsidRPr="00BB2093">
        <w:rPr>
          <w:rFonts w:cstheme="minorHAnsi"/>
          <w:sz w:val="20"/>
          <w:szCs w:val="20"/>
        </w:rPr>
        <w:t xml:space="preserve"> by the Girls' Club (CJF), the "</w:t>
      </w:r>
      <w:proofErr w:type="spellStart"/>
      <w:r w:rsidRPr="00BB2093">
        <w:rPr>
          <w:rFonts w:cstheme="minorHAnsi"/>
          <w:sz w:val="20"/>
          <w:szCs w:val="20"/>
        </w:rPr>
        <w:t>Ndeyou</w:t>
      </w:r>
      <w:proofErr w:type="spellEnd"/>
      <w:r w:rsidRPr="00BB2093">
        <w:rPr>
          <w:rFonts w:cstheme="minorHAnsi"/>
          <w:sz w:val="20"/>
          <w:szCs w:val="20"/>
        </w:rPr>
        <w:t xml:space="preserve"> </w:t>
      </w:r>
      <w:proofErr w:type="spellStart"/>
      <w:r w:rsidRPr="00BB2093">
        <w:rPr>
          <w:rFonts w:cstheme="minorHAnsi"/>
          <w:sz w:val="20"/>
          <w:szCs w:val="20"/>
        </w:rPr>
        <w:t>Daara</w:t>
      </w:r>
      <w:proofErr w:type="spellEnd"/>
      <w:r w:rsidRPr="00BB2093">
        <w:rPr>
          <w:rFonts w:cstheme="minorHAnsi"/>
          <w:sz w:val="20"/>
          <w:szCs w:val="20"/>
        </w:rPr>
        <w:t>" (</w:t>
      </w:r>
      <w:r w:rsidR="00E83903" w:rsidRPr="00BB2093">
        <w:rPr>
          <w:rFonts w:cstheme="minorHAnsi"/>
          <w:sz w:val="20"/>
          <w:szCs w:val="20"/>
        </w:rPr>
        <w:t xml:space="preserve">foster </w:t>
      </w:r>
      <w:r w:rsidRPr="00BB2093">
        <w:rPr>
          <w:rFonts w:cstheme="minorHAnsi"/>
          <w:sz w:val="20"/>
          <w:szCs w:val="20"/>
        </w:rPr>
        <w:t xml:space="preserve">mothers of the </w:t>
      </w:r>
      <w:proofErr w:type="spellStart"/>
      <w:r w:rsidRPr="00BB2093">
        <w:rPr>
          <w:rFonts w:cstheme="minorHAnsi"/>
          <w:sz w:val="20"/>
          <w:szCs w:val="20"/>
        </w:rPr>
        <w:t>Talib</w:t>
      </w:r>
      <w:r w:rsidR="00E83903" w:rsidRPr="00BB2093">
        <w:rPr>
          <w:rFonts w:cstheme="minorHAnsi"/>
          <w:sz w:val="20"/>
          <w:szCs w:val="20"/>
        </w:rPr>
        <w:t>es</w:t>
      </w:r>
      <w:proofErr w:type="spellEnd"/>
      <w:r w:rsidRPr="00BB2093">
        <w:rPr>
          <w:rFonts w:cstheme="minorHAnsi"/>
          <w:sz w:val="20"/>
          <w:szCs w:val="20"/>
        </w:rPr>
        <w:t>), the Federation of Women's Associations of Senegal (FAFS) and sports and cultural associations (ASC)</w:t>
      </w:r>
    </w:p>
    <w:p w14:paraId="31E950FA" w14:textId="7D0DD431" w:rsidR="00EC1346" w:rsidRDefault="00EC1346" w:rsidP="00EC1346">
      <w:pPr>
        <w:pStyle w:val="ListParagraph"/>
        <w:numPr>
          <w:ilvl w:val="0"/>
          <w:numId w:val="32"/>
        </w:numPr>
        <w:spacing w:line="240" w:lineRule="auto"/>
        <w:jc w:val="both"/>
        <w:rPr>
          <w:rFonts w:cstheme="minorHAnsi"/>
          <w:sz w:val="20"/>
          <w:szCs w:val="20"/>
        </w:rPr>
      </w:pPr>
      <w:r w:rsidRPr="00BB2093">
        <w:rPr>
          <w:rFonts w:cstheme="minorHAnsi"/>
          <w:sz w:val="20"/>
          <w:szCs w:val="20"/>
        </w:rPr>
        <w:t xml:space="preserve">Developing a rumor management guide </w:t>
      </w:r>
    </w:p>
    <w:p w14:paraId="04D2874A" w14:textId="77777777" w:rsidR="00842290" w:rsidRPr="00E86F85" w:rsidRDefault="00842290" w:rsidP="00842290">
      <w:pPr>
        <w:pStyle w:val="ListParagraph"/>
        <w:numPr>
          <w:ilvl w:val="0"/>
          <w:numId w:val="32"/>
        </w:numPr>
        <w:spacing w:line="240" w:lineRule="auto"/>
        <w:jc w:val="both"/>
        <w:rPr>
          <w:rFonts w:cstheme="minorHAnsi"/>
          <w:sz w:val="20"/>
          <w:szCs w:val="20"/>
        </w:rPr>
      </w:pPr>
      <w:r w:rsidRPr="00E86F85">
        <w:rPr>
          <w:rFonts w:cstheme="minorHAnsi"/>
          <w:sz w:val="20"/>
          <w:szCs w:val="20"/>
        </w:rPr>
        <w:t xml:space="preserve">Organizing awareness caravans and animating stands at religious events to promote barrier measures to </w:t>
      </w:r>
      <w:proofErr w:type="spellStart"/>
      <w:r w:rsidRPr="00E86F85">
        <w:rPr>
          <w:rFonts w:cstheme="minorHAnsi"/>
          <w:sz w:val="20"/>
          <w:szCs w:val="20"/>
        </w:rPr>
        <w:t>Kaolack</w:t>
      </w:r>
      <w:proofErr w:type="spellEnd"/>
      <w:r w:rsidRPr="00E86F85">
        <w:rPr>
          <w:rFonts w:cstheme="minorHAnsi"/>
          <w:sz w:val="20"/>
          <w:szCs w:val="20"/>
        </w:rPr>
        <w:t xml:space="preserve"> (</w:t>
      </w:r>
      <w:proofErr w:type="spellStart"/>
      <w:r w:rsidRPr="00E86F85">
        <w:rPr>
          <w:rFonts w:cstheme="minorHAnsi"/>
          <w:sz w:val="20"/>
          <w:szCs w:val="20"/>
        </w:rPr>
        <w:t>Médina</w:t>
      </w:r>
      <w:proofErr w:type="spellEnd"/>
      <w:r w:rsidRPr="00E86F85">
        <w:rPr>
          <w:rFonts w:cstheme="minorHAnsi"/>
          <w:sz w:val="20"/>
          <w:szCs w:val="20"/>
        </w:rPr>
        <w:t xml:space="preserve"> Baye) and </w:t>
      </w:r>
      <w:proofErr w:type="spellStart"/>
      <w:r w:rsidRPr="00E86F85">
        <w:rPr>
          <w:rFonts w:cstheme="minorHAnsi"/>
          <w:sz w:val="20"/>
          <w:szCs w:val="20"/>
        </w:rPr>
        <w:t>Thiès</w:t>
      </w:r>
      <w:proofErr w:type="spellEnd"/>
      <w:r w:rsidRPr="00E86F85">
        <w:rPr>
          <w:rFonts w:cstheme="minorHAnsi"/>
          <w:sz w:val="20"/>
          <w:szCs w:val="20"/>
        </w:rPr>
        <w:t xml:space="preserve"> (</w:t>
      </w:r>
      <w:proofErr w:type="spellStart"/>
      <w:r w:rsidRPr="00E86F85">
        <w:rPr>
          <w:rFonts w:cstheme="minorHAnsi"/>
          <w:sz w:val="20"/>
          <w:szCs w:val="20"/>
        </w:rPr>
        <w:t>Thiénaba</w:t>
      </w:r>
      <w:proofErr w:type="spellEnd"/>
      <w:r w:rsidRPr="00E86F85">
        <w:rPr>
          <w:rFonts w:cstheme="minorHAnsi"/>
          <w:sz w:val="20"/>
          <w:szCs w:val="20"/>
        </w:rPr>
        <w:t xml:space="preserve">) </w:t>
      </w:r>
    </w:p>
    <w:p w14:paraId="169247A0" w14:textId="77777777" w:rsidR="00842290" w:rsidRPr="00BB2093" w:rsidRDefault="00842290" w:rsidP="00EC1346">
      <w:pPr>
        <w:pStyle w:val="ListParagraph"/>
        <w:numPr>
          <w:ilvl w:val="0"/>
          <w:numId w:val="32"/>
        </w:numPr>
        <w:spacing w:line="240" w:lineRule="auto"/>
        <w:jc w:val="both"/>
        <w:rPr>
          <w:rFonts w:cstheme="minorHAnsi"/>
          <w:sz w:val="20"/>
          <w:szCs w:val="20"/>
        </w:rPr>
      </w:pPr>
    </w:p>
    <w:p w14:paraId="5ED4556B" w14:textId="58314341" w:rsidR="00EC1346" w:rsidRPr="00BB2093" w:rsidRDefault="00EC1346" w:rsidP="00EC1346">
      <w:pPr>
        <w:pStyle w:val="ListParagraph"/>
        <w:numPr>
          <w:ilvl w:val="0"/>
          <w:numId w:val="29"/>
        </w:numPr>
        <w:spacing w:line="240" w:lineRule="auto"/>
        <w:jc w:val="both"/>
        <w:rPr>
          <w:rFonts w:cstheme="minorHAnsi"/>
          <w:b/>
          <w:bCs/>
          <w:sz w:val="20"/>
          <w:szCs w:val="20"/>
        </w:rPr>
      </w:pPr>
      <w:r w:rsidRPr="00BB2093">
        <w:rPr>
          <w:rFonts w:cstheme="minorHAnsi"/>
          <w:b/>
          <w:bCs/>
          <w:sz w:val="20"/>
          <w:szCs w:val="20"/>
        </w:rPr>
        <w:t>Infection control</w:t>
      </w:r>
      <w:r w:rsidR="00C173C6">
        <w:rPr>
          <w:rFonts w:cstheme="minorHAnsi"/>
          <w:b/>
          <w:bCs/>
          <w:sz w:val="20"/>
          <w:szCs w:val="20"/>
        </w:rPr>
        <w:t xml:space="preserve"> </w:t>
      </w:r>
    </w:p>
    <w:p w14:paraId="3D0D30BE" w14:textId="77777777" w:rsidR="00183341" w:rsidRPr="00992124" w:rsidRDefault="00183341" w:rsidP="00183341">
      <w:pPr>
        <w:pStyle w:val="ListParagraph"/>
        <w:numPr>
          <w:ilvl w:val="0"/>
          <w:numId w:val="33"/>
        </w:numPr>
        <w:spacing w:line="240" w:lineRule="auto"/>
        <w:jc w:val="both"/>
        <w:rPr>
          <w:rFonts w:cstheme="minorHAnsi"/>
          <w:sz w:val="20"/>
          <w:szCs w:val="20"/>
        </w:rPr>
      </w:pPr>
      <w:r w:rsidRPr="00992124">
        <w:rPr>
          <w:rFonts w:cstheme="minorHAnsi"/>
          <w:sz w:val="20"/>
          <w:szCs w:val="20"/>
        </w:rPr>
        <w:t xml:space="preserve">Provision to the National Hygiene Service, to support logistics around their intervention activities </w:t>
      </w:r>
    </w:p>
    <w:p w14:paraId="3E13CA81" w14:textId="77777777" w:rsidR="00183341" w:rsidRPr="00992124" w:rsidRDefault="00183341" w:rsidP="00183341">
      <w:pPr>
        <w:pStyle w:val="ListParagraph"/>
        <w:numPr>
          <w:ilvl w:val="0"/>
          <w:numId w:val="33"/>
        </w:numPr>
        <w:spacing w:line="240" w:lineRule="auto"/>
        <w:jc w:val="both"/>
        <w:rPr>
          <w:rFonts w:cstheme="minorHAnsi"/>
          <w:sz w:val="20"/>
          <w:szCs w:val="20"/>
        </w:rPr>
      </w:pPr>
      <w:r w:rsidRPr="00992124">
        <w:rPr>
          <w:rFonts w:cstheme="minorHAnsi"/>
          <w:sz w:val="20"/>
          <w:szCs w:val="20"/>
        </w:rPr>
        <w:t xml:space="preserve">Central level training for the various services (SNH, CRS, BNSP) on safe and dignified burial adapted to the Covid-19 context </w:t>
      </w:r>
    </w:p>
    <w:p w14:paraId="184C9CC5" w14:textId="77777777" w:rsidR="00183341" w:rsidRPr="00183341" w:rsidRDefault="00183341" w:rsidP="00183341">
      <w:pPr>
        <w:pStyle w:val="ListParagraph"/>
        <w:spacing w:line="240" w:lineRule="auto"/>
        <w:jc w:val="both"/>
        <w:rPr>
          <w:rFonts w:cstheme="minorHAnsi"/>
          <w:sz w:val="20"/>
          <w:szCs w:val="20"/>
          <w:highlight w:val="red"/>
        </w:rPr>
      </w:pPr>
    </w:p>
    <w:p w14:paraId="101DB76D" w14:textId="77777777" w:rsidR="00183341" w:rsidRPr="00183341" w:rsidRDefault="00183341" w:rsidP="00183341">
      <w:pPr>
        <w:spacing w:line="240" w:lineRule="auto"/>
        <w:jc w:val="both"/>
        <w:rPr>
          <w:rFonts w:cstheme="minorHAnsi"/>
          <w:sz w:val="20"/>
          <w:szCs w:val="20"/>
        </w:rPr>
      </w:pPr>
    </w:p>
    <w:p w14:paraId="2569D12D" w14:textId="77777777" w:rsidR="00181580" w:rsidRPr="00861FF2" w:rsidRDefault="00F1283E" w:rsidP="00354B19">
      <w:pPr>
        <w:pStyle w:val="ListParagraph"/>
        <w:spacing w:line="240" w:lineRule="auto"/>
        <w:jc w:val="both"/>
        <w:rPr>
          <w:rFonts w:cstheme="minorHAnsi"/>
          <w:sz w:val="20"/>
          <w:szCs w:val="20"/>
        </w:rPr>
      </w:pPr>
      <w:r w:rsidRPr="00861FF2">
        <w:rPr>
          <w:rFonts w:cstheme="minorHAnsi"/>
          <w:sz w:val="20"/>
          <w:szCs w:val="20"/>
        </w:rPr>
        <w:t xml:space="preserve">To mitigate the COVID-19 </w:t>
      </w:r>
      <w:r w:rsidR="0054747B" w:rsidRPr="00861FF2">
        <w:rPr>
          <w:rFonts w:cstheme="minorHAnsi"/>
          <w:sz w:val="20"/>
          <w:szCs w:val="20"/>
        </w:rPr>
        <w:t xml:space="preserve">economic </w:t>
      </w:r>
      <w:r w:rsidRPr="00861FF2">
        <w:rPr>
          <w:rFonts w:cstheme="minorHAnsi"/>
          <w:sz w:val="20"/>
          <w:szCs w:val="20"/>
        </w:rPr>
        <w:t xml:space="preserve">impact, </w:t>
      </w:r>
      <w:r w:rsidR="00A936BB" w:rsidRPr="00861FF2">
        <w:rPr>
          <w:rFonts w:cstheme="minorHAnsi"/>
          <w:sz w:val="20"/>
          <w:szCs w:val="20"/>
        </w:rPr>
        <w:t>the President of Republic</w:t>
      </w:r>
      <w:r w:rsidRPr="00861FF2">
        <w:rPr>
          <w:rFonts w:cstheme="minorHAnsi"/>
          <w:sz w:val="20"/>
          <w:szCs w:val="20"/>
        </w:rPr>
        <w:t xml:space="preserve"> has created a Fund for response and solidarity against the effects of COVID- 19, </w:t>
      </w:r>
      <w:r w:rsidR="00B7491F" w:rsidRPr="00861FF2">
        <w:rPr>
          <w:rFonts w:cstheme="minorHAnsi"/>
          <w:sz w:val="20"/>
          <w:szCs w:val="20"/>
        </w:rPr>
        <w:t>called “</w:t>
      </w:r>
      <w:r w:rsidRPr="00861FF2">
        <w:rPr>
          <w:rFonts w:cstheme="minorHAnsi"/>
          <w:sz w:val="20"/>
          <w:szCs w:val="20"/>
        </w:rPr>
        <w:t>FORCE-COVID-19</w:t>
      </w:r>
      <w:r w:rsidR="00B7491F" w:rsidRPr="00861FF2">
        <w:rPr>
          <w:rFonts w:cstheme="minorHAnsi"/>
          <w:sz w:val="20"/>
          <w:szCs w:val="20"/>
        </w:rPr>
        <w:t>”</w:t>
      </w:r>
      <w:r w:rsidRPr="00861FF2">
        <w:rPr>
          <w:rFonts w:cstheme="minorHAnsi"/>
          <w:sz w:val="20"/>
          <w:szCs w:val="20"/>
        </w:rPr>
        <w:t>, which is endowed with 1000 billion FCFA.</w:t>
      </w:r>
      <w:r w:rsidR="00A02E12" w:rsidRPr="00861FF2">
        <w:rPr>
          <w:rFonts w:cstheme="minorHAnsi"/>
          <w:sz w:val="20"/>
          <w:szCs w:val="20"/>
        </w:rPr>
        <w:t xml:space="preserve"> </w:t>
      </w:r>
    </w:p>
    <w:p w14:paraId="433680A4" w14:textId="77777777" w:rsidR="009D44C0" w:rsidRPr="00861FF2" w:rsidRDefault="00F1283E" w:rsidP="00354B19">
      <w:pPr>
        <w:pStyle w:val="ListParagraph"/>
        <w:spacing w:line="240" w:lineRule="auto"/>
        <w:jc w:val="both"/>
        <w:rPr>
          <w:rFonts w:cstheme="minorHAnsi"/>
          <w:sz w:val="20"/>
          <w:szCs w:val="20"/>
        </w:rPr>
      </w:pPr>
      <w:r w:rsidRPr="00861FF2">
        <w:rPr>
          <w:rFonts w:cstheme="minorHAnsi"/>
          <w:sz w:val="20"/>
          <w:szCs w:val="20"/>
        </w:rPr>
        <w:t>This Fund is fed by the State and all good wills. The resources of the Fund will be used, among others, to support businesses, households, and the diaspora.</w:t>
      </w:r>
      <w:r w:rsidR="00A02E12" w:rsidRPr="00861FF2">
        <w:rPr>
          <w:rFonts w:cstheme="minorHAnsi"/>
          <w:sz w:val="20"/>
          <w:szCs w:val="20"/>
        </w:rPr>
        <w:t xml:space="preserve"> </w:t>
      </w:r>
    </w:p>
    <w:p w14:paraId="4FCF9A3F" w14:textId="77777777" w:rsidR="003B0A06" w:rsidRPr="00861FF2" w:rsidRDefault="00F1283E" w:rsidP="00354B19">
      <w:pPr>
        <w:pStyle w:val="ListParagraph"/>
        <w:spacing w:line="240" w:lineRule="auto"/>
        <w:jc w:val="both"/>
        <w:rPr>
          <w:rFonts w:cstheme="minorHAnsi"/>
          <w:sz w:val="20"/>
          <w:szCs w:val="20"/>
        </w:rPr>
      </w:pPr>
      <w:r w:rsidRPr="00861FF2">
        <w:rPr>
          <w:rFonts w:cstheme="minorHAnsi"/>
          <w:sz w:val="20"/>
          <w:szCs w:val="20"/>
        </w:rPr>
        <w:t>An amount of XOF 50 billion is earmarked for the purchase of food for emergency food aid. General and specific fiscal measures will also be taken to support businesses.</w:t>
      </w:r>
      <w:r w:rsidR="00AE08DE" w:rsidRPr="00861FF2">
        <w:rPr>
          <w:rFonts w:cstheme="minorHAnsi"/>
          <w:sz w:val="20"/>
          <w:szCs w:val="20"/>
        </w:rPr>
        <w:t xml:space="preserve"> </w:t>
      </w:r>
    </w:p>
    <w:p w14:paraId="14D00A2D" w14:textId="77777777" w:rsidR="003B0A06" w:rsidRPr="00861FF2" w:rsidRDefault="00F1283E" w:rsidP="00354B19">
      <w:pPr>
        <w:pStyle w:val="ListParagraph"/>
        <w:spacing w:line="240" w:lineRule="auto"/>
        <w:jc w:val="both"/>
        <w:rPr>
          <w:rFonts w:cstheme="minorHAnsi"/>
          <w:sz w:val="20"/>
          <w:szCs w:val="20"/>
        </w:rPr>
      </w:pPr>
      <w:r w:rsidRPr="00861FF2">
        <w:rPr>
          <w:rFonts w:cstheme="minorHAnsi"/>
          <w:sz w:val="20"/>
          <w:szCs w:val="20"/>
        </w:rPr>
        <w:t xml:space="preserve">As part of the general measures, a partial remission of the tax debt recorded as </w:t>
      </w:r>
      <w:proofErr w:type="gramStart"/>
      <w:r w:rsidRPr="00861FF2">
        <w:rPr>
          <w:rFonts w:cstheme="minorHAnsi"/>
          <w:sz w:val="20"/>
          <w:szCs w:val="20"/>
        </w:rPr>
        <w:t>at</w:t>
      </w:r>
      <w:proofErr w:type="gramEnd"/>
      <w:r w:rsidRPr="00861FF2">
        <w:rPr>
          <w:rFonts w:cstheme="minorHAnsi"/>
          <w:sz w:val="20"/>
          <w:szCs w:val="20"/>
        </w:rPr>
        <w:t xml:space="preserve"> 31 December 2019 owed by businesses and individuals is granted, for a total amount of 200 billion.</w:t>
      </w:r>
      <w:r w:rsidR="00205035" w:rsidRPr="00861FF2">
        <w:rPr>
          <w:rFonts w:cstheme="minorHAnsi"/>
          <w:sz w:val="20"/>
          <w:szCs w:val="20"/>
        </w:rPr>
        <w:t xml:space="preserve"> </w:t>
      </w:r>
    </w:p>
    <w:p w14:paraId="59D9D628" w14:textId="77777777" w:rsidR="00547808" w:rsidRPr="00861FF2" w:rsidRDefault="00205035" w:rsidP="00354B19">
      <w:pPr>
        <w:pStyle w:val="ListParagraph"/>
        <w:spacing w:line="240" w:lineRule="auto"/>
        <w:jc w:val="both"/>
        <w:rPr>
          <w:rFonts w:cstheme="minorHAnsi"/>
          <w:sz w:val="20"/>
          <w:szCs w:val="20"/>
        </w:rPr>
      </w:pPr>
      <w:r w:rsidRPr="00861FF2">
        <w:rPr>
          <w:rFonts w:cstheme="minorHAnsi"/>
          <w:sz w:val="20"/>
          <w:szCs w:val="20"/>
        </w:rPr>
        <w:t xml:space="preserve">“FORCE-COVID-19” is managed </w:t>
      </w:r>
      <w:r w:rsidR="00964A27" w:rsidRPr="00861FF2">
        <w:rPr>
          <w:rFonts w:cstheme="minorHAnsi"/>
          <w:sz w:val="20"/>
          <w:szCs w:val="20"/>
        </w:rPr>
        <w:t xml:space="preserve">by </w:t>
      </w:r>
      <w:r w:rsidR="0054293E" w:rsidRPr="00861FF2">
        <w:rPr>
          <w:rFonts w:cstheme="minorHAnsi"/>
          <w:sz w:val="20"/>
          <w:szCs w:val="20"/>
        </w:rPr>
        <w:t xml:space="preserve">a Steering Committee set up by the President of the Republic, headed by a General of the National Army and composed of members of civil society, political </w:t>
      </w:r>
      <w:proofErr w:type="gramStart"/>
      <w:r w:rsidR="0054293E" w:rsidRPr="00861FF2">
        <w:rPr>
          <w:rFonts w:cstheme="minorHAnsi"/>
          <w:sz w:val="20"/>
          <w:szCs w:val="20"/>
        </w:rPr>
        <w:t>parties</w:t>
      </w:r>
      <w:proofErr w:type="gramEnd"/>
      <w:r w:rsidR="0054293E" w:rsidRPr="00861FF2">
        <w:rPr>
          <w:rFonts w:cstheme="minorHAnsi"/>
          <w:sz w:val="20"/>
          <w:szCs w:val="20"/>
        </w:rPr>
        <w:t xml:space="preserve"> and social forces.</w:t>
      </w:r>
    </w:p>
    <w:p w14:paraId="205C3C24" w14:textId="77777777" w:rsidR="00D422E7" w:rsidRPr="00861FF2" w:rsidRDefault="00D422E7" w:rsidP="00354B19">
      <w:pPr>
        <w:pStyle w:val="ListParagraph"/>
        <w:spacing w:line="240" w:lineRule="auto"/>
        <w:jc w:val="both"/>
        <w:rPr>
          <w:rFonts w:cstheme="minorHAnsi"/>
          <w:sz w:val="20"/>
          <w:szCs w:val="20"/>
        </w:rPr>
      </w:pPr>
    </w:p>
    <w:p w14:paraId="06D1B594" w14:textId="189B7ECD" w:rsidR="00D422E7" w:rsidRPr="00861FF2" w:rsidRDefault="00F1283E" w:rsidP="00354B19">
      <w:pPr>
        <w:pStyle w:val="ListParagraph"/>
        <w:spacing w:line="240" w:lineRule="auto"/>
        <w:jc w:val="both"/>
        <w:rPr>
          <w:rFonts w:cstheme="minorHAnsi"/>
          <w:sz w:val="20"/>
          <w:szCs w:val="20"/>
        </w:rPr>
      </w:pPr>
      <w:r w:rsidRPr="00861FF2">
        <w:rPr>
          <w:rFonts w:cstheme="minorHAnsi"/>
          <w:sz w:val="20"/>
          <w:szCs w:val="20"/>
        </w:rPr>
        <w:t>As regards the specific measures, they will benefit the sectors most affected by the Covid-19 crisis, hotels, restaurants, transport, and culture.</w:t>
      </w:r>
      <w:r w:rsidR="00AE08DE" w:rsidRPr="00861FF2">
        <w:rPr>
          <w:rFonts w:cstheme="minorHAnsi"/>
          <w:sz w:val="20"/>
          <w:szCs w:val="20"/>
        </w:rPr>
        <w:t xml:space="preserve"> </w:t>
      </w:r>
      <w:r w:rsidRPr="00861FF2">
        <w:rPr>
          <w:rFonts w:cstheme="minorHAnsi"/>
          <w:sz w:val="20"/>
          <w:szCs w:val="20"/>
        </w:rPr>
        <w:t xml:space="preserve">These measures will also be extended to the press, given the changes in its </w:t>
      </w:r>
      <w:r w:rsidR="005E3CB3" w:rsidRPr="00861FF2">
        <w:rPr>
          <w:rFonts w:cstheme="minorHAnsi"/>
          <w:sz w:val="20"/>
          <w:szCs w:val="20"/>
        </w:rPr>
        <w:t>program</w:t>
      </w:r>
      <w:r w:rsidRPr="00861FF2">
        <w:rPr>
          <w:rFonts w:cstheme="minorHAnsi"/>
          <w:sz w:val="20"/>
          <w:szCs w:val="20"/>
        </w:rPr>
        <w:t xml:space="preserve"> schedules and the public service role it plays in the context of the crisis.</w:t>
      </w:r>
      <w:r w:rsidR="000A15E3" w:rsidRPr="00861FF2">
        <w:rPr>
          <w:rFonts w:cstheme="minorHAnsi"/>
          <w:sz w:val="20"/>
          <w:szCs w:val="20"/>
        </w:rPr>
        <w:t xml:space="preserve"> </w:t>
      </w:r>
    </w:p>
    <w:p w14:paraId="5F63F42E" w14:textId="77777777" w:rsidR="00D422E7" w:rsidRPr="00861FF2" w:rsidRDefault="00D422E7" w:rsidP="00354B19">
      <w:pPr>
        <w:pStyle w:val="ListParagraph"/>
        <w:spacing w:line="240" w:lineRule="auto"/>
        <w:jc w:val="both"/>
        <w:rPr>
          <w:rFonts w:cstheme="minorHAnsi"/>
          <w:sz w:val="20"/>
          <w:szCs w:val="20"/>
        </w:rPr>
      </w:pPr>
    </w:p>
    <w:p w14:paraId="7B8E2949" w14:textId="77777777" w:rsidR="005F6AA1" w:rsidRPr="00861FF2" w:rsidRDefault="007464ED" w:rsidP="00354B19">
      <w:pPr>
        <w:pStyle w:val="ListParagraph"/>
        <w:spacing w:line="240" w:lineRule="auto"/>
        <w:jc w:val="both"/>
        <w:rPr>
          <w:rFonts w:cstheme="minorHAnsi"/>
          <w:sz w:val="20"/>
          <w:szCs w:val="20"/>
        </w:rPr>
      </w:pPr>
      <w:r w:rsidRPr="00861FF2">
        <w:rPr>
          <w:rFonts w:cstheme="minorHAnsi"/>
          <w:sz w:val="20"/>
          <w:szCs w:val="20"/>
        </w:rPr>
        <w:t>T</w:t>
      </w:r>
      <w:r w:rsidR="00F1283E" w:rsidRPr="00861FF2">
        <w:rPr>
          <w:rFonts w:cstheme="minorHAnsi"/>
          <w:sz w:val="20"/>
          <w:szCs w:val="20"/>
        </w:rPr>
        <w:t>he M</w:t>
      </w:r>
      <w:r w:rsidR="008A3A3B" w:rsidRPr="00861FF2">
        <w:rPr>
          <w:rFonts w:cstheme="minorHAnsi"/>
          <w:sz w:val="20"/>
          <w:szCs w:val="20"/>
        </w:rPr>
        <w:t xml:space="preserve">inistry of Community Development </w:t>
      </w:r>
      <w:r w:rsidR="00B17214" w:rsidRPr="00861FF2">
        <w:rPr>
          <w:rFonts w:cstheme="minorHAnsi"/>
          <w:sz w:val="20"/>
          <w:szCs w:val="20"/>
        </w:rPr>
        <w:t>and Social Equity</w:t>
      </w:r>
      <w:r w:rsidR="00F1283E" w:rsidRPr="00861FF2">
        <w:rPr>
          <w:rFonts w:cstheme="minorHAnsi"/>
          <w:sz w:val="20"/>
          <w:szCs w:val="20"/>
        </w:rPr>
        <w:t xml:space="preserve"> is responsible for managing food aid for the benefit of 1 million households representing 8 to 10 million Senegalese.</w:t>
      </w:r>
      <w:r w:rsidR="001A0915" w:rsidRPr="00861FF2">
        <w:rPr>
          <w:rFonts w:cstheme="minorHAnsi"/>
          <w:sz w:val="20"/>
          <w:szCs w:val="20"/>
        </w:rPr>
        <w:t xml:space="preserve"> </w:t>
      </w:r>
      <w:r w:rsidR="00F1283E" w:rsidRPr="00861FF2">
        <w:rPr>
          <w:rFonts w:cstheme="minorHAnsi"/>
          <w:sz w:val="20"/>
          <w:szCs w:val="20"/>
        </w:rPr>
        <w:t>This food aid, with a monetary value of 66,000 FCFA, is composed of: 100kg of rice; 10kg of sugar; 1 box of 18 pieces of soap; 10 L of oil.</w:t>
      </w:r>
      <w:r w:rsidR="00C4752A" w:rsidRPr="00861FF2">
        <w:rPr>
          <w:rFonts w:cstheme="minorHAnsi"/>
          <w:sz w:val="20"/>
          <w:szCs w:val="20"/>
        </w:rPr>
        <w:t xml:space="preserve"> </w:t>
      </w:r>
    </w:p>
    <w:p w14:paraId="0CE27D07" w14:textId="77777777" w:rsidR="005F6AA1" w:rsidRPr="00861FF2" w:rsidRDefault="005F6AA1" w:rsidP="00354B19">
      <w:pPr>
        <w:pStyle w:val="ListParagraph"/>
        <w:spacing w:line="240" w:lineRule="auto"/>
        <w:jc w:val="both"/>
        <w:rPr>
          <w:rFonts w:cstheme="minorHAnsi"/>
          <w:sz w:val="20"/>
          <w:szCs w:val="20"/>
        </w:rPr>
      </w:pPr>
    </w:p>
    <w:p w14:paraId="5914C8DB" w14:textId="14B986F2" w:rsidR="00F1283E" w:rsidRDefault="00F1283E" w:rsidP="00354B19">
      <w:pPr>
        <w:pStyle w:val="ListParagraph"/>
        <w:spacing w:line="240" w:lineRule="auto"/>
        <w:jc w:val="both"/>
        <w:rPr>
          <w:rFonts w:cstheme="minorHAnsi"/>
          <w:sz w:val="20"/>
          <w:szCs w:val="20"/>
        </w:rPr>
      </w:pPr>
      <w:r w:rsidRPr="00861FF2">
        <w:rPr>
          <w:rFonts w:cstheme="minorHAnsi"/>
          <w:sz w:val="20"/>
          <w:szCs w:val="20"/>
        </w:rPr>
        <w:t xml:space="preserve">The State has decided to cover the expenses to the value of 15.5 billion CFA francs for the payment of electricity bills of households subscribing to the social bracket for a bimonthly, </w:t>
      </w:r>
      <w:proofErr w:type="gramStart"/>
      <w:r w:rsidRPr="00861FF2">
        <w:rPr>
          <w:rFonts w:cstheme="minorHAnsi"/>
          <w:sz w:val="20"/>
          <w:szCs w:val="20"/>
        </w:rPr>
        <w:t>i.e.</w:t>
      </w:r>
      <w:proofErr w:type="gramEnd"/>
      <w:r w:rsidRPr="00861FF2">
        <w:rPr>
          <w:rFonts w:cstheme="minorHAnsi"/>
          <w:sz w:val="20"/>
          <w:szCs w:val="20"/>
        </w:rPr>
        <w:t xml:space="preserve"> about 975,522 households.</w:t>
      </w:r>
      <w:r w:rsidR="00C4752A" w:rsidRPr="00861FF2">
        <w:rPr>
          <w:rFonts w:cstheme="minorHAnsi"/>
          <w:sz w:val="20"/>
          <w:szCs w:val="20"/>
        </w:rPr>
        <w:t xml:space="preserve"> </w:t>
      </w:r>
      <w:r w:rsidRPr="00861FF2">
        <w:rPr>
          <w:rFonts w:cstheme="minorHAnsi"/>
          <w:sz w:val="20"/>
          <w:szCs w:val="20"/>
        </w:rPr>
        <w:t>A sum of 3 billion CFA francs is also allocated to cover the water bills of 662,000 households in the social bracket for two months.</w:t>
      </w:r>
    </w:p>
    <w:p w14:paraId="44DAA28D" w14:textId="77777777" w:rsidR="00E74E77" w:rsidRDefault="00E74E77" w:rsidP="00E74E77">
      <w:pPr>
        <w:pStyle w:val="ListParagraph"/>
        <w:spacing w:line="240" w:lineRule="auto"/>
        <w:jc w:val="both"/>
        <w:rPr>
          <w:rFonts w:cstheme="minorHAnsi"/>
          <w:sz w:val="20"/>
          <w:szCs w:val="20"/>
          <w:highlight w:val="yellow"/>
        </w:rPr>
      </w:pPr>
    </w:p>
    <w:p w14:paraId="6C6735F1" w14:textId="51E814FB" w:rsidR="00E74E77" w:rsidRPr="00937631" w:rsidRDefault="00E74E77" w:rsidP="00E74E77">
      <w:pPr>
        <w:pStyle w:val="ListParagraph"/>
        <w:spacing w:line="240" w:lineRule="auto"/>
        <w:jc w:val="both"/>
        <w:rPr>
          <w:rFonts w:cstheme="minorHAnsi"/>
          <w:sz w:val="20"/>
          <w:szCs w:val="20"/>
        </w:rPr>
      </w:pPr>
      <w:r w:rsidRPr="00937631">
        <w:rPr>
          <w:rFonts w:cstheme="minorHAnsi"/>
          <w:sz w:val="20"/>
          <w:szCs w:val="20"/>
        </w:rPr>
        <w:t xml:space="preserve">The state of emergency </w:t>
      </w:r>
      <w:r w:rsidR="00B01EDA" w:rsidRPr="00937631">
        <w:rPr>
          <w:rFonts w:cstheme="minorHAnsi"/>
          <w:sz w:val="20"/>
          <w:szCs w:val="20"/>
        </w:rPr>
        <w:t>ha</w:t>
      </w:r>
      <w:r w:rsidRPr="00937631">
        <w:rPr>
          <w:rFonts w:cstheme="minorHAnsi"/>
          <w:sz w:val="20"/>
          <w:szCs w:val="20"/>
        </w:rPr>
        <w:t xml:space="preserve">s </w:t>
      </w:r>
      <w:r w:rsidR="00B01EDA" w:rsidRPr="00937631">
        <w:rPr>
          <w:rFonts w:cstheme="minorHAnsi"/>
          <w:sz w:val="20"/>
          <w:szCs w:val="20"/>
        </w:rPr>
        <w:t xml:space="preserve">been </w:t>
      </w:r>
      <w:r w:rsidRPr="00937631">
        <w:rPr>
          <w:rFonts w:cstheme="minorHAnsi"/>
          <w:sz w:val="20"/>
          <w:szCs w:val="20"/>
        </w:rPr>
        <w:t xml:space="preserve">suspended from </w:t>
      </w:r>
      <w:r w:rsidR="00B01EDA" w:rsidRPr="00937631">
        <w:rPr>
          <w:rFonts w:cstheme="minorHAnsi"/>
          <w:sz w:val="20"/>
          <w:szCs w:val="20"/>
        </w:rPr>
        <w:t xml:space="preserve">Tuesday </w:t>
      </w:r>
      <w:r w:rsidRPr="00937631">
        <w:rPr>
          <w:rFonts w:cstheme="minorHAnsi"/>
          <w:sz w:val="20"/>
          <w:szCs w:val="20"/>
        </w:rPr>
        <w:t>June 30</w:t>
      </w:r>
      <w:r w:rsidRPr="00937631">
        <w:rPr>
          <w:rFonts w:cstheme="minorHAnsi"/>
          <w:sz w:val="20"/>
          <w:szCs w:val="20"/>
          <w:vertAlign w:val="superscript"/>
        </w:rPr>
        <w:t>st,</w:t>
      </w:r>
      <w:r w:rsidRPr="00937631">
        <w:rPr>
          <w:rFonts w:cstheme="minorHAnsi"/>
          <w:sz w:val="20"/>
          <w:szCs w:val="20"/>
        </w:rPr>
        <w:t xml:space="preserve"> 2020.  </w:t>
      </w:r>
    </w:p>
    <w:p w14:paraId="4E8D42CE" w14:textId="77777777" w:rsidR="00E74E77" w:rsidRPr="00937631" w:rsidRDefault="00E74E77" w:rsidP="00E74E77">
      <w:pPr>
        <w:pStyle w:val="ListParagraph"/>
        <w:spacing w:line="240" w:lineRule="auto"/>
        <w:jc w:val="both"/>
        <w:rPr>
          <w:rFonts w:cstheme="minorHAnsi"/>
          <w:color w:val="FF0000"/>
          <w:sz w:val="20"/>
          <w:szCs w:val="20"/>
        </w:rPr>
      </w:pPr>
    </w:p>
    <w:p w14:paraId="1C48B42D" w14:textId="77777777" w:rsidR="00E74E77" w:rsidRPr="00937631" w:rsidRDefault="00E74E77" w:rsidP="00E74E77">
      <w:pPr>
        <w:pStyle w:val="ListParagraph"/>
        <w:spacing w:line="240" w:lineRule="auto"/>
        <w:jc w:val="both"/>
        <w:rPr>
          <w:rFonts w:cstheme="minorHAnsi"/>
          <w:sz w:val="20"/>
          <w:szCs w:val="20"/>
        </w:rPr>
      </w:pPr>
      <w:r w:rsidRPr="00937631">
        <w:rPr>
          <w:rFonts w:cstheme="minorHAnsi"/>
          <w:sz w:val="20"/>
          <w:szCs w:val="20"/>
        </w:rPr>
        <w:t xml:space="preserve">To mitigate the COVID-19 economic impact, the President of Republic has created a Fund for response and solidarity against the effects of COVID- 19, called “FORCE-COVID-19”, which is endowed with 1000 billion FCFA. </w:t>
      </w:r>
    </w:p>
    <w:p w14:paraId="2C34E5EF" w14:textId="77777777" w:rsidR="00E74E77" w:rsidRPr="00937631" w:rsidRDefault="00E74E77" w:rsidP="00E74E77">
      <w:pPr>
        <w:pStyle w:val="ListParagraph"/>
        <w:spacing w:line="240" w:lineRule="auto"/>
        <w:jc w:val="both"/>
        <w:rPr>
          <w:rFonts w:cstheme="minorHAnsi"/>
          <w:sz w:val="20"/>
          <w:szCs w:val="20"/>
        </w:rPr>
      </w:pPr>
      <w:r w:rsidRPr="00937631">
        <w:rPr>
          <w:rFonts w:cstheme="minorHAnsi"/>
          <w:sz w:val="20"/>
          <w:szCs w:val="20"/>
        </w:rPr>
        <w:t xml:space="preserve">As regards support for households, in addition to the payment by the State of the electricity bills of the social bracket subscribers, for a two-month period, the distribution of necessities has been under way since 11 April. </w:t>
      </w:r>
    </w:p>
    <w:p w14:paraId="0465D586" w14:textId="77777777" w:rsidR="00E74E77" w:rsidRPr="00937631" w:rsidRDefault="00E74E77" w:rsidP="00E74E77">
      <w:pPr>
        <w:pStyle w:val="ListParagraph"/>
        <w:spacing w:line="240" w:lineRule="auto"/>
        <w:jc w:val="both"/>
        <w:rPr>
          <w:rFonts w:cstheme="minorHAnsi"/>
          <w:sz w:val="20"/>
          <w:szCs w:val="20"/>
        </w:rPr>
      </w:pPr>
    </w:p>
    <w:p w14:paraId="51BD2509" w14:textId="77777777" w:rsidR="00E74E77" w:rsidRPr="00937631" w:rsidRDefault="00E74E77" w:rsidP="00E74E77">
      <w:pPr>
        <w:pStyle w:val="ListParagraph"/>
        <w:spacing w:line="240" w:lineRule="auto"/>
        <w:jc w:val="both"/>
        <w:rPr>
          <w:rFonts w:cstheme="minorHAnsi"/>
          <w:sz w:val="20"/>
          <w:szCs w:val="20"/>
        </w:rPr>
      </w:pPr>
      <w:r w:rsidRPr="00937631">
        <w:rPr>
          <w:rFonts w:cstheme="minorHAnsi"/>
          <w:sz w:val="20"/>
          <w:szCs w:val="20"/>
        </w:rPr>
        <w:t xml:space="preserve">This large-scale operation, which has never been carried out before, has required the mobilization of more than 4 000 lorries to deliver aid to 1 100 000 households throughout the country, </w:t>
      </w:r>
      <w:proofErr w:type="gramStart"/>
      <w:r w:rsidRPr="00937631">
        <w:rPr>
          <w:rFonts w:cstheme="minorHAnsi"/>
          <w:sz w:val="20"/>
          <w:szCs w:val="20"/>
        </w:rPr>
        <w:t>i.e.</w:t>
      </w:r>
      <w:proofErr w:type="gramEnd"/>
      <w:r w:rsidRPr="00937631">
        <w:rPr>
          <w:rFonts w:cstheme="minorHAnsi"/>
          <w:sz w:val="20"/>
          <w:szCs w:val="20"/>
        </w:rPr>
        <w:t xml:space="preserve"> about half the population.  </w:t>
      </w:r>
    </w:p>
    <w:p w14:paraId="60429C50" w14:textId="77777777" w:rsidR="00E74E77" w:rsidRPr="00937631" w:rsidRDefault="00E74E77" w:rsidP="00E74E77">
      <w:pPr>
        <w:pStyle w:val="ListParagraph"/>
        <w:spacing w:line="240" w:lineRule="auto"/>
        <w:jc w:val="both"/>
        <w:rPr>
          <w:rFonts w:cstheme="minorHAnsi"/>
          <w:sz w:val="20"/>
          <w:szCs w:val="20"/>
        </w:rPr>
      </w:pPr>
    </w:p>
    <w:p w14:paraId="7673A54A" w14:textId="1053B75C" w:rsidR="00E74E77" w:rsidRPr="000C4AC3" w:rsidRDefault="0062636F" w:rsidP="00E74E77">
      <w:pPr>
        <w:pStyle w:val="ListParagraph"/>
        <w:spacing w:line="240" w:lineRule="auto"/>
        <w:jc w:val="both"/>
        <w:rPr>
          <w:rFonts w:cstheme="minorHAnsi"/>
          <w:sz w:val="20"/>
          <w:szCs w:val="20"/>
        </w:rPr>
      </w:pPr>
      <w:r w:rsidRPr="000C4AC3">
        <w:rPr>
          <w:rFonts w:cstheme="minorHAnsi"/>
          <w:sz w:val="20"/>
          <w:szCs w:val="20"/>
        </w:rPr>
        <w:t xml:space="preserve">To date, the country's 552 communes have completed the distribution of food aid, representing an implementation rate of 100%. </w:t>
      </w:r>
    </w:p>
    <w:p w14:paraId="4D990E3B" w14:textId="77777777" w:rsidR="00E74E77" w:rsidRPr="00937631" w:rsidRDefault="00E74E77" w:rsidP="00E74E77">
      <w:pPr>
        <w:pStyle w:val="ListParagraph"/>
        <w:spacing w:line="240" w:lineRule="auto"/>
        <w:jc w:val="both"/>
        <w:rPr>
          <w:rFonts w:cstheme="minorHAnsi"/>
          <w:sz w:val="20"/>
          <w:szCs w:val="20"/>
        </w:rPr>
      </w:pPr>
    </w:p>
    <w:p w14:paraId="03C3BB23" w14:textId="77777777" w:rsidR="00E74E77" w:rsidRPr="00937631" w:rsidRDefault="00E74E77" w:rsidP="00E74E77">
      <w:pPr>
        <w:pStyle w:val="ListParagraph"/>
        <w:spacing w:line="240" w:lineRule="auto"/>
        <w:jc w:val="both"/>
        <w:rPr>
          <w:rFonts w:cstheme="minorHAnsi"/>
          <w:sz w:val="20"/>
          <w:szCs w:val="20"/>
        </w:rPr>
      </w:pPr>
      <w:r w:rsidRPr="00937631">
        <w:rPr>
          <w:rFonts w:cstheme="minorHAnsi"/>
          <w:sz w:val="20"/>
          <w:szCs w:val="20"/>
        </w:rPr>
        <w:t xml:space="preserve">Specific quotas will be allocated to inter-city transport drivers (14,000 kits), refugees (4,262 kits), holders of Equal Opportunity Cards (54,219 kits) and persons omitted from the National Family Security Scholarship Program (42,650 kits).  </w:t>
      </w:r>
    </w:p>
    <w:p w14:paraId="06EEEF0E" w14:textId="77777777" w:rsidR="00E74E77" w:rsidRPr="00937631" w:rsidRDefault="00E74E77" w:rsidP="00E74E77">
      <w:pPr>
        <w:pStyle w:val="ListParagraph"/>
        <w:spacing w:line="240" w:lineRule="auto"/>
        <w:jc w:val="both"/>
        <w:rPr>
          <w:rFonts w:cstheme="minorHAnsi"/>
          <w:sz w:val="20"/>
          <w:szCs w:val="20"/>
        </w:rPr>
      </w:pPr>
    </w:p>
    <w:p w14:paraId="1755AE8D" w14:textId="44F7097D" w:rsidR="00E74E77" w:rsidRPr="00937631" w:rsidRDefault="00E74E77" w:rsidP="00E74E77">
      <w:pPr>
        <w:pStyle w:val="ListParagraph"/>
        <w:spacing w:line="240" w:lineRule="auto"/>
        <w:jc w:val="both"/>
        <w:rPr>
          <w:rFonts w:cstheme="minorHAnsi"/>
          <w:sz w:val="20"/>
          <w:szCs w:val="20"/>
        </w:rPr>
      </w:pPr>
      <w:r w:rsidRPr="00937631">
        <w:rPr>
          <w:rFonts w:cstheme="minorHAnsi"/>
          <w:sz w:val="20"/>
          <w:szCs w:val="20"/>
        </w:rPr>
        <w:t>Regarding support for the Diaspora to the tune of CFAF 12.5 billion, the open platform for this purpose has registered more than 200,000 registrations from 142 countries. 60 000 requests have already been satisfied.  Operations are continuing with the third and final phase.</w:t>
      </w:r>
    </w:p>
    <w:p w14:paraId="4D160F1E" w14:textId="77777777" w:rsidR="00E74E77" w:rsidRPr="00937631" w:rsidRDefault="00E74E77" w:rsidP="00E74E77">
      <w:pPr>
        <w:pStyle w:val="ListParagraph"/>
        <w:spacing w:line="240" w:lineRule="auto"/>
        <w:jc w:val="both"/>
        <w:rPr>
          <w:rFonts w:cstheme="minorHAnsi"/>
          <w:sz w:val="20"/>
          <w:szCs w:val="20"/>
        </w:rPr>
      </w:pPr>
    </w:p>
    <w:p w14:paraId="624EDF11" w14:textId="77777777" w:rsidR="00E74E77" w:rsidRPr="00937631" w:rsidRDefault="00E74E77" w:rsidP="00E74E77">
      <w:pPr>
        <w:pStyle w:val="ListParagraph"/>
        <w:spacing w:line="240" w:lineRule="auto"/>
        <w:jc w:val="both"/>
        <w:rPr>
          <w:rFonts w:cstheme="minorHAnsi"/>
          <w:sz w:val="20"/>
          <w:szCs w:val="20"/>
        </w:rPr>
      </w:pPr>
      <w:r w:rsidRPr="00937631">
        <w:rPr>
          <w:rFonts w:cstheme="minorHAnsi"/>
          <w:sz w:val="20"/>
          <w:szCs w:val="20"/>
        </w:rPr>
        <w:t xml:space="preserve">In addition, the Government has facilitated the repatriation of 3505 compatriots stranded abroad by the closure of air borders. Flights will continue for some 20 countries until 3 July. </w:t>
      </w:r>
    </w:p>
    <w:p w14:paraId="06D081F8" w14:textId="77777777" w:rsidR="00E74E77" w:rsidRPr="00937631" w:rsidRDefault="00E74E77" w:rsidP="00E74E77">
      <w:pPr>
        <w:pStyle w:val="ListParagraph"/>
        <w:spacing w:line="240" w:lineRule="auto"/>
        <w:jc w:val="both"/>
        <w:rPr>
          <w:rFonts w:cstheme="minorHAnsi"/>
          <w:sz w:val="20"/>
          <w:szCs w:val="20"/>
        </w:rPr>
      </w:pPr>
    </w:p>
    <w:p w14:paraId="0816C510" w14:textId="77777777" w:rsidR="00E74E77" w:rsidRPr="00937631" w:rsidRDefault="00E74E77" w:rsidP="00E74E77">
      <w:pPr>
        <w:pStyle w:val="ListParagraph"/>
        <w:spacing w:line="240" w:lineRule="auto"/>
        <w:jc w:val="both"/>
        <w:rPr>
          <w:rFonts w:cstheme="minorHAnsi"/>
          <w:sz w:val="20"/>
          <w:szCs w:val="20"/>
        </w:rPr>
      </w:pPr>
      <w:r w:rsidRPr="00937631">
        <w:rPr>
          <w:rFonts w:cstheme="minorHAnsi"/>
          <w:sz w:val="20"/>
          <w:szCs w:val="20"/>
        </w:rPr>
        <w:t xml:space="preserve">On behalf of the private sector, the Economic and Social Resilience Program has made it possible: </w:t>
      </w:r>
    </w:p>
    <w:p w14:paraId="6C92B29A" w14:textId="77777777" w:rsidR="00E74E77" w:rsidRPr="00937631" w:rsidRDefault="00E74E77" w:rsidP="00E74E77">
      <w:pPr>
        <w:pStyle w:val="ListParagraph"/>
        <w:spacing w:line="240" w:lineRule="auto"/>
        <w:jc w:val="both"/>
        <w:rPr>
          <w:rFonts w:cstheme="minorHAnsi"/>
          <w:sz w:val="20"/>
          <w:szCs w:val="20"/>
        </w:rPr>
      </w:pPr>
    </w:p>
    <w:p w14:paraId="52DABC33" w14:textId="77777777" w:rsidR="00E74E77" w:rsidRPr="00937631" w:rsidRDefault="00E74E77" w:rsidP="00E74E77">
      <w:pPr>
        <w:pStyle w:val="ListParagraph"/>
        <w:spacing w:line="240" w:lineRule="auto"/>
        <w:jc w:val="both"/>
        <w:rPr>
          <w:rFonts w:cstheme="minorHAnsi"/>
          <w:sz w:val="20"/>
          <w:szCs w:val="20"/>
        </w:rPr>
      </w:pPr>
      <w:r w:rsidRPr="00937631">
        <w:rPr>
          <w:rFonts w:cstheme="minorHAnsi"/>
          <w:sz w:val="20"/>
          <w:szCs w:val="20"/>
        </w:rPr>
        <w:t>The payment of private sector claims on the State for an amount of FCFA 121,960,804,055.</w:t>
      </w:r>
    </w:p>
    <w:p w14:paraId="4B2C056C" w14:textId="16579502" w:rsidR="00E74E77" w:rsidRPr="00937631" w:rsidRDefault="00E74E77" w:rsidP="00E74E77">
      <w:pPr>
        <w:pStyle w:val="ListParagraph"/>
        <w:spacing w:line="240" w:lineRule="auto"/>
        <w:jc w:val="both"/>
        <w:rPr>
          <w:rFonts w:cstheme="minorHAnsi"/>
          <w:sz w:val="20"/>
          <w:szCs w:val="20"/>
        </w:rPr>
      </w:pPr>
      <w:r w:rsidRPr="00937631">
        <w:rPr>
          <w:rFonts w:cstheme="minorHAnsi"/>
          <w:sz w:val="20"/>
          <w:szCs w:val="20"/>
        </w:rPr>
        <w:t xml:space="preserve">The postponement of maturities at the level of banks for an amount of CFAF 135 billion and the operationalization of the financing mechanism whose beneficiary companies were thus able to obtain cash credits at preferential rates, for an amount of about CFAF 10 billion. This mechanism helps to cover uncompressible expenses to maintain 5,374 jobs. </w:t>
      </w:r>
    </w:p>
    <w:p w14:paraId="72D8E6F5" w14:textId="77777777" w:rsidR="00E74E77" w:rsidRPr="00937631" w:rsidRDefault="00E74E77" w:rsidP="00E74E77">
      <w:pPr>
        <w:pStyle w:val="ListParagraph"/>
        <w:spacing w:line="240" w:lineRule="auto"/>
        <w:jc w:val="both"/>
        <w:rPr>
          <w:rFonts w:cstheme="minorHAnsi"/>
          <w:sz w:val="20"/>
          <w:szCs w:val="20"/>
        </w:rPr>
      </w:pPr>
    </w:p>
    <w:p w14:paraId="06214656" w14:textId="77777777" w:rsidR="00E74E77" w:rsidRPr="00937631" w:rsidRDefault="00E74E77" w:rsidP="00E74E77">
      <w:pPr>
        <w:pStyle w:val="ListParagraph"/>
        <w:spacing w:line="240" w:lineRule="auto"/>
        <w:jc w:val="both"/>
        <w:rPr>
          <w:rFonts w:cstheme="minorHAnsi"/>
          <w:sz w:val="20"/>
          <w:szCs w:val="20"/>
        </w:rPr>
      </w:pPr>
      <w:r w:rsidRPr="00937631">
        <w:rPr>
          <w:rFonts w:cstheme="minorHAnsi"/>
          <w:sz w:val="20"/>
          <w:szCs w:val="20"/>
        </w:rPr>
        <w:t xml:space="preserve">Finally, the Delegation for Rapid Entrepreneurship of Women and Youth supported the fisheries sector to the tune of CFAF 15.8 billion, co-financing for the acquisition of agricultural equipment, the manufacture of 10 million masks and trade in horticultural products threatened by the crisis, particularly cashew nuts, </w:t>
      </w:r>
      <w:proofErr w:type="gramStart"/>
      <w:r w:rsidRPr="00937631">
        <w:rPr>
          <w:rFonts w:cstheme="minorHAnsi"/>
          <w:sz w:val="20"/>
          <w:szCs w:val="20"/>
        </w:rPr>
        <w:t>onions</w:t>
      </w:r>
      <w:proofErr w:type="gramEnd"/>
      <w:r w:rsidRPr="00937631">
        <w:rPr>
          <w:rFonts w:cstheme="minorHAnsi"/>
          <w:sz w:val="20"/>
          <w:szCs w:val="20"/>
        </w:rPr>
        <w:t xml:space="preserve"> and mangoes.</w:t>
      </w:r>
    </w:p>
    <w:p w14:paraId="4593F223" w14:textId="77777777" w:rsidR="00E74E77" w:rsidRPr="00937631" w:rsidRDefault="00E74E77" w:rsidP="00E74E77">
      <w:pPr>
        <w:pStyle w:val="ListParagraph"/>
        <w:spacing w:line="240" w:lineRule="auto"/>
        <w:jc w:val="both"/>
        <w:rPr>
          <w:rFonts w:cstheme="minorHAnsi"/>
          <w:sz w:val="20"/>
          <w:szCs w:val="20"/>
        </w:rPr>
      </w:pPr>
    </w:p>
    <w:p w14:paraId="57BCF896" w14:textId="77777777" w:rsidR="00E74E77" w:rsidRPr="00937631" w:rsidRDefault="00E74E77" w:rsidP="00E74E77">
      <w:pPr>
        <w:pStyle w:val="ListParagraph"/>
        <w:spacing w:line="240" w:lineRule="auto"/>
        <w:jc w:val="both"/>
        <w:rPr>
          <w:rFonts w:cstheme="minorHAnsi"/>
          <w:sz w:val="20"/>
          <w:szCs w:val="20"/>
        </w:rPr>
      </w:pPr>
      <w:r w:rsidRPr="1F7E404C">
        <w:rPr>
          <w:sz w:val="20"/>
          <w:szCs w:val="20"/>
        </w:rPr>
        <w:t xml:space="preserve">Together with its partners, the DER is also working on structuring a FCFA 12 billion financing package to support livestock farming and the agricultural season.  </w:t>
      </w:r>
    </w:p>
    <w:p w14:paraId="3A9ACC00" w14:textId="2817328F" w:rsidR="1F7E404C" w:rsidRDefault="1F7E404C" w:rsidP="1F7E404C">
      <w:pPr>
        <w:pStyle w:val="ListParagraph"/>
        <w:spacing w:line="240" w:lineRule="auto"/>
        <w:jc w:val="both"/>
        <w:rPr>
          <w:sz w:val="20"/>
          <w:szCs w:val="20"/>
        </w:rPr>
      </w:pPr>
    </w:p>
    <w:p w14:paraId="2476AFAE" w14:textId="0DDA2F15" w:rsidR="039C4879" w:rsidRDefault="039C4879" w:rsidP="1F7E404C">
      <w:pPr>
        <w:pStyle w:val="ListParagraph"/>
        <w:numPr>
          <w:ilvl w:val="0"/>
          <w:numId w:val="3"/>
        </w:numPr>
        <w:spacing w:line="240" w:lineRule="auto"/>
        <w:jc w:val="both"/>
        <w:rPr>
          <w:rFonts w:eastAsiaTheme="minorEastAsia"/>
          <w:b/>
          <w:bCs/>
          <w:color w:val="000000" w:themeColor="text1"/>
          <w:sz w:val="20"/>
          <w:szCs w:val="20"/>
        </w:rPr>
      </w:pPr>
      <w:r w:rsidRPr="1F7E404C">
        <w:rPr>
          <w:rFonts w:ascii="Calibri" w:eastAsia="Calibri" w:hAnsi="Calibri" w:cs="Calibri"/>
          <w:b/>
          <w:bCs/>
          <w:color w:val="000000" w:themeColor="text1"/>
          <w:sz w:val="20"/>
          <w:szCs w:val="20"/>
          <w:highlight w:val="red"/>
        </w:rPr>
        <w:t>MEASURES TAKEN FROM 6 JANUARY</w:t>
      </w:r>
    </w:p>
    <w:p w14:paraId="06482723" w14:textId="014BCF5A" w:rsidR="039C4879" w:rsidRDefault="039C4879" w:rsidP="1F7E404C">
      <w:pPr>
        <w:pStyle w:val="ListParagraph"/>
        <w:numPr>
          <w:ilvl w:val="0"/>
          <w:numId w:val="2"/>
        </w:numPr>
        <w:spacing w:line="240" w:lineRule="auto"/>
        <w:jc w:val="both"/>
        <w:rPr>
          <w:rFonts w:eastAsiaTheme="minorEastAsia"/>
          <w:color w:val="000000" w:themeColor="text1"/>
          <w:sz w:val="20"/>
          <w:szCs w:val="20"/>
        </w:rPr>
      </w:pPr>
      <w:r w:rsidRPr="1F7E404C">
        <w:rPr>
          <w:rFonts w:ascii="Calibri" w:eastAsia="Calibri" w:hAnsi="Calibri" w:cs="Calibri"/>
          <w:color w:val="000000" w:themeColor="text1"/>
          <w:sz w:val="20"/>
          <w:szCs w:val="20"/>
          <w:highlight w:val="red"/>
        </w:rPr>
        <w:t xml:space="preserve">setting up a curfew from 9 pm to 5 am in the Dakar and </w:t>
      </w:r>
      <w:proofErr w:type="spellStart"/>
      <w:r w:rsidRPr="1F7E404C">
        <w:rPr>
          <w:rFonts w:ascii="Calibri" w:eastAsia="Calibri" w:hAnsi="Calibri" w:cs="Calibri"/>
          <w:color w:val="000000" w:themeColor="text1"/>
          <w:sz w:val="20"/>
          <w:szCs w:val="20"/>
          <w:highlight w:val="red"/>
        </w:rPr>
        <w:t>Thiès</w:t>
      </w:r>
      <w:proofErr w:type="spellEnd"/>
      <w:r w:rsidRPr="1F7E404C">
        <w:rPr>
          <w:rFonts w:ascii="Calibri" w:eastAsia="Calibri" w:hAnsi="Calibri" w:cs="Calibri"/>
          <w:color w:val="000000" w:themeColor="text1"/>
          <w:sz w:val="20"/>
          <w:szCs w:val="20"/>
          <w:highlight w:val="red"/>
        </w:rPr>
        <w:t xml:space="preserve"> regions.</w:t>
      </w:r>
    </w:p>
    <w:p w14:paraId="43569F76" w14:textId="2EB15DBF" w:rsidR="039C4879" w:rsidRDefault="039C4879" w:rsidP="1F7E404C">
      <w:pPr>
        <w:pStyle w:val="ListParagraph"/>
        <w:numPr>
          <w:ilvl w:val="0"/>
          <w:numId w:val="2"/>
        </w:numPr>
        <w:spacing w:line="240" w:lineRule="auto"/>
        <w:jc w:val="both"/>
        <w:rPr>
          <w:rFonts w:eastAsiaTheme="minorEastAsia"/>
          <w:color w:val="000000" w:themeColor="text1"/>
          <w:sz w:val="20"/>
          <w:szCs w:val="20"/>
        </w:rPr>
      </w:pPr>
      <w:r w:rsidRPr="1F7E404C">
        <w:rPr>
          <w:rFonts w:ascii="Calibri" w:eastAsia="Calibri" w:hAnsi="Calibri" w:cs="Calibri"/>
          <w:color w:val="000000" w:themeColor="text1"/>
          <w:sz w:val="20"/>
          <w:szCs w:val="20"/>
          <w:highlight w:val="red"/>
        </w:rPr>
        <w:t xml:space="preserve">all private meetings, including baptisms, weddings, </w:t>
      </w:r>
      <w:proofErr w:type="gramStart"/>
      <w:r w:rsidRPr="1F7E404C">
        <w:rPr>
          <w:rFonts w:ascii="Calibri" w:eastAsia="Calibri" w:hAnsi="Calibri" w:cs="Calibri"/>
          <w:color w:val="000000" w:themeColor="text1"/>
          <w:sz w:val="20"/>
          <w:szCs w:val="20"/>
          <w:highlight w:val="red"/>
        </w:rPr>
        <w:t>receptions</w:t>
      </w:r>
      <w:proofErr w:type="gramEnd"/>
      <w:r w:rsidRPr="1F7E404C">
        <w:rPr>
          <w:rFonts w:ascii="Calibri" w:eastAsia="Calibri" w:hAnsi="Calibri" w:cs="Calibri"/>
          <w:color w:val="000000" w:themeColor="text1"/>
          <w:sz w:val="20"/>
          <w:szCs w:val="20"/>
          <w:highlight w:val="red"/>
        </w:rPr>
        <w:t xml:space="preserve"> and religious events are prohibited in Dakar and </w:t>
      </w:r>
      <w:proofErr w:type="spellStart"/>
      <w:r w:rsidRPr="1F7E404C">
        <w:rPr>
          <w:rFonts w:ascii="Calibri" w:eastAsia="Calibri" w:hAnsi="Calibri" w:cs="Calibri"/>
          <w:color w:val="000000" w:themeColor="text1"/>
          <w:sz w:val="20"/>
          <w:szCs w:val="20"/>
          <w:highlight w:val="red"/>
        </w:rPr>
        <w:t>Thiès</w:t>
      </w:r>
      <w:proofErr w:type="spellEnd"/>
      <w:r w:rsidRPr="1F7E404C">
        <w:rPr>
          <w:rFonts w:ascii="Calibri" w:eastAsia="Calibri" w:hAnsi="Calibri" w:cs="Calibri"/>
          <w:color w:val="000000" w:themeColor="text1"/>
          <w:sz w:val="20"/>
          <w:szCs w:val="20"/>
          <w:highlight w:val="red"/>
        </w:rPr>
        <w:t>.</w:t>
      </w:r>
    </w:p>
    <w:p w14:paraId="615C7E7F" w14:textId="58794D57" w:rsidR="039C4879" w:rsidRDefault="039C4879" w:rsidP="1F7E404C">
      <w:pPr>
        <w:pStyle w:val="ListParagraph"/>
        <w:numPr>
          <w:ilvl w:val="0"/>
          <w:numId w:val="2"/>
        </w:numPr>
        <w:spacing w:line="240" w:lineRule="auto"/>
        <w:jc w:val="both"/>
        <w:rPr>
          <w:rFonts w:eastAsiaTheme="minorEastAsia"/>
          <w:color w:val="000000" w:themeColor="text1"/>
          <w:sz w:val="20"/>
          <w:szCs w:val="20"/>
        </w:rPr>
      </w:pPr>
      <w:r w:rsidRPr="1F7E404C">
        <w:rPr>
          <w:rFonts w:ascii="Calibri" w:eastAsia="Calibri" w:hAnsi="Calibri" w:cs="Calibri"/>
          <w:color w:val="000000" w:themeColor="text1"/>
          <w:sz w:val="20"/>
          <w:szCs w:val="20"/>
          <w:highlight w:val="red"/>
        </w:rPr>
        <w:t xml:space="preserve">protective masks in public and private places, </w:t>
      </w:r>
      <w:proofErr w:type="gramStart"/>
      <w:r w:rsidRPr="1F7E404C">
        <w:rPr>
          <w:rFonts w:ascii="Calibri" w:eastAsia="Calibri" w:hAnsi="Calibri" w:cs="Calibri"/>
          <w:color w:val="000000" w:themeColor="text1"/>
          <w:sz w:val="20"/>
          <w:szCs w:val="20"/>
          <w:highlight w:val="red"/>
        </w:rPr>
        <w:t>i.e.</w:t>
      </w:r>
      <w:proofErr w:type="gramEnd"/>
      <w:r w:rsidRPr="1F7E404C">
        <w:rPr>
          <w:rFonts w:ascii="Calibri" w:eastAsia="Calibri" w:hAnsi="Calibri" w:cs="Calibri"/>
          <w:color w:val="000000" w:themeColor="text1"/>
          <w:sz w:val="20"/>
          <w:szCs w:val="20"/>
          <w:highlight w:val="red"/>
        </w:rPr>
        <w:t xml:space="preserve"> public administration services, whatever the mode of management, private sector services, places of commerce, public transport. Mandatory mask also on the public highway and in private vehicles with a minimum of 2 persons.</w:t>
      </w:r>
    </w:p>
    <w:p w14:paraId="1D78AB74" w14:textId="579CBFB9" w:rsidR="039C4879" w:rsidRDefault="039C4879" w:rsidP="1F7E404C">
      <w:pPr>
        <w:pStyle w:val="ListParagraph"/>
        <w:numPr>
          <w:ilvl w:val="0"/>
          <w:numId w:val="2"/>
        </w:numPr>
        <w:spacing w:line="240" w:lineRule="auto"/>
        <w:jc w:val="both"/>
        <w:rPr>
          <w:rFonts w:eastAsiaTheme="minorEastAsia"/>
          <w:color w:val="000000" w:themeColor="text1"/>
          <w:sz w:val="20"/>
          <w:szCs w:val="20"/>
        </w:rPr>
      </w:pPr>
      <w:r w:rsidRPr="1F7E404C">
        <w:rPr>
          <w:rFonts w:ascii="Calibri" w:eastAsia="Calibri" w:hAnsi="Calibri" w:cs="Calibri"/>
          <w:color w:val="000000" w:themeColor="text1"/>
          <w:sz w:val="20"/>
          <w:szCs w:val="20"/>
          <w:highlight w:val="red"/>
        </w:rPr>
        <w:t>limitation of the number of people in public transport vehicles and prohibition of standing places.</w:t>
      </w:r>
    </w:p>
    <w:p w14:paraId="4F260B49" w14:textId="28096416" w:rsidR="039C4879" w:rsidRDefault="039C4879" w:rsidP="1F7E404C">
      <w:pPr>
        <w:pStyle w:val="ListParagraph"/>
        <w:numPr>
          <w:ilvl w:val="0"/>
          <w:numId w:val="2"/>
        </w:numPr>
        <w:spacing w:line="240" w:lineRule="auto"/>
        <w:jc w:val="both"/>
        <w:rPr>
          <w:rFonts w:eastAsiaTheme="minorEastAsia"/>
          <w:color w:val="000000" w:themeColor="text1"/>
          <w:sz w:val="20"/>
          <w:szCs w:val="20"/>
        </w:rPr>
      </w:pPr>
      <w:r w:rsidRPr="1F7E404C">
        <w:rPr>
          <w:rFonts w:ascii="Calibri" w:eastAsia="Calibri" w:hAnsi="Calibri" w:cs="Calibri"/>
          <w:color w:val="000000" w:themeColor="text1"/>
          <w:sz w:val="20"/>
          <w:szCs w:val="20"/>
          <w:highlight w:val="red"/>
        </w:rPr>
        <w:t xml:space="preserve">Prohibition of all types of gatherings in places such as beaches, sports grounds, public </w:t>
      </w:r>
      <w:proofErr w:type="gramStart"/>
      <w:r w:rsidRPr="1F7E404C">
        <w:rPr>
          <w:rFonts w:ascii="Calibri" w:eastAsia="Calibri" w:hAnsi="Calibri" w:cs="Calibri"/>
          <w:color w:val="000000" w:themeColor="text1"/>
          <w:sz w:val="20"/>
          <w:szCs w:val="20"/>
          <w:highlight w:val="red"/>
        </w:rPr>
        <w:t>spaces</w:t>
      </w:r>
      <w:proofErr w:type="gramEnd"/>
      <w:r w:rsidRPr="1F7E404C">
        <w:rPr>
          <w:rFonts w:ascii="Calibri" w:eastAsia="Calibri" w:hAnsi="Calibri" w:cs="Calibri"/>
          <w:color w:val="000000" w:themeColor="text1"/>
          <w:sz w:val="20"/>
          <w:szCs w:val="20"/>
          <w:highlight w:val="red"/>
        </w:rPr>
        <w:t xml:space="preserve"> and theatres.</w:t>
      </w:r>
    </w:p>
    <w:p w14:paraId="7D1F4467" w14:textId="53B732A8" w:rsidR="039C4879" w:rsidRDefault="039C4879" w:rsidP="1F7E404C">
      <w:pPr>
        <w:pStyle w:val="ListParagraph"/>
        <w:numPr>
          <w:ilvl w:val="0"/>
          <w:numId w:val="2"/>
        </w:numPr>
        <w:spacing w:line="240" w:lineRule="auto"/>
        <w:jc w:val="both"/>
        <w:rPr>
          <w:rFonts w:eastAsiaTheme="minorEastAsia"/>
          <w:color w:val="000000" w:themeColor="text1"/>
          <w:sz w:val="20"/>
          <w:szCs w:val="20"/>
        </w:rPr>
      </w:pPr>
      <w:r w:rsidRPr="1F7E404C">
        <w:rPr>
          <w:rFonts w:ascii="Calibri" w:eastAsia="Calibri" w:hAnsi="Calibri" w:cs="Calibri"/>
          <w:color w:val="000000" w:themeColor="text1"/>
          <w:sz w:val="20"/>
          <w:szCs w:val="20"/>
          <w:highlight w:val="red"/>
        </w:rPr>
        <w:t xml:space="preserve">suspension of all </w:t>
      </w:r>
      <w:proofErr w:type="spellStart"/>
      <w:r w:rsidRPr="1F7E404C">
        <w:rPr>
          <w:rFonts w:ascii="Calibri" w:eastAsia="Calibri" w:hAnsi="Calibri" w:cs="Calibri"/>
          <w:color w:val="000000" w:themeColor="text1"/>
          <w:sz w:val="20"/>
          <w:szCs w:val="20"/>
          <w:highlight w:val="red"/>
        </w:rPr>
        <w:t>authorisations</w:t>
      </w:r>
      <w:proofErr w:type="spellEnd"/>
      <w:r w:rsidRPr="1F7E404C">
        <w:rPr>
          <w:rFonts w:ascii="Calibri" w:eastAsia="Calibri" w:hAnsi="Calibri" w:cs="Calibri"/>
          <w:color w:val="000000" w:themeColor="text1"/>
          <w:sz w:val="20"/>
          <w:szCs w:val="20"/>
          <w:highlight w:val="red"/>
        </w:rPr>
        <w:t xml:space="preserve"> to make music, sing and dance in public houses.</w:t>
      </w:r>
    </w:p>
    <w:p w14:paraId="75A5735F" w14:textId="0BEACDAA" w:rsidR="039C4879" w:rsidRDefault="039C4879" w:rsidP="1F7E404C">
      <w:pPr>
        <w:pStyle w:val="ListParagraph"/>
        <w:numPr>
          <w:ilvl w:val="0"/>
          <w:numId w:val="2"/>
        </w:numPr>
        <w:spacing w:line="240" w:lineRule="auto"/>
        <w:jc w:val="both"/>
        <w:rPr>
          <w:rFonts w:eastAsiaTheme="minorEastAsia"/>
          <w:color w:val="000000" w:themeColor="text1"/>
          <w:sz w:val="20"/>
          <w:szCs w:val="20"/>
        </w:rPr>
      </w:pPr>
      <w:r w:rsidRPr="1F7E404C">
        <w:rPr>
          <w:rFonts w:ascii="Calibri" w:eastAsia="Calibri" w:hAnsi="Calibri" w:cs="Calibri"/>
          <w:color w:val="000000" w:themeColor="text1"/>
          <w:sz w:val="20"/>
          <w:szCs w:val="20"/>
          <w:highlight w:val="red"/>
        </w:rPr>
        <w:t xml:space="preserve">The pubs close at 11 </w:t>
      </w:r>
      <w:proofErr w:type="spellStart"/>
      <w:r w:rsidRPr="1F7E404C">
        <w:rPr>
          <w:rFonts w:ascii="Calibri" w:eastAsia="Calibri" w:hAnsi="Calibri" w:cs="Calibri"/>
          <w:color w:val="000000" w:themeColor="text1"/>
          <w:sz w:val="20"/>
          <w:szCs w:val="20"/>
          <w:highlight w:val="red"/>
        </w:rPr>
        <w:t>p.m</w:t>
      </w:r>
      <w:proofErr w:type="spellEnd"/>
    </w:p>
    <w:p w14:paraId="30F886A2" w14:textId="6BFCB8ED" w:rsidR="1F7E404C" w:rsidRDefault="1F7E404C" w:rsidP="1F7E404C">
      <w:pPr>
        <w:pStyle w:val="ListParagraph"/>
        <w:spacing w:line="240" w:lineRule="auto"/>
        <w:jc w:val="both"/>
        <w:rPr>
          <w:sz w:val="20"/>
          <w:szCs w:val="20"/>
        </w:rPr>
      </w:pPr>
    </w:p>
    <w:p w14:paraId="157AA76F" w14:textId="77777777" w:rsidR="00277BBF" w:rsidRPr="00937631" w:rsidRDefault="00277BBF" w:rsidP="00354B19">
      <w:pPr>
        <w:pStyle w:val="ListParagraph"/>
        <w:spacing w:line="240" w:lineRule="auto"/>
        <w:jc w:val="both"/>
        <w:rPr>
          <w:rFonts w:cstheme="minorHAnsi"/>
          <w:b/>
          <w:bCs/>
          <w:sz w:val="20"/>
          <w:szCs w:val="20"/>
        </w:rPr>
      </w:pPr>
    </w:p>
    <w:p w14:paraId="31E6FFF5" w14:textId="74EE00CF" w:rsidR="00D4373F" w:rsidRPr="00E54D5D" w:rsidRDefault="00D4373F" w:rsidP="00F17DE2">
      <w:pPr>
        <w:pStyle w:val="ListParagraph"/>
        <w:numPr>
          <w:ilvl w:val="0"/>
          <w:numId w:val="10"/>
        </w:numPr>
        <w:spacing w:line="240" w:lineRule="auto"/>
        <w:jc w:val="both"/>
        <w:rPr>
          <w:rFonts w:cstheme="minorHAnsi"/>
          <w:b/>
          <w:bCs/>
          <w:sz w:val="20"/>
          <w:szCs w:val="20"/>
          <w:u w:val="single"/>
        </w:rPr>
      </w:pPr>
      <w:r w:rsidRPr="00E54D5D">
        <w:rPr>
          <w:rFonts w:cstheme="minorHAnsi"/>
          <w:b/>
          <w:bCs/>
          <w:sz w:val="20"/>
          <w:szCs w:val="20"/>
          <w:u w:val="single"/>
        </w:rPr>
        <w:t>What travel restrictions has the government put in place for travelers entering the country?</w:t>
      </w:r>
      <w:r w:rsidR="00C173C6">
        <w:rPr>
          <w:rFonts w:cstheme="minorHAnsi"/>
          <w:b/>
          <w:bCs/>
          <w:sz w:val="20"/>
          <w:szCs w:val="20"/>
          <w:u w:val="single"/>
        </w:rPr>
        <w:t xml:space="preserve"> </w:t>
      </w:r>
    </w:p>
    <w:p w14:paraId="0CB20923" w14:textId="77777777" w:rsidR="00183341" w:rsidRPr="00183341" w:rsidRDefault="00183341" w:rsidP="1F7E404C">
      <w:pPr>
        <w:spacing w:line="240" w:lineRule="auto"/>
        <w:jc w:val="both"/>
        <w:rPr>
          <w:sz w:val="20"/>
          <w:szCs w:val="20"/>
        </w:rPr>
      </w:pPr>
      <w:r w:rsidRPr="1F7E404C">
        <w:rPr>
          <w:sz w:val="20"/>
          <w:szCs w:val="20"/>
        </w:rPr>
        <w:t>The Government of Senegal has also implemented restrictions that impact entry into Senegal for certain foreign nationals. Travelers who are not citizens or residents of Senegal or a country that is a member of the Economic Community of West African States, or who do not meet certain other exemptions outlined here, may be denied entry or face difficulty traveling to Senegal.</w:t>
      </w:r>
    </w:p>
    <w:p w14:paraId="2515328C" w14:textId="77777777" w:rsidR="00183341" w:rsidRPr="00183341" w:rsidRDefault="00183341" w:rsidP="1F7E404C">
      <w:pPr>
        <w:spacing w:line="240" w:lineRule="auto"/>
        <w:jc w:val="both"/>
        <w:rPr>
          <w:sz w:val="20"/>
          <w:szCs w:val="20"/>
        </w:rPr>
      </w:pPr>
      <w:r w:rsidRPr="1F7E404C">
        <w:rPr>
          <w:sz w:val="20"/>
          <w:szCs w:val="20"/>
        </w:rPr>
        <w:t xml:space="preserve">Entry and Exit Requirements: </w:t>
      </w:r>
    </w:p>
    <w:p w14:paraId="3940EC7E" w14:textId="77777777" w:rsidR="00183341" w:rsidRPr="00183341" w:rsidRDefault="00183341" w:rsidP="1F7E404C">
      <w:pPr>
        <w:pStyle w:val="ListParagraph"/>
        <w:numPr>
          <w:ilvl w:val="0"/>
          <w:numId w:val="10"/>
        </w:numPr>
        <w:spacing w:line="240" w:lineRule="auto"/>
        <w:jc w:val="both"/>
        <w:rPr>
          <w:sz w:val="20"/>
          <w:szCs w:val="20"/>
          <w:highlight w:val="red"/>
        </w:rPr>
      </w:pPr>
      <w:r w:rsidRPr="1F7E404C">
        <w:rPr>
          <w:sz w:val="20"/>
          <w:szCs w:val="20"/>
        </w:rPr>
        <w:t>Are foreign citizens permitted to enter? Yes</w:t>
      </w:r>
    </w:p>
    <w:p w14:paraId="0ABD6A21" w14:textId="77777777" w:rsidR="00183341" w:rsidRPr="00183341" w:rsidRDefault="00183341" w:rsidP="1F7E404C">
      <w:pPr>
        <w:pStyle w:val="ListParagraph"/>
        <w:numPr>
          <w:ilvl w:val="0"/>
          <w:numId w:val="10"/>
        </w:numPr>
        <w:spacing w:line="240" w:lineRule="auto"/>
        <w:jc w:val="both"/>
        <w:rPr>
          <w:sz w:val="20"/>
          <w:szCs w:val="20"/>
          <w:highlight w:val="red"/>
        </w:rPr>
      </w:pPr>
      <w:r w:rsidRPr="1F7E404C">
        <w:rPr>
          <w:sz w:val="20"/>
          <w:szCs w:val="20"/>
        </w:rPr>
        <w:t>Is a negative COVID-19 test (PCR and/or serology) required for entry? Yes</w:t>
      </w:r>
    </w:p>
    <w:p w14:paraId="1F9D2AFD" w14:textId="77777777" w:rsidR="00183341" w:rsidRPr="00183341" w:rsidRDefault="00183341" w:rsidP="1F7E404C">
      <w:pPr>
        <w:pStyle w:val="ListParagraph"/>
        <w:numPr>
          <w:ilvl w:val="0"/>
          <w:numId w:val="10"/>
        </w:numPr>
        <w:spacing w:line="240" w:lineRule="auto"/>
        <w:jc w:val="both"/>
        <w:rPr>
          <w:sz w:val="20"/>
          <w:szCs w:val="20"/>
          <w:highlight w:val="red"/>
        </w:rPr>
      </w:pPr>
      <w:r w:rsidRPr="1F7E404C">
        <w:rPr>
          <w:sz w:val="20"/>
          <w:szCs w:val="20"/>
        </w:rPr>
        <w:t>Effective October 22, all travelers to Senegal over the age of two years must present an original COVID-19 test certificate showing a negative result and testing will no longer be available upon arrival. The test must occur within five days of entry into Senegal. The results must be from a PCR test (not a rapid test) and be issued by a laboratory approved for such testing or a recognized international health organization.  Travelers transiting Senegal must also show such proof if they will be present in Senegal more than 24 hours or wish to exit the airport.</w:t>
      </w:r>
    </w:p>
    <w:p w14:paraId="6B86EBD2" w14:textId="77777777" w:rsidR="00183341" w:rsidRPr="00183341" w:rsidRDefault="00183341" w:rsidP="1F7E404C">
      <w:pPr>
        <w:pStyle w:val="ListParagraph"/>
        <w:numPr>
          <w:ilvl w:val="0"/>
          <w:numId w:val="10"/>
        </w:numPr>
        <w:spacing w:line="240" w:lineRule="auto"/>
        <w:jc w:val="both"/>
        <w:rPr>
          <w:sz w:val="20"/>
          <w:szCs w:val="20"/>
          <w:highlight w:val="red"/>
        </w:rPr>
      </w:pPr>
      <w:r w:rsidRPr="1F7E404C">
        <w:rPr>
          <w:sz w:val="20"/>
          <w:szCs w:val="20"/>
        </w:rPr>
        <w:t>Verification of testing compliance will be undertaken by the airline prior to departure.  Passengers without a negative COVID-19 test may not be permitted to board.</w:t>
      </w:r>
    </w:p>
    <w:p w14:paraId="3211D52B" w14:textId="77777777" w:rsidR="00183341" w:rsidRPr="00183341" w:rsidRDefault="00183341" w:rsidP="1F7E404C">
      <w:pPr>
        <w:pStyle w:val="ListParagraph"/>
        <w:numPr>
          <w:ilvl w:val="0"/>
          <w:numId w:val="10"/>
        </w:numPr>
        <w:spacing w:line="240" w:lineRule="auto"/>
        <w:jc w:val="both"/>
        <w:rPr>
          <w:sz w:val="20"/>
          <w:szCs w:val="20"/>
          <w:highlight w:val="red"/>
        </w:rPr>
      </w:pPr>
      <w:r w:rsidRPr="1F7E404C">
        <w:rPr>
          <w:sz w:val="20"/>
          <w:szCs w:val="20"/>
        </w:rPr>
        <w:t>Are health screening procedures in place at airports and other ports of entry? No, Testing must be obtained within seven days in advance of arrival to Senegal.</w:t>
      </w:r>
    </w:p>
    <w:p w14:paraId="712BB274" w14:textId="77777777" w:rsidR="00183341" w:rsidRPr="00183341" w:rsidRDefault="00183341" w:rsidP="1F7E404C">
      <w:pPr>
        <w:pStyle w:val="ListParagraph"/>
        <w:numPr>
          <w:ilvl w:val="0"/>
          <w:numId w:val="10"/>
        </w:numPr>
        <w:spacing w:line="240" w:lineRule="auto"/>
        <w:jc w:val="both"/>
        <w:rPr>
          <w:sz w:val="20"/>
          <w:szCs w:val="20"/>
          <w:highlight w:val="red"/>
        </w:rPr>
      </w:pPr>
      <w:r w:rsidRPr="1F7E404C">
        <w:rPr>
          <w:sz w:val="20"/>
          <w:szCs w:val="20"/>
        </w:rPr>
        <w:t>All travelers to Senegal may also be required to complete a passenger location form for public health officials, in accordance with recommendations from the International Civil Aviation Organization.  The form will be collected on arrival. The form is available for preview and download here.</w:t>
      </w:r>
    </w:p>
    <w:p w14:paraId="3469F232" w14:textId="77777777" w:rsidR="00183341" w:rsidRPr="00183341" w:rsidRDefault="00183341" w:rsidP="1F7E404C">
      <w:pPr>
        <w:pStyle w:val="ListParagraph"/>
        <w:numPr>
          <w:ilvl w:val="0"/>
          <w:numId w:val="10"/>
        </w:numPr>
        <w:spacing w:line="240" w:lineRule="auto"/>
        <w:jc w:val="both"/>
        <w:rPr>
          <w:sz w:val="20"/>
          <w:szCs w:val="20"/>
          <w:highlight w:val="red"/>
        </w:rPr>
      </w:pPr>
      <w:r w:rsidRPr="1F7E404C">
        <w:rPr>
          <w:sz w:val="20"/>
          <w:szCs w:val="20"/>
        </w:rPr>
        <w:t>The Government of Senegal has implemented restrictions that impact entry into Senegal for certain foreign nationals but must comply with COVID-19 screening requirements above. We encourage all visitors intending to travel to Senegal to contact their airline for additional information.</w:t>
      </w:r>
    </w:p>
    <w:p w14:paraId="5F7D2AEC" w14:textId="77777777" w:rsidR="00183341" w:rsidRPr="00183341" w:rsidRDefault="00183341" w:rsidP="1F7E404C">
      <w:pPr>
        <w:pStyle w:val="ListParagraph"/>
        <w:numPr>
          <w:ilvl w:val="0"/>
          <w:numId w:val="10"/>
        </w:numPr>
        <w:spacing w:line="240" w:lineRule="auto"/>
        <w:jc w:val="both"/>
        <w:rPr>
          <w:sz w:val="20"/>
          <w:szCs w:val="20"/>
          <w:highlight w:val="red"/>
        </w:rPr>
      </w:pPr>
      <w:r w:rsidRPr="1F7E404C">
        <w:rPr>
          <w:sz w:val="20"/>
          <w:szCs w:val="20"/>
        </w:rPr>
        <w:t>Land borders with The Gambia are open for routine travel, but all others remain open only for commercial transport. Individuals must present a negative COVID-19 test to cross at all land borders.</w:t>
      </w:r>
    </w:p>
    <w:p w14:paraId="5FE499DE" w14:textId="77777777" w:rsidR="00183341" w:rsidRPr="00183341" w:rsidRDefault="00183341" w:rsidP="1F7E404C">
      <w:pPr>
        <w:pStyle w:val="ListParagraph"/>
        <w:numPr>
          <w:ilvl w:val="0"/>
          <w:numId w:val="10"/>
        </w:numPr>
        <w:spacing w:line="240" w:lineRule="auto"/>
        <w:jc w:val="both"/>
        <w:rPr>
          <w:sz w:val="20"/>
          <w:szCs w:val="20"/>
          <w:highlight w:val="red"/>
        </w:rPr>
      </w:pPr>
      <w:r w:rsidRPr="1F7E404C">
        <w:rPr>
          <w:sz w:val="20"/>
          <w:szCs w:val="20"/>
        </w:rPr>
        <w:t xml:space="preserve">Quarantine Information: </w:t>
      </w:r>
    </w:p>
    <w:p w14:paraId="5FEFB655" w14:textId="77777777" w:rsidR="00183341" w:rsidRPr="00183341" w:rsidRDefault="00183341" w:rsidP="1F7E404C">
      <w:pPr>
        <w:pStyle w:val="ListParagraph"/>
        <w:numPr>
          <w:ilvl w:val="0"/>
          <w:numId w:val="10"/>
        </w:numPr>
        <w:spacing w:line="240" w:lineRule="auto"/>
        <w:jc w:val="both"/>
        <w:rPr>
          <w:sz w:val="20"/>
          <w:szCs w:val="20"/>
          <w:highlight w:val="red"/>
        </w:rPr>
      </w:pPr>
      <w:r w:rsidRPr="1F7E404C">
        <w:rPr>
          <w:sz w:val="20"/>
          <w:szCs w:val="20"/>
        </w:rPr>
        <w:t xml:space="preserve">All travelers to Senegal may be required to complete a passenger location form for public health officials, in accordance with recommendations from the International Civil Aviation Organization.  The form will be collected on arrival. The form is available for preview and download here.  </w:t>
      </w:r>
    </w:p>
    <w:p w14:paraId="0A32CF2C" w14:textId="77777777" w:rsidR="00183341" w:rsidRPr="00183341" w:rsidRDefault="00183341" w:rsidP="1F7E404C">
      <w:pPr>
        <w:pStyle w:val="ListParagraph"/>
        <w:numPr>
          <w:ilvl w:val="0"/>
          <w:numId w:val="10"/>
        </w:numPr>
        <w:spacing w:line="240" w:lineRule="auto"/>
        <w:jc w:val="both"/>
        <w:rPr>
          <w:sz w:val="20"/>
          <w:szCs w:val="20"/>
          <w:highlight w:val="red"/>
        </w:rPr>
      </w:pPr>
      <w:r w:rsidRPr="1F7E404C">
        <w:rPr>
          <w:sz w:val="20"/>
          <w:szCs w:val="20"/>
        </w:rPr>
        <w:t xml:space="preserve">COVID-19 Testing: </w:t>
      </w:r>
    </w:p>
    <w:p w14:paraId="5A427ADD" w14:textId="77777777" w:rsidR="00183341" w:rsidRPr="00183341" w:rsidRDefault="00183341" w:rsidP="1F7E404C">
      <w:pPr>
        <w:pStyle w:val="ListParagraph"/>
        <w:numPr>
          <w:ilvl w:val="0"/>
          <w:numId w:val="10"/>
        </w:numPr>
        <w:spacing w:line="240" w:lineRule="auto"/>
        <w:jc w:val="both"/>
        <w:rPr>
          <w:sz w:val="20"/>
          <w:szCs w:val="20"/>
          <w:highlight w:val="red"/>
        </w:rPr>
      </w:pPr>
      <w:r w:rsidRPr="1F7E404C">
        <w:rPr>
          <w:sz w:val="20"/>
          <w:szCs w:val="20"/>
        </w:rPr>
        <w:t>Individuals in Senegal may obtain COVID-19 testing at the following locations. The cost is FCFA 40,000 per test.</w:t>
      </w:r>
    </w:p>
    <w:p w14:paraId="43704CBF" w14:textId="77777777" w:rsidR="00183341" w:rsidRPr="00183341" w:rsidRDefault="00183341" w:rsidP="1F7E404C">
      <w:pPr>
        <w:pStyle w:val="ListParagraph"/>
        <w:numPr>
          <w:ilvl w:val="0"/>
          <w:numId w:val="10"/>
        </w:numPr>
        <w:spacing w:line="240" w:lineRule="auto"/>
        <w:jc w:val="both"/>
        <w:rPr>
          <w:sz w:val="20"/>
          <w:szCs w:val="20"/>
          <w:highlight w:val="red"/>
          <w:lang w:val="fr-FR"/>
        </w:rPr>
      </w:pPr>
      <w:r w:rsidRPr="1F7E404C">
        <w:rPr>
          <w:sz w:val="20"/>
          <w:szCs w:val="20"/>
          <w:lang w:val="fr-FR"/>
        </w:rPr>
        <w:t xml:space="preserve">L’Institut Pasteur de Dakar, 36 Avenue Pasteur à Dakar, </w:t>
      </w:r>
      <w:proofErr w:type="spellStart"/>
      <w:r w:rsidRPr="1F7E404C">
        <w:rPr>
          <w:sz w:val="20"/>
          <w:szCs w:val="20"/>
          <w:lang w:val="fr-FR"/>
        </w:rPr>
        <w:t>centre ville</w:t>
      </w:r>
      <w:proofErr w:type="spellEnd"/>
      <w:r w:rsidRPr="1F7E404C">
        <w:rPr>
          <w:sz w:val="20"/>
          <w:szCs w:val="20"/>
          <w:lang w:val="fr-FR"/>
        </w:rPr>
        <w:t>, and sur la VDN, à côté de la Gendarmerie de la Foire (+221 78 103 3937, +221 33 839 9233, +221 33 839 9232)</w:t>
      </w:r>
    </w:p>
    <w:p w14:paraId="463D1AC5" w14:textId="77777777" w:rsidR="00183341" w:rsidRPr="00183341" w:rsidRDefault="00183341" w:rsidP="1F7E404C">
      <w:pPr>
        <w:pStyle w:val="ListParagraph"/>
        <w:numPr>
          <w:ilvl w:val="0"/>
          <w:numId w:val="10"/>
        </w:numPr>
        <w:spacing w:line="240" w:lineRule="auto"/>
        <w:jc w:val="both"/>
        <w:rPr>
          <w:sz w:val="20"/>
          <w:szCs w:val="20"/>
          <w:highlight w:val="red"/>
          <w:lang w:val="fr-FR"/>
        </w:rPr>
      </w:pPr>
      <w:r w:rsidRPr="1F7E404C">
        <w:rPr>
          <w:sz w:val="20"/>
          <w:szCs w:val="20"/>
          <w:lang w:val="fr-FR"/>
        </w:rPr>
        <w:t>L’Institut de Recherche en Santé, de Surveillance Epidémiologique et de Formation L’IRESSEF, cov-travel@iressef.org, Pôle urbain de Diamniadio and Ngor en face du stade de Ngor, +221 70 954 1871, +221 77 7016590, +221 33 872 2588</w:t>
      </w:r>
    </w:p>
    <w:p w14:paraId="3138DA2C" w14:textId="77777777" w:rsidR="00183341" w:rsidRPr="00183341" w:rsidRDefault="00183341" w:rsidP="1F7E404C">
      <w:pPr>
        <w:pStyle w:val="ListParagraph"/>
        <w:numPr>
          <w:ilvl w:val="0"/>
          <w:numId w:val="10"/>
        </w:numPr>
        <w:spacing w:line="240" w:lineRule="auto"/>
        <w:jc w:val="both"/>
        <w:rPr>
          <w:sz w:val="20"/>
          <w:szCs w:val="20"/>
          <w:highlight w:val="red"/>
          <w:lang w:val="fr-FR"/>
        </w:rPr>
      </w:pPr>
      <w:r w:rsidRPr="1F7E404C">
        <w:rPr>
          <w:sz w:val="20"/>
          <w:szCs w:val="20"/>
          <w:lang w:val="fr-FR"/>
        </w:rPr>
        <w:t xml:space="preserve">Le Laboratoire de Bactériologie-Virologie, Hôpital Aristide le </w:t>
      </w:r>
      <w:proofErr w:type="spellStart"/>
      <w:r w:rsidRPr="1F7E404C">
        <w:rPr>
          <w:sz w:val="20"/>
          <w:szCs w:val="20"/>
          <w:lang w:val="fr-FR"/>
        </w:rPr>
        <w:t>Dantec</w:t>
      </w:r>
      <w:proofErr w:type="spellEnd"/>
      <w:r w:rsidRPr="1F7E404C">
        <w:rPr>
          <w:sz w:val="20"/>
          <w:szCs w:val="20"/>
          <w:lang w:val="fr-FR"/>
        </w:rPr>
        <w:t>, 30 avenue Pasteur, Dakar, +221 33 889 3800, +221 77 633 3017</w:t>
      </w:r>
    </w:p>
    <w:p w14:paraId="6D16A552" w14:textId="77777777" w:rsidR="00183341" w:rsidRPr="00183341" w:rsidRDefault="00183341" w:rsidP="1F7E404C">
      <w:pPr>
        <w:pStyle w:val="ListParagraph"/>
        <w:numPr>
          <w:ilvl w:val="0"/>
          <w:numId w:val="10"/>
        </w:numPr>
        <w:spacing w:line="240" w:lineRule="auto"/>
        <w:jc w:val="both"/>
        <w:rPr>
          <w:sz w:val="20"/>
          <w:szCs w:val="20"/>
          <w:highlight w:val="red"/>
          <w:lang w:val="fr-FR"/>
        </w:rPr>
      </w:pPr>
      <w:r w:rsidRPr="1F7E404C">
        <w:rPr>
          <w:sz w:val="20"/>
          <w:szCs w:val="20"/>
          <w:lang w:val="fr-FR"/>
        </w:rPr>
        <w:t xml:space="preserve">Le Laboratoire de l’Hôpital Militaire de Ouakam, km 8, route de Ouakam, Dakar, +221 76 223 0485, +221 77 357 1731 </w:t>
      </w:r>
    </w:p>
    <w:p w14:paraId="18D124BE" w14:textId="77777777" w:rsidR="00183341" w:rsidRPr="00183341" w:rsidRDefault="00183341" w:rsidP="1F7E404C">
      <w:pPr>
        <w:pStyle w:val="ListParagraph"/>
        <w:numPr>
          <w:ilvl w:val="0"/>
          <w:numId w:val="10"/>
        </w:numPr>
        <w:spacing w:line="240" w:lineRule="auto"/>
        <w:jc w:val="both"/>
        <w:rPr>
          <w:sz w:val="20"/>
          <w:szCs w:val="20"/>
          <w:highlight w:val="red"/>
          <w:lang w:val="fr-FR"/>
        </w:rPr>
      </w:pPr>
      <w:proofErr w:type="spellStart"/>
      <w:r w:rsidRPr="1F7E404C">
        <w:rPr>
          <w:sz w:val="20"/>
          <w:szCs w:val="20"/>
          <w:lang w:val="fr-FR"/>
        </w:rPr>
        <w:t>Soucre</w:t>
      </w:r>
      <w:proofErr w:type="spellEnd"/>
      <w:r w:rsidRPr="1F7E404C">
        <w:rPr>
          <w:sz w:val="20"/>
          <w:szCs w:val="20"/>
          <w:lang w:val="fr-FR"/>
        </w:rPr>
        <w:t xml:space="preserve"> : </w:t>
      </w:r>
      <w:hyperlink r:id="rId13">
        <w:r w:rsidRPr="1F7E404C">
          <w:rPr>
            <w:rStyle w:val="Hyperlink"/>
            <w:sz w:val="20"/>
            <w:szCs w:val="20"/>
            <w:lang w:val="fr-FR"/>
          </w:rPr>
          <w:t>https://www.sec.gouv.sn/actualit%C3%A9/arr%C3%AAt%C3%A9-n%C2%B0024066-du-05-octobre-2020-portant-prorogation-de-larr%C3%AAt%C3%A9-n%C2%B011592-du-10-juillet</w:t>
        </w:r>
      </w:hyperlink>
      <w:r w:rsidRPr="1F7E404C">
        <w:rPr>
          <w:sz w:val="20"/>
          <w:szCs w:val="20"/>
          <w:lang w:val="fr-FR"/>
        </w:rPr>
        <w:t xml:space="preserve"> </w:t>
      </w:r>
    </w:p>
    <w:p w14:paraId="76F8867C" w14:textId="73958F2D" w:rsidR="3DD5C18C" w:rsidRPr="00E058EB" w:rsidRDefault="3DD5C18C" w:rsidP="1F7E404C">
      <w:pPr>
        <w:jc w:val="both"/>
        <w:rPr>
          <w:rFonts w:ascii="Calibri" w:eastAsia="Calibri" w:hAnsi="Calibri" w:cs="Calibri"/>
          <w:color w:val="000000" w:themeColor="text1"/>
          <w:sz w:val="20"/>
          <w:szCs w:val="20"/>
          <w:highlight w:val="red"/>
          <w:lang w:val="en-GB"/>
        </w:rPr>
      </w:pPr>
      <w:r w:rsidRPr="1F7E404C">
        <w:rPr>
          <w:rFonts w:ascii="Calibri" w:eastAsia="Calibri" w:hAnsi="Calibri" w:cs="Calibri"/>
          <w:color w:val="000000" w:themeColor="text1"/>
          <w:sz w:val="20"/>
          <w:szCs w:val="20"/>
          <w:highlight w:val="red"/>
          <w:u w:val="single"/>
        </w:rPr>
        <w:t xml:space="preserve">PS:  </w:t>
      </w:r>
      <w:r w:rsidRPr="1F7E404C">
        <w:rPr>
          <w:rFonts w:ascii="Calibri" w:eastAsia="Calibri" w:hAnsi="Calibri" w:cs="Calibri"/>
          <w:b/>
          <w:bCs/>
          <w:color w:val="000000" w:themeColor="text1"/>
          <w:sz w:val="20"/>
          <w:szCs w:val="20"/>
          <w:highlight w:val="red"/>
        </w:rPr>
        <w:t xml:space="preserve">Due to the increase in confirmed cases, Senegal has not closed its air, </w:t>
      </w:r>
      <w:proofErr w:type="gramStart"/>
      <w:r w:rsidRPr="1F7E404C">
        <w:rPr>
          <w:rFonts w:ascii="Calibri" w:eastAsia="Calibri" w:hAnsi="Calibri" w:cs="Calibri"/>
          <w:b/>
          <w:bCs/>
          <w:color w:val="000000" w:themeColor="text1"/>
          <w:sz w:val="20"/>
          <w:szCs w:val="20"/>
          <w:highlight w:val="red"/>
        </w:rPr>
        <w:t>land</w:t>
      </w:r>
      <w:proofErr w:type="gramEnd"/>
      <w:r w:rsidRPr="1F7E404C">
        <w:rPr>
          <w:rFonts w:ascii="Calibri" w:eastAsia="Calibri" w:hAnsi="Calibri" w:cs="Calibri"/>
          <w:b/>
          <w:bCs/>
          <w:color w:val="000000" w:themeColor="text1"/>
          <w:sz w:val="20"/>
          <w:szCs w:val="20"/>
          <w:highlight w:val="red"/>
        </w:rPr>
        <w:t xml:space="preserve"> and sea borders, but </w:t>
      </w:r>
      <w:proofErr w:type="spellStart"/>
      <w:r w:rsidRPr="1F7E404C">
        <w:rPr>
          <w:rFonts w:ascii="Calibri" w:eastAsia="Calibri" w:hAnsi="Calibri" w:cs="Calibri"/>
          <w:b/>
          <w:bCs/>
          <w:color w:val="000000" w:themeColor="text1"/>
          <w:sz w:val="20"/>
          <w:szCs w:val="20"/>
          <w:highlight w:val="red"/>
        </w:rPr>
        <w:t>travellers</w:t>
      </w:r>
      <w:proofErr w:type="spellEnd"/>
      <w:r w:rsidRPr="1F7E404C">
        <w:rPr>
          <w:rFonts w:ascii="Calibri" w:eastAsia="Calibri" w:hAnsi="Calibri" w:cs="Calibri"/>
          <w:b/>
          <w:bCs/>
          <w:color w:val="000000" w:themeColor="text1"/>
          <w:sz w:val="20"/>
          <w:szCs w:val="20"/>
          <w:highlight w:val="red"/>
        </w:rPr>
        <w:t xml:space="preserve"> coming to and/or departing from Senegal should follow the procedures above.</w:t>
      </w:r>
    </w:p>
    <w:p w14:paraId="6FB05804" w14:textId="2590363B" w:rsidR="3DD5C18C" w:rsidRPr="00E058EB" w:rsidRDefault="3DD5C18C" w:rsidP="1F7E404C">
      <w:pPr>
        <w:jc w:val="both"/>
        <w:rPr>
          <w:rFonts w:ascii="Calibri" w:eastAsia="Calibri" w:hAnsi="Calibri" w:cs="Calibri"/>
          <w:color w:val="000000" w:themeColor="text1"/>
          <w:sz w:val="20"/>
          <w:szCs w:val="20"/>
          <w:highlight w:val="red"/>
          <w:lang w:val="en-GB"/>
        </w:rPr>
      </w:pPr>
      <w:r w:rsidRPr="1F7E404C">
        <w:rPr>
          <w:rFonts w:ascii="Calibri" w:eastAsia="Calibri" w:hAnsi="Calibri" w:cs="Calibri"/>
          <w:b/>
          <w:bCs/>
          <w:color w:val="000000" w:themeColor="text1"/>
          <w:sz w:val="20"/>
          <w:szCs w:val="20"/>
          <w:highlight w:val="red"/>
        </w:rPr>
        <w:t xml:space="preserve">In addition, during the curfew decreed since Wednesday for the regions of Dakar and </w:t>
      </w:r>
      <w:proofErr w:type="spellStart"/>
      <w:r w:rsidRPr="1F7E404C">
        <w:rPr>
          <w:rFonts w:ascii="Calibri" w:eastAsia="Calibri" w:hAnsi="Calibri" w:cs="Calibri"/>
          <w:b/>
          <w:bCs/>
          <w:color w:val="000000" w:themeColor="text1"/>
          <w:sz w:val="20"/>
          <w:szCs w:val="20"/>
          <w:highlight w:val="red"/>
        </w:rPr>
        <w:t>Thies</w:t>
      </w:r>
      <w:proofErr w:type="spellEnd"/>
      <w:r w:rsidRPr="1F7E404C">
        <w:rPr>
          <w:rFonts w:ascii="Calibri" w:eastAsia="Calibri" w:hAnsi="Calibri" w:cs="Calibri"/>
          <w:b/>
          <w:bCs/>
          <w:color w:val="000000" w:themeColor="text1"/>
          <w:sz w:val="20"/>
          <w:szCs w:val="20"/>
          <w:highlight w:val="red"/>
        </w:rPr>
        <w:t xml:space="preserve">, </w:t>
      </w:r>
      <w:proofErr w:type="spellStart"/>
      <w:r w:rsidRPr="1F7E404C">
        <w:rPr>
          <w:rFonts w:ascii="Calibri" w:eastAsia="Calibri" w:hAnsi="Calibri" w:cs="Calibri"/>
          <w:b/>
          <w:bCs/>
          <w:color w:val="000000" w:themeColor="text1"/>
          <w:sz w:val="20"/>
          <w:szCs w:val="20"/>
          <w:highlight w:val="red"/>
        </w:rPr>
        <w:t>travellers</w:t>
      </w:r>
      <w:proofErr w:type="spellEnd"/>
      <w:r w:rsidRPr="1F7E404C">
        <w:rPr>
          <w:rFonts w:ascii="Calibri" w:eastAsia="Calibri" w:hAnsi="Calibri" w:cs="Calibri"/>
          <w:b/>
          <w:bCs/>
          <w:color w:val="000000" w:themeColor="text1"/>
          <w:sz w:val="20"/>
          <w:szCs w:val="20"/>
          <w:highlight w:val="red"/>
        </w:rPr>
        <w:t xml:space="preserve"> will be able to travel to/from the airport with their plane ticket with the stamp of the airport border police for passengers arriving at the airport.</w:t>
      </w:r>
    </w:p>
    <w:p w14:paraId="1B61AE73" w14:textId="0F7A0658" w:rsidR="1F7E404C" w:rsidRPr="00E058EB" w:rsidRDefault="1F7E404C" w:rsidP="1F7E404C">
      <w:pPr>
        <w:spacing w:line="240" w:lineRule="auto"/>
        <w:ind w:left="360"/>
        <w:jc w:val="both"/>
        <w:rPr>
          <w:sz w:val="20"/>
          <w:szCs w:val="20"/>
          <w:lang w:val="en-GB"/>
        </w:rPr>
      </w:pPr>
    </w:p>
    <w:p w14:paraId="21857575" w14:textId="0A414166" w:rsidR="007A3B9E" w:rsidRDefault="007A3B9E" w:rsidP="00354B19">
      <w:pPr>
        <w:jc w:val="both"/>
        <w:rPr>
          <w:rFonts w:cstheme="minorHAnsi"/>
          <w:sz w:val="20"/>
          <w:szCs w:val="20"/>
          <w:u w:val="single"/>
        </w:rPr>
      </w:pPr>
      <w:r w:rsidRPr="00E54D5D">
        <w:rPr>
          <w:rFonts w:cstheme="minorHAnsi"/>
          <w:sz w:val="20"/>
          <w:szCs w:val="20"/>
          <w:u w:val="single"/>
        </w:rPr>
        <w:t>Part 2: The Situation in Areas Where ChildFund Works</w:t>
      </w:r>
      <w:r w:rsidR="009F4846">
        <w:rPr>
          <w:rFonts w:cstheme="minorHAnsi"/>
          <w:sz w:val="20"/>
          <w:szCs w:val="20"/>
          <w:u w:val="single"/>
        </w:rPr>
        <w:t xml:space="preserve"> </w:t>
      </w:r>
    </w:p>
    <w:tbl>
      <w:tblPr>
        <w:tblStyle w:val="TableGrid"/>
        <w:tblW w:w="9794" w:type="dxa"/>
        <w:tblInd w:w="-223" w:type="dxa"/>
        <w:tblLayout w:type="fixed"/>
        <w:tblLook w:val="04A0" w:firstRow="1" w:lastRow="0" w:firstColumn="1" w:lastColumn="0" w:noHBand="0" w:noVBand="1"/>
      </w:tblPr>
      <w:tblGrid>
        <w:gridCol w:w="1364"/>
        <w:gridCol w:w="1336"/>
        <w:gridCol w:w="2036"/>
        <w:gridCol w:w="1686"/>
        <w:gridCol w:w="1686"/>
        <w:gridCol w:w="1686"/>
      </w:tblGrid>
      <w:tr w:rsidR="00831461" w:rsidRPr="00E81028" w14:paraId="25239A72" w14:textId="77777777" w:rsidTr="1F7E404C">
        <w:trPr>
          <w:trHeight w:val="548"/>
          <w:tblHeader/>
        </w:trPr>
        <w:tc>
          <w:tcPr>
            <w:tcW w:w="1364" w:type="dxa"/>
            <w:vMerge w:val="restart"/>
            <w:tcBorders>
              <w:bottom w:val="single" w:sz="4" w:space="0" w:color="auto"/>
            </w:tcBorders>
            <w:shd w:val="clear" w:color="auto" w:fill="auto"/>
          </w:tcPr>
          <w:p w14:paraId="57CED89F" w14:textId="77777777" w:rsidR="00831461" w:rsidRPr="00460431" w:rsidRDefault="00831461" w:rsidP="00BC2A4F">
            <w:pPr>
              <w:jc w:val="both"/>
              <w:rPr>
                <w:rFonts w:cstheme="minorHAnsi"/>
                <w:sz w:val="20"/>
                <w:szCs w:val="20"/>
              </w:rPr>
            </w:pPr>
            <w:r w:rsidRPr="00460431">
              <w:rPr>
                <w:rFonts w:cstheme="minorHAnsi"/>
                <w:sz w:val="20"/>
                <w:szCs w:val="20"/>
              </w:rPr>
              <w:t>Partner Organization (Use Salesforce identifying code/name.)</w:t>
            </w:r>
          </w:p>
        </w:tc>
        <w:tc>
          <w:tcPr>
            <w:tcW w:w="3372" w:type="dxa"/>
            <w:gridSpan w:val="2"/>
            <w:tcBorders>
              <w:bottom w:val="single" w:sz="4" w:space="0" w:color="auto"/>
            </w:tcBorders>
            <w:shd w:val="clear" w:color="auto" w:fill="auto"/>
          </w:tcPr>
          <w:p w14:paraId="35592EBE" w14:textId="77777777" w:rsidR="00831461" w:rsidRPr="00460431" w:rsidRDefault="00831461" w:rsidP="00BC2A4F">
            <w:pPr>
              <w:jc w:val="both"/>
              <w:rPr>
                <w:rFonts w:cstheme="minorHAnsi"/>
                <w:sz w:val="20"/>
                <w:szCs w:val="20"/>
              </w:rPr>
            </w:pPr>
            <w:r w:rsidRPr="00460431">
              <w:rPr>
                <w:rFonts w:cstheme="minorHAnsi"/>
                <w:sz w:val="20"/>
                <w:szCs w:val="20"/>
              </w:rPr>
              <w:t># of Enrolled and Sponsored Children</w:t>
            </w:r>
          </w:p>
        </w:tc>
        <w:tc>
          <w:tcPr>
            <w:tcW w:w="1686" w:type="dxa"/>
            <w:vMerge w:val="restart"/>
            <w:tcBorders>
              <w:bottom w:val="single" w:sz="4" w:space="0" w:color="auto"/>
            </w:tcBorders>
            <w:shd w:val="clear" w:color="auto" w:fill="auto"/>
          </w:tcPr>
          <w:p w14:paraId="396306D7" w14:textId="77777777" w:rsidR="00831461" w:rsidRPr="00460431" w:rsidRDefault="00831461" w:rsidP="00BC2A4F">
            <w:pPr>
              <w:jc w:val="both"/>
              <w:rPr>
                <w:rFonts w:cstheme="minorHAnsi"/>
                <w:sz w:val="20"/>
                <w:szCs w:val="20"/>
              </w:rPr>
            </w:pPr>
            <w:r w:rsidRPr="00460431">
              <w:rPr>
                <w:rFonts w:cstheme="minorHAnsi"/>
                <w:sz w:val="20"/>
                <w:szCs w:val="20"/>
              </w:rPr>
              <w:t>COVID19 Cases Reported in ChildFund Communities (Y/N/Unknown) Provide number if available.</w:t>
            </w:r>
          </w:p>
        </w:tc>
        <w:tc>
          <w:tcPr>
            <w:tcW w:w="1686" w:type="dxa"/>
            <w:vMerge w:val="restart"/>
            <w:tcBorders>
              <w:bottom w:val="single" w:sz="4" w:space="0" w:color="auto"/>
            </w:tcBorders>
            <w:shd w:val="clear" w:color="auto" w:fill="auto"/>
          </w:tcPr>
          <w:p w14:paraId="270A3B73" w14:textId="77777777" w:rsidR="00831461" w:rsidRPr="00460431" w:rsidRDefault="00831461" w:rsidP="00BC2A4F">
            <w:pPr>
              <w:jc w:val="both"/>
              <w:rPr>
                <w:rFonts w:cstheme="minorHAnsi"/>
                <w:sz w:val="20"/>
                <w:szCs w:val="20"/>
              </w:rPr>
            </w:pPr>
            <w:r w:rsidRPr="00460431">
              <w:rPr>
                <w:rFonts w:cstheme="minorHAnsi"/>
                <w:sz w:val="20"/>
                <w:szCs w:val="20"/>
              </w:rPr>
              <w:t>Number of Enrolled Children Reported with COVID19 (If available.)</w:t>
            </w:r>
          </w:p>
        </w:tc>
        <w:tc>
          <w:tcPr>
            <w:tcW w:w="1686" w:type="dxa"/>
            <w:vMerge w:val="restart"/>
            <w:shd w:val="clear" w:color="auto" w:fill="auto"/>
          </w:tcPr>
          <w:p w14:paraId="4E978058" w14:textId="77777777" w:rsidR="00831461" w:rsidRPr="00460431" w:rsidRDefault="00831461" w:rsidP="00BC2A4F">
            <w:pPr>
              <w:jc w:val="both"/>
              <w:rPr>
                <w:rFonts w:cstheme="minorHAnsi"/>
                <w:sz w:val="20"/>
                <w:szCs w:val="20"/>
              </w:rPr>
            </w:pPr>
            <w:r w:rsidRPr="00460431">
              <w:rPr>
                <w:rFonts w:cstheme="minorHAnsi"/>
                <w:sz w:val="20"/>
                <w:szCs w:val="20"/>
              </w:rPr>
              <w:t xml:space="preserve">Number of enrolled children diseased as result of COVID19 </w:t>
            </w:r>
          </w:p>
        </w:tc>
      </w:tr>
      <w:tr w:rsidR="00831461" w:rsidRPr="00E81028" w14:paraId="71BFBB34" w14:textId="77777777" w:rsidTr="1F7E404C">
        <w:trPr>
          <w:tblHeader/>
        </w:trPr>
        <w:tc>
          <w:tcPr>
            <w:tcW w:w="1364" w:type="dxa"/>
            <w:vMerge/>
          </w:tcPr>
          <w:p w14:paraId="61E8BF29" w14:textId="77777777" w:rsidR="00831461" w:rsidRPr="00E81028" w:rsidRDefault="00831461" w:rsidP="00BC2A4F">
            <w:pPr>
              <w:jc w:val="both"/>
              <w:rPr>
                <w:rFonts w:cstheme="minorHAnsi"/>
                <w:sz w:val="20"/>
                <w:szCs w:val="20"/>
                <w:highlight w:val="red"/>
              </w:rPr>
            </w:pPr>
          </w:p>
        </w:tc>
        <w:tc>
          <w:tcPr>
            <w:tcW w:w="1336" w:type="dxa"/>
            <w:shd w:val="clear" w:color="auto" w:fill="auto"/>
            <w:vAlign w:val="center"/>
          </w:tcPr>
          <w:p w14:paraId="38FA6721" w14:textId="77777777" w:rsidR="00831461" w:rsidRPr="00460431" w:rsidRDefault="00831461" w:rsidP="00BC2A4F">
            <w:pPr>
              <w:jc w:val="both"/>
              <w:rPr>
                <w:rFonts w:cstheme="minorHAnsi"/>
                <w:sz w:val="20"/>
                <w:szCs w:val="20"/>
              </w:rPr>
            </w:pPr>
            <w:r w:rsidRPr="00460431">
              <w:rPr>
                <w:rFonts w:cstheme="minorHAnsi"/>
                <w:sz w:val="20"/>
                <w:szCs w:val="20"/>
              </w:rPr>
              <w:t>Sponsored</w:t>
            </w:r>
          </w:p>
        </w:tc>
        <w:tc>
          <w:tcPr>
            <w:tcW w:w="2036" w:type="dxa"/>
            <w:shd w:val="clear" w:color="auto" w:fill="auto"/>
            <w:vAlign w:val="center"/>
          </w:tcPr>
          <w:p w14:paraId="795331A7" w14:textId="77777777" w:rsidR="00831461" w:rsidRPr="00460431" w:rsidRDefault="00831461" w:rsidP="00BC2A4F">
            <w:pPr>
              <w:jc w:val="both"/>
              <w:rPr>
                <w:rFonts w:cstheme="minorHAnsi"/>
                <w:sz w:val="20"/>
                <w:szCs w:val="20"/>
              </w:rPr>
            </w:pPr>
            <w:r w:rsidRPr="00460431">
              <w:rPr>
                <w:rFonts w:cstheme="minorHAnsi"/>
                <w:sz w:val="20"/>
                <w:szCs w:val="20"/>
              </w:rPr>
              <w:t>Enrolled</w:t>
            </w:r>
          </w:p>
        </w:tc>
        <w:tc>
          <w:tcPr>
            <w:tcW w:w="1686" w:type="dxa"/>
            <w:vMerge/>
            <w:vAlign w:val="center"/>
          </w:tcPr>
          <w:p w14:paraId="07A4DD9D" w14:textId="77777777" w:rsidR="00831461" w:rsidRPr="00E81028" w:rsidRDefault="00831461" w:rsidP="00BC2A4F">
            <w:pPr>
              <w:jc w:val="both"/>
              <w:rPr>
                <w:rFonts w:cstheme="minorHAnsi"/>
                <w:sz w:val="20"/>
                <w:szCs w:val="20"/>
                <w:highlight w:val="red"/>
              </w:rPr>
            </w:pPr>
          </w:p>
        </w:tc>
        <w:tc>
          <w:tcPr>
            <w:tcW w:w="1686" w:type="dxa"/>
            <w:vMerge/>
            <w:vAlign w:val="center"/>
          </w:tcPr>
          <w:p w14:paraId="5AD692F2" w14:textId="77777777" w:rsidR="00831461" w:rsidRPr="00E81028" w:rsidRDefault="00831461" w:rsidP="00BC2A4F">
            <w:pPr>
              <w:jc w:val="both"/>
              <w:rPr>
                <w:rFonts w:cstheme="minorHAnsi"/>
                <w:sz w:val="20"/>
                <w:szCs w:val="20"/>
                <w:highlight w:val="red"/>
              </w:rPr>
            </w:pPr>
          </w:p>
        </w:tc>
        <w:tc>
          <w:tcPr>
            <w:tcW w:w="1686" w:type="dxa"/>
            <w:vMerge/>
            <w:vAlign w:val="center"/>
          </w:tcPr>
          <w:p w14:paraId="74D02F9E" w14:textId="77777777" w:rsidR="00831461" w:rsidRPr="00E81028" w:rsidRDefault="00831461" w:rsidP="00BC2A4F">
            <w:pPr>
              <w:jc w:val="both"/>
              <w:rPr>
                <w:rFonts w:cstheme="minorHAnsi"/>
                <w:sz w:val="20"/>
                <w:szCs w:val="20"/>
                <w:highlight w:val="red"/>
              </w:rPr>
            </w:pPr>
          </w:p>
        </w:tc>
      </w:tr>
      <w:tr w:rsidR="0027518C" w:rsidRPr="00E81028" w14:paraId="792CE0A2" w14:textId="77777777" w:rsidTr="1F7E404C">
        <w:tc>
          <w:tcPr>
            <w:tcW w:w="1364" w:type="dxa"/>
            <w:shd w:val="clear" w:color="auto" w:fill="auto"/>
          </w:tcPr>
          <w:p w14:paraId="637DAF00" w14:textId="77777777" w:rsidR="0027518C" w:rsidRPr="00460431" w:rsidRDefault="0027518C" w:rsidP="0027518C">
            <w:pPr>
              <w:jc w:val="both"/>
              <w:rPr>
                <w:rFonts w:cstheme="minorHAnsi"/>
                <w:sz w:val="20"/>
                <w:szCs w:val="20"/>
              </w:rPr>
            </w:pPr>
            <w:r w:rsidRPr="00460431">
              <w:rPr>
                <w:rFonts w:cstheme="minorHAnsi"/>
                <w:sz w:val="20"/>
                <w:szCs w:val="20"/>
              </w:rPr>
              <w:t>147-0002 (Federation du Baol)</w:t>
            </w:r>
          </w:p>
        </w:tc>
        <w:tc>
          <w:tcPr>
            <w:tcW w:w="1336" w:type="dxa"/>
            <w:shd w:val="clear" w:color="auto" w:fill="auto"/>
            <w:vAlign w:val="center"/>
          </w:tcPr>
          <w:p w14:paraId="67AF8F9B" w14:textId="09DBD943" w:rsidR="0027518C" w:rsidRPr="00962590" w:rsidRDefault="47D01EE1" w:rsidP="1F7E404C">
            <w:pPr>
              <w:jc w:val="both"/>
              <w:rPr>
                <w:sz w:val="20"/>
                <w:szCs w:val="20"/>
                <w:highlight w:val="red"/>
              </w:rPr>
            </w:pPr>
            <w:r w:rsidRPr="00962590">
              <w:rPr>
                <w:sz w:val="20"/>
                <w:szCs w:val="20"/>
                <w:highlight w:val="red"/>
              </w:rPr>
              <w:t>2103</w:t>
            </w:r>
          </w:p>
        </w:tc>
        <w:tc>
          <w:tcPr>
            <w:tcW w:w="2036" w:type="dxa"/>
            <w:shd w:val="clear" w:color="auto" w:fill="auto"/>
            <w:vAlign w:val="center"/>
          </w:tcPr>
          <w:p w14:paraId="552509C5" w14:textId="4452647D" w:rsidR="0027518C" w:rsidRPr="00962590" w:rsidRDefault="47D01EE1" w:rsidP="1F7E404C">
            <w:pPr>
              <w:jc w:val="both"/>
              <w:rPr>
                <w:sz w:val="20"/>
                <w:szCs w:val="20"/>
                <w:highlight w:val="red"/>
              </w:rPr>
            </w:pPr>
            <w:r w:rsidRPr="00962590">
              <w:rPr>
                <w:sz w:val="20"/>
                <w:szCs w:val="20"/>
                <w:highlight w:val="red"/>
              </w:rPr>
              <w:t>3122</w:t>
            </w:r>
          </w:p>
        </w:tc>
        <w:tc>
          <w:tcPr>
            <w:tcW w:w="1686" w:type="dxa"/>
            <w:shd w:val="clear" w:color="auto" w:fill="auto"/>
            <w:vAlign w:val="center"/>
          </w:tcPr>
          <w:p w14:paraId="08F4A9F4" w14:textId="1F6C90CC" w:rsidR="0027518C" w:rsidRPr="00E87C73" w:rsidRDefault="0027518C" w:rsidP="0027518C">
            <w:pPr>
              <w:jc w:val="both"/>
              <w:rPr>
                <w:rFonts w:cstheme="minorHAnsi"/>
                <w:sz w:val="20"/>
                <w:szCs w:val="20"/>
              </w:rPr>
            </w:pPr>
            <w:r w:rsidRPr="00962590">
              <w:rPr>
                <w:rFonts w:cstheme="minorHAnsi"/>
                <w:sz w:val="20"/>
                <w:szCs w:val="20"/>
                <w:highlight w:val="red"/>
              </w:rPr>
              <w:t>8</w:t>
            </w:r>
          </w:p>
        </w:tc>
        <w:tc>
          <w:tcPr>
            <w:tcW w:w="1686" w:type="dxa"/>
            <w:shd w:val="clear" w:color="auto" w:fill="auto"/>
            <w:vAlign w:val="center"/>
          </w:tcPr>
          <w:p w14:paraId="2D28B1E2" w14:textId="28D74AF8" w:rsidR="0027518C" w:rsidRPr="001B46D2" w:rsidRDefault="0027518C" w:rsidP="0027518C">
            <w:pPr>
              <w:jc w:val="both"/>
              <w:rPr>
                <w:rFonts w:cstheme="minorHAnsi"/>
                <w:sz w:val="20"/>
                <w:szCs w:val="20"/>
              </w:rPr>
            </w:pPr>
            <w:r w:rsidRPr="001B46D2">
              <w:rPr>
                <w:rFonts w:cstheme="minorHAnsi"/>
                <w:sz w:val="20"/>
                <w:szCs w:val="20"/>
              </w:rPr>
              <w:t>0</w:t>
            </w:r>
          </w:p>
        </w:tc>
        <w:tc>
          <w:tcPr>
            <w:tcW w:w="1686" w:type="dxa"/>
            <w:shd w:val="clear" w:color="auto" w:fill="auto"/>
            <w:vAlign w:val="center"/>
          </w:tcPr>
          <w:p w14:paraId="0D3D0671" w14:textId="471E0E7D" w:rsidR="0027518C" w:rsidRPr="00B517E7" w:rsidRDefault="0027518C" w:rsidP="0027518C">
            <w:pPr>
              <w:jc w:val="both"/>
              <w:rPr>
                <w:rFonts w:cstheme="minorHAnsi"/>
                <w:sz w:val="20"/>
                <w:szCs w:val="20"/>
                <w:highlight w:val="yellow"/>
              </w:rPr>
            </w:pPr>
          </w:p>
        </w:tc>
      </w:tr>
      <w:tr w:rsidR="0027518C" w:rsidRPr="00E81028" w14:paraId="3C349004" w14:textId="77777777" w:rsidTr="1F7E404C">
        <w:tc>
          <w:tcPr>
            <w:tcW w:w="1364" w:type="dxa"/>
            <w:shd w:val="clear" w:color="auto" w:fill="auto"/>
          </w:tcPr>
          <w:p w14:paraId="49B2A0E9" w14:textId="77777777" w:rsidR="0027518C" w:rsidRPr="00460431" w:rsidRDefault="0027518C" w:rsidP="0027518C">
            <w:pPr>
              <w:jc w:val="both"/>
              <w:rPr>
                <w:rFonts w:cstheme="minorHAnsi"/>
                <w:sz w:val="20"/>
                <w:szCs w:val="20"/>
              </w:rPr>
            </w:pPr>
            <w:r w:rsidRPr="00460431">
              <w:rPr>
                <w:rFonts w:cstheme="minorHAnsi"/>
                <w:sz w:val="20"/>
                <w:szCs w:val="20"/>
              </w:rPr>
              <w:t xml:space="preserve">147-0003 (Federation </w:t>
            </w:r>
            <w:proofErr w:type="spellStart"/>
            <w:r w:rsidRPr="00460431">
              <w:rPr>
                <w:rFonts w:cstheme="minorHAnsi"/>
                <w:sz w:val="20"/>
                <w:szCs w:val="20"/>
              </w:rPr>
              <w:t>Fel</w:t>
            </w:r>
            <w:proofErr w:type="spellEnd"/>
            <w:r w:rsidRPr="00460431">
              <w:rPr>
                <w:rFonts w:cstheme="minorHAnsi"/>
                <w:sz w:val="20"/>
                <w:szCs w:val="20"/>
              </w:rPr>
              <w:t xml:space="preserve"> </w:t>
            </w:r>
            <w:proofErr w:type="spellStart"/>
            <w:r w:rsidRPr="00460431">
              <w:rPr>
                <w:rFonts w:cstheme="minorHAnsi"/>
                <w:sz w:val="20"/>
                <w:szCs w:val="20"/>
              </w:rPr>
              <w:t>Yook</w:t>
            </w:r>
            <w:proofErr w:type="spellEnd"/>
            <w:r w:rsidRPr="00460431">
              <w:rPr>
                <w:rFonts w:cstheme="minorHAnsi"/>
                <w:sz w:val="20"/>
                <w:szCs w:val="20"/>
              </w:rPr>
              <w:t>)</w:t>
            </w:r>
          </w:p>
        </w:tc>
        <w:tc>
          <w:tcPr>
            <w:tcW w:w="1336" w:type="dxa"/>
            <w:shd w:val="clear" w:color="auto" w:fill="auto"/>
            <w:vAlign w:val="center"/>
          </w:tcPr>
          <w:p w14:paraId="64D3E06F" w14:textId="3A34EDCB" w:rsidR="0027518C" w:rsidRPr="006045BF" w:rsidRDefault="47D01EE1" w:rsidP="1F7E404C">
            <w:pPr>
              <w:jc w:val="both"/>
              <w:rPr>
                <w:sz w:val="20"/>
                <w:szCs w:val="20"/>
              </w:rPr>
            </w:pPr>
            <w:r w:rsidRPr="006045BF">
              <w:rPr>
                <w:sz w:val="20"/>
                <w:szCs w:val="20"/>
              </w:rPr>
              <w:t>3305</w:t>
            </w:r>
          </w:p>
        </w:tc>
        <w:tc>
          <w:tcPr>
            <w:tcW w:w="2036" w:type="dxa"/>
            <w:shd w:val="clear" w:color="auto" w:fill="auto"/>
            <w:vAlign w:val="center"/>
          </w:tcPr>
          <w:p w14:paraId="2F5601B4" w14:textId="7EF11A0D" w:rsidR="0027518C" w:rsidRPr="006045BF" w:rsidRDefault="47D01EE1" w:rsidP="1F7E404C">
            <w:pPr>
              <w:jc w:val="both"/>
              <w:rPr>
                <w:sz w:val="20"/>
                <w:szCs w:val="20"/>
              </w:rPr>
            </w:pPr>
            <w:r w:rsidRPr="006045BF">
              <w:rPr>
                <w:sz w:val="20"/>
                <w:szCs w:val="20"/>
              </w:rPr>
              <w:t>4580</w:t>
            </w:r>
          </w:p>
        </w:tc>
        <w:tc>
          <w:tcPr>
            <w:tcW w:w="1686" w:type="dxa"/>
            <w:shd w:val="clear" w:color="auto" w:fill="auto"/>
            <w:vAlign w:val="center"/>
          </w:tcPr>
          <w:p w14:paraId="48ECA713" w14:textId="28C73868" w:rsidR="0027518C" w:rsidRPr="00E87C73" w:rsidRDefault="0027518C" w:rsidP="0027518C">
            <w:pPr>
              <w:jc w:val="both"/>
              <w:rPr>
                <w:rFonts w:cstheme="minorHAnsi"/>
                <w:sz w:val="20"/>
                <w:szCs w:val="20"/>
              </w:rPr>
            </w:pPr>
            <w:r w:rsidRPr="00E87C73">
              <w:rPr>
                <w:rFonts w:cstheme="minorHAnsi"/>
                <w:sz w:val="20"/>
                <w:szCs w:val="20"/>
              </w:rPr>
              <w:t>32</w:t>
            </w:r>
          </w:p>
        </w:tc>
        <w:tc>
          <w:tcPr>
            <w:tcW w:w="1686" w:type="dxa"/>
            <w:shd w:val="clear" w:color="auto" w:fill="auto"/>
            <w:vAlign w:val="center"/>
          </w:tcPr>
          <w:p w14:paraId="39D24E02" w14:textId="0954E2E0" w:rsidR="0027518C" w:rsidRPr="001B46D2" w:rsidRDefault="0027518C" w:rsidP="0027518C">
            <w:pPr>
              <w:jc w:val="both"/>
              <w:rPr>
                <w:rFonts w:cstheme="minorHAnsi"/>
                <w:sz w:val="20"/>
                <w:szCs w:val="20"/>
              </w:rPr>
            </w:pPr>
            <w:r w:rsidRPr="001B46D2">
              <w:rPr>
                <w:rFonts w:cstheme="minorHAnsi"/>
                <w:sz w:val="20"/>
                <w:szCs w:val="20"/>
              </w:rPr>
              <w:t>0</w:t>
            </w:r>
          </w:p>
        </w:tc>
        <w:tc>
          <w:tcPr>
            <w:tcW w:w="1686" w:type="dxa"/>
            <w:shd w:val="clear" w:color="auto" w:fill="auto"/>
            <w:vAlign w:val="center"/>
          </w:tcPr>
          <w:p w14:paraId="54076EDA" w14:textId="671EA27B" w:rsidR="0027518C" w:rsidRPr="00B517E7" w:rsidRDefault="0027518C" w:rsidP="0027518C">
            <w:pPr>
              <w:jc w:val="both"/>
              <w:rPr>
                <w:rFonts w:cstheme="minorHAnsi"/>
                <w:sz w:val="20"/>
                <w:szCs w:val="20"/>
                <w:highlight w:val="yellow"/>
              </w:rPr>
            </w:pPr>
          </w:p>
        </w:tc>
      </w:tr>
      <w:tr w:rsidR="0027518C" w:rsidRPr="00E81028" w14:paraId="79219880" w14:textId="77777777" w:rsidTr="1F7E404C">
        <w:tc>
          <w:tcPr>
            <w:tcW w:w="1364" w:type="dxa"/>
            <w:shd w:val="clear" w:color="auto" w:fill="auto"/>
          </w:tcPr>
          <w:p w14:paraId="4785B5BB" w14:textId="77777777" w:rsidR="0027518C" w:rsidRPr="00460431" w:rsidRDefault="0027518C" w:rsidP="0027518C">
            <w:pPr>
              <w:jc w:val="both"/>
              <w:rPr>
                <w:rFonts w:cstheme="minorHAnsi"/>
                <w:sz w:val="20"/>
                <w:szCs w:val="20"/>
              </w:rPr>
            </w:pPr>
            <w:r w:rsidRPr="00460431">
              <w:rPr>
                <w:rFonts w:cstheme="minorHAnsi"/>
                <w:sz w:val="20"/>
                <w:szCs w:val="20"/>
              </w:rPr>
              <w:t xml:space="preserve">147-0001 (Federation </w:t>
            </w:r>
            <w:proofErr w:type="spellStart"/>
            <w:r w:rsidRPr="00460431">
              <w:rPr>
                <w:rFonts w:cstheme="minorHAnsi"/>
                <w:sz w:val="20"/>
                <w:szCs w:val="20"/>
              </w:rPr>
              <w:t>Dimbaya</w:t>
            </w:r>
            <w:proofErr w:type="spellEnd"/>
            <w:r w:rsidRPr="00460431">
              <w:rPr>
                <w:rFonts w:cstheme="minorHAnsi"/>
                <w:sz w:val="20"/>
                <w:szCs w:val="20"/>
              </w:rPr>
              <w:t xml:space="preserve"> </w:t>
            </w:r>
            <w:proofErr w:type="spellStart"/>
            <w:r w:rsidRPr="00460431">
              <w:rPr>
                <w:rFonts w:cstheme="minorHAnsi"/>
                <w:sz w:val="20"/>
                <w:szCs w:val="20"/>
              </w:rPr>
              <w:t>Kagnalen</w:t>
            </w:r>
            <w:proofErr w:type="spellEnd"/>
            <w:r w:rsidRPr="00460431">
              <w:rPr>
                <w:rFonts w:cstheme="minorHAnsi"/>
                <w:sz w:val="20"/>
                <w:szCs w:val="20"/>
              </w:rPr>
              <w:t>)</w:t>
            </w:r>
          </w:p>
        </w:tc>
        <w:tc>
          <w:tcPr>
            <w:tcW w:w="1336" w:type="dxa"/>
            <w:shd w:val="clear" w:color="auto" w:fill="auto"/>
            <w:vAlign w:val="center"/>
          </w:tcPr>
          <w:p w14:paraId="6F999D53" w14:textId="36662829" w:rsidR="0027518C" w:rsidRPr="006045BF" w:rsidRDefault="47D01EE1" w:rsidP="1F7E404C">
            <w:pPr>
              <w:jc w:val="both"/>
              <w:rPr>
                <w:sz w:val="20"/>
                <w:szCs w:val="20"/>
              </w:rPr>
            </w:pPr>
            <w:r w:rsidRPr="006045BF">
              <w:rPr>
                <w:sz w:val="20"/>
                <w:szCs w:val="20"/>
              </w:rPr>
              <w:t>1988</w:t>
            </w:r>
          </w:p>
        </w:tc>
        <w:tc>
          <w:tcPr>
            <w:tcW w:w="2036" w:type="dxa"/>
            <w:shd w:val="clear" w:color="auto" w:fill="auto"/>
            <w:vAlign w:val="center"/>
          </w:tcPr>
          <w:p w14:paraId="7335638C" w14:textId="3DD6D395" w:rsidR="0027518C" w:rsidRPr="006045BF" w:rsidRDefault="47D01EE1" w:rsidP="1F7E404C">
            <w:pPr>
              <w:jc w:val="both"/>
              <w:rPr>
                <w:sz w:val="20"/>
                <w:szCs w:val="20"/>
              </w:rPr>
            </w:pPr>
            <w:r w:rsidRPr="006045BF">
              <w:rPr>
                <w:sz w:val="20"/>
                <w:szCs w:val="20"/>
              </w:rPr>
              <w:t>2959</w:t>
            </w:r>
          </w:p>
        </w:tc>
        <w:tc>
          <w:tcPr>
            <w:tcW w:w="1686" w:type="dxa"/>
            <w:shd w:val="clear" w:color="auto" w:fill="auto"/>
            <w:vAlign w:val="center"/>
          </w:tcPr>
          <w:p w14:paraId="6238EF5D" w14:textId="69269854" w:rsidR="0027518C" w:rsidRPr="00E87C73" w:rsidRDefault="0027518C" w:rsidP="0027518C">
            <w:pPr>
              <w:pStyle w:val="NoSpacing"/>
              <w:rPr>
                <w:color w:val="FFFFFF" w:themeColor="background1"/>
              </w:rPr>
            </w:pPr>
            <w:r w:rsidRPr="00E87C73">
              <w:t>398</w:t>
            </w:r>
          </w:p>
        </w:tc>
        <w:tc>
          <w:tcPr>
            <w:tcW w:w="1686" w:type="dxa"/>
            <w:shd w:val="clear" w:color="auto" w:fill="auto"/>
            <w:vAlign w:val="center"/>
          </w:tcPr>
          <w:p w14:paraId="3D43A637" w14:textId="31046B25" w:rsidR="0027518C" w:rsidRPr="001B46D2" w:rsidRDefault="0027518C" w:rsidP="0027518C">
            <w:pPr>
              <w:jc w:val="both"/>
              <w:rPr>
                <w:rFonts w:cstheme="minorHAnsi"/>
                <w:sz w:val="20"/>
                <w:szCs w:val="20"/>
              </w:rPr>
            </w:pPr>
            <w:r w:rsidRPr="001B46D2">
              <w:rPr>
                <w:rFonts w:cstheme="minorHAnsi"/>
                <w:sz w:val="20"/>
                <w:szCs w:val="20"/>
              </w:rPr>
              <w:t>0</w:t>
            </w:r>
          </w:p>
        </w:tc>
        <w:tc>
          <w:tcPr>
            <w:tcW w:w="1686" w:type="dxa"/>
            <w:shd w:val="clear" w:color="auto" w:fill="auto"/>
            <w:vAlign w:val="center"/>
          </w:tcPr>
          <w:p w14:paraId="674C673E" w14:textId="1DCD1073" w:rsidR="0027518C" w:rsidRPr="00B517E7" w:rsidRDefault="0027518C" w:rsidP="0027518C">
            <w:pPr>
              <w:jc w:val="both"/>
              <w:rPr>
                <w:rFonts w:cstheme="minorHAnsi"/>
                <w:sz w:val="20"/>
                <w:szCs w:val="20"/>
                <w:highlight w:val="yellow"/>
              </w:rPr>
            </w:pPr>
          </w:p>
        </w:tc>
      </w:tr>
      <w:tr w:rsidR="0027518C" w:rsidRPr="00E81028" w14:paraId="7DE71A09" w14:textId="77777777" w:rsidTr="1F7E404C">
        <w:tc>
          <w:tcPr>
            <w:tcW w:w="1364" w:type="dxa"/>
            <w:shd w:val="clear" w:color="auto" w:fill="auto"/>
          </w:tcPr>
          <w:p w14:paraId="18E464AF" w14:textId="77777777" w:rsidR="0027518C" w:rsidRPr="00460431" w:rsidRDefault="0027518C" w:rsidP="0027518C">
            <w:pPr>
              <w:jc w:val="both"/>
              <w:rPr>
                <w:rFonts w:cstheme="minorHAnsi"/>
                <w:sz w:val="20"/>
                <w:szCs w:val="20"/>
              </w:rPr>
            </w:pPr>
            <w:r w:rsidRPr="00460431">
              <w:rPr>
                <w:rFonts w:cstheme="minorHAnsi"/>
                <w:sz w:val="20"/>
                <w:szCs w:val="20"/>
              </w:rPr>
              <w:t>147-0005 (Federation Pencum Ndakaru)</w:t>
            </w:r>
          </w:p>
        </w:tc>
        <w:tc>
          <w:tcPr>
            <w:tcW w:w="1336" w:type="dxa"/>
            <w:shd w:val="clear" w:color="auto" w:fill="auto"/>
            <w:vAlign w:val="center"/>
          </w:tcPr>
          <w:p w14:paraId="0CF73C8F" w14:textId="43EC01D6" w:rsidR="0027518C" w:rsidRPr="006045BF" w:rsidRDefault="47D01EE1" w:rsidP="1F7E404C">
            <w:pPr>
              <w:jc w:val="both"/>
              <w:rPr>
                <w:sz w:val="20"/>
                <w:szCs w:val="20"/>
                <w:highlight w:val="red"/>
              </w:rPr>
            </w:pPr>
            <w:r w:rsidRPr="006045BF">
              <w:rPr>
                <w:sz w:val="20"/>
                <w:szCs w:val="20"/>
                <w:highlight w:val="red"/>
              </w:rPr>
              <w:t>2366</w:t>
            </w:r>
          </w:p>
        </w:tc>
        <w:tc>
          <w:tcPr>
            <w:tcW w:w="2036" w:type="dxa"/>
            <w:shd w:val="clear" w:color="auto" w:fill="auto"/>
            <w:vAlign w:val="center"/>
          </w:tcPr>
          <w:p w14:paraId="03DAE928" w14:textId="73B6E0F0" w:rsidR="0027518C" w:rsidRPr="006045BF" w:rsidRDefault="47D01EE1" w:rsidP="1F7E404C">
            <w:pPr>
              <w:jc w:val="both"/>
              <w:rPr>
                <w:sz w:val="20"/>
                <w:szCs w:val="20"/>
                <w:highlight w:val="red"/>
              </w:rPr>
            </w:pPr>
            <w:r w:rsidRPr="006045BF">
              <w:rPr>
                <w:sz w:val="20"/>
                <w:szCs w:val="20"/>
                <w:highlight w:val="red"/>
              </w:rPr>
              <w:t>3246</w:t>
            </w:r>
          </w:p>
        </w:tc>
        <w:tc>
          <w:tcPr>
            <w:tcW w:w="1686" w:type="dxa"/>
            <w:shd w:val="clear" w:color="auto" w:fill="auto"/>
            <w:vAlign w:val="center"/>
          </w:tcPr>
          <w:p w14:paraId="002F67A5" w14:textId="23F9AB87" w:rsidR="0027518C" w:rsidRPr="00E87C73" w:rsidRDefault="47D01EE1" w:rsidP="1F7E404C">
            <w:pPr>
              <w:spacing w:line="259" w:lineRule="auto"/>
              <w:jc w:val="both"/>
              <w:rPr>
                <w:sz w:val="20"/>
                <w:szCs w:val="20"/>
              </w:rPr>
            </w:pPr>
            <w:r w:rsidRPr="006045BF">
              <w:rPr>
                <w:sz w:val="20"/>
                <w:szCs w:val="20"/>
                <w:highlight w:val="red"/>
              </w:rPr>
              <w:t>3256</w:t>
            </w:r>
          </w:p>
        </w:tc>
        <w:tc>
          <w:tcPr>
            <w:tcW w:w="1686" w:type="dxa"/>
            <w:shd w:val="clear" w:color="auto" w:fill="auto"/>
            <w:vAlign w:val="center"/>
          </w:tcPr>
          <w:p w14:paraId="35A7DCB0" w14:textId="6F4A31C3" w:rsidR="0027518C" w:rsidRPr="001B46D2" w:rsidRDefault="0027518C" w:rsidP="0027518C">
            <w:pPr>
              <w:jc w:val="both"/>
              <w:rPr>
                <w:rFonts w:cstheme="minorHAnsi"/>
                <w:sz w:val="20"/>
                <w:szCs w:val="20"/>
              </w:rPr>
            </w:pPr>
            <w:r w:rsidRPr="001B46D2">
              <w:rPr>
                <w:rFonts w:cstheme="minorHAnsi"/>
                <w:sz w:val="20"/>
                <w:szCs w:val="20"/>
              </w:rPr>
              <w:t>5</w:t>
            </w:r>
          </w:p>
        </w:tc>
        <w:tc>
          <w:tcPr>
            <w:tcW w:w="1686" w:type="dxa"/>
            <w:shd w:val="clear" w:color="auto" w:fill="auto"/>
            <w:vAlign w:val="center"/>
          </w:tcPr>
          <w:p w14:paraId="03CA2B2D" w14:textId="5EFCCA91" w:rsidR="0027518C" w:rsidRPr="00B517E7" w:rsidRDefault="0027518C" w:rsidP="0027518C">
            <w:pPr>
              <w:jc w:val="both"/>
              <w:rPr>
                <w:rFonts w:cstheme="minorHAnsi"/>
                <w:sz w:val="20"/>
                <w:szCs w:val="20"/>
                <w:highlight w:val="yellow"/>
              </w:rPr>
            </w:pPr>
          </w:p>
        </w:tc>
      </w:tr>
      <w:tr w:rsidR="0027518C" w:rsidRPr="00E81028" w14:paraId="28A36A49" w14:textId="77777777" w:rsidTr="1F7E404C">
        <w:tc>
          <w:tcPr>
            <w:tcW w:w="1364" w:type="dxa"/>
            <w:shd w:val="clear" w:color="auto" w:fill="auto"/>
          </w:tcPr>
          <w:p w14:paraId="25DED06B" w14:textId="77777777" w:rsidR="0027518C" w:rsidRPr="00460431" w:rsidRDefault="0027518C" w:rsidP="0027518C">
            <w:pPr>
              <w:jc w:val="both"/>
              <w:rPr>
                <w:rFonts w:cstheme="minorHAnsi"/>
                <w:sz w:val="20"/>
                <w:szCs w:val="20"/>
              </w:rPr>
            </w:pPr>
            <w:r w:rsidRPr="00460431">
              <w:rPr>
                <w:rFonts w:cstheme="minorHAnsi"/>
                <w:sz w:val="20"/>
                <w:szCs w:val="20"/>
              </w:rPr>
              <w:t>147-0004 (Federation Kajoor Jankeen)</w:t>
            </w:r>
          </w:p>
        </w:tc>
        <w:tc>
          <w:tcPr>
            <w:tcW w:w="1336" w:type="dxa"/>
            <w:shd w:val="clear" w:color="auto" w:fill="auto"/>
            <w:vAlign w:val="center"/>
          </w:tcPr>
          <w:p w14:paraId="6FEE6A2A" w14:textId="3DDEB094" w:rsidR="0027518C" w:rsidRPr="006045BF" w:rsidRDefault="47D01EE1" w:rsidP="1F7E404C">
            <w:pPr>
              <w:jc w:val="both"/>
              <w:rPr>
                <w:sz w:val="20"/>
                <w:szCs w:val="20"/>
                <w:highlight w:val="red"/>
              </w:rPr>
            </w:pPr>
            <w:r w:rsidRPr="006045BF">
              <w:rPr>
                <w:sz w:val="20"/>
                <w:szCs w:val="20"/>
                <w:highlight w:val="red"/>
              </w:rPr>
              <w:t>3773</w:t>
            </w:r>
          </w:p>
        </w:tc>
        <w:tc>
          <w:tcPr>
            <w:tcW w:w="2036" w:type="dxa"/>
            <w:shd w:val="clear" w:color="auto" w:fill="auto"/>
            <w:vAlign w:val="center"/>
          </w:tcPr>
          <w:p w14:paraId="286BD089" w14:textId="723D4EAE" w:rsidR="0027518C" w:rsidRPr="006045BF" w:rsidRDefault="47D01EE1" w:rsidP="1F7E404C">
            <w:pPr>
              <w:jc w:val="both"/>
              <w:rPr>
                <w:sz w:val="20"/>
                <w:szCs w:val="20"/>
                <w:highlight w:val="red"/>
              </w:rPr>
            </w:pPr>
            <w:r w:rsidRPr="006045BF">
              <w:rPr>
                <w:sz w:val="20"/>
                <w:szCs w:val="20"/>
                <w:highlight w:val="red"/>
              </w:rPr>
              <w:t>4719</w:t>
            </w:r>
          </w:p>
        </w:tc>
        <w:tc>
          <w:tcPr>
            <w:tcW w:w="1686" w:type="dxa"/>
            <w:shd w:val="clear" w:color="auto" w:fill="auto"/>
            <w:vAlign w:val="center"/>
          </w:tcPr>
          <w:p w14:paraId="6B79F20A" w14:textId="09430DE4" w:rsidR="0027518C" w:rsidRPr="00E87C73" w:rsidRDefault="0027518C" w:rsidP="0027518C">
            <w:pPr>
              <w:jc w:val="both"/>
              <w:rPr>
                <w:rFonts w:cstheme="minorHAnsi"/>
                <w:sz w:val="20"/>
                <w:szCs w:val="20"/>
              </w:rPr>
            </w:pPr>
            <w:r w:rsidRPr="006045BF">
              <w:rPr>
                <w:rFonts w:cstheme="minorHAnsi"/>
                <w:sz w:val="20"/>
                <w:szCs w:val="20"/>
                <w:highlight w:val="red"/>
              </w:rPr>
              <w:t>63</w:t>
            </w:r>
          </w:p>
        </w:tc>
        <w:tc>
          <w:tcPr>
            <w:tcW w:w="1686" w:type="dxa"/>
            <w:shd w:val="clear" w:color="auto" w:fill="auto"/>
            <w:vAlign w:val="center"/>
          </w:tcPr>
          <w:p w14:paraId="40474738" w14:textId="06D52B8D" w:rsidR="0027518C" w:rsidRPr="001B46D2" w:rsidRDefault="0027518C" w:rsidP="0027518C">
            <w:pPr>
              <w:jc w:val="both"/>
              <w:rPr>
                <w:rFonts w:cstheme="minorHAnsi"/>
                <w:sz w:val="20"/>
                <w:szCs w:val="20"/>
              </w:rPr>
            </w:pPr>
            <w:r w:rsidRPr="001B46D2">
              <w:rPr>
                <w:rFonts w:cstheme="minorHAnsi"/>
                <w:sz w:val="20"/>
                <w:szCs w:val="20"/>
              </w:rPr>
              <w:t>0</w:t>
            </w:r>
          </w:p>
        </w:tc>
        <w:tc>
          <w:tcPr>
            <w:tcW w:w="1686" w:type="dxa"/>
            <w:shd w:val="clear" w:color="auto" w:fill="auto"/>
            <w:vAlign w:val="center"/>
          </w:tcPr>
          <w:p w14:paraId="0984043E" w14:textId="22F3FEC2" w:rsidR="0027518C" w:rsidRPr="00B517E7" w:rsidRDefault="0027518C" w:rsidP="0027518C">
            <w:pPr>
              <w:jc w:val="both"/>
              <w:rPr>
                <w:rFonts w:cstheme="minorHAnsi"/>
                <w:sz w:val="20"/>
                <w:szCs w:val="20"/>
                <w:highlight w:val="yellow"/>
              </w:rPr>
            </w:pPr>
          </w:p>
        </w:tc>
      </w:tr>
      <w:tr w:rsidR="0027518C" w:rsidRPr="00831461" w14:paraId="6C37F453" w14:textId="77777777" w:rsidTr="1F7E404C">
        <w:tc>
          <w:tcPr>
            <w:tcW w:w="1364" w:type="dxa"/>
            <w:shd w:val="clear" w:color="auto" w:fill="auto"/>
          </w:tcPr>
          <w:p w14:paraId="203128FF" w14:textId="77777777" w:rsidR="0027518C" w:rsidRPr="00460431" w:rsidRDefault="0027518C" w:rsidP="0027518C">
            <w:pPr>
              <w:jc w:val="both"/>
              <w:rPr>
                <w:rFonts w:cstheme="minorHAnsi"/>
                <w:sz w:val="20"/>
                <w:szCs w:val="20"/>
              </w:rPr>
            </w:pPr>
            <w:r w:rsidRPr="00460431">
              <w:rPr>
                <w:rFonts w:cstheme="minorHAnsi"/>
                <w:sz w:val="20"/>
                <w:szCs w:val="20"/>
              </w:rPr>
              <w:t>FODDE: 147-4308 (</w:t>
            </w:r>
            <w:proofErr w:type="spellStart"/>
            <w:r w:rsidRPr="00460431">
              <w:rPr>
                <w:rFonts w:cstheme="minorHAnsi"/>
                <w:sz w:val="20"/>
                <w:szCs w:val="20"/>
              </w:rPr>
              <w:t>Kerewane</w:t>
            </w:r>
            <w:proofErr w:type="spellEnd"/>
            <w:r w:rsidRPr="00460431">
              <w:rPr>
                <w:rFonts w:cstheme="minorHAnsi"/>
                <w:sz w:val="20"/>
                <w:szCs w:val="20"/>
              </w:rPr>
              <w:t>) + 147-4307 (</w:t>
            </w:r>
            <w:proofErr w:type="spellStart"/>
            <w:r w:rsidRPr="00460431">
              <w:rPr>
                <w:rFonts w:cstheme="minorHAnsi"/>
                <w:sz w:val="20"/>
                <w:szCs w:val="20"/>
              </w:rPr>
              <w:t>Pata</w:t>
            </w:r>
            <w:proofErr w:type="spellEnd"/>
            <w:r w:rsidRPr="00460431">
              <w:rPr>
                <w:rFonts w:cstheme="minorHAnsi"/>
                <w:sz w:val="20"/>
                <w:szCs w:val="20"/>
              </w:rPr>
              <w:t>)</w:t>
            </w:r>
          </w:p>
        </w:tc>
        <w:tc>
          <w:tcPr>
            <w:tcW w:w="1336" w:type="dxa"/>
            <w:shd w:val="clear" w:color="auto" w:fill="auto"/>
            <w:vAlign w:val="center"/>
          </w:tcPr>
          <w:p w14:paraId="18FE7423" w14:textId="6BA7FB87" w:rsidR="0027518C" w:rsidRPr="006045BF" w:rsidRDefault="47D01EE1" w:rsidP="1F7E404C">
            <w:pPr>
              <w:jc w:val="both"/>
              <w:rPr>
                <w:sz w:val="20"/>
                <w:szCs w:val="20"/>
              </w:rPr>
            </w:pPr>
            <w:r w:rsidRPr="006045BF">
              <w:rPr>
                <w:sz w:val="20"/>
                <w:szCs w:val="20"/>
              </w:rPr>
              <w:t>1461</w:t>
            </w:r>
          </w:p>
        </w:tc>
        <w:tc>
          <w:tcPr>
            <w:tcW w:w="2036" w:type="dxa"/>
            <w:shd w:val="clear" w:color="auto" w:fill="auto"/>
            <w:vAlign w:val="center"/>
          </w:tcPr>
          <w:p w14:paraId="74BA30B6" w14:textId="30639B28" w:rsidR="0027518C" w:rsidRPr="006045BF" w:rsidRDefault="47D01EE1" w:rsidP="1F7E404C">
            <w:pPr>
              <w:jc w:val="both"/>
              <w:rPr>
                <w:sz w:val="20"/>
                <w:szCs w:val="20"/>
              </w:rPr>
            </w:pPr>
            <w:r w:rsidRPr="006045BF">
              <w:rPr>
                <w:sz w:val="20"/>
                <w:szCs w:val="20"/>
              </w:rPr>
              <w:t>2028</w:t>
            </w:r>
          </w:p>
        </w:tc>
        <w:tc>
          <w:tcPr>
            <w:tcW w:w="1686" w:type="dxa"/>
            <w:shd w:val="clear" w:color="auto" w:fill="auto"/>
            <w:vAlign w:val="center"/>
          </w:tcPr>
          <w:p w14:paraId="25EBB9B1" w14:textId="03584EAD" w:rsidR="0027518C" w:rsidRPr="00E87C73" w:rsidRDefault="0027518C" w:rsidP="0027518C">
            <w:pPr>
              <w:jc w:val="both"/>
              <w:rPr>
                <w:rFonts w:cstheme="minorHAnsi"/>
                <w:sz w:val="20"/>
                <w:szCs w:val="20"/>
              </w:rPr>
            </w:pPr>
            <w:r w:rsidRPr="00E87C73">
              <w:rPr>
                <w:rFonts w:cstheme="minorHAnsi"/>
                <w:sz w:val="20"/>
                <w:szCs w:val="20"/>
              </w:rPr>
              <w:t>1</w:t>
            </w:r>
          </w:p>
        </w:tc>
        <w:tc>
          <w:tcPr>
            <w:tcW w:w="1686" w:type="dxa"/>
            <w:shd w:val="clear" w:color="auto" w:fill="auto"/>
            <w:vAlign w:val="center"/>
          </w:tcPr>
          <w:p w14:paraId="5F3F93A4" w14:textId="37FD8920" w:rsidR="0027518C" w:rsidRPr="001B46D2" w:rsidRDefault="0027518C" w:rsidP="0027518C">
            <w:pPr>
              <w:jc w:val="both"/>
              <w:rPr>
                <w:rFonts w:cstheme="minorHAnsi"/>
                <w:sz w:val="20"/>
                <w:szCs w:val="20"/>
              </w:rPr>
            </w:pPr>
            <w:r w:rsidRPr="001B46D2">
              <w:rPr>
                <w:rFonts w:cstheme="minorHAnsi"/>
                <w:sz w:val="20"/>
                <w:szCs w:val="20"/>
              </w:rPr>
              <w:t>0</w:t>
            </w:r>
          </w:p>
        </w:tc>
        <w:tc>
          <w:tcPr>
            <w:tcW w:w="1686" w:type="dxa"/>
            <w:shd w:val="clear" w:color="auto" w:fill="auto"/>
            <w:vAlign w:val="center"/>
          </w:tcPr>
          <w:p w14:paraId="250FDA57" w14:textId="05812967" w:rsidR="0027518C" w:rsidRPr="00B517E7" w:rsidRDefault="0027518C" w:rsidP="0027518C">
            <w:pPr>
              <w:jc w:val="both"/>
              <w:rPr>
                <w:rFonts w:cstheme="minorHAnsi"/>
                <w:sz w:val="20"/>
                <w:szCs w:val="20"/>
                <w:highlight w:val="yellow"/>
              </w:rPr>
            </w:pPr>
          </w:p>
        </w:tc>
      </w:tr>
    </w:tbl>
    <w:p w14:paraId="63C463BE" w14:textId="6A6B2D01" w:rsidR="00D4373F" w:rsidRPr="00E54D5D" w:rsidRDefault="00D4373F" w:rsidP="00354B19">
      <w:pPr>
        <w:spacing w:line="240" w:lineRule="auto"/>
        <w:contextualSpacing/>
        <w:jc w:val="both"/>
        <w:rPr>
          <w:rFonts w:cstheme="minorHAnsi"/>
          <w:sz w:val="20"/>
          <w:szCs w:val="20"/>
          <w:u w:val="single"/>
        </w:rPr>
      </w:pPr>
    </w:p>
    <w:p w14:paraId="0C02B737" w14:textId="6D955304" w:rsidR="000D6F8F" w:rsidRDefault="00671B82" w:rsidP="000D6F8F">
      <w:pPr>
        <w:spacing w:before="240" w:line="240" w:lineRule="auto"/>
        <w:jc w:val="both"/>
        <w:rPr>
          <w:rFonts w:cstheme="minorHAnsi"/>
          <w:sz w:val="20"/>
          <w:szCs w:val="20"/>
        </w:rPr>
      </w:pPr>
      <w:bookmarkStart w:id="1" w:name="_Hlk35877573"/>
      <w:bookmarkStart w:id="2" w:name="_Hlk35860496"/>
      <w:r w:rsidRPr="00E54D5D">
        <w:rPr>
          <w:rFonts w:cstheme="minorHAnsi"/>
          <w:b/>
          <w:sz w:val="20"/>
          <w:szCs w:val="20"/>
        </w:rPr>
        <w:t>Child deaths</w:t>
      </w:r>
      <w:r w:rsidRPr="00E54D5D">
        <w:rPr>
          <w:rFonts w:cstheme="minorHAnsi"/>
          <w:sz w:val="20"/>
          <w:szCs w:val="20"/>
        </w:rPr>
        <w:t xml:space="preserve">: List any sponsored child (with Partner organization and child ID from salesforce) diseased </w:t>
      </w:r>
      <w:proofErr w:type="gramStart"/>
      <w:r w:rsidRPr="00E54D5D">
        <w:rPr>
          <w:rFonts w:cstheme="minorHAnsi"/>
          <w:sz w:val="20"/>
          <w:szCs w:val="20"/>
        </w:rPr>
        <w:t>as a</w:t>
      </w:r>
      <w:r w:rsidR="00A912D9">
        <w:rPr>
          <w:rFonts w:cstheme="minorHAnsi"/>
          <w:sz w:val="20"/>
          <w:szCs w:val="20"/>
        </w:rPr>
        <w:t xml:space="preserve"> </w:t>
      </w:r>
      <w:r w:rsidRPr="00E54D5D">
        <w:rPr>
          <w:rFonts w:cstheme="minorHAnsi"/>
          <w:sz w:val="20"/>
          <w:szCs w:val="20"/>
        </w:rPr>
        <w:t>result of</w:t>
      </w:r>
      <w:proofErr w:type="gramEnd"/>
      <w:r w:rsidRPr="00E54D5D">
        <w:rPr>
          <w:rFonts w:cstheme="minorHAnsi"/>
          <w:sz w:val="20"/>
          <w:szCs w:val="20"/>
        </w:rPr>
        <w:t xml:space="preserve"> COVID19. (Note: These need to be reported immediately following the regular sponsorship protocols.). </w:t>
      </w:r>
    </w:p>
    <w:p w14:paraId="3580A519" w14:textId="398DCA8E" w:rsidR="000D6F8F" w:rsidRPr="00277965" w:rsidRDefault="000D6F8F" w:rsidP="00F17DE2">
      <w:pPr>
        <w:pStyle w:val="ListParagraph"/>
        <w:numPr>
          <w:ilvl w:val="0"/>
          <w:numId w:val="25"/>
        </w:numPr>
        <w:spacing w:before="240" w:line="240" w:lineRule="auto"/>
        <w:ind w:left="142" w:hanging="142"/>
        <w:jc w:val="both"/>
        <w:rPr>
          <w:rFonts w:cstheme="minorHAnsi"/>
          <w:sz w:val="20"/>
          <w:szCs w:val="20"/>
        </w:rPr>
      </w:pPr>
      <w:r w:rsidRPr="00277965">
        <w:rPr>
          <w:rFonts w:cstheme="minorHAnsi"/>
          <w:sz w:val="20"/>
          <w:szCs w:val="20"/>
        </w:rPr>
        <w:t xml:space="preserve">Senegal CO registered </w:t>
      </w:r>
      <w:r w:rsidR="00BD5BFF" w:rsidRPr="00277965">
        <w:rPr>
          <w:rFonts w:cstheme="minorHAnsi"/>
          <w:sz w:val="20"/>
          <w:szCs w:val="20"/>
        </w:rPr>
        <w:t>5</w:t>
      </w:r>
      <w:r w:rsidRPr="00277965">
        <w:rPr>
          <w:rFonts w:cstheme="minorHAnsi"/>
          <w:sz w:val="20"/>
          <w:szCs w:val="20"/>
        </w:rPr>
        <w:t xml:space="preserve"> cases of children infected with COVID-19 in the Dakar region and more precisely in </w:t>
      </w:r>
      <w:proofErr w:type="spellStart"/>
      <w:r w:rsidRPr="00277965">
        <w:rPr>
          <w:rFonts w:cstheme="minorHAnsi"/>
          <w:sz w:val="20"/>
          <w:szCs w:val="20"/>
        </w:rPr>
        <w:t>Yoff</w:t>
      </w:r>
      <w:proofErr w:type="spellEnd"/>
      <w:r w:rsidR="00131E4A" w:rsidRPr="00277965">
        <w:rPr>
          <w:rFonts w:cstheme="minorHAnsi"/>
          <w:sz w:val="20"/>
          <w:szCs w:val="20"/>
        </w:rPr>
        <w:t>, area of Pencum Ndakaru LP</w:t>
      </w:r>
      <w:r w:rsidRPr="00277965">
        <w:rPr>
          <w:rFonts w:cstheme="minorHAnsi"/>
          <w:sz w:val="20"/>
          <w:szCs w:val="20"/>
        </w:rPr>
        <w:t xml:space="preserve">. The </w:t>
      </w:r>
      <w:r w:rsidR="00A81E50" w:rsidRPr="00277965">
        <w:rPr>
          <w:rFonts w:cstheme="minorHAnsi"/>
          <w:sz w:val="20"/>
          <w:szCs w:val="20"/>
        </w:rPr>
        <w:t>five</w:t>
      </w:r>
      <w:r w:rsidRPr="00277965">
        <w:rPr>
          <w:rFonts w:cstheme="minorHAnsi"/>
          <w:sz w:val="20"/>
          <w:szCs w:val="20"/>
        </w:rPr>
        <w:t xml:space="preserve"> children are currently in care cent</w:t>
      </w:r>
      <w:r w:rsidR="00A81E50" w:rsidRPr="00277965">
        <w:rPr>
          <w:rFonts w:cstheme="minorHAnsi"/>
          <w:sz w:val="20"/>
          <w:szCs w:val="20"/>
        </w:rPr>
        <w:t>e</w:t>
      </w:r>
      <w:r w:rsidRPr="00277965">
        <w:rPr>
          <w:rFonts w:cstheme="minorHAnsi"/>
          <w:sz w:val="20"/>
          <w:szCs w:val="20"/>
        </w:rPr>
        <w:t>rs in particular:</w:t>
      </w:r>
    </w:p>
    <w:p w14:paraId="5F764DE0" w14:textId="45C71BAA" w:rsidR="00671B82" w:rsidRPr="00277965" w:rsidRDefault="000D6F8F" w:rsidP="006A6B88">
      <w:pPr>
        <w:spacing w:before="240" w:line="240" w:lineRule="auto"/>
        <w:jc w:val="both"/>
        <w:rPr>
          <w:rFonts w:cstheme="minorHAnsi"/>
          <w:sz w:val="20"/>
          <w:szCs w:val="20"/>
        </w:rPr>
      </w:pPr>
      <w:r w:rsidRPr="00277965">
        <w:rPr>
          <w:rFonts w:cstheme="minorHAnsi"/>
          <w:sz w:val="20"/>
          <w:szCs w:val="20"/>
        </w:rPr>
        <w:t xml:space="preserve">This information </w:t>
      </w:r>
      <w:r w:rsidR="0086404E" w:rsidRPr="00277965">
        <w:rPr>
          <w:rFonts w:cstheme="minorHAnsi"/>
          <w:sz w:val="20"/>
          <w:szCs w:val="20"/>
        </w:rPr>
        <w:t>has been</w:t>
      </w:r>
      <w:r w:rsidRPr="00277965">
        <w:rPr>
          <w:rFonts w:cstheme="minorHAnsi"/>
          <w:sz w:val="20"/>
          <w:szCs w:val="20"/>
        </w:rPr>
        <w:t xml:space="preserve"> confirmed by the parents of the children.</w:t>
      </w:r>
      <w:r w:rsidR="004A2411" w:rsidRPr="00277965">
        <w:rPr>
          <w:rFonts w:cstheme="minorHAnsi"/>
          <w:sz w:val="20"/>
          <w:szCs w:val="20"/>
        </w:rPr>
        <w:t xml:space="preserve"> The report is below.</w:t>
      </w:r>
    </w:p>
    <w:bookmarkStart w:id="3" w:name="_MON_1651515626"/>
    <w:bookmarkEnd w:id="3"/>
    <w:p w14:paraId="5DC5500D" w14:textId="149EB904" w:rsidR="004A2411" w:rsidRDefault="004A2411" w:rsidP="006A6B88">
      <w:pPr>
        <w:spacing w:before="240" w:line="240" w:lineRule="auto"/>
        <w:jc w:val="both"/>
        <w:rPr>
          <w:rFonts w:cstheme="minorHAnsi"/>
          <w:color w:val="FF0000"/>
          <w:sz w:val="20"/>
          <w:szCs w:val="20"/>
        </w:rPr>
      </w:pPr>
      <w:r>
        <w:rPr>
          <w:rFonts w:cstheme="minorHAnsi"/>
          <w:color w:val="FF0000"/>
          <w:sz w:val="20"/>
          <w:szCs w:val="20"/>
        </w:rPr>
        <w:object w:dxaOrig="1508" w:dyaOrig="984" w14:anchorId="215811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9pt" o:ole="">
            <v:imagedata r:id="rId14" o:title=""/>
          </v:shape>
          <o:OLEObject Type="Embed" ProgID="Word.Document.12" ShapeID="_x0000_i1025" DrawAspect="Icon" ObjectID="_1671869792" r:id="rId15">
            <o:FieldCodes>\s</o:FieldCodes>
          </o:OLEObject>
        </w:object>
      </w:r>
      <w:bookmarkStart w:id="4" w:name="_MON_1652081182"/>
      <w:bookmarkEnd w:id="4"/>
      <w:r w:rsidR="00AA7056">
        <w:rPr>
          <w:rFonts w:cstheme="minorHAnsi"/>
          <w:color w:val="FF0000"/>
          <w:sz w:val="20"/>
          <w:szCs w:val="20"/>
        </w:rPr>
        <w:object w:dxaOrig="1533" w:dyaOrig="990" w14:anchorId="0527E8E0">
          <v:shape id="_x0000_i1026" type="#_x0000_t75" style="width:76pt;height:50pt" o:ole="">
            <v:imagedata r:id="rId16" o:title=""/>
          </v:shape>
          <o:OLEObject Type="Embed" ProgID="Word.Document.12" ShapeID="_x0000_i1026" DrawAspect="Icon" ObjectID="_1671869793" r:id="rId17">
            <o:FieldCodes>\s</o:FieldCodes>
          </o:OLEObject>
        </w:object>
      </w:r>
    </w:p>
    <w:p w14:paraId="282C8BF9" w14:textId="7E49B670" w:rsidR="00A912D9" w:rsidRPr="00EA4F28" w:rsidRDefault="00C917D4" w:rsidP="00F17DE2">
      <w:pPr>
        <w:pStyle w:val="ListParagraph"/>
        <w:numPr>
          <w:ilvl w:val="0"/>
          <w:numId w:val="25"/>
        </w:numPr>
        <w:spacing w:before="240" w:line="240" w:lineRule="auto"/>
        <w:ind w:left="142" w:hanging="284"/>
        <w:jc w:val="both"/>
        <w:rPr>
          <w:rFonts w:cstheme="minorHAnsi"/>
          <w:sz w:val="20"/>
          <w:szCs w:val="20"/>
        </w:rPr>
      </w:pPr>
      <w:r w:rsidRPr="00EA4F28">
        <w:rPr>
          <w:rFonts w:cstheme="minorHAnsi"/>
          <w:sz w:val="20"/>
          <w:szCs w:val="20"/>
        </w:rPr>
        <w:t xml:space="preserve">The 5 children are cured and </w:t>
      </w:r>
      <w:r w:rsidR="00ED3F89" w:rsidRPr="00EA4F28">
        <w:rPr>
          <w:rFonts w:cstheme="minorHAnsi"/>
          <w:sz w:val="20"/>
          <w:szCs w:val="20"/>
        </w:rPr>
        <w:t xml:space="preserve">have </w:t>
      </w:r>
      <w:r w:rsidRPr="00EA4F28">
        <w:rPr>
          <w:rFonts w:cstheme="minorHAnsi"/>
          <w:sz w:val="20"/>
          <w:szCs w:val="20"/>
        </w:rPr>
        <w:t>returned home.</w:t>
      </w:r>
    </w:p>
    <w:p w14:paraId="0BB6A064" w14:textId="7A6EDDD6" w:rsidR="00AE3E97" w:rsidRPr="00937631" w:rsidRDefault="00AE3E97" w:rsidP="00AE3E97">
      <w:pPr>
        <w:spacing w:before="240" w:line="240" w:lineRule="auto"/>
        <w:ind w:left="-142"/>
        <w:jc w:val="both"/>
        <w:rPr>
          <w:rFonts w:cstheme="minorHAnsi"/>
          <w:sz w:val="20"/>
          <w:szCs w:val="20"/>
        </w:rPr>
      </w:pPr>
      <w:r w:rsidRPr="00937631">
        <w:rPr>
          <w:rFonts w:cstheme="minorHAnsi"/>
          <w:sz w:val="20"/>
          <w:szCs w:val="20"/>
        </w:rPr>
        <w:t xml:space="preserve">Note that ALL DFCs (April, May, and June) have been </w:t>
      </w:r>
      <w:r w:rsidR="00C203C9" w:rsidRPr="00937631">
        <w:rPr>
          <w:rFonts w:cstheme="minorHAnsi"/>
          <w:sz w:val="20"/>
          <w:szCs w:val="20"/>
        </w:rPr>
        <w:t>received</w:t>
      </w:r>
      <w:r w:rsidRPr="00937631">
        <w:rPr>
          <w:rFonts w:cstheme="minorHAnsi"/>
          <w:sz w:val="20"/>
          <w:szCs w:val="20"/>
        </w:rPr>
        <w:t xml:space="preserve"> and </w:t>
      </w:r>
      <w:r w:rsidR="00E503AF" w:rsidRPr="00937631">
        <w:rPr>
          <w:rFonts w:cstheme="minorHAnsi"/>
          <w:sz w:val="20"/>
          <w:szCs w:val="20"/>
        </w:rPr>
        <w:t>being</w:t>
      </w:r>
      <w:r w:rsidRPr="00937631">
        <w:rPr>
          <w:rFonts w:cstheme="minorHAnsi"/>
          <w:sz w:val="20"/>
          <w:szCs w:val="20"/>
        </w:rPr>
        <w:t xml:space="preserve"> paid via mobile payment</w:t>
      </w:r>
      <w:r w:rsidR="005E760E" w:rsidRPr="00937631">
        <w:rPr>
          <w:rFonts w:cstheme="minorHAnsi"/>
          <w:sz w:val="20"/>
          <w:szCs w:val="20"/>
        </w:rPr>
        <w:t xml:space="preserve"> during this month of June</w:t>
      </w:r>
      <w:r w:rsidRPr="00937631">
        <w:rPr>
          <w:rFonts w:cstheme="minorHAnsi"/>
          <w:sz w:val="20"/>
          <w:szCs w:val="20"/>
        </w:rPr>
        <w:t>.</w:t>
      </w:r>
      <w:r w:rsidR="00DC0614" w:rsidRPr="00937631">
        <w:rPr>
          <w:rFonts w:cstheme="minorHAnsi"/>
          <w:sz w:val="20"/>
          <w:szCs w:val="20"/>
        </w:rPr>
        <w:t xml:space="preserve"> </w:t>
      </w:r>
      <w:r w:rsidR="00561FBE" w:rsidRPr="00937631">
        <w:rPr>
          <w:rFonts w:cstheme="minorHAnsi"/>
          <w:sz w:val="20"/>
          <w:szCs w:val="20"/>
        </w:rPr>
        <w:t>O</w:t>
      </w:r>
      <w:r w:rsidR="00FF654A" w:rsidRPr="00937631">
        <w:rPr>
          <w:rFonts w:cstheme="minorHAnsi"/>
          <w:sz w:val="20"/>
          <w:szCs w:val="20"/>
        </w:rPr>
        <w:t>ne LP has completed payment.</w:t>
      </w:r>
      <w:r w:rsidR="00636823">
        <w:rPr>
          <w:rFonts w:cstheme="minorHAnsi"/>
          <w:sz w:val="20"/>
          <w:szCs w:val="20"/>
        </w:rPr>
        <w:t xml:space="preserve"> </w:t>
      </w:r>
    </w:p>
    <w:tbl>
      <w:tblPr>
        <w:tblStyle w:val="TableGrid"/>
        <w:tblW w:w="10335" w:type="dxa"/>
        <w:tblInd w:w="-275" w:type="dxa"/>
        <w:tblLayout w:type="fixed"/>
        <w:tblLook w:val="04A0" w:firstRow="1" w:lastRow="0" w:firstColumn="1" w:lastColumn="0" w:noHBand="0" w:noVBand="1"/>
      </w:tblPr>
      <w:tblGrid>
        <w:gridCol w:w="1440"/>
        <w:gridCol w:w="1710"/>
        <w:gridCol w:w="1260"/>
        <w:gridCol w:w="990"/>
        <w:gridCol w:w="1249"/>
        <w:gridCol w:w="1985"/>
        <w:gridCol w:w="1701"/>
      </w:tblGrid>
      <w:tr w:rsidR="00671B82" w:rsidRPr="009D7220" w14:paraId="2E203F63" w14:textId="77777777" w:rsidTr="1F7E404C">
        <w:trPr>
          <w:tblHeader/>
        </w:trPr>
        <w:tc>
          <w:tcPr>
            <w:tcW w:w="1440" w:type="dxa"/>
            <w:vMerge w:val="restart"/>
          </w:tcPr>
          <w:bookmarkEnd w:id="1"/>
          <w:p w14:paraId="58966C9B" w14:textId="77777777" w:rsidR="00671B82" w:rsidRPr="00DB6ADF" w:rsidRDefault="00671B82" w:rsidP="00354B19">
            <w:pPr>
              <w:jc w:val="both"/>
              <w:rPr>
                <w:rFonts w:cstheme="minorHAnsi"/>
                <w:b/>
                <w:bCs/>
                <w:sz w:val="20"/>
                <w:szCs w:val="20"/>
              </w:rPr>
            </w:pPr>
            <w:r w:rsidRPr="00DB6ADF">
              <w:rPr>
                <w:rFonts w:cstheme="minorHAnsi"/>
                <w:b/>
                <w:bCs/>
                <w:sz w:val="20"/>
                <w:szCs w:val="20"/>
              </w:rPr>
              <w:t>Partner Organization (Use Salesforce identifying code/name.)</w:t>
            </w:r>
          </w:p>
        </w:tc>
        <w:tc>
          <w:tcPr>
            <w:tcW w:w="8895" w:type="dxa"/>
            <w:gridSpan w:val="6"/>
          </w:tcPr>
          <w:p w14:paraId="1DD1552C" w14:textId="77777777" w:rsidR="00671B82" w:rsidRPr="00DB6ADF" w:rsidRDefault="00671B82" w:rsidP="00354B19">
            <w:pPr>
              <w:jc w:val="both"/>
              <w:rPr>
                <w:rFonts w:cstheme="minorHAnsi"/>
                <w:b/>
                <w:bCs/>
                <w:sz w:val="20"/>
                <w:szCs w:val="20"/>
              </w:rPr>
            </w:pPr>
            <w:r w:rsidRPr="00DB6ADF">
              <w:rPr>
                <w:rFonts w:cstheme="minorHAnsi"/>
                <w:b/>
                <w:bCs/>
                <w:sz w:val="20"/>
                <w:szCs w:val="20"/>
              </w:rPr>
              <w:t>What is the status of the program/sponsorship processes (operational/suspended)?</w:t>
            </w:r>
          </w:p>
          <w:p w14:paraId="02BD2AD1" w14:textId="77777777" w:rsidR="00671B82" w:rsidRPr="00DB6ADF" w:rsidRDefault="00671B82" w:rsidP="00354B19">
            <w:pPr>
              <w:jc w:val="both"/>
              <w:rPr>
                <w:rFonts w:cstheme="minorHAnsi"/>
                <w:b/>
                <w:bCs/>
                <w:sz w:val="20"/>
                <w:szCs w:val="20"/>
              </w:rPr>
            </w:pPr>
          </w:p>
        </w:tc>
      </w:tr>
      <w:tr w:rsidR="00671B82" w:rsidRPr="009D7220" w14:paraId="72E1427D" w14:textId="77777777" w:rsidTr="1F7E404C">
        <w:trPr>
          <w:trHeight w:val="806"/>
          <w:tblHeader/>
        </w:trPr>
        <w:tc>
          <w:tcPr>
            <w:tcW w:w="1440" w:type="dxa"/>
            <w:vMerge/>
          </w:tcPr>
          <w:p w14:paraId="262C79EF" w14:textId="77777777" w:rsidR="00671B82" w:rsidRPr="00DB6ADF" w:rsidRDefault="00671B82" w:rsidP="00354B19">
            <w:pPr>
              <w:jc w:val="both"/>
              <w:rPr>
                <w:rFonts w:cstheme="minorHAnsi"/>
                <w:b/>
                <w:bCs/>
                <w:sz w:val="20"/>
                <w:szCs w:val="20"/>
              </w:rPr>
            </w:pPr>
          </w:p>
        </w:tc>
        <w:tc>
          <w:tcPr>
            <w:tcW w:w="1710" w:type="dxa"/>
          </w:tcPr>
          <w:p w14:paraId="134E7C73" w14:textId="77777777" w:rsidR="00671B82" w:rsidRPr="00DB6ADF" w:rsidRDefault="00671B82" w:rsidP="00354B19">
            <w:pPr>
              <w:jc w:val="both"/>
              <w:rPr>
                <w:rFonts w:cstheme="minorHAnsi"/>
                <w:b/>
                <w:bCs/>
                <w:sz w:val="20"/>
                <w:szCs w:val="20"/>
              </w:rPr>
            </w:pPr>
            <w:r w:rsidRPr="00DB6ADF">
              <w:rPr>
                <w:rFonts w:cstheme="minorHAnsi"/>
                <w:b/>
                <w:bCs/>
                <w:sz w:val="20"/>
                <w:szCs w:val="20"/>
              </w:rPr>
              <w:t>Program Implementation</w:t>
            </w:r>
          </w:p>
        </w:tc>
        <w:tc>
          <w:tcPr>
            <w:tcW w:w="1260" w:type="dxa"/>
          </w:tcPr>
          <w:p w14:paraId="45090B36" w14:textId="77777777" w:rsidR="00671B82" w:rsidRPr="00DB6ADF" w:rsidRDefault="00671B82" w:rsidP="00354B19">
            <w:pPr>
              <w:jc w:val="both"/>
              <w:rPr>
                <w:rFonts w:cstheme="minorHAnsi"/>
                <w:b/>
                <w:bCs/>
                <w:sz w:val="20"/>
                <w:szCs w:val="20"/>
              </w:rPr>
            </w:pPr>
            <w:r w:rsidRPr="00DB6ADF">
              <w:rPr>
                <w:rFonts w:cstheme="minorHAnsi"/>
                <w:b/>
                <w:bCs/>
                <w:sz w:val="20"/>
                <w:szCs w:val="20"/>
              </w:rPr>
              <w:t>CVS</w:t>
            </w:r>
          </w:p>
        </w:tc>
        <w:tc>
          <w:tcPr>
            <w:tcW w:w="990" w:type="dxa"/>
          </w:tcPr>
          <w:p w14:paraId="070002BE" w14:textId="77777777" w:rsidR="00671B82" w:rsidRPr="00DB6ADF" w:rsidRDefault="00671B82" w:rsidP="00354B19">
            <w:pPr>
              <w:jc w:val="both"/>
              <w:rPr>
                <w:rFonts w:cstheme="minorHAnsi"/>
                <w:b/>
                <w:bCs/>
                <w:sz w:val="20"/>
                <w:szCs w:val="20"/>
              </w:rPr>
            </w:pPr>
            <w:r w:rsidRPr="00DB6ADF">
              <w:rPr>
                <w:rFonts w:cstheme="minorHAnsi"/>
                <w:b/>
                <w:bCs/>
                <w:sz w:val="20"/>
                <w:szCs w:val="20"/>
              </w:rPr>
              <w:t>M&amp;E</w:t>
            </w:r>
          </w:p>
          <w:p w14:paraId="2675EA9F" w14:textId="77777777" w:rsidR="00671B82" w:rsidRPr="00DB6ADF" w:rsidRDefault="00671B82" w:rsidP="00354B19">
            <w:pPr>
              <w:jc w:val="both"/>
              <w:rPr>
                <w:rFonts w:cstheme="minorHAnsi"/>
                <w:b/>
                <w:bCs/>
                <w:sz w:val="20"/>
                <w:szCs w:val="20"/>
              </w:rPr>
            </w:pPr>
            <w:r w:rsidRPr="00DB6ADF">
              <w:rPr>
                <w:rFonts w:cstheme="minorHAnsi"/>
                <w:b/>
                <w:bCs/>
                <w:sz w:val="20"/>
                <w:szCs w:val="20"/>
              </w:rPr>
              <w:t>Level 2</w:t>
            </w:r>
          </w:p>
        </w:tc>
        <w:tc>
          <w:tcPr>
            <w:tcW w:w="1249" w:type="dxa"/>
          </w:tcPr>
          <w:p w14:paraId="14B6A710" w14:textId="77777777" w:rsidR="00671B82" w:rsidRPr="00DB6ADF" w:rsidRDefault="00671B82" w:rsidP="00354B19">
            <w:pPr>
              <w:jc w:val="both"/>
              <w:rPr>
                <w:rFonts w:cstheme="minorHAnsi"/>
                <w:b/>
                <w:bCs/>
                <w:sz w:val="20"/>
                <w:szCs w:val="20"/>
              </w:rPr>
            </w:pPr>
            <w:r w:rsidRPr="00DB6ADF">
              <w:rPr>
                <w:rFonts w:cstheme="minorHAnsi"/>
                <w:b/>
                <w:bCs/>
                <w:sz w:val="20"/>
                <w:szCs w:val="20"/>
              </w:rPr>
              <w:t>Enrollment /Disaffiliation</w:t>
            </w:r>
          </w:p>
        </w:tc>
        <w:tc>
          <w:tcPr>
            <w:tcW w:w="1985" w:type="dxa"/>
          </w:tcPr>
          <w:p w14:paraId="3E33C75C" w14:textId="77777777" w:rsidR="00671B82" w:rsidRPr="00DB6ADF" w:rsidRDefault="00671B82" w:rsidP="00354B19">
            <w:pPr>
              <w:jc w:val="both"/>
              <w:rPr>
                <w:rFonts w:cstheme="minorHAnsi"/>
                <w:b/>
                <w:bCs/>
                <w:sz w:val="20"/>
                <w:szCs w:val="20"/>
              </w:rPr>
            </w:pPr>
            <w:r w:rsidRPr="00DB6ADF">
              <w:rPr>
                <w:rFonts w:cstheme="minorHAnsi"/>
                <w:b/>
                <w:bCs/>
                <w:sz w:val="20"/>
                <w:szCs w:val="20"/>
              </w:rPr>
              <w:t>Sponsorship Communication</w:t>
            </w:r>
          </w:p>
        </w:tc>
        <w:tc>
          <w:tcPr>
            <w:tcW w:w="1701" w:type="dxa"/>
          </w:tcPr>
          <w:p w14:paraId="6373F740" w14:textId="77777777" w:rsidR="00671B82" w:rsidRPr="00DB6ADF" w:rsidRDefault="00671B82" w:rsidP="00354B19">
            <w:pPr>
              <w:jc w:val="both"/>
              <w:rPr>
                <w:rFonts w:cstheme="minorHAnsi"/>
                <w:b/>
                <w:bCs/>
                <w:sz w:val="20"/>
                <w:szCs w:val="20"/>
              </w:rPr>
            </w:pPr>
            <w:r w:rsidRPr="00DB6ADF">
              <w:rPr>
                <w:rFonts w:cstheme="minorHAnsi"/>
                <w:b/>
                <w:bCs/>
                <w:sz w:val="20"/>
                <w:szCs w:val="20"/>
              </w:rPr>
              <w:t>DFC</w:t>
            </w:r>
          </w:p>
        </w:tc>
      </w:tr>
      <w:tr w:rsidR="00183341" w:rsidRPr="009D7220" w14:paraId="3771EC77" w14:textId="77777777" w:rsidTr="1F7E404C">
        <w:tc>
          <w:tcPr>
            <w:tcW w:w="1440" w:type="dxa"/>
          </w:tcPr>
          <w:p w14:paraId="46C0B95C" w14:textId="77777777" w:rsidR="00183341" w:rsidRPr="00751F40" w:rsidRDefault="00183341" w:rsidP="00183341">
            <w:pPr>
              <w:jc w:val="both"/>
              <w:rPr>
                <w:rFonts w:cstheme="minorHAnsi"/>
                <w:sz w:val="20"/>
                <w:szCs w:val="20"/>
              </w:rPr>
            </w:pPr>
            <w:r w:rsidRPr="00751F40">
              <w:rPr>
                <w:rFonts w:cstheme="minorHAnsi"/>
                <w:sz w:val="20"/>
                <w:szCs w:val="20"/>
              </w:rPr>
              <w:t>Federation du Baol: 1470002</w:t>
            </w:r>
          </w:p>
        </w:tc>
        <w:tc>
          <w:tcPr>
            <w:tcW w:w="1710" w:type="dxa"/>
          </w:tcPr>
          <w:p w14:paraId="6A93D350" w14:textId="6F7DD7C8" w:rsidR="00183341" w:rsidRPr="00183341" w:rsidRDefault="00183341" w:rsidP="1F7E404C">
            <w:pPr>
              <w:jc w:val="both"/>
              <w:rPr>
                <w:sz w:val="20"/>
                <w:szCs w:val="20"/>
              </w:rPr>
            </w:pPr>
            <w:r w:rsidRPr="1F7E404C">
              <w:rPr>
                <w:sz w:val="20"/>
                <w:szCs w:val="20"/>
              </w:rPr>
              <w:t>Activities resumed as normal while applying the preventive measures against COVID19. On the other hand, gatherings of more than 25 people are avoided.</w:t>
            </w:r>
          </w:p>
        </w:tc>
        <w:tc>
          <w:tcPr>
            <w:tcW w:w="1260" w:type="dxa"/>
          </w:tcPr>
          <w:p w14:paraId="441E9C8C" w14:textId="200CFF09" w:rsidR="00183341" w:rsidRPr="00183341" w:rsidRDefault="00183341" w:rsidP="1F7E404C">
            <w:pPr>
              <w:jc w:val="both"/>
              <w:rPr>
                <w:sz w:val="20"/>
                <w:szCs w:val="20"/>
              </w:rPr>
            </w:pPr>
            <w:r w:rsidRPr="1F7E404C">
              <w:rPr>
                <w:sz w:val="20"/>
                <w:szCs w:val="20"/>
              </w:rPr>
              <w:t>Planned for Quarter 3</w:t>
            </w:r>
          </w:p>
        </w:tc>
        <w:tc>
          <w:tcPr>
            <w:tcW w:w="990" w:type="dxa"/>
          </w:tcPr>
          <w:p w14:paraId="656883B2" w14:textId="77777777" w:rsidR="00183341" w:rsidRPr="00751F40" w:rsidRDefault="00183341" w:rsidP="1F7E404C">
            <w:pPr>
              <w:jc w:val="both"/>
              <w:rPr>
                <w:sz w:val="20"/>
                <w:szCs w:val="20"/>
              </w:rPr>
            </w:pPr>
            <w:r w:rsidRPr="1F7E404C">
              <w:rPr>
                <w:sz w:val="20"/>
                <w:szCs w:val="20"/>
              </w:rPr>
              <w:t>Not planned this year</w:t>
            </w:r>
          </w:p>
        </w:tc>
        <w:tc>
          <w:tcPr>
            <w:tcW w:w="1249" w:type="dxa"/>
          </w:tcPr>
          <w:p w14:paraId="75911F86" w14:textId="1512F0D2" w:rsidR="00183341" w:rsidRPr="00751F40" w:rsidRDefault="00183341" w:rsidP="1F7E404C">
            <w:pPr>
              <w:jc w:val="both"/>
              <w:rPr>
                <w:sz w:val="20"/>
                <w:szCs w:val="20"/>
              </w:rPr>
            </w:pPr>
            <w:r w:rsidRPr="1F7E404C">
              <w:rPr>
                <w:sz w:val="20"/>
                <w:szCs w:val="20"/>
              </w:rPr>
              <w:t>On going</w:t>
            </w:r>
          </w:p>
        </w:tc>
        <w:tc>
          <w:tcPr>
            <w:tcW w:w="1985" w:type="dxa"/>
            <w:shd w:val="clear" w:color="auto" w:fill="FFFFFF" w:themeFill="background1"/>
          </w:tcPr>
          <w:p w14:paraId="5B734C0B" w14:textId="0332C2AD" w:rsidR="00183341" w:rsidRPr="00183341" w:rsidRDefault="00183341" w:rsidP="1F7E404C">
            <w:pPr>
              <w:jc w:val="both"/>
              <w:rPr>
                <w:sz w:val="20"/>
                <w:szCs w:val="20"/>
                <w:lang w:val="en-GB"/>
              </w:rPr>
            </w:pPr>
            <w:r>
              <w:t>The postal service is working again. However, some providers such as UPS are not yet functional. The children write their letters in accordance with the recommended protective measures.</w:t>
            </w:r>
          </w:p>
        </w:tc>
        <w:tc>
          <w:tcPr>
            <w:tcW w:w="1701" w:type="dxa"/>
          </w:tcPr>
          <w:p w14:paraId="71391F47" w14:textId="53F1DC0E" w:rsidR="00183341" w:rsidRPr="008B358A" w:rsidRDefault="00183341" w:rsidP="00183341">
            <w:pPr>
              <w:jc w:val="both"/>
              <w:rPr>
                <w:rFonts w:cstheme="minorHAnsi"/>
                <w:sz w:val="20"/>
                <w:szCs w:val="20"/>
              </w:rPr>
            </w:pPr>
            <w:r w:rsidRPr="008B358A">
              <w:rPr>
                <w:rFonts w:cstheme="minorHAnsi"/>
                <w:sz w:val="20"/>
                <w:szCs w:val="20"/>
              </w:rPr>
              <w:t>DFCs are regularly paid to children who write their Thank You Letters while respecting social distancing.</w:t>
            </w:r>
          </w:p>
        </w:tc>
      </w:tr>
      <w:tr w:rsidR="00183341" w:rsidRPr="009D7220" w14:paraId="09B8BA1E" w14:textId="77777777" w:rsidTr="1F7E404C">
        <w:tc>
          <w:tcPr>
            <w:tcW w:w="1440" w:type="dxa"/>
          </w:tcPr>
          <w:p w14:paraId="28896CDF" w14:textId="77777777" w:rsidR="00183341" w:rsidRPr="00751F40" w:rsidRDefault="00183341" w:rsidP="00183341">
            <w:pPr>
              <w:jc w:val="both"/>
              <w:rPr>
                <w:rFonts w:cstheme="minorHAnsi"/>
                <w:sz w:val="20"/>
                <w:szCs w:val="20"/>
              </w:rPr>
            </w:pPr>
            <w:r w:rsidRPr="00751F40">
              <w:rPr>
                <w:rFonts w:cstheme="minorHAnsi"/>
                <w:sz w:val="20"/>
                <w:szCs w:val="20"/>
              </w:rPr>
              <w:t xml:space="preserve">Federation </w:t>
            </w:r>
            <w:proofErr w:type="spellStart"/>
            <w:r w:rsidRPr="00751F40">
              <w:rPr>
                <w:rFonts w:cstheme="minorHAnsi"/>
                <w:sz w:val="20"/>
                <w:szCs w:val="20"/>
              </w:rPr>
              <w:t>Fel</w:t>
            </w:r>
            <w:proofErr w:type="spellEnd"/>
            <w:r w:rsidRPr="00751F40">
              <w:rPr>
                <w:rFonts w:cstheme="minorHAnsi"/>
                <w:sz w:val="20"/>
                <w:szCs w:val="20"/>
              </w:rPr>
              <w:t xml:space="preserve"> </w:t>
            </w:r>
            <w:proofErr w:type="spellStart"/>
            <w:r w:rsidRPr="00751F40">
              <w:rPr>
                <w:rFonts w:cstheme="minorHAnsi"/>
                <w:sz w:val="20"/>
                <w:szCs w:val="20"/>
              </w:rPr>
              <w:t>Yook</w:t>
            </w:r>
            <w:proofErr w:type="spellEnd"/>
            <w:r w:rsidRPr="00751F40">
              <w:rPr>
                <w:rFonts w:cstheme="minorHAnsi"/>
                <w:sz w:val="20"/>
                <w:szCs w:val="20"/>
              </w:rPr>
              <w:t>: 1470003</w:t>
            </w:r>
          </w:p>
        </w:tc>
        <w:tc>
          <w:tcPr>
            <w:tcW w:w="1710" w:type="dxa"/>
          </w:tcPr>
          <w:p w14:paraId="3B22601C" w14:textId="7469D8C1" w:rsidR="00183341" w:rsidRPr="00183341" w:rsidRDefault="00183341" w:rsidP="1F7E404C">
            <w:pPr>
              <w:jc w:val="both"/>
              <w:rPr>
                <w:sz w:val="20"/>
                <w:szCs w:val="20"/>
              </w:rPr>
            </w:pPr>
            <w:r w:rsidRPr="1F7E404C">
              <w:rPr>
                <w:sz w:val="20"/>
                <w:szCs w:val="20"/>
              </w:rPr>
              <w:t>Activities resumed as normal while applying the preventive measures against COVID19. On the other hand, gatherings of more than 25 people are avoided.</w:t>
            </w:r>
          </w:p>
        </w:tc>
        <w:tc>
          <w:tcPr>
            <w:tcW w:w="1260" w:type="dxa"/>
          </w:tcPr>
          <w:p w14:paraId="30CDD562" w14:textId="43F8949E" w:rsidR="00183341" w:rsidRPr="00183341" w:rsidRDefault="00183341" w:rsidP="1F7E404C">
            <w:pPr>
              <w:jc w:val="both"/>
              <w:rPr>
                <w:sz w:val="20"/>
                <w:szCs w:val="20"/>
              </w:rPr>
            </w:pPr>
            <w:r w:rsidRPr="1F7E404C">
              <w:rPr>
                <w:sz w:val="20"/>
                <w:szCs w:val="20"/>
              </w:rPr>
              <w:t>Planned for Quarter 3</w:t>
            </w:r>
          </w:p>
        </w:tc>
        <w:tc>
          <w:tcPr>
            <w:tcW w:w="990" w:type="dxa"/>
          </w:tcPr>
          <w:p w14:paraId="637FE7D1" w14:textId="77777777" w:rsidR="00183341" w:rsidRPr="00751F40" w:rsidRDefault="00183341" w:rsidP="1F7E404C">
            <w:pPr>
              <w:jc w:val="both"/>
              <w:rPr>
                <w:sz w:val="20"/>
                <w:szCs w:val="20"/>
              </w:rPr>
            </w:pPr>
            <w:r w:rsidRPr="1F7E404C">
              <w:rPr>
                <w:sz w:val="20"/>
                <w:szCs w:val="20"/>
              </w:rPr>
              <w:t>Not planned this year</w:t>
            </w:r>
          </w:p>
        </w:tc>
        <w:tc>
          <w:tcPr>
            <w:tcW w:w="1249" w:type="dxa"/>
          </w:tcPr>
          <w:p w14:paraId="3CED2740" w14:textId="3D43E8D9" w:rsidR="00183341" w:rsidRPr="00751F40" w:rsidRDefault="00183341" w:rsidP="1F7E404C">
            <w:pPr>
              <w:jc w:val="both"/>
              <w:rPr>
                <w:sz w:val="20"/>
                <w:szCs w:val="20"/>
              </w:rPr>
            </w:pPr>
            <w:r w:rsidRPr="1F7E404C">
              <w:rPr>
                <w:sz w:val="20"/>
                <w:szCs w:val="20"/>
              </w:rPr>
              <w:t>On going</w:t>
            </w:r>
          </w:p>
        </w:tc>
        <w:tc>
          <w:tcPr>
            <w:tcW w:w="1985" w:type="dxa"/>
          </w:tcPr>
          <w:p w14:paraId="7107926C" w14:textId="6FCD1E9D" w:rsidR="00183341" w:rsidRPr="00183341" w:rsidRDefault="00183341" w:rsidP="1F7E404C">
            <w:pPr>
              <w:jc w:val="both"/>
              <w:rPr>
                <w:b/>
                <w:bCs/>
                <w:sz w:val="20"/>
                <w:szCs w:val="20"/>
                <w:lang w:val="en-GB"/>
              </w:rPr>
            </w:pPr>
            <w:r>
              <w:t>The postal service is working again. However, some providers such as UPS are not yet functional. The children write their letters in accordance with the recommended protective measures.</w:t>
            </w:r>
          </w:p>
        </w:tc>
        <w:tc>
          <w:tcPr>
            <w:tcW w:w="1701" w:type="dxa"/>
          </w:tcPr>
          <w:p w14:paraId="4A8920B6" w14:textId="24C6E87A" w:rsidR="00183341" w:rsidRPr="008B358A" w:rsidRDefault="00183341" w:rsidP="00183341">
            <w:pPr>
              <w:jc w:val="both"/>
              <w:rPr>
                <w:rFonts w:cstheme="minorHAnsi"/>
                <w:sz w:val="20"/>
                <w:szCs w:val="20"/>
              </w:rPr>
            </w:pPr>
            <w:r w:rsidRPr="008B358A">
              <w:rPr>
                <w:rFonts w:cstheme="minorHAnsi"/>
                <w:sz w:val="20"/>
                <w:szCs w:val="20"/>
              </w:rPr>
              <w:t>DFCs are regularly paid to children who write their Thank You Letters while respecting social distancing.</w:t>
            </w:r>
          </w:p>
        </w:tc>
      </w:tr>
      <w:tr w:rsidR="00183341" w:rsidRPr="009D7220" w14:paraId="68113146" w14:textId="77777777" w:rsidTr="1F7E404C">
        <w:tc>
          <w:tcPr>
            <w:tcW w:w="1440" w:type="dxa"/>
          </w:tcPr>
          <w:p w14:paraId="0EC8B5C4" w14:textId="77777777" w:rsidR="00183341" w:rsidRPr="00751F40" w:rsidRDefault="00183341" w:rsidP="00183341">
            <w:pPr>
              <w:jc w:val="both"/>
              <w:rPr>
                <w:rFonts w:cstheme="minorHAnsi"/>
                <w:sz w:val="20"/>
                <w:szCs w:val="20"/>
              </w:rPr>
            </w:pPr>
            <w:r w:rsidRPr="00751F40">
              <w:rPr>
                <w:rFonts w:cstheme="minorHAnsi"/>
                <w:sz w:val="20"/>
                <w:szCs w:val="20"/>
              </w:rPr>
              <w:t xml:space="preserve">Federation </w:t>
            </w:r>
            <w:proofErr w:type="spellStart"/>
            <w:r w:rsidRPr="00751F40">
              <w:rPr>
                <w:rFonts w:cstheme="minorHAnsi"/>
                <w:sz w:val="20"/>
                <w:szCs w:val="20"/>
              </w:rPr>
              <w:t>Dimbaya</w:t>
            </w:r>
            <w:proofErr w:type="spellEnd"/>
            <w:r w:rsidRPr="00751F40">
              <w:rPr>
                <w:rFonts w:cstheme="minorHAnsi"/>
                <w:sz w:val="20"/>
                <w:szCs w:val="20"/>
              </w:rPr>
              <w:t xml:space="preserve"> </w:t>
            </w:r>
            <w:proofErr w:type="spellStart"/>
            <w:r w:rsidRPr="00751F40">
              <w:rPr>
                <w:rFonts w:cstheme="minorHAnsi"/>
                <w:sz w:val="20"/>
                <w:szCs w:val="20"/>
              </w:rPr>
              <w:t>Kagnalen</w:t>
            </w:r>
            <w:proofErr w:type="spellEnd"/>
            <w:r w:rsidRPr="00751F40">
              <w:rPr>
                <w:rFonts w:cstheme="minorHAnsi"/>
                <w:sz w:val="20"/>
                <w:szCs w:val="20"/>
              </w:rPr>
              <w:t>: 1470001</w:t>
            </w:r>
          </w:p>
        </w:tc>
        <w:tc>
          <w:tcPr>
            <w:tcW w:w="1710" w:type="dxa"/>
          </w:tcPr>
          <w:p w14:paraId="44F1E1C4" w14:textId="66C01FA8" w:rsidR="00183341" w:rsidRPr="00183341" w:rsidRDefault="00183341" w:rsidP="1F7E404C">
            <w:pPr>
              <w:jc w:val="both"/>
              <w:rPr>
                <w:sz w:val="20"/>
                <w:szCs w:val="20"/>
              </w:rPr>
            </w:pPr>
            <w:r w:rsidRPr="1F7E404C">
              <w:rPr>
                <w:sz w:val="20"/>
                <w:szCs w:val="20"/>
              </w:rPr>
              <w:t>Activities resumed as normal while applying the preventive measures against COVID19. On the other hand, gatherings of more than 25 people are avoided.</w:t>
            </w:r>
          </w:p>
        </w:tc>
        <w:tc>
          <w:tcPr>
            <w:tcW w:w="1260" w:type="dxa"/>
          </w:tcPr>
          <w:p w14:paraId="0E6EF393" w14:textId="3211BDA1" w:rsidR="00183341" w:rsidRPr="00183341" w:rsidRDefault="00183341" w:rsidP="1F7E404C">
            <w:pPr>
              <w:jc w:val="both"/>
              <w:rPr>
                <w:sz w:val="20"/>
                <w:szCs w:val="20"/>
              </w:rPr>
            </w:pPr>
            <w:r w:rsidRPr="1F7E404C">
              <w:rPr>
                <w:sz w:val="20"/>
                <w:szCs w:val="20"/>
              </w:rPr>
              <w:t>Planned for Quarter 3</w:t>
            </w:r>
          </w:p>
        </w:tc>
        <w:tc>
          <w:tcPr>
            <w:tcW w:w="990" w:type="dxa"/>
          </w:tcPr>
          <w:p w14:paraId="5182F9EF" w14:textId="77777777" w:rsidR="00183341" w:rsidRPr="00751F40" w:rsidRDefault="00183341" w:rsidP="1F7E404C">
            <w:pPr>
              <w:jc w:val="both"/>
              <w:rPr>
                <w:sz w:val="20"/>
                <w:szCs w:val="20"/>
              </w:rPr>
            </w:pPr>
            <w:r w:rsidRPr="1F7E404C">
              <w:rPr>
                <w:sz w:val="20"/>
                <w:szCs w:val="20"/>
              </w:rPr>
              <w:t>Not planned this year</w:t>
            </w:r>
          </w:p>
        </w:tc>
        <w:tc>
          <w:tcPr>
            <w:tcW w:w="1249" w:type="dxa"/>
          </w:tcPr>
          <w:p w14:paraId="28BB341F" w14:textId="7A4DFEB7" w:rsidR="00183341" w:rsidRPr="00751F40" w:rsidRDefault="00183341" w:rsidP="1F7E404C">
            <w:pPr>
              <w:jc w:val="both"/>
              <w:rPr>
                <w:sz w:val="20"/>
                <w:szCs w:val="20"/>
              </w:rPr>
            </w:pPr>
            <w:r w:rsidRPr="1F7E404C">
              <w:rPr>
                <w:sz w:val="20"/>
                <w:szCs w:val="20"/>
              </w:rPr>
              <w:t>On going</w:t>
            </w:r>
          </w:p>
        </w:tc>
        <w:tc>
          <w:tcPr>
            <w:tcW w:w="1985" w:type="dxa"/>
          </w:tcPr>
          <w:p w14:paraId="30CB4B20" w14:textId="7C6C70C5" w:rsidR="00183341" w:rsidRPr="00183341" w:rsidRDefault="00183341" w:rsidP="1F7E404C">
            <w:pPr>
              <w:jc w:val="both"/>
              <w:rPr>
                <w:sz w:val="20"/>
                <w:szCs w:val="20"/>
                <w:lang w:val="en-GB"/>
              </w:rPr>
            </w:pPr>
            <w:r>
              <w:t>The postal service is working again. However, some providers such as UPS are not yet functional. The children write their letters in accordance with the recommended protective measures.</w:t>
            </w:r>
          </w:p>
        </w:tc>
        <w:tc>
          <w:tcPr>
            <w:tcW w:w="1701" w:type="dxa"/>
          </w:tcPr>
          <w:p w14:paraId="020DD781" w14:textId="272223A3" w:rsidR="00183341" w:rsidRPr="008B358A" w:rsidRDefault="00183341" w:rsidP="00183341">
            <w:pPr>
              <w:jc w:val="both"/>
              <w:rPr>
                <w:rFonts w:cstheme="minorHAnsi"/>
                <w:sz w:val="20"/>
                <w:szCs w:val="20"/>
              </w:rPr>
            </w:pPr>
            <w:r w:rsidRPr="008B358A">
              <w:rPr>
                <w:rFonts w:cstheme="minorHAnsi"/>
                <w:sz w:val="20"/>
                <w:szCs w:val="20"/>
              </w:rPr>
              <w:t>DFCs are regularly paid to children who write their Thank You Letters while respecting social distancing.</w:t>
            </w:r>
          </w:p>
        </w:tc>
      </w:tr>
      <w:tr w:rsidR="00183341" w:rsidRPr="009D7220" w14:paraId="071051C5" w14:textId="77777777" w:rsidTr="1F7E404C">
        <w:tc>
          <w:tcPr>
            <w:tcW w:w="1440" w:type="dxa"/>
          </w:tcPr>
          <w:p w14:paraId="769C3A39" w14:textId="77777777" w:rsidR="00183341" w:rsidRPr="00751F40" w:rsidRDefault="00183341" w:rsidP="00183341">
            <w:pPr>
              <w:jc w:val="both"/>
              <w:rPr>
                <w:rFonts w:cstheme="minorHAnsi"/>
                <w:sz w:val="20"/>
                <w:szCs w:val="20"/>
              </w:rPr>
            </w:pPr>
            <w:r w:rsidRPr="00751F40">
              <w:rPr>
                <w:rFonts w:cstheme="minorHAnsi"/>
                <w:sz w:val="20"/>
                <w:szCs w:val="20"/>
              </w:rPr>
              <w:t>Federation Pencum Ndakaru: 1470005</w:t>
            </w:r>
          </w:p>
        </w:tc>
        <w:tc>
          <w:tcPr>
            <w:tcW w:w="1710" w:type="dxa"/>
          </w:tcPr>
          <w:p w14:paraId="62728DD9" w14:textId="4791CF75" w:rsidR="00183341" w:rsidRPr="00183341" w:rsidRDefault="00183341" w:rsidP="1F7E404C">
            <w:pPr>
              <w:jc w:val="both"/>
              <w:rPr>
                <w:sz w:val="20"/>
                <w:szCs w:val="20"/>
              </w:rPr>
            </w:pPr>
            <w:r w:rsidRPr="1F7E404C">
              <w:rPr>
                <w:sz w:val="20"/>
                <w:szCs w:val="20"/>
              </w:rPr>
              <w:t>Activities resumed as normal while applying the preventive measures against COVID19. On the other hand, gatherings of more than 25 people are avoided.</w:t>
            </w:r>
          </w:p>
        </w:tc>
        <w:tc>
          <w:tcPr>
            <w:tcW w:w="1260" w:type="dxa"/>
          </w:tcPr>
          <w:p w14:paraId="5FB8A276" w14:textId="10425278" w:rsidR="00183341" w:rsidRPr="00183341" w:rsidRDefault="00183341" w:rsidP="1F7E404C">
            <w:pPr>
              <w:jc w:val="both"/>
              <w:rPr>
                <w:sz w:val="20"/>
                <w:szCs w:val="20"/>
              </w:rPr>
            </w:pPr>
            <w:r w:rsidRPr="1F7E404C">
              <w:rPr>
                <w:sz w:val="20"/>
                <w:szCs w:val="20"/>
              </w:rPr>
              <w:t>Planned for Quarter 3</w:t>
            </w:r>
          </w:p>
        </w:tc>
        <w:tc>
          <w:tcPr>
            <w:tcW w:w="990" w:type="dxa"/>
          </w:tcPr>
          <w:p w14:paraId="493D6088" w14:textId="77777777" w:rsidR="00183341" w:rsidRPr="00751F40" w:rsidRDefault="00183341" w:rsidP="1F7E404C">
            <w:pPr>
              <w:jc w:val="both"/>
              <w:rPr>
                <w:sz w:val="20"/>
                <w:szCs w:val="20"/>
              </w:rPr>
            </w:pPr>
            <w:r w:rsidRPr="1F7E404C">
              <w:rPr>
                <w:sz w:val="20"/>
                <w:szCs w:val="20"/>
              </w:rPr>
              <w:t>Not planned this year</w:t>
            </w:r>
          </w:p>
        </w:tc>
        <w:tc>
          <w:tcPr>
            <w:tcW w:w="1249" w:type="dxa"/>
          </w:tcPr>
          <w:p w14:paraId="52AD2F2D" w14:textId="2B39B76D" w:rsidR="00183341" w:rsidRPr="00751F40" w:rsidRDefault="00183341" w:rsidP="1F7E404C">
            <w:pPr>
              <w:jc w:val="both"/>
              <w:rPr>
                <w:sz w:val="20"/>
                <w:szCs w:val="20"/>
              </w:rPr>
            </w:pPr>
            <w:r w:rsidRPr="1F7E404C">
              <w:rPr>
                <w:sz w:val="20"/>
                <w:szCs w:val="20"/>
              </w:rPr>
              <w:t>On going</w:t>
            </w:r>
          </w:p>
        </w:tc>
        <w:tc>
          <w:tcPr>
            <w:tcW w:w="1985" w:type="dxa"/>
          </w:tcPr>
          <w:p w14:paraId="58F7AF28" w14:textId="16E152E7" w:rsidR="00183341" w:rsidRPr="00183341" w:rsidRDefault="00183341" w:rsidP="1F7E404C">
            <w:pPr>
              <w:jc w:val="both"/>
              <w:rPr>
                <w:sz w:val="20"/>
                <w:szCs w:val="20"/>
                <w:lang w:val="en-GB"/>
              </w:rPr>
            </w:pPr>
            <w:r>
              <w:t>The postal service is working again. However, some providers such as UPS are not yet functional. The children write their letters in accordance with the recommended protective measures.</w:t>
            </w:r>
          </w:p>
        </w:tc>
        <w:tc>
          <w:tcPr>
            <w:tcW w:w="1701" w:type="dxa"/>
          </w:tcPr>
          <w:p w14:paraId="31077B42" w14:textId="69FB04AC" w:rsidR="00183341" w:rsidRPr="008B358A" w:rsidRDefault="00183341" w:rsidP="00183341">
            <w:pPr>
              <w:jc w:val="both"/>
              <w:rPr>
                <w:rFonts w:cstheme="minorHAnsi"/>
                <w:sz w:val="20"/>
                <w:szCs w:val="20"/>
              </w:rPr>
            </w:pPr>
            <w:r w:rsidRPr="008B358A">
              <w:rPr>
                <w:rFonts w:cstheme="minorHAnsi"/>
                <w:sz w:val="20"/>
                <w:szCs w:val="20"/>
              </w:rPr>
              <w:t>DFCs are regularly paid to children who write their Thank You Letters while respecting social distancing.</w:t>
            </w:r>
          </w:p>
        </w:tc>
      </w:tr>
      <w:tr w:rsidR="00183341" w:rsidRPr="009D7220" w14:paraId="03D87EDB" w14:textId="77777777" w:rsidTr="1F7E404C">
        <w:tc>
          <w:tcPr>
            <w:tcW w:w="1440" w:type="dxa"/>
          </w:tcPr>
          <w:p w14:paraId="181DAE49" w14:textId="77777777" w:rsidR="00183341" w:rsidRPr="00751F40" w:rsidRDefault="00183341" w:rsidP="00183341">
            <w:pPr>
              <w:jc w:val="both"/>
              <w:rPr>
                <w:rFonts w:cstheme="minorHAnsi"/>
                <w:sz w:val="20"/>
                <w:szCs w:val="20"/>
              </w:rPr>
            </w:pPr>
            <w:r w:rsidRPr="00751F40">
              <w:rPr>
                <w:rFonts w:cstheme="minorHAnsi"/>
                <w:sz w:val="20"/>
                <w:szCs w:val="20"/>
              </w:rPr>
              <w:t>Federation Kajoor Jankeen: 1470004</w:t>
            </w:r>
          </w:p>
        </w:tc>
        <w:tc>
          <w:tcPr>
            <w:tcW w:w="1710" w:type="dxa"/>
          </w:tcPr>
          <w:p w14:paraId="45B3F771" w14:textId="3FADA643" w:rsidR="00183341" w:rsidRPr="00183341" w:rsidRDefault="00183341" w:rsidP="1F7E404C">
            <w:pPr>
              <w:jc w:val="both"/>
              <w:rPr>
                <w:sz w:val="20"/>
                <w:szCs w:val="20"/>
              </w:rPr>
            </w:pPr>
            <w:r w:rsidRPr="1F7E404C">
              <w:rPr>
                <w:sz w:val="20"/>
                <w:szCs w:val="20"/>
              </w:rPr>
              <w:t>Activities resumed as normal while applying the preventive measures against COVID19. On the other hand, gatherings of more than 25 people are avoided.</w:t>
            </w:r>
          </w:p>
        </w:tc>
        <w:tc>
          <w:tcPr>
            <w:tcW w:w="1260" w:type="dxa"/>
          </w:tcPr>
          <w:p w14:paraId="24288A7C" w14:textId="543FDCDF" w:rsidR="00183341" w:rsidRPr="00183341" w:rsidRDefault="00183341" w:rsidP="1F7E404C">
            <w:pPr>
              <w:jc w:val="both"/>
              <w:rPr>
                <w:sz w:val="20"/>
                <w:szCs w:val="20"/>
              </w:rPr>
            </w:pPr>
            <w:r w:rsidRPr="1F7E404C">
              <w:rPr>
                <w:sz w:val="20"/>
                <w:szCs w:val="20"/>
              </w:rPr>
              <w:t>Planned for Quarter 3</w:t>
            </w:r>
          </w:p>
        </w:tc>
        <w:tc>
          <w:tcPr>
            <w:tcW w:w="990" w:type="dxa"/>
          </w:tcPr>
          <w:p w14:paraId="4255881F" w14:textId="77777777" w:rsidR="00183341" w:rsidRPr="00751F40" w:rsidRDefault="00183341" w:rsidP="1F7E404C">
            <w:pPr>
              <w:jc w:val="both"/>
              <w:rPr>
                <w:sz w:val="20"/>
                <w:szCs w:val="20"/>
              </w:rPr>
            </w:pPr>
            <w:r w:rsidRPr="1F7E404C">
              <w:rPr>
                <w:sz w:val="20"/>
                <w:szCs w:val="20"/>
              </w:rPr>
              <w:t>Not planned this year</w:t>
            </w:r>
          </w:p>
        </w:tc>
        <w:tc>
          <w:tcPr>
            <w:tcW w:w="1249" w:type="dxa"/>
          </w:tcPr>
          <w:p w14:paraId="6653D544" w14:textId="2ED292C3" w:rsidR="00183341" w:rsidRPr="00751F40" w:rsidRDefault="00183341" w:rsidP="1F7E404C">
            <w:pPr>
              <w:jc w:val="both"/>
              <w:rPr>
                <w:sz w:val="20"/>
                <w:szCs w:val="20"/>
              </w:rPr>
            </w:pPr>
            <w:r w:rsidRPr="1F7E404C">
              <w:rPr>
                <w:sz w:val="20"/>
                <w:szCs w:val="20"/>
              </w:rPr>
              <w:t>On going</w:t>
            </w:r>
          </w:p>
        </w:tc>
        <w:tc>
          <w:tcPr>
            <w:tcW w:w="1985" w:type="dxa"/>
          </w:tcPr>
          <w:p w14:paraId="392980E6" w14:textId="01EACAAB" w:rsidR="00183341" w:rsidRPr="00183341" w:rsidRDefault="00183341" w:rsidP="1F7E404C">
            <w:pPr>
              <w:jc w:val="both"/>
              <w:rPr>
                <w:sz w:val="20"/>
                <w:szCs w:val="20"/>
                <w:lang w:val="en-GB"/>
              </w:rPr>
            </w:pPr>
            <w:r>
              <w:t>The postal service is working again. However, some providers such as UPS are not yet functional. The children write their letters in accordance with the recommended protective measures.</w:t>
            </w:r>
          </w:p>
        </w:tc>
        <w:tc>
          <w:tcPr>
            <w:tcW w:w="1701" w:type="dxa"/>
            <w:shd w:val="clear" w:color="auto" w:fill="auto"/>
          </w:tcPr>
          <w:p w14:paraId="0842C050" w14:textId="361B11A1" w:rsidR="00183341" w:rsidRPr="008B358A" w:rsidRDefault="00183341" w:rsidP="00183341">
            <w:pPr>
              <w:jc w:val="both"/>
              <w:rPr>
                <w:rFonts w:cstheme="minorHAnsi"/>
                <w:sz w:val="20"/>
                <w:szCs w:val="20"/>
              </w:rPr>
            </w:pPr>
            <w:r w:rsidRPr="008B358A">
              <w:rPr>
                <w:rFonts w:cstheme="minorHAnsi"/>
                <w:sz w:val="20"/>
                <w:szCs w:val="20"/>
              </w:rPr>
              <w:t>DFCs are regularly paid to children who write their Thank You Letters while respecting social distancing.</w:t>
            </w:r>
          </w:p>
        </w:tc>
      </w:tr>
      <w:tr w:rsidR="00183341" w:rsidRPr="009D7220" w14:paraId="7B676E98" w14:textId="77777777" w:rsidTr="1F7E404C">
        <w:tc>
          <w:tcPr>
            <w:tcW w:w="1440" w:type="dxa"/>
          </w:tcPr>
          <w:p w14:paraId="2387371B" w14:textId="77777777" w:rsidR="00183341" w:rsidRPr="00751F40" w:rsidRDefault="00183341" w:rsidP="00183341">
            <w:pPr>
              <w:jc w:val="both"/>
              <w:rPr>
                <w:rFonts w:cstheme="minorHAnsi"/>
                <w:sz w:val="20"/>
                <w:szCs w:val="20"/>
              </w:rPr>
            </w:pPr>
            <w:r w:rsidRPr="00751F40">
              <w:rPr>
                <w:rFonts w:cstheme="minorHAnsi"/>
                <w:sz w:val="20"/>
                <w:szCs w:val="20"/>
              </w:rPr>
              <w:t>FODDE: 1474308</w:t>
            </w:r>
          </w:p>
        </w:tc>
        <w:tc>
          <w:tcPr>
            <w:tcW w:w="1710" w:type="dxa"/>
          </w:tcPr>
          <w:p w14:paraId="1559CC58" w14:textId="651C20A4" w:rsidR="00183341" w:rsidRPr="00183341" w:rsidRDefault="00183341" w:rsidP="1F7E404C">
            <w:pPr>
              <w:jc w:val="both"/>
              <w:rPr>
                <w:sz w:val="20"/>
                <w:szCs w:val="20"/>
              </w:rPr>
            </w:pPr>
            <w:r w:rsidRPr="1F7E404C">
              <w:rPr>
                <w:sz w:val="20"/>
                <w:szCs w:val="20"/>
              </w:rPr>
              <w:t>Activities resumed as normal while applying the preventive measures against COVID19. On the other hand, gatherings of more than 25 people are avoided.</w:t>
            </w:r>
          </w:p>
        </w:tc>
        <w:tc>
          <w:tcPr>
            <w:tcW w:w="1260" w:type="dxa"/>
          </w:tcPr>
          <w:p w14:paraId="31011506" w14:textId="4C27AFDA" w:rsidR="00183341" w:rsidRPr="00183341" w:rsidRDefault="00183341" w:rsidP="1F7E404C">
            <w:pPr>
              <w:jc w:val="both"/>
              <w:rPr>
                <w:sz w:val="20"/>
                <w:szCs w:val="20"/>
              </w:rPr>
            </w:pPr>
            <w:r w:rsidRPr="1F7E404C">
              <w:rPr>
                <w:sz w:val="20"/>
                <w:szCs w:val="20"/>
              </w:rPr>
              <w:t>Planned for Quarter 3</w:t>
            </w:r>
          </w:p>
        </w:tc>
        <w:tc>
          <w:tcPr>
            <w:tcW w:w="990" w:type="dxa"/>
          </w:tcPr>
          <w:p w14:paraId="119064D8" w14:textId="77777777" w:rsidR="00183341" w:rsidRPr="00751F40" w:rsidRDefault="00183341" w:rsidP="1F7E404C">
            <w:pPr>
              <w:jc w:val="both"/>
              <w:rPr>
                <w:sz w:val="20"/>
                <w:szCs w:val="20"/>
              </w:rPr>
            </w:pPr>
            <w:r w:rsidRPr="1F7E404C">
              <w:rPr>
                <w:sz w:val="20"/>
                <w:szCs w:val="20"/>
              </w:rPr>
              <w:t>Not planned this year</w:t>
            </w:r>
          </w:p>
        </w:tc>
        <w:tc>
          <w:tcPr>
            <w:tcW w:w="1249" w:type="dxa"/>
          </w:tcPr>
          <w:p w14:paraId="6B7967E4" w14:textId="71B9F356" w:rsidR="00183341" w:rsidRPr="00751F40" w:rsidRDefault="00183341" w:rsidP="1F7E404C">
            <w:pPr>
              <w:jc w:val="both"/>
              <w:rPr>
                <w:sz w:val="20"/>
                <w:szCs w:val="20"/>
              </w:rPr>
            </w:pPr>
            <w:r w:rsidRPr="1F7E404C">
              <w:rPr>
                <w:sz w:val="20"/>
                <w:szCs w:val="20"/>
              </w:rPr>
              <w:t>On going</w:t>
            </w:r>
          </w:p>
        </w:tc>
        <w:tc>
          <w:tcPr>
            <w:tcW w:w="1985" w:type="dxa"/>
          </w:tcPr>
          <w:p w14:paraId="2B93833A" w14:textId="33D1834E" w:rsidR="00183341" w:rsidRPr="00183341" w:rsidRDefault="00183341" w:rsidP="1F7E404C">
            <w:pPr>
              <w:jc w:val="both"/>
              <w:rPr>
                <w:sz w:val="20"/>
                <w:szCs w:val="20"/>
                <w:lang w:val="en-GB"/>
              </w:rPr>
            </w:pPr>
            <w:r>
              <w:t>The postal service is working again. However, some providers such as UPS are not yet functional. The children write their letters in accordance with the recommended protective measures.</w:t>
            </w:r>
          </w:p>
        </w:tc>
        <w:tc>
          <w:tcPr>
            <w:tcW w:w="1701" w:type="dxa"/>
          </w:tcPr>
          <w:p w14:paraId="551E030A" w14:textId="2104F7B1" w:rsidR="00183341" w:rsidRPr="008B358A" w:rsidRDefault="00183341" w:rsidP="00183341">
            <w:pPr>
              <w:jc w:val="both"/>
              <w:rPr>
                <w:rFonts w:cstheme="minorHAnsi"/>
                <w:b/>
                <w:bCs/>
                <w:sz w:val="20"/>
                <w:szCs w:val="20"/>
              </w:rPr>
            </w:pPr>
            <w:r w:rsidRPr="008B358A">
              <w:rPr>
                <w:rFonts w:cstheme="minorHAnsi"/>
                <w:sz w:val="20"/>
                <w:szCs w:val="20"/>
              </w:rPr>
              <w:t>DFCs are regularly paid to children who write their Thank You Letters while respecting social distancing.</w:t>
            </w:r>
          </w:p>
        </w:tc>
      </w:tr>
    </w:tbl>
    <w:p w14:paraId="6818CE80" w14:textId="77777777" w:rsidR="00477388" w:rsidRPr="00E54D5D" w:rsidRDefault="00477388" w:rsidP="00354B19">
      <w:pPr>
        <w:spacing w:line="240" w:lineRule="auto"/>
        <w:jc w:val="both"/>
        <w:rPr>
          <w:rFonts w:cstheme="minorHAnsi"/>
          <w:sz w:val="20"/>
          <w:szCs w:val="20"/>
        </w:rPr>
      </w:pPr>
    </w:p>
    <w:p w14:paraId="6E827AC3" w14:textId="3ED763B4" w:rsidR="00CD1D9D" w:rsidRPr="00E54D5D" w:rsidRDefault="00E34F68" w:rsidP="00354B19">
      <w:pPr>
        <w:spacing w:line="240" w:lineRule="auto"/>
        <w:jc w:val="both"/>
        <w:rPr>
          <w:rFonts w:cstheme="minorHAnsi"/>
          <w:b/>
          <w:i/>
          <w:sz w:val="20"/>
          <w:szCs w:val="20"/>
        </w:rPr>
      </w:pPr>
      <w:r w:rsidRPr="00E54D5D">
        <w:rPr>
          <w:rFonts w:cstheme="minorHAnsi"/>
          <w:b/>
          <w:i/>
          <w:sz w:val="20"/>
          <w:szCs w:val="20"/>
        </w:rPr>
        <w:t>N</w:t>
      </w:r>
      <w:r w:rsidR="00417A94" w:rsidRPr="00E54D5D">
        <w:rPr>
          <w:rFonts w:cstheme="minorHAnsi"/>
          <w:b/>
          <w:i/>
          <w:sz w:val="20"/>
          <w:szCs w:val="20"/>
        </w:rPr>
        <w:t xml:space="preserve">ote: As a global measure, </w:t>
      </w:r>
      <w:r w:rsidR="004C54D1" w:rsidRPr="00E54D5D">
        <w:rPr>
          <w:rFonts w:cstheme="minorHAnsi"/>
          <w:b/>
          <w:i/>
          <w:sz w:val="20"/>
          <w:szCs w:val="20"/>
        </w:rPr>
        <w:t>a</w:t>
      </w:r>
      <w:r w:rsidR="00417A94" w:rsidRPr="00E54D5D">
        <w:rPr>
          <w:rFonts w:cstheme="minorHAnsi"/>
          <w:b/>
          <w:i/>
          <w:sz w:val="20"/>
          <w:szCs w:val="20"/>
        </w:rPr>
        <w:t>ll sponsor visits have been suspended.</w:t>
      </w:r>
    </w:p>
    <w:p w14:paraId="2C8135DF" w14:textId="5A533705" w:rsidR="007A3B9E" w:rsidRPr="00E54D5D" w:rsidRDefault="007A3B9E" w:rsidP="00354B19">
      <w:pPr>
        <w:pStyle w:val="ListParagraph"/>
        <w:numPr>
          <w:ilvl w:val="0"/>
          <w:numId w:val="6"/>
        </w:numPr>
        <w:spacing w:line="240" w:lineRule="auto"/>
        <w:jc w:val="both"/>
        <w:rPr>
          <w:rFonts w:cstheme="minorHAnsi"/>
          <w:sz w:val="20"/>
          <w:szCs w:val="20"/>
        </w:rPr>
      </w:pPr>
      <w:r w:rsidRPr="00E54D5D">
        <w:rPr>
          <w:rFonts w:cstheme="minorHAnsi"/>
          <w:sz w:val="20"/>
          <w:szCs w:val="20"/>
        </w:rPr>
        <w:t xml:space="preserve">What issues are children in these areas facing (food shortages, safety concerns, </w:t>
      </w:r>
      <w:r w:rsidR="004C3527" w:rsidRPr="00E54D5D">
        <w:rPr>
          <w:rFonts w:cstheme="minorHAnsi"/>
          <w:sz w:val="20"/>
          <w:szCs w:val="20"/>
        </w:rPr>
        <w:t>schools’</w:t>
      </w:r>
      <w:r w:rsidRPr="00E54D5D">
        <w:rPr>
          <w:rFonts w:cstheme="minorHAnsi"/>
          <w:sz w:val="20"/>
          <w:szCs w:val="20"/>
        </w:rPr>
        <w:t xml:space="preserve"> </w:t>
      </w:r>
      <w:r w:rsidR="00CD1D9D" w:rsidRPr="00E54D5D">
        <w:rPr>
          <w:rFonts w:cstheme="minorHAnsi"/>
          <w:sz w:val="20"/>
          <w:szCs w:val="20"/>
        </w:rPr>
        <w:t>closure</w:t>
      </w:r>
      <w:r w:rsidRPr="00E54D5D">
        <w:rPr>
          <w:rFonts w:cstheme="minorHAnsi"/>
          <w:sz w:val="20"/>
          <w:szCs w:val="20"/>
        </w:rPr>
        <w:t>, etc.)</w:t>
      </w:r>
      <w:r w:rsidR="004C54D1" w:rsidRPr="00E54D5D">
        <w:rPr>
          <w:rFonts w:cstheme="minorHAnsi"/>
          <w:sz w:val="20"/>
          <w:szCs w:val="20"/>
        </w:rPr>
        <w:t>?</w:t>
      </w:r>
    </w:p>
    <w:p w14:paraId="73FC7464" w14:textId="28FBA48F" w:rsidR="007A3B9E" w:rsidRPr="00E54D5D" w:rsidRDefault="007A3B9E" w:rsidP="00354B19">
      <w:pPr>
        <w:pStyle w:val="ListParagraph"/>
        <w:numPr>
          <w:ilvl w:val="0"/>
          <w:numId w:val="6"/>
        </w:numPr>
        <w:spacing w:line="240" w:lineRule="auto"/>
        <w:jc w:val="both"/>
        <w:rPr>
          <w:rFonts w:cstheme="minorHAnsi"/>
          <w:sz w:val="20"/>
          <w:szCs w:val="20"/>
        </w:rPr>
      </w:pPr>
      <w:r w:rsidRPr="00E54D5D">
        <w:rPr>
          <w:rFonts w:cstheme="minorHAnsi"/>
          <w:sz w:val="20"/>
          <w:szCs w:val="20"/>
        </w:rPr>
        <w:t xml:space="preserve">Child protection risks caused or exacerbated by </w:t>
      </w:r>
      <w:r w:rsidR="004C3527" w:rsidRPr="00E54D5D">
        <w:rPr>
          <w:rFonts w:cstheme="minorHAnsi"/>
          <w:sz w:val="20"/>
          <w:szCs w:val="20"/>
        </w:rPr>
        <w:t>crisis</w:t>
      </w:r>
      <w:r w:rsidRPr="00E54D5D">
        <w:rPr>
          <w:rFonts w:cstheme="minorHAnsi"/>
          <w:sz w:val="20"/>
          <w:szCs w:val="20"/>
        </w:rPr>
        <w:t>.</w:t>
      </w:r>
      <w:r w:rsidR="00874BF4" w:rsidRPr="00E54D5D">
        <w:rPr>
          <w:rFonts w:cstheme="minorHAnsi"/>
          <w:sz w:val="20"/>
          <w:szCs w:val="20"/>
        </w:rPr>
        <w:t xml:space="preserve"> Much more exposure to risks and abuse. </w:t>
      </w:r>
    </w:p>
    <w:p w14:paraId="3B518DC7" w14:textId="77777777" w:rsidR="00B22105" w:rsidRPr="00E54D5D" w:rsidRDefault="00B22105" w:rsidP="00354B19">
      <w:pPr>
        <w:pStyle w:val="ListParagraph"/>
        <w:numPr>
          <w:ilvl w:val="1"/>
          <w:numId w:val="6"/>
        </w:numPr>
        <w:spacing w:line="240" w:lineRule="auto"/>
        <w:jc w:val="both"/>
        <w:rPr>
          <w:rFonts w:cstheme="minorHAnsi"/>
          <w:sz w:val="20"/>
          <w:szCs w:val="20"/>
        </w:rPr>
      </w:pPr>
      <w:r w:rsidRPr="00E54D5D">
        <w:rPr>
          <w:rFonts w:cstheme="minorHAnsi"/>
          <w:sz w:val="20"/>
          <w:szCs w:val="20"/>
        </w:rPr>
        <w:t>The closure of schools: children have been out of school for dozens of days by decision of the Government. The measure is valid for 3 weeks, after which it could be extended if the situation does not improve.</w:t>
      </w:r>
    </w:p>
    <w:p w14:paraId="42B8E2E3" w14:textId="14E2C0C9" w:rsidR="00B22105" w:rsidRPr="00E54D5D" w:rsidRDefault="00B22105" w:rsidP="00354B19">
      <w:pPr>
        <w:pStyle w:val="ListParagraph"/>
        <w:numPr>
          <w:ilvl w:val="1"/>
          <w:numId w:val="6"/>
        </w:numPr>
        <w:spacing w:line="240" w:lineRule="auto"/>
        <w:jc w:val="both"/>
        <w:rPr>
          <w:rFonts w:cstheme="minorHAnsi"/>
          <w:sz w:val="20"/>
          <w:szCs w:val="20"/>
        </w:rPr>
      </w:pPr>
      <w:r w:rsidRPr="00E54D5D">
        <w:rPr>
          <w:rFonts w:cstheme="minorHAnsi"/>
          <w:sz w:val="20"/>
          <w:szCs w:val="20"/>
        </w:rPr>
        <w:t xml:space="preserve">Exposure to increased risks of </w:t>
      </w:r>
      <w:r w:rsidR="00477388" w:rsidRPr="00E54D5D">
        <w:rPr>
          <w:rFonts w:cstheme="minorHAnsi"/>
          <w:sz w:val="20"/>
          <w:szCs w:val="20"/>
        </w:rPr>
        <w:t>infection</w:t>
      </w:r>
      <w:r w:rsidRPr="00E54D5D">
        <w:rPr>
          <w:rFonts w:cstheme="minorHAnsi"/>
          <w:sz w:val="20"/>
          <w:szCs w:val="20"/>
        </w:rPr>
        <w:t xml:space="preserve"> for children living in communities where cases are confirmed. </w:t>
      </w:r>
    </w:p>
    <w:p w14:paraId="49E4EA5E" w14:textId="77777777" w:rsidR="00B22105" w:rsidRPr="00E54D5D" w:rsidRDefault="00B22105" w:rsidP="00354B19">
      <w:pPr>
        <w:pStyle w:val="ListParagraph"/>
        <w:numPr>
          <w:ilvl w:val="1"/>
          <w:numId w:val="6"/>
        </w:numPr>
        <w:spacing w:line="240" w:lineRule="auto"/>
        <w:jc w:val="both"/>
        <w:rPr>
          <w:rFonts w:cstheme="minorHAnsi"/>
          <w:sz w:val="20"/>
          <w:szCs w:val="20"/>
        </w:rPr>
      </w:pPr>
      <w:r w:rsidRPr="00E54D5D">
        <w:rPr>
          <w:rFonts w:cstheme="minorHAnsi"/>
          <w:sz w:val="20"/>
          <w:szCs w:val="20"/>
        </w:rPr>
        <w:t>A food shortage for children living in families impacted by the restriction measures taken in the fight against COVID-19.</w:t>
      </w:r>
    </w:p>
    <w:p w14:paraId="58E4C263" w14:textId="08A601E7" w:rsidR="00B22105" w:rsidRPr="00E54D5D" w:rsidRDefault="00B22105" w:rsidP="00354B19">
      <w:pPr>
        <w:pStyle w:val="ListParagraph"/>
        <w:numPr>
          <w:ilvl w:val="0"/>
          <w:numId w:val="6"/>
        </w:numPr>
        <w:spacing w:line="240" w:lineRule="auto"/>
        <w:jc w:val="both"/>
        <w:rPr>
          <w:rFonts w:cstheme="minorHAnsi"/>
          <w:sz w:val="20"/>
          <w:szCs w:val="20"/>
        </w:rPr>
      </w:pPr>
      <w:r w:rsidRPr="00E54D5D">
        <w:rPr>
          <w:rFonts w:cstheme="minorHAnsi"/>
          <w:sz w:val="20"/>
          <w:szCs w:val="20"/>
        </w:rPr>
        <w:t>Idleness in cases of total containment</w:t>
      </w:r>
    </w:p>
    <w:p w14:paraId="716802F4" w14:textId="19312B23" w:rsidR="00BE6623" w:rsidRPr="00E54D5D" w:rsidRDefault="00E74330" w:rsidP="00354B19">
      <w:pPr>
        <w:pStyle w:val="ListParagraph"/>
        <w:numPr>
          <w:ilvl w:val="0"/>
          <w:numId w:val="6"/>
        </w:numPr>
        <w:spacing w:line="240" w:lineRule="auto"/>
        <w:jc w:val="both"/>
        <w:rPr>
          <w:rFonts w:cstheme="minorHAnsi"/>
          <w:sz w:val="20"/>
          <w:szCs w:val="20"/>
        </w:rPr>
      </w:pPr>
      <w:r w:rsidRPr="00E54D5D">
        <w:rPr>
          <w:rFonts w:cstheme="minorHAnsi"/>
          <w:sz w:val="20"/>
          <w:szCs w:val="20"/>
        </w:rPr>
        <w:t>D</w:t>
      </w:r>
      <w:r w:rsidR="00FC4FCE" w:rsidRPr="00E54D5D">
        <w:rPr>
          <w:rFonts w:cstheme="minorHAnsi"/>
          <w:sz w:val="20"/>
          <w:szCs w:val="20"/>
        </w:rPr>
        <w:t>ifficulties for parents to keep</w:t>
      </w:r>
      <w:r w:rsidR="00592643" w:rsidRPr="00E54D5D">
        <w:rPr>
          <w:rFonts w:cstheme="minorHAnsi"/>
          <w:sz w:val="20"/>
          <w:szCs w:val="20"/>
        </w:rPr>
        <w:t xml:space="preserve"> children inside the h</w:t>
      </w:r>
      <w:r w:rsidR="00FC4FCE" w:rsidRPr="00E54D5D">
        <w:rPr>
          <w:rFonts w:cstheme="minorHAnsi"/>
          <w:sz w:val="20"/>
          <w:szCs w:val="20"/>
        </w:rPr>
        <w:t>ome</w:t>
      </w:r>
      <w:r w:rsidR="00592643" w:rsidRPr="00E54D5D">
        <w:rPr>
          <w:rFonts w:cstheme="minorHAnsi"/>
          <w:sz w:val="20"/>
          <w:szCs w:val="20"/>
        </w:rPr>
        <w:t>s</w:t>
      </w:r>
      <w:r w:rsidR="00FC4FCE" w:rsidRPr="00E54D5D">
        <w:rPr>
          <w:rFonts w:cstheme="minorHAnsi"/>
          <w:sz w:val="20"/>
          <w:szCs w:val="20"/>
        </w:rPr>
        <w:t>, lack of toys</w:t>
      </w:r>
      <w:r w:rsidR="00592643" w:rsidRPr="00E54D5D">
        <w:rPr>
          <w:rFonts w:cstheme="minorHAnsi"/>
          <w:sz w:val="20"/>
          <w:szCs w:val="20"/>
        </w:rPr>
        <w:t>/appropriate activities</w:t>
      </w:r>
      <w:r w:rsidR="00FC4FCE" w:rsidRPr="00E54D5D">
        <w:rPr>
          <w:rFonts w:cstheme="minorHAnsi"/>
          <w:sz w:val="20"/>
          <w:szCs w:val="20"/>
        </w:rPr>
        <w:t xml:space="preserve"> to occupy them at home</w:t>
      </w:r>
      <w:r w:rsidR="00BE6623" w:rsidRPr="00E54D5D">
        <w:rPr>
          <w:rFonts w:cstheme="minorHAnsi"/>
          <w:sz w:val="20"/>
          <w:szCs w:val="20"/>
        </w:rPr>
        <w:t>.</w:t>
      </w:r>
    </w:p>
    <w:p w14:paraId="63A3A27A" w14:textId="1E273F12" w:rsidR="00FC4FCE" w:rsidRPr="00E54D5D" w:rsidRDefault="008320D2" w:rsidP="00354B19">
      <w:pPr>
        <w:pStyle w:val="ListParagraph"/>
        <w:numPr>
          <w:ilvl w:val="0"/>
          <w:numId w:val="6"/>
        </w:numPr>
        <w:spacing w:line="240" w:lineRule="auto"/>
        <w:jc w:val="both"/>
        <w:rPr>
          <w:rFonts w:cstheme="minorHAnsi"/>
          <w:sz w:val="20"/>
          <w:szCs w:val="20"/>
        </w:rPr>
      </w:pPr>
      <w:r w:rsidRPr="00E54D5D">
        <w:rPr>
          <w:rFonts w:cstheme="minorHAnsi"/>
          <w:sz w:val="20"/>
          <w:szCs w:val="20"/>
        </w:rPr>
        <w:t>School closures</w:t>
      </w:r>
      <w:r w:rsidR="00FC4FCE" w:rsidRPr="00E54D5D">
        <w:rPr>
          <w:rFonts w:cstheme="minorHAnsi"/>
          <w:sz w:val="20"/>
          <w:szCs w:val="20"/>
        </w:rPr>
        <w:t xml:space="preserve"> prolonged</w:t>
      </w:r>
      <w:r w:rsidRPr="00E54D5D">
        <w:rPr>
          <w:rFonts w:cstheme="minorHAnsi"/>
          <w:sz w:val="20"/>
          <w:szCs w:val="20"/>
        </w:rPr>
        <w:t xml:space="preserve"> to May 4</w:t>
      </w:r>
      <w:r w:rsidRPr="00E54D5D">
        <w:rPr>
          <w:rFonts w:cstheme="minorHAnsi"/>
          <w:sz w:val="20"/>
          <w:szCs w:val="20"/>
          <w:vertAlign w:val="superscript"/>
        </w:rPr>
        <w:t>th</w:t>
      </w:r>
      <w:r w:rsidR="00A94ABE" w:rsidRPr="00E54D5D">
        <w:rPr>
          <w:rFonts w:cstheme="minorHAnsi"/>
          <w:sz w:val="20"/>
          <w:szCs w:val="20"/>
        </w:rPr>
        <w:t xml:space="preserve">, </w:t>
      </w:r>
      <w:r w:rsidRPr="00E54D5D">
        <w:rPr>
          <w:rFonts w:cstheme="minorHAnsi"/>
          <w:sz w:val="20"/>
          <w:szCs w:val="20"/>
        </w:rPr>
        <w:t>2020</w:t>
      </w:r>
      <w:r w:rsidR="00932581" w:rsidRPr="00E54D5D">
        <w:rPr>
          <w:rFonts w:cstheme="minorHAnsi"/>
          <w:sz w:val="20"/>
          <w:szCs w:val="20"/>
        </w:rPr>
        <w:t xml:space="preserve"> and then reviewed</w:t>
      </w:r>
      <w:r w:rsidRPr="00E54D5D">
        <w:rPr>
          <w:rFonts w:cstheme="minorHAnsi"/>
          <w:sz w:val="20"/>
          <w:szCs w:val="20"/>
        </w:rPr>
        <w:t xml:space="preserve">; </w:t>
      </w:r>
      <w:r w:rsidR="003F44BE" w:rsidRPr="00E54D5D">
        <w:rPr>
          <w:rFonts w:cstheme="minorHAnsi"/>
          <w:sz w:val="20"/>
          <w:szCs w:val="20"/>
        </w:rPr>
        <w:t>for children especially in the</w:t>
      </w:r>
      <w:r w:rsidR="00A94ABE" w:rsidRPr="00E54D5D">
        <w:rPr>
          <w:rFonts w:cstheme="minorHAnsi"/>
          <w:sz w:val="20"/>
          <w:szCs w:val="20"/>
        </w:rPr>
        <w:t xml:space="preserve"> public-school </w:t>
      </w:r>
      <w:r w:rsidR="003F44BE" w:rsidRPr="00E54D5D">
        <w:rPr>
          <w:rFonts w:cstheme="minorHAnsi"/>
          <w:sz w:val="20"/>
          <w:szCs w:val="20"/>
        </w:rPr>
        <w:t xml:space="preserve">system, a lack of continued instruction </w:t>
      </w:r>
      <w:proofErr w:type="gramStart"/>
      <w:r w:rsidR="003F44BE" w:rsidRPr="00E54D5D">
        <w:rPr>
          <w:rFonts w:cstheme="minorHAnsi"/>
          <w:sz w:val="20"/>
          <w:szCs w:val="20"/>
        </w:rPr>
        <w:t>i.e.</w:t>
      </w:r>
      <w:proofErr w:type="gramEnd"/>
      <w:r w:rsidR="003F44BE" w:rsidRPr="00E54D5D">
        <w:rPr>
          <w:rFonts w:cstheme="minorHAnsi"/>
          <w:sz w:val="20"/>
          <w:szCs w:val="20"/>
        </w:rPr>
        <w:t xml:space="preserve"> online, </w:t>
      </w:r>
      <w:r w:rsidR="00932581" w:rsidRPr="00E54D5D">
        <w:rPr>
          <w:rFonts w:cstheme="minorHAnsi"/>
          <w:sz w:val="20"/>
          <w:szCs w:val="20"/>
        </w:rPr>
        <w:t xml:space="preserve">and no other activities at the homes to engage them. This is leading to increased difficulties in keeping an eye on children, frustrations at household levels. </w:t>
      </w:r>
      <w:r w:rsidR="00592643" w:rsidRPr="00E54D5D">
        <w:rPr>
          <w:rFonts w:cstheme="minorHAnsi"/>
          <w:sz w:val="20"/>
          <w:szCs w:val="20"/>
        </w:rPr>
        <w:t xml:space="preserve"> </w:t>
      </w:r>
    </w:p>
    <w:p w14:paraId="577B4DFC" w14:textId="77777777" w:rsidR="00146A77" w:rsidRPr="00E54D5D" w:rsidRDefault="00146A77" w:rsidP="00354B19">
      <w:pPr>
        <w:spacing w:line="240" w:lineRule="auto"/>
        <w:contextualSpacing/>
        <w:jc w:val="both"/>
        <w:rPr>
          <w:rFonts w:cstheme="minorHAnsi"/>
          <w:sz w:val="20"/>
          <w:szCs w:val="20"/>
          <w:u w:val="single"/>
        </w:rPr>
      </w:pPr>
      <w:bookmarkStart w:id="5" w:name="_Hlk35861920"/>
    </w:p>
    <w:p w14:paraId="179B21F2" w14:textId="77777777" w:rsidR="00146A77" w:rsidRPr="00E54D5D" w:rsidRDefault="00146A77" w:rsidP="00354B19">
      <w:pPr>
        <w:spacing w:line="240" w:lineRule="auto"/>
        <w:contextualSpacing/>
        <w:jc w:val="both"/>
        <w:rPr>
          <w:rFonts w:cstheme="minorHAnsi"/>
          <w:sz w:val="20"/>
          <w:szCs w:val="20"/>
          <w:u w:val="single"/>
        </w:rPr>
      </w:pPr>
      <w:r w:rsidRPr="00E54D5D">
        <w:rPr>
          <w:rFonts w:cstheme="minorHAnsi"/>
          <w:sz w:val="20"/>
          <w:szCs w:val="20"/>
          <w:u w:val="single"/>
        </w:rPr>
        <w:t>Part 3: ChildFund’s Response</w:t>
      </w:r>
    </w:p>
    <w:p w14:paraId="3571F717" w14:textId="77777777" w:rsidR="00146A77" w:rsidRPr="00E54D5D" w:rsidRDefault="00146A77" w:rsidP="00354B19">
      <w:pPr>
        <w:spacing w:line="240" w:lineRule="auto"/>
        <w:jc w:val="both"/>
        <w:rPr>
          <w:rFonts w:cstheme="minorHAnsi"/>
          <w:b/>
          <w:bCs/>
          <w:sz w:val="20"/>
          <w:szCs w:val="20"/>
        </w:rPr>
      </w:pPr>
      <w:r w:rsidRPr="00E54D5D">
        <w:rPr>
          <w:rFonts w:cstheme="minorHAnsi"/>
          <w:b/>
          <w:bCs/>
          <w:sz w:val="20"/>
          <w:szCs w:val="20"/>
        </w:rPr>
        <w:t>3.a. Overall</w:t>
      </w:r>
    </w:p>
    <w:p w14:paraId="329CE4A1" w14:textId="11105D4A" w:rsidR="002033C1" w:rsidRPr="00E54D5D" w:rsidRDefault="002033C1" w:rsidP="00354B19">
      <w:pPr>
        <w:pStyle w:val="ListParagraph"/>
        <w:numPr>
          <w:ilvl w:val="0"/>
          <w:numId w:val="6"/>
        </w:numPr>
        <w:spacing w:line="240" w:lineRule="auto"/>
        <w:jc w:val="both"/>
        <w:rPr>
          <w:rFonts w:cstheme="minorHAnsi"/>
          <w:b/>
          <w:bCs/>
          <w:sz w:val="20"/>
          <w:szCs w:val="20"/>
        </w:rPr>
      </w:pPr>
      <w:r w:rsidRPr="00E54D5D">
        <w:rPr>
          <w:rFonts w:cstheme="minorHAnsi"/>
          <w:b/>
          <w:bCs/>
          <w:sz w:val="20"/>
          <w:szCs w:val="20"/>
        </w:rPr>
        <w:t xml:space="preserve">Who is or will be leading/managing the response? </w:t>
      </w:r>
    </w:p>
    <w:p w14:paraId="552B1EE0" w14:textId="0F8BFB37" w:rsidR="00A20A0E" w:rsidRPr="00E54D5D" w:rsidRDefault="00A20A0E" w:rsidP="00354B19">
      <w:pPr>
        <w:spacing w:line="240" w:lineRule="auto"/>
        <w:jc w:val="both"/>
        <w:rPr>
          <w:rFonts w:cstheme="minorHAnsi"/>
          <w:sz w:val="20"/>
          <w:szCs w:val="20"/>
        </w:rPr>
      </w:pPr>
      <w:r w:rsidRPr="00E54D5D">
        <w:rPr>
          <w:rFonts w:cstheme="minorHAnsi"/>
          <w:sz w:val="20"/>
          <w:szCs w:val="20"/>
        </w:rPr>
        <w:t xml:space="preserve">ChildFund's response is led by the Country Director, with support </w:t>
      </w:r>
      <w:r w:rsidR="00A0492C" w:rsidRPr="00E54D5D">
        <w:rPr>
          <w:rFonts w:cstheme="minorHAnsi"/>
          <w:sz w:val="20"/>
          <w:szCs w:val="20"/>
        </w:rPr>
        <w:t xml:space="preserve">principally </w:t>
      </w:r>
      <w:r w:rsidRPr="00E54D5D">
        <w:rPr>
          <w:rFonts w:cstheme="minorHAnsi"/>
          <w:sz w:val="20"/>
          <w:szCs w:val="20"/>
        </w:rPr>
        <w:t xml:space="preserve">from the ChildFund Senegal COVID19 Taskforce put in place </w:t>
      </w:r>
      <w:r w:rsidR="00A0492C" w:rsidRPr="00E54D5D">
        <w:rPr>
          <w:rFonts w:cstheme="minorHAnsi"/>
          <w:sz w:val="20"/>
          <w:szCs w:val="20"/>
        </w:rPr>
        <w:t>and the Partnership Portfolio Specialist</w:t>
      </w:r>
    </w:p>
    <w:p w14:paraId="3A3E2774" w14:textId="057E3104" w:rsidR="00146A77" w:rsidRPr="00180480" w:rsidRDefault="00146A77" w:rsidP="00354B19">
      <w:pPr>
        <w:pStyle w:val="ListParagraph"/>
        <w:numPr>
          <w:ilvl w:val="0"/>
          <w:numId w:val="6"/>
        </w:numPr>
        <w:spacing w:line="240" w:lineRule="auto"/>
        <w:jc w:val="both"/>
        <w:rPr>
          <w:rFonts w:cstheme="minorHAnsi"/>
          <w:sz w:val="20"/>
          <w:szCs w:val="20"/>
        </w:rPr>
      </w:pPr>
      <w:r w:rsidRPr="00180480">
        <w:rPr>
          <w:rFonts w:cstheme="minorHAnsi"/>
          <w:sz w:val="20"/>
          <w:szCs w:val="20"/>
        </w:rPr>
        <w:t>How is ChildFund linked with humanitarian coordination structures, i.e., in which clusters or working groups do we participate? The most recent/next meeting and who is representing ChildFund? Donor meetings we have attended, or missions that we are aware of related to the response?</w:t>
      </w:r>
    </w:p>
    <w:p w14:paraId="08F1BEC3" w14:textId="0848F0BA" w:rsidR="002033C1" w:rsidRPr="00E54D5D" w:rsidRDefault="002033C1" w:rsidP="00354B19">
      <w:pPr>
        <w:spacing w:line="240" w:lineRule="auto"/>
        <w:jc w:val="both"/>
        <w:rPr>
          <w:rFonts w:cstheme="minorHAnsi"/>
          <w:sz w:val="20"/>
          <w:szCs w:val="20"/>
        </w:rPr>
      </w:pPr>
      <w:r w:rsidRPr="00E54D5D">
        <w:rPr>
          <w:rFonts w:cstheme="minorHAnsi"/>
          <w:sz w:val="20"/>
          <w:szCs w:val="20"/>
        </w:rPr>
        <w:t xml:space="preserve">We continue to work within the National Child Protection Group, </w:t>
      </w:r>
      <w:r w:rsidR="007C466E" w:rsidRPr="00E54D5D">
        <w:rPr>
          <w:rFonts w:cstheme="minorHAnsi"/>
          <w:sz w:val="20"/>
          <w:szCs w:val="20"/>
        </w:rPr>
        <w:t>the</w:t>
      </w:r>
      <w:r w:rsidRPr="00E54D5D">
        <w:rPr>
          <w:rFonts w:cstheme="minorHAnsi"/>
          <w:sz w:val="20"/>
          <w:szCs w:val="20"/>
        </w:rPr>
        <w:t xml:space="preserve"> Joining Forces Initiative (JFI) clusters</w:t>
      </w:r>
      <w:r w:rsidR="007C466E" w:rsidRPr="00E54D5D">
        <w:rPr>
          <w:rFonts w:cstheme="minorHAnsi"/>
          <w:sz w:val="20"/>
          <w:szCs w:val="20"/>
        </w:rPr>
        <w:t xml:space="preserve">, the </w:t>
      </w:r>
      <w:proofErr w:type="spellStart"/>
      <w:r w:rsidR="007C466E" w:rsidRPr="00E54D5D">
        <w:rPr>
          <w:rFonts w:cstheme="minorHAnsi"/>
          <w:sz w:val="20"/>
          <w:szCs w:val="20"/>
        </w:rPr>
        <w:t>EiE</w:t>
      </w:r>
      <w:proofErr w:type="spellEnd"/>
      <w:r w:rsidR="007C466E" w:rsidRPr="00E54D5D">
        <w:rPr>
          <w:rFonts w:cstheme="minorHAnsi"/>
          <w:sz w:val="20"/>
          <w:szCs w:val="20"/>
        </w:rPr>
        <w:t xml:space="preserve"> cluster</w:t>
      </w:r>
      <w:r w:rsidRPr="00E54D5D">
        <w:rPr>
          <w:rFonts w:cstheme="minorHAnsi"/>
          <w:sz w:val="20"/>
          <w:szCs w:val="20"/>
        </w:rPr>
        <w:t xml:space="preserve">.  A consolidated response plan was put together over the course of the last week, where the actions of each member were identified and put in the plan. This plan was submitted to the Ministry for Women, Families, Gender and Child Protection. Through its local partners, ChildFund will contribute 122,665,241 CFA francs ($203,017.56) to the COVID19 response. </w:t>
      </w:r>
    </w:p>
    <w:p w14:paraId="3D300233" w14:textId="668FFDA6" w:rsidR="002033C1" w:rsidRDefault="002033C1" w:rsidP="00354B19">
      <w:pPr>
        <w:spacing w:line="240" w:lineRule="auto"/>
        <w:jc w:val="both"/>
        <w:rPr>
          <w:rFonts w:cstheme="minorHAnsi"/>
          <w:sz w:val="20"/>
          <w:szCs w:val="20"/>
        </w:rPr>
      </w:pPr>
      <w:r w:rsidRPr="00E54D5D">
        <w:rPr>
          <w:rFonts w:cstheme="minorHAnsi"/>
          <w:sz w:val="20"/>
          <w:szCs w:val="20"/>
        </w:rPr>
        <w:t xml:space="preserve">Still with the National Child Protection Group, ChildFund will support the Ministry of Families, Women, Gender and Child Protection on its plan to return </w:t>
      </w:r>
      <w:proofErr w:type="spellStart"/>
      <w:r w:rsidRPr="00E54D5D">
        <w:rPr>
          <w:rFonts w:cstheme="minorHAnsi"/>
          <w:sz w:val="20"/>
          <w:szCs w:val="20"/>
        </w:rPr>
        <w:t>talibe</w:t>
      </w:r>
      <w:proofErr w:type="spellEnd"/>
      <w:r w:rsidRPr="00E54D5D">
        <w:rPr>
          <w:rFonts w:cstheme="minorHAnsi"/>
          <w:sz w:val="20"/>
          <w:szCs w:val="20"/>
        </w:rPr>
        <w:t xml:space="preserve"> children to their families.  This is currently being carried out with 145 koranic schools (daaras) </w:t>
      </w:r>
      <w:proofErr w:type="gramStart"/>
      <w:r w:rsidRPr="00E54D5D">
        <w:rPr>
          <w:rFonts w:cstheme="minorHAnsi"/>
          <w:sz w:val="20"/>
          <w:szCs w:val="20"/>
        </w:rPr>
        <w:t>in the area of</w:t>
      </w:r>
      <w:proofErr w:type="gramEnd"/>
      <w:r w:rsidRPr="00E54D5D">
        <w:rPr>
          <w:rFonts w:cstheme="minorHAnsi"/>
          <w:sz w:val="20"/>
          <w:szCs w:val="20"/>
        </w:rPr>
        <w:t xml:space="preserve"> </w:t>
      </w:r>
      <w:proofErr w:type="spellStart"/>
      <w:r w:rsidRPr="00E54D5D">
        <w:rPr>
          <w:rFonts w:cstheme="minorHAnsi"/>
          <w:sz w:val="20"/>
          <w:szCs w:val="20"/>
        </w:rPr>
        <w:t>Guediawaye</w:t>
      </w:r>
      <w:proofErr w:type="spellEnd"/>
      <w:r w:rsidRPr="00E54D5D">
        <w:rPr>
          <w:rFonts w:cstheme="minorHAnsi"/>
          <w:sz w:val="20"/>
          <w:szCs w:val="20"/>
        </w:rPr>
        <w:t xml:space="preserve">, a suburb of Dakar, where our LP in Dakar intervenes. Our LP has been active in the mapping of the daaras and working with the local government and </w:t>
      </w:r>
      <w:proofErr w:type="spellStart"/>
      <w:r w:rsidRPr="00E54D5D">
        <w:rPr>
          <w:rFonts w:cstheme="minorHAnsi"/>
          <w:sz w:val="20"/>
          <w:szCs w:val="20"/>
        </w:rPr>
        <w:t>Prefet’s</w:t>
      </w:r>
      <w:proofErr w:type="spellEnd"/>
      <w:r w:rsidRPr="00E54D5D">
        <w:rPr>
          <w:rFonts w:cstheme="minorHAnsi"/>
          <w:sz w:val="20"/>
          <w:szCs w:val="20"/>
        </w:rPr>
        <w:t xml:space="preserve"> office on the plan.</w:t>
      </w:r>
      <w:r w:rsidR="007C466E" w:rsidRPr="00E54D5D">
        <w:rPr>
          <w:rFonts w:cstheme="minorHAnsi"/>
          <w:sz w:val="20"/>
          <w:szCs w:val="20"/>
        </w:rPr>
        <w:t xml:space="preserve"> ChildFund Senegal is also a member of the Humanitarian Coordination and Development Platform.  </w:t>
      </w:r>
    </w:p>
    <w:p w14:paraId="2A30C8FE" w14:textId="690B0E58" w:rsidR="00B1741B" w:rsidRDefault="00B1741B" w:rsidP="00B1741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cstheme="minorHAnsi"/>
          <w:sz w:val="20"/>
          <w:szCs w:val="20"/>
        </w:rPr>
      </w:pPr>
      <w:r w:rsidRPr="000C4AC3">
        <w:rPr>
          <w:rFonts w:cstheme="minorHAnsi"/>
          <w:sz w:val="20"/>
          <w:szCs w:val="20"/>
        </w:rPr>
        <w:t xml:space="preserve">During </w:t>
      </w:r>
      <w:r w:rsidR="00E1466A" w:rsidRPr="000C4AC3">
        <w:rPr>
          <w:rFonts w:cstheme="minorHAnsi"/>
          <w:sz w:val="20"/>
          <w:szCs w:val="20"/>
        </w:rPr>
        <w:t xml:space="preserve">the </w:t>
      </w:r>
      <w:r w:rsidRPr="000C4AC3">
        <w:rPr>
          <w:rFonts w:cstheme="minorHAnsi"/>
          <w:sz w:val="20"/>
          <w:szCs w:val="20"/>
        </w:rPr>
        <w:t>month</w:t>
      </w:r>
      <w:r w:rsidR="00E1466A" w:rsidRPr="000C4AC3">
        <w:rPr>
          <w:rFonts w:cstheme="minorHAnsi"/>
          <w:sz w:val="20"/>
          <w:szCs w:val="20"/>
        </w:rPr>
        <w:t xml:space="preserve"> of July</w:t>
      </w:r>
      <w:r w:rsidRPr="000C4AC3">
        <w:rPr>
          <w:rFonts w:cstheme="minorHAnsi"/>
          <w:sz w:val="20"/>
          <w:szCs w:val="20"/>
        </w:rPr>
        <w:t>, Join</w:t>
      </w:r>
      <w:r w:rsidR="005F4044" w:rsidRPr="000C4AC3">
        <w:rPr>
          <w:rFonts w:cstheme="minorHAnsi"/>
          <w:sz w:val="20"/>
          <w:szCs w:val="20"/>
        </w:rPr>
        <w:t>ing</w:t>
      </w:r>
      <w:r w:rsidRPr="000C4AC3">
        <w:rPr>
          <w:rFonts w:cstheme="minorHAnsi"/>
          <w:sz w:val="20"/>
          <w:szCs w:val="20"/>
        </w:rPr>
        <w:t xml:space="preserve"> Force</w:t>
      </w:r>
      <w:r w:rsidR="005F4044" w:rsidRPr="000C4AC3">
        <w:rPr>
          <w:rFonts w:cstheme="minorHAnsi"/>
          <w:sz w:val="20"/>
          <w:szCs w:val="20"/>
        </w:rPr>
        <w:t>s Initiative (JFI),</w:t>
      </w:r>
      <w:r w:rsidRPr="000C4AC3">
        <w:rPr>
          <w:rFonts w:cstheme="minorHAnsi"/>
          <w:sz w:val="20"/>
          <w:szCs w:val="20"/>
        </w:rPr>
        <w:t xml:space="preserve"> through Child Right</w:t>
      </w:r>
      <w:r w:rsidR="005F4044" w:rsidRPr="000C4AC3">
        <w:rPr>
          <w:rFonts w:cstheme="minorHAnsi"/>
          <w:sz w:val="20"/>
          <w:szCs w:val="20"/>
        </w:rPr>
        <w:t>s</w:t>
      </w:r>
      <w:r w:rsidRPr="000C4AC3">
        <w:rPr>
          <w:rFonts w:cstheme="minorHAnsi"/>
          <w:sz w:val="20"/>
          <w:szCs w:val="20"/>
        </w:rPr>
        <w:t xml:space="preserve"> Now </w:t>
      </w:r>
      <w:r w:rsidR="005F4044" w:rsidRPr="000C4AC3">
        <w:rPr>
          <w:rFonts w:cstheme="minorHAnsi"/>
          <w:sz w:val="20"/>
          <w:szCs w:val="20"/>
        </w:rPr>
        <w:t xml:space="preserve">(CRN) </w:t>
      </w:r>
      <w:r w:rsidRPr="000C4AC3">
        <w:rPr>
          <w:rFonts w:cstheme="minorHAnsi"/>
          <w:sz w:val="20"/>
          <w:szCs w:val="20"/>
        </w:rPr>
        <w:t>held an evaluation of the communication campaign launched through social networks and media. A consultant had been chosen to develop an awareness video for parents and children. For CRN's second action plan, one of the focus areas concerns support to the government for a better organization of the withdrawal of children</w:t>
      </w:r>
      <w:r w:rsidR="00FA3C58" w:rsidRPr="000C4AC3">
        <w:rPr>
          <w:rFonts w:cstheme="minorHAnsi"/>
          <w:sz w:val="20"/>
          <w:szCs w:val="20"/>
        </w:rPr>
        <w:t xml:space="preserve"> from the streets (child beggars)</w:t>
      </w:r>
      <w:r w:rsidRPr="000C4AC3">
        <w:rPr>
          <w:rFonts w:cstheme="minorHAnsi"/>
          <w:sz w:val="20"/>
          <w:szCs w:val="20"/>
        </w:rPr>
        <w:t>, their return to their families and their integration into professional life.</w:t>
      </w:r>
    </w:p>
    <w:p w14:paraId="187D655D" w14:textId="704C5502" w:rsidR="005349AB" w:rsidRPr="00E54D5D" w:rsidRDefault="00F71507" w:rsidP="00354B19">
      <w:pPr>
        <w:jc w:val="both"/>
        <w:rPr>
          <w:rFonts w:cstheme="minorHAnsi"/>
          <w:sz w:val="20"/>
          <w:szCs w:val="20"/>
        </w:rPr>
      </w:pPr>
      <w:r w:rsidRPr="00E54D5D">
        <w:rPr>
          <w:rFonts w:cstheme="minorHAnsi"/>
          <w:sz w:val="20"/>
          <w:szCs w:val="20"/>
        </w:rPr>
        <w:t xml:space="preserve">Indeed, the COVID-19 pandemic increases the vulnerabilities of children, especially girls, who are forced to stay in their homes or are more exposed in the streets or </w:t>
      </w:r>
      <w:r w:rsidR="00A0492C" w:rsidRPr="00E54D5D">
        <w:rPr>
          <w:rFonts w:cstheme="minorHAnsi"/>
          <w:sz w:val="20"/>
          <w:szCs w:val="20"/>
        </w:rPr>
        <w:t>neighborhoods</w:t>
      </w:r>
      <w:r w:rsidRPr="00E54D5D">
        <w:rPr>
          <w:rFonts w:cstheme="minorHAnsi"/>
          <w:sz w:val="20"/>
          <w:szCs w:val="20"/>
        </w:rPr>
        <w:t xml:space="preserve">, especially in the context of school closures. The risks of neglect, abandonment and violence are also greater, especially in cases of family separation. Moreover, during a crisis such as the one we are currently experiencing, children need to understand the situation, be reassured to limit the impact of isolation or stigmatization on their mental health and </w:t>
      </w:r>
      <w:proofErr w:type="gramStart"/>
      <w:r w:rsidRPr="00E54D5D">
        <w:rPr>
          <w:rFonts w:cstheme="minorHAnsi"/>
          <w:sz w:val="20"/>
          <w:szCs w:val="20"/>
        </w:rPr>
        <w:t>well-being, and</w:t>
      </w:r>
      <w:proofErr w:type="gramEnd"/>
      <w:r w:rsidRPr="00E54D5D">
        <w:rPr>
          <w:rFonts w:cstheme="minorHAnsi"/>
          <w:sz w:val="20"/>
          <w:szCs w:val="20"/>
        </w:rPr>
        <w:t xml:space="preserve"> be guided to comply with preventive health </w:t>
      </w:r>
      <w:r w:rsidR="00A0492C" w:rsidRPr="00E54D5D">
        <w:rPr>
          <w:rFonts w:cstheme="minorHAnsi"/>
          <w:sz w:val="20"/>
          <w:szCs w:val="20"/>
        </w:rPr>
        <w:t>measures in place</w:t>
      </w:r>
      <w:r w:rsidRPr="00E54D5D">
        <w:rPr>
          <w:rFonts w:cstheme="minorHAnsi"/>
          <w:sz w:val="20"/>
          <w:szCs w:val="20"/>
        </w:rPr>
        <w:t xml:space="preserve">. </w:t>
      </w:r>
      <w:r w:rsidR="002A1064" w:rsidRPr="00E54D5D">
        <w:rPr>
          <w:rFonts w:cstheme="minorHAnsi"/>
          <w:sz w:val="20"/>
          <w:szCs w:val="20"/>
        </w:rPr>
        <w:t xml:space="preserve">This is why ChildFund has joined the coalition </w:t>
      </w:r>
      <w:proofErr w:type="spellStart"/>
      <w:r w:rsidR="002A1064" w:rsidRPr="00E54D5D">
        <w:rPr>
          <w:rFonts w:cstheme="minorHAnsi"/>
          <w:sz w:val="20"/>
          <w:szCs w:val="20"/>
        </w:rPr>
        <w:t>Agir</w:t>
      </w:r>
      <w:proofErr w:type="spellEnd"/>
      <w:r w:rsidR="002A1064" w:rsidRPr="00E54D5D">
        <w:rPr>
          <w:rFonts w:cstheme="minorHAnsi"/>
          <w:sz w:val="20"/>
          <w:szCs w:val="20"/>
        </w:rPr>
        <w:t xml:space="preserve"> Ensemble (Joining Forces), made up of the NGOs ChildFund, Plan International, Save the Children, SOS Children's Villages, Terre des Hommes, World</w:t>
      </w:r>
      <w:r w:rsidR="00616AAF" w:rsidRPr="00E54D5D">
        <w:rPr>
          <w:rFonts w:cstheme="minorHAnsi"/>
          <w:sz w:val="20"/>
          <w:szCs w:val="20"/>
        </w:rPr>
        <w:t xml:space="preserve"> </w:t>
      </w:r>
      <w:r w:rsidR="002A1064" w:rsidRPr="00E54D5D">
        <w:rPr>
          <w:rFonts w:cstheme="minorHAnsi"/>
          <w:sz w:val="20"/>
          <w:szCs w:val="20"/>
        </w:rPr>
        <w:t xml:space="preserve">Vision and </w:t>
      </w:r>
      <w:proofErr w:type="spellStart"/>
      <w:r w:rsidR="002A1064" w:rsidRPr="00E54D5D">
        <w:rPr>
          <w:rFonts w:cstheme="minorHAnsi"/>
          <w:sz w:val="20"/>
          <w:szCs w:val="20"/>
        </w:rPr>
        <w:t>Educo</w:t>
      </w:r>
      <w:proofErr w:type="spellEnd"/>
      <w:r w:rsidR="002A1064" w:rsidRPr="00E54D5D">
        <w:rPr>
          <w:rFonts w:cstheme="minorHAnsi"/>
          <w:sz w:val="20"/>
          <w:szCs w:val="20"/>
        </w:rPr>
        <w:t xml:space="preserve"> and our associated partners, the National Coalition of Associations and NGOs for Children (CONAFE) and the Association of Senegalese Lawyers (AJS) to launch on Wednesday 22 April a digital campaign to mobilize the public </w:t>
      </w:r>
      <w:r w:rsidR="00A0492C" w:rsidRPr="00E54D5D">
        <w:rPr>
          <w:rFonts w:cstheme="minorHAnsi"/>
          <w:sz w:val="20"/>
          <w:szCs w:val="20"/>
        </w:rPr>
        <w:t xml:space="preserve">and </w:t>
      </w:r>
      <w:r w:rsidR="002A1064" w:rsidRPr="00E54D5D">
        <w:rPr>
          <w:rFonts w:cstheme="minorHAnsi"/>
          <w:sz w:val="20"/>
          <w:szCs w:val="20"/>
        </w:rPr>
        <w:t xml:space="preserve">raise awareness of the risks of the COVID-19 pandemic for children beyond the risk of infections. </w:t>
      </w:r>
    </w:p>
    <w:p w14:paraId="70B94FB3" w14:textId="30C53063" w:rsidR="005349AB" w:rsidRPr="00E54D5D" w:rsidRDefault="005349AB" w:rsidP="00354B19">
      <w:pPr>
        <w:jc w:val="both"/>
        <w:rPr>
          <w:rFonts w:cstheme="minorHAnsi"/>
          <w:sz w:val="20"/>
          <w:szCs w:val="20"/>
        </w:rPr>
      </w:pPr>
      <w:r w:rsidRPr="00E54D5D">
        <w:rPr>
          <w:rFonts w:cstheme="minorHAnsi"/>
          <w:sz w:val="20"/>
          <w:szCs w:val="20"/>
        </w:rPr>
        <w:t xml:space="preserve">During this period of </w:t>
      </w:r>
      <w:r w:rsidR="00A66459" w:rsidRPr="00E54D5D">
        <w:rPr>
          <w:rFonts w:cstheme="minorHAnsi"/>
          <w:sz w:val="20"/>
          <w:szCs w:val="20"/>
        </w:rPr>
        <w:t xml:space="preserve">the </w:t>
      </w:r>
      <w:r w:rsidRPr="00E54D5D">
        <w:rPr>
          <w:rFonts w:cstheme="minorHAnsi"/>
          <w:sz w:val="20"/>
          <w:szCs w:val="20"/>
        </w:rPr>
        <w:t xml:space="preserve">COVID19 </w:t>
      </w:r>
      <w:r w:rsidR="00A66459" w:rsidRPr="00E54D5D">
        <w:rPr>
          <w:rFonts w:cstheme="minorHAnsi"/>
          <w:sz w:val="20"/>
          <w:szCs w:val="20"/>
        </w:rPr>
        <w:t>pan</w:t>
      </w:r>
      <w:r w:rsidRPr="00E54D5D">
        <w:rPr>
          <w:rFonts w:cstheme="minorHAnsi"/>
          <w:sz w:val="20"/>
          <w:szCs w:val="20"/>
        </w:rPr>
        <w:t xml:space="preserve">demic, it </w:t>
      </w:r>
      <w:r w:rsidR="004602AB" w:rsidRPr="00E54D5D">
        <w:rPr>
          <w:rFonts w:cstheme="minorHAnsi"/>
          <w:sz w:val="20"/>
          <w:szCs w:val="20"/>
        </w:rPr>
        <w:t xml:space="preserve">has become clear the necessity </w:t>
      </w:r>
      <w:r w:rsidRPr="00E54D5D">
        <w:rPr>
          <w:rFonts w:cstheme="minorHAnsi"/>
          <w:sz w:val="20"/>
          <w:szCs w:val="20"/>
        </w:rPr>
        <w:t xml:space="preserve">to protect children from all forms of violence </w:t>
      </w:r>
      <w:r w:rsidR="00E24CBE" w:rsidRPr="00E54D5D">
        <w:rPr>
          <w:rFonts w:cstheme="minorHAnsi"/>
          <w:sz w:val="20"/>
          <w:szCs w:val="20"/>
        </w:rPr>
        <w:t xml:space="preserve">which come about because of school closures and therefore having to </w:t>
      </w:r>
      <w:r w:rsidRPr="00E54D5D">
        <w:rPr>
          <w:rFonts w:cstheme="minorHAnsi"/>
          <w:sz w:val="20"/>
          <w:szCs w:val="20"/>
        </w:rPr>
        <w:t>keep them at home</w:t>
      </w:r>
      <w:r w:rsidR="00E24CBE" w:rsidRPr="00E54D5D">
        <w:rPr>
          <w:rFonts w:cstheme="minorHAnsi"/>
          <w:sz w:val="20"/>
          <w:szCs w:val="20"/>
        </w:rPr>
        <w:t xml:space="preserve">. The </w:t>
      </w:r>
      <w:r w:rsidRPr="00E54D5D">
        <w:rPr>
          <w:rFonts w:cstheme="minorHAnsi"/>
          <w:sz w:val="20"/>
          <w:szCs w:val="20"/>
        </w:rPr>
        <w:t>protection of street children is a top priority. Thus, following the launch of the digital campaign</w:t>
      </w:r>
      <w:r w:rsidR="00E24CBE" w:rsidRPr="00E54D5D">
        <w:rPr>
          <w:rFonts w:cstheme="minorHAnsi"/>
          <w:sz w:val="20"/>
          <w:szCs w:val="20"/>
        </w:rPr>
        <w:t xml:space="preserve"> by Joining Forces Initiative (JFI)</w:t>
      </w:r>
      <w:r w:rsidRPr="00E54D5D">
        <w:rPr>
          <w:rFonts w:cstheme="minorHAnsi"/>
          <w:sz w:val="20"/>
          <w:szCs w:val="20"/>
        </w:rPr>
        <w:t xml:space="preserve">, media requests were made and it was agreed that the Director of World Vision would speak on behalf of the Coalition Joining Forces made up of the NGOs ChildFund, Plan International, Save the Children, SOS Children's Villages, Terre des Hommes, World Vision and </w:t>
      </w:r>
      <w:proofErr w:type="spellStart"/>
      <w:r w:rsidRPr="00E54D5D">
        <w:rPr>
          <w:rFonts w:cstheme="minorHAnsi"/>
          <w:sz w:val="20"/>
          <w:szCs w:val="20"/>
        </w:rPr>
        <w:t>Educo</w:t>
      </w:r>
      <w:proofErr w:type="spellEnd"/>
      <w:r w:rsidRPr="00E54D5D">
        <w:rPr>
          <w:rFonts w:cstheme="minorHAnsi"/>
          <w:sz w:val="20"/>
          <w:szCs w:val="20"/>
        </w:rPr>
        <w:t xml:space="preserve"> and our associated partners, the National Coalition of Associations and NGOs for Children (CONAFE) and the Association of Senegalese Lawyers (AJS). This campaign was launched on April 22nd and will last until May 7th, 2020. A mid-term evaluation is scheduled before considering the next steps.</w:t>
      </w:r>
    </w:p>
    <w:p w14:paraId="76AC9BC6" w14:textId="3822E526" w:rsidR="00A732B2" w:rsidRPr="00E54D5D" w:rsidRDefault="002A1064" w:rsidP="00354B19">
      <w:pPr>
        <w:jc w:val="both"/>
        <w:rPr>
          <w:rFonts w:cstheme="minorHAnsi"/>
          <w:sz w:val="20"/>
          <w:szCs w:val="20"/>
        </w:rPr>
      </w:pPr>
      <w:r w:rsidRPr="00E54D5D">
        <w:rPr>
          <w:rFonts w:cstheme="minorHAnsi"/>
          <w:sz w:val="20"/>
          <w:szCs w:val="20"/>
        </w:rPr>
        <w:t>ChildFund is currently participating in the drafting of a European Union proposal for an adequate response for the proper management of child protection during the COVID19 crisis.</w:t>
      </w:r>
      <w:r w:rsidR="00A0492C" w:rsidRPr="00E54D5D">
        <w:rPr>
          <w:rFonts w:cstheme="minorHAnsi"/>
          <w:sz w:val="20"/>
          <w:szCs w:val="20"/>
        </w:rPr>
        <w:t xml:space="preserve"> This is in the amount of 10million Euros, among three JFI countries – Senegal, </w:t>
      </w:r>
      <w:proofErr w:type="gramStart"/>
      <w:r w:rsidR="00A0492C" w:rsidRPr="00E54D5D">
        <w:rPr>
          <w:rFonts w:cstheme="minorHAnsi"/>
          <w:sz w:val="20"/>
          <w:szCs w:val="20"/>
        </w:rPr>
        <w:t>Kenya</w:t>
      </w:r>
      <w:proofErr w:type="gramEnd"/>
      <w:r w:rsidR="00A0492C" w:rsidRPr="00E54D5D">
        <w:rPr>
          <w:rFonts w:cstheme="minorHAnsi"/>
          <w:sz w:val="20"/>
          <w:szCs w:val="20"/>
        </w:rPr>
        <w:t xml:space="preserve"> and Uganda.</w:t>
      </w:r>
      <w:r w:rsidR="00C55F34" w:rsidRPr="00E54D5D">
        <w:rPr>
          <w:rFonts w:cstheme="minorHAnsi"/>
          <w:sz w:val="20"/>
          <w:szCs w:val="20"/>
        </w:rPr>
        <w:t xml:space="preserve"> </w:t>
      </w:r>
      <w:r w:rsidR="00330EFE" w:rsidRPr="00E54D5D">
        <w:rPr>
          <w:rFonts w:cstheme="minorHAnsi"/>
          <w:sz w:val="20"/>
          <w:szCs w:val="20"/>
        </w:rPr>
        <w:t xml:space="preserve">JFI </w:t>
      </w:r>
      <w:r w:rsidR="00B94658" w:rsidRPr="00E54D5D">
        <w:rPr>
          <w:rFonts w:cstheme="minorHAnsi"/>
          <w:sz w:val="20"/>
          <w:szCs w:val="20"/>
        </w:rPr>
        <w:t>Senegal sent last weekend to the JFI Secretariat the answers to the preparatory questions for the development of the proposal.</w:t>
      </w:r>
    </w:p>
    <w:p w14:paraId="55AD48BF" w14:textId="689181C9" w:rsidR="00F71507" w:rsidRPr="00E54D5D" w:rsidRDefault="002A1064" w:rsidP="00354B19">
      <w:pPr>
        <w:jc w:val="both"/>
        <w:rPr>
          <w:rFonts w:cstheme="minorHAnsi"/>
          <w:sz w:val="20"/>
          <w:szCs w:val="20"/>
        </w:rPr>
      </w:pPr>
      <w:r w:rsidRPr="00E54D5D">
        <w:rPr>
          <w:rFonts w:cstheme="minorHAnsi"/>
          <w:sz w:val="20"/>
          <w:szCs w:val="20"/>
        </w:rPr>
        <w:t xml:space="preserve">In addition, in connection with the </w:t>
      </w:r>
      <w:r w:rsidR="00DD2F01" w:rsidRPr="00E54D5D">
        <w:rPr>
          <w:rFonts w:cstheme="minorHAnsi"/>
          <w:sz w:val="20"/>
          <w:szCs w:val="20"/>
        </w:rPr>
        <w:t>N</w:t>
      </w:r>
      <w:r w:rsidRPr="00E54D5D">
        <w:rPr>
          <w:rFonts w:cstheme="minorHAnsi"/>
          <w:sz w:val="20"/>
          <w:szCs w:val="20"/>
        </w:rPr>
        <w:t xml:space="preserve">ational child protection group (GNPE), ChildFund participated in a meeting at UNICEF headquarters to discuss the following issues </w:t>
      </w:r>
      <w:r w:rsidR="00F71507" w:rsidRPr="00E54D5D">
        <w:rPr>
          <w:rFonts w:cstheme="minorHAnsi"/>
          <w:sz w:val="20"/>
          <w:szCs w:val="20"/>
        </w:rPr>
        <w:t>on stakeholder mapping (WV and Plan to send their mapping) ; updating of partner support at the request of the MFFGPE: analysis of the risks of duplication and identification of gaps for a reorientation of partner actions; Validation of the Child Protection Positioning Note in the COCVID-19 context; discussion on the proposed Strategy for the psychosocial care of affected children</w:t>
      </w:r>
      <w:r w:rsidR="00330EFE" w:rsidRPr="00E54D5D">
        <w:rPr>
          <w:rFonts w:cstheme="minorHAnsi"/>
          <w:sz w:val="20"/>
          <w:szCs w:val="20"/>
        </w:rPr>
        <w:t>.</w:t>
      </w:r>
    </w:p>
    <w:p w14:paraId="312CED76" w14:textId="40A50D4B" w:rsidR="0016470E" w:rsidRPr="00912DFB" w:rsidRDefault="0016470E" w:rsidP="00354B19">
      <w:pPr>
        <w:jc w:val="both"/>
        <w:rPr>
          <w:rFonts w:cstheme="minorHAnsi"/>
          <w:sz w:val="20"/>
          <w:szCs w:val="20"/>
        </w:rPr>
      </w:pPr>
      <w:r w:rsidRPr="00912DFB">
        <w:rPr>
          <w:rFonts w:cstheme="minorHAnsi"/>
          <w:sz w:val="20"/>
          <w:szCs w:val="20"/>
        </w:rPr>
        <w:t>On May 3, 2020, ChildFund attended a synergy meeting between USAID/Neema Br</w:t>
      </w:r>
      <w:r w:rsidR="005E3CB3" w:rsidRPr="00912DFB">
        <w:rPr>
          <w:rFonts w:cstheme="minorHAnsi"/>
          <w:sz w:val="20"/>
          <w:szCs w:val="20"/>
        </w:rPr>
        <w:t>ea</w:t>
      </w:r>
      <w:r w:rsidRPr="00912DFB">
        <w:rPr>
          <w:rFonts w:cstheme="minorHAnsi"/>
          <w:sz w:val="20"/>
          <w:szCs w:val="20"/>
        </w:rPr>
        <w:t xml:space="preserve">kthrough </w:t>
      </w:r>
      <w:r w:rsidR="005E3CB3" w:rsidRPr="00912DFB">
        <w:rPr>
          <w:rFonts w:cstheme="minorHAnsi"/>
          <w:sz w:val="20"/>
          <w:szCs w:val="20"/>
        </w:rPr>
        <w:t>Action and Research</w:t>
      </w:r>
      <w:r w:rsidRPr="00912DFB">
        <w:rPr>
          <w:rFonts w:cstheme="minorHAnsi"/>
          <w:sz w:val="20"/>
          <w:szCs w:val="20"/>
        </w:rPr>
        <w:t>, CCP/JHU and UNICEF</w:t>
      </w:r>
      <w:r w:rsidR="004D780D" w:rsidRPr="00912DFB">
        <w:rPr>
          <w:rFonts w:cstheme="minorHAnsi"/>
          <w:sz w:val="20"/>
          <w:szCs w:val="20"/>
        </w:rPr>
        <w:t xml:space="preserve">, with a </w:t>
      </w:r>
      <w:r w:rsidRPr="00912DFB">
        <w:rPr>
          <w:rFonts w:cstheme="minorHAnsi"/>
          <w:sz w:val="20"/>
          <w:szCs w:val="20"/>
        </w:rPr>
        <w:t>focus on the implementation of "community engagement"</w:t>
      </w:r>
      <w:r w:rsidR="004D780D" w:rsidRPr="00912DFB">
        <w:rPr>
          <w:rFonts w:cstheme="minorHAnsi"/>
          <w:sz w:val="20"/>
          <w:szCs w:val="20"/>
        </w:rPr>
        <w:t xml:space="preserve"> for COVID19 response</w:t>
      </w:r>
      <w:r w:rsidRPr="00912DFB">
        <w:rPr>
          <w:rFonts w:cstheme="minorHAnsi"/>
          <w:sz w:val="20"/>
          <w:szCs w:val="20"/>
        </w:rPr>
        <w:t>. The meeting allowed to identify the contribution of each organization to the response and to identify elements of convergence for the pooling of interventions. The next meeting is scheduled for May 18, 2020.</w:t>
      </w:r>
    </w:p>
    <w:p w14:paraId="4F6969ED" w14:textId="77777777" w:rsidR="00671B82" w:rsidRPr="008817AA" w:rsidRDefault="00671B82" w:rsidP="00354B19">
      <w:pPr>
        <w:jc w:val="both"/>
        <w:rPr>
          <w:rFonts w:cstheme="minorHAnsi"/>
          <w:sz w:val="20"/>
          <w:szCs w:val="20"/>
        </w:rPr>
      </w:pPr>
      <w:r w:rsidRPr="008817AA">
        <w:rPr>
          <w:rFonts w:cstheme="minorHAnsi"/>
          <w:sz w:val="20"/>
          <w:szCs w:val="20"/>
        </w:rPr>
        <w:t>USAID/Neema supported the elaboration of a religious argument (Christian and Muslim) validated by the representatives of religious families in Dakar and the heads of religious desks of the press groups, the representatives of religious associations, the bishops of Senegal, the chaplains of the hospitals of Dakar, the general secretary of the conference of bishops.</w:t>
      </w:r>
    </w:p>
    <w:p w14:paraId="16FBCD51" w14:textId="6D4AA87F" w:rsidR="00671B82" w:rsidRDefault="00671B82" w:rsidP="00354B19">
      <w:pPr>
        <w:jc w:val="both"/>
        <w:rPr>
          <w:rFonts w:cstheme="minorHAnsi"/>
          <w:sz w:val="20"/>
          <w:szCs w:val="20"/>
        </w:rPr>
      </w:pPr>
      <w:r w:rsidRPr="008817AA">
        <w:rPr>
          <w:rFonts w:cstheme="minorHAnsi"/>
          <w:sz w:val="20"/>
          <w:szCs w:val="20"/>
        </w:rPr>
        <w:t xml:space="preserve">USAID/Neema </w:t>
      </w:r>
      <w:r w:rsidR="00912DFB" w:rsidRPr="008817AA">
        <w:rPr>
          <w:rFonts w:cstheme="minorHAnsi"/>
          <w:sz w:val="20"/>
          <w:szCs w:val="20"/>
        </w:rPr>
        <w:t>is also</w:t>
      </w:r>
      <w:r w:rsidRPr="008817AA">
        <w:rPr>
          <w:rFonts w:cstheme="minorHAnsi"/>
          <w:sz w:val="20"/>
          <w:szCs w:val="20"/>
        </w:rPr>
        <w:t xml:space="preserve"> support</w:t>
      </w:r>
      <w:r w:rsidR="00912DFB" w:rsidRPr="008817AA">
        <w:rPr>
          <w:rFonts w:cstheme="minorHAnsi"/>
          <w:sz w:val="20"/>
          <w:szCs w:val="20"/>
        </w:rPr>
        <w:t>ing</w:t>
      </w:r>
      <w:r w:rsidRPr="008817AA">
        <w:rPr>
          <w:rFonts w:cstheme="minorHAnsi"/>
          <w:sz w:val="20"/>
          <w:szCs w:val="20"/>
        </w:rPr>
        <w:t xml:space="preserve"> the </w:t>
      </w:r>
      <w:r w:rsidR="005A13D9" w:rsidRPr="008817AA">
        <w:rPr>
          <w:rFonts w:cstheme="minorHAnsi"/>
          <w:sz w:val="20"/>
          <w:szCs w:val="20"/>
        </w:rPr>
        <w:t>development</w:t>
      </w:r>
      <w:r w:rsidRPr="008817AA">
        <w:rPr>
          <w:rFonts w:cstheme="minorHAnsi"/>
          <w:sz w:val="20"/>
          <w:szCs w:val="20"/>
        </w:rPr>
        <w:t xml:space="preserve"> of </w:t>
      </w:r>
      <w:r w:rsidR="00912DFB" w:rsidRPr="008817AA">
        <w:rPr>
          <w:rFonts w:cstheme="minorHAnsi"/>
          <w:sz w:val="20"/>
          <w:szCs w:val="20"/>
        </w:rPr>
        <w:t xml:space="preserve">a COVID19 </w:t>
      </w:r>
      <w:r w:rsidRPr="008817AA">
        <w:rPr>
          <w:rFonts w:cstheme="minorHAnsi"/>
          <w:sz w:val="20"/>
          <w:szCs w:val="20"/>
        </w:rPr>
        <w:t xml:space="preserve">contingency plan </w:t>
      </w:r>
      <w:r w:rsidR="00912DFB" w:rsidRPr="008817AA">
        <w:rPr>
          <w:rFonts w:cstheme="minorHAnsi"/>
          <w:sz w:val="20"/>
          <w:szCs w:val="20"/>
        </w:rPr>
        <w:t>for the Maternal and Child Health Division of the Ministry of Health and Social Action</w:t>
      </w:r>
      <w:r w:rsidR="005A13D9" w:rsidRPr="008817AA">
        <w:rPr>
          <w:rFonts w:cstheme="minorHAnsi"/>
          <w:sz w:val="20"/>
          <w:szCs w:val="20"/>
        </w:rPr>
        <w:t>.</w:t>
      </w:r>
    </w:p>
    <w:p w14:paraId="28D2397F" w14:textId="77777777" w:rsidR="00146A77" w:rsidRPr="00E54D5D" w:rsidRDefault="00146A77" w:rsidP="00354B19">
      <w:pPr>
        <w:spacing w:line="240" w:lineRule="auto"/>
        <w:jc w:val="both"/>
        <w:rPr>
          <w:rFonts w:cstheme="minorHAnsi"/>
          <w:b/>
          <w:bCs/>
          <w:sz w:val="20"/>
          <w:szCs w:val="20"/>
        </w:rPr>
      </w:pPr>
      <w:r w:rsidRPr="00E54D5D">
        <w:rPr>
          <w:rFonts w:cstheme="minorHAnsi"/>
          <w:b/>
          <w:bCs/>
          <w:sz w:val="20"/>
          <w:szCs w:val="20"/>
        </w:rPr>
        <w:t>3.b. Program Response</w:t>
      </w:r>
    </w:p>
    <w:p w14:paraId="23F4781B" w14:textId="77777777" w:rsidR="00146A77" w:rsidRPr="00E54D5D" w:rsidRDefault="00146A77" w:rsidP="00354B19">
      <w:pPr>
        <w:spacing w:line="240" w:lineRule="auto"/>
        <w:jc w:val="both"/>
        <w:rPr>
          <w:rFonts w:cstheme="minorHAnsi"/>
          <w:sz w:val="20"/>
          <w:szCs w:val="20"/>
        </w:rPr>
      </w:pPr>
      <w:r w:rsidRPr="00E54D5D">
        <w:rPr>
          <w:rFonts w:cstheme="minorHAnsi"/>
          <w:sz w:val="20"/>
          <w:szCs w:val="20"/>
        </w:rPr>
        <w:t>Please organize your program response report as per the 4 objectives included in our global response plan. You can add an additional category if you have response activities planned or executed that do not align with these objectives. For each objective use the questions below to guide your report.</w:t>
      </w:r>
    </w:p>
    <w:p w14:paraId="74B07BC6" w14:textId="3A533076" w:rsidR="00146A77" w:rsidRPr="00E54D5D" w:rsidRDefault="00146A77" w:rsidP="00354B19">
      <w:pPr>
        <w:pStyle w:val="ListParagraph"/>
        <w:numPr>
          <w:ilvl w:val="0"/>
          <w:numId w:val="6"/>
        </w:numPr>
        <w:spacing w:line="240" w:lineRule="auto"/>
        <w:jc w:val="both"/>
        <w:rPr>
          <w:rFonts w:cstheme="minorHAnsi"/>
          <w:sz w:val="20"/>
          <w:szCs w:val="20"/>
        </w:rPr>
      </w:pPr>
      <w:r w:rsidRPr="00E54D5D">
        <w:rPr>
          <w:rFonts w:cstheme="minorHAnsi"/>
          <w:sz w:val="20"/>
          <w:szCs w:val="20"/>
        </w:rPr>
        <w:t xml:space="preserve">What kind of response activities or interventions have been executed? What support items are needed or have been collected/distributed? </w:t>
      </w:r>
    </w:p>
    <w:p w14:paraId="31893E36" w14:textId="77777777" w:rsidR="00146A77" w:rsidRPr="00E54D5D" w:rsidRDefault="00146A77" w:rsidP="00354B19">
      <w:pPr>
        <w:pStyle w:val="ListParagraph"/>
        <w:numPr>
          <w:ilvl w:val="0"/>
          <w:numId w:val="6"/>
        </w:numPr>
        <w:spacing w:line="240" w:lineRule="auto"/>
        <w:jc w:val="both"/>
        <w:rPr>
          <w:rFonts w:cstheme="minorHAnsi"/>
          <w:sz w:val="20"/>
          <w:szCs w:val="20"/>
        </w:rPr>
      </w:pPr>
      <w:r w:rsidRPr="00E54D5D">
        <w:rPr>
          <w:rFonts w:cstheme="minorHAnsi"/>
          <w:sz w:val="20"/>
          <w:szCs w:val="20"/>
        </w:rPr>
        <w:t>What is the current progress of implementation vs. the established response plan?</w:t>
      </w:r>
    </w:p>
    <w:p w14:paraId="57F873B7" w14:textId="77777777" w:rsidR="006A0643" w:rsidRDefault="00146A77" w:rsidP="00354B19">
      <w:pPr>
        <w:pStyle w:val="ListParagraph"/>
        <w:numPr>
          <w:ilvl w:val="0"/>
          <w:numId w:val="6"/>
        </w:numPr>
        <w:spacing w:line="240" w:lineRule="auto"/>
        <w:jc w:val="both"/>
        <w:rPr>
          <w:rFonts w:cstheme="minorHAnsi"/>
          <w:sz w:val="20"/>
          <w:szCs w:val="20"/>
        </w:rPr>
      </w:pPr>
      <w:r w:rsidRPr="00E54D5D">
        <w:rPr>
          <w:rFonts w:cstheme="minorHAnsi"/>
          <w:sz w:val="20"/>
          <w:szCs w:val="20"/>
        </w:rPr>
        <w:t>Who are we partnering or collaborating with to provide our response?</w:t>
      </w:r>
    </w:p>
    <w:p w14:paraId="052A6AA6" w14:textId="7B35BF4A" w:rsidR="00146A77" w:rsidRPr="006A0643" w:rsidRDefault="00146A77" w:rsidP="00354B19">
      <w:pPr>
        <w:pStyle w:val="ListParagraph"/>
        <w:numPr>
          <w:ilvl w:val="0"/>
          <w:numId w:val="6"/>
        </w:numPr>
        <w:spacing w:line="240" w:lineRule="auto"/>
        <w:jc w:val="both"/>
        <w:rPr>
          <w:rFonts w:cstheme="minorHAnsi"/>
          <w:sz w:val="20"/>
          <w:szCs w:val="20"/>
        </w:rPr>
      </w:pPr>
      <w:r w:rsidRPr="006A0643">
        <w:rPr>
          <w:rFonts w:cstheme="minorHAnsi"/>
          <w:sz w:val="20"/>
          <w:szCs w:val="20"/>
        </w:rPr>
        <w:t>What kind of response activities are you still planning for the coming period?</w:t>
      </w:r>
    </w:p>
    <w:p w14:paraId="5704CD87" w14:textId="50E437FF" w:rsidR="00B40DDD" w:rsidRPr="00E54D5D" w:rsidRDefault="00B40DDD" w:rsidP="00354B19">
      <w:pPr>
        <w:pStyle w:val="ListParagraph"/>
        <w:spacing w:line="240" w:lineRule="auto"/>
        <w:ind w:left="0"/>
        <w:jc w:val="both"/>
        <w:rPr>
          <w:rFonts w:cstheme="minorHAnsi"/>
          <w:b/>
          <w:bCs/>
          <w:i/>
          <w:iCs/>
          <w:sz w:val="20"/>
          <w:szCs w:val="20"/>
        </w:rPr>
      </w:pPr>
      <w:r w:rsidRPr="00E54D5D">
        <w:rPr>
          <w:rFonts w:cstheme="minorHAnsi"/>
          <w:b/>
          <w:bCs/>
          <w:i/>
          <w:iCs/>
          <w:sz w:val="20"/>
          <w:szCs w:val="20"/>
        </w:rPr>
        <w:t>The</w:t>
      </w:r>
      <w:r w:rsidR="00BF109B" w:rsidRPr="00E54D5D">
        <w:rPr>
          <w:rFonts w:cstheme="minorHAnsi"/>
          <w:b/>
          <w:bCs/>
          <w:i/>
          <w:iCs/>
          <w:sz w:val="20"/>
          <w:szCs w:val="20"/>
        </w:rPr>
        <w:t xml:space="preserve"> table below reflects the</w:t>
      </w:r>
      <w:r w:rsidRPr="00E54D5D">
        <w:rPr>
          <w:rFonts w:cstheme="minorHAnsi"/>
          <w:b/>
          <w:bCs/>
          <w:i/>
          <w:iCs/>
          <w:sz w:val="20"/>
          <w:szCs w:val="20"/>
        </w:rPr>
        <w:t xml:space="preserve"> guidance given to the LPs </w:t>
      </w:r>
      <w:r w:rsidR="00BF109B" w:rsidRPr="00E54D5D">
        <w:rPr>
          <w:rFonts w:cstheme="minorHAnsi"/>
          <w:b/>
          <w:bCs/>
          <w:i/>
          <w:iCs/>
          <w:sz w:val="20"/>
          <w:szCs w:val="20"/>
        </w:rPr>
        <w:t xml:space="preserve">in terms of the COVID19 response. </w:t>
      </w:r>
    </w:p>
    <w:p w14:paraId="6E4D8ABC" w14:textId="77777777" w:rsidR="00B40DDD" w:rsidRPr="00E54D5D" w:rsidRDefault="00B40DDD" w:rsidP="00354B19">
      <w:pPr>
        <w:pStyle w:val="ListParagraph"/>
        <w:spacing w:line="240" w:lineRule="auto"/>
        <w:jc w:val="both"/>
        <w:rPr>
          <w:rFonts w:cstheme="minorHAnsi"/>
          <w:b/>
          <w:bCs/>
          <w:i/>
          <w:iCs/>
          <w:sz w:val="20"/>
          <w:szCs w:val="20"/>
        </w:rPr>
      </w:pPr>
    </w:p>
    <w:tbl>
      <w:tblPr>
        <w:tblStyle w:val="TableGrid"/>
        <w:tblW w:w="0" w:type="auto"/>
        <w:tblLook w:val="04A0" w:firstRow="1" w:lastRow="0" w:firstColumn="1" w:lastColumn="0" w:noHBand="0" w:noVBand="1"/>
      </w:tblPr>
      <w:tblGrid>
        <w:gridCol w:w="1774"/>
        <w:gridCol w:w="1482"/>
        <w:gridCol w:w="1347"/>
        <w:gridCol w:w="1783"/>
        <w:gridCol w:w="1856"/>
        <w:gridCol w:w="1108"/>
      </w:tblGrid>
      <w:tr w:rsidR="00B40DDD" w:rsidRPr="00E54D5D" w14:paraId="134A6880" w14:textId="77777777" w:rsidTr="0075562C">
        <w:tc>
          <w:tcPr>
            <w:tcW w:w="0" w:type="auto"/>
          </w:tcPr>
          <w:p w14:paraId="2FD02E35" w14:textId="77777777" w:rsidR="00B40DDD" w:rsidRPr="00E54D5D" w:rsidRDefault="00B40DDD" w:rsidP="00354B19">
            <w:pPr>
              <w:pStyle w:val="ListParagraph"/>
              <w:ind w:left="0"/>
              <w:jc w:val="both"/>
              <w:rPr>
                <w:rFonts w:cstheme="minorHAnsi"/>
                <w:b/>
                <w:sz w:val="20"/>
                <w:szCs w:val="20"/>
              </w:rPr>
            </w:pPr>
            <w:r w:rsidRPr="00E54D5D">
              <w:rPr>
                <w:rFonts w:cstheme="minorHAnsi"/>
                <w:b/>
                <w:sz w:val="20"/>
                <w:szCs w:val="20"/>
              </w:rPr>
              <w:t>LP</w:t>
            </w:r>
          </w:p>
        </w:tc>
        <w:tc>
          <w:tcPr>
            <w:tcW w:w="0" w:type="auto"/>
            <w:gridSpan w:val="5"/>
          </w:tcPr>
          <w:p w14:paraId="60896DE9" w14:textId="77777777" w:rsidR="00B40DDD" w:rsidRPr="00E54D5D" w:rsidRDefault="00B40DDD" w:rsidP="00354B19">
            <w:pPr>
              <w:pStyle w:val="ListParagraph"/>
              <w:ind w:left="0"/>
              <w:jc w:val="both"/>
              <w:rPr>
                <w:rFonts w:cstheme="minorHAnsi"/>
                <w:b/>
                <w:bCs/>
                <w:sz w:val="20"/>
                <w:szCs w:val="20"/>
              </w:rPr>
            </w:pPr>
            <w:r w:rsidRPr="00E54D5D">
              <w:rPr>
                <w:rFonts w:cstheme="minorHAnsi"/>
                <w:b/>
                <w:bCs/>
                <w:sz w:val="20"/>
                <w:szCs w:val="20"/>
              </w:rPr>
              <w:t>Type of activities</w:t>
            </w:r>
          </w:p>
        </w:tc>
      </w:tr>
      <w:tr w:rsidR="00B40DDD" w:rsidRPr="00E54D5D" w14:paraId="15E36847" w14:textId="77777777" w:rsidTr="0075562C">
        <w:tc>
          <w:tcPr>
            <w:tcW w:w="0" w:type="auto"/>
          </w:tcPr>
          <w:p w14:paraId="2897BCB6" w14:textId="77777777" w:rsidR="00B40DDD" w:rsidRPr="00E54D5D" w:rsidRDefault="00B40DDD" w:rsidP="00354B19">
            <w:pPr>
              <w:pStyle w:val="ListParagraph"/>
              <w:ind w:left="0"/>
              <w:jc w:val="both"/>
              <w:rPr>
                <w:rFonts w:cstheme="minorHAnsi"/>
                <w:b/>
                <w:sz w:val="20"/>
                <w:szCs w:val="20"/>
              </w:rPr>
            </w:pPr>
          </w:p>
        </w:tc>
        <w:tc>
          <w:tcPr>
            <w:tcW w:w="0" w:type="auto"/>
          </w:tcPr>
          <w:p w14:paraId="602F4D29" w14:textId="77777777" w:rsidR="00B40DDD" w:rsidRPr="00E54D5D" w:rsidRDefault="00B40DDD" w:rsidP="00354B19">
            <w:pPr>
              <w:pStyle w:val="ListParagraph"/>
              <w:ind w:left="0"/>
              <w:jc w:val="both"/>
              <w:rPr>
                <w:rFonts w:cstheme="minorHAnsi"/>
                <w:b/>
                <w:sz w:val="20"/>
                <w:szCs w:val="20"/>
              </w:rPr>
            </w:pPr>
            <w:r w:rsidRPr="00E54D5D">
              <w:rPr>
                <w:rFonts w:cstheme="minorHAnsi"/>
                <w:b/>
                <w:sz w:val="20"/>
                <w:szCs w:val="20"/>
              </w:rPr>
              <w:t>Purchase of hygiene kits</w:t>
            </w:r>
          </w:p>
        </w:tc>
        <w:tc>
          <w:tcPr>
            <w:tcW w:w="0" w:type="auto"/>
          </w:tcPr>
          <w:p w14:paraId="11AFFCD5" w14:textId="77777777" w:rsidR="00B40DDD" w:rsidRPr="00E54D5D" w:rsidRDefault="00B40DDD" w:rsidP="00354B19">
            <w:pPr>
              <w:pStyle w:val="ListParagraph"/>
              <w:ind w:left="0"/>
              <w:jc w:val="both"/>
              <w:rPr>
                <w:rFonts w:cstheme="minorHAnsi"/>
                <w:b/>
                <w:sz w:val="20"/>
                <w:szCs w:val="20"/>
              </w:rPr>
            </w:pPr>
            <w:r w:rsidRPr="00E54D5D">
              <w:rPr>
                <w:rFonts w:cstheme="minorHAnsi"/>
                <w:b/>
                <w:sz w:val="20"/>
                <w:szCs w:val="20"/>
              </w:rPr>
              <w:t>Support with basic foods</w:t>
            </w:r>
          </w:p>
        </w:tc>
        <w:tc>
          <w:tcPr>
            <w:tcW w:w="0" w:type="auto"/>
          </w:tcPr>
          <w:p w14:paraId="2783302D" w14:textId="77777777" w:rsidR="00B40DDD" w:rsidRPr="00E54D5D" w:rsidRDefault="00B40DDD" w:rsidP="00354B19">
            <w:pPr>
              <w:pStyle w:val="ListParagraph"/>
              <w:ind w:left="0"/>
              <w:jc w:val="both"/>
              <w:rPr>
                <w:rFonts w:cstheme="minorHAnsi"/>
                <w:b/>
                <w:sz w:val="20"/>
                <w:szCs w:val="20"/>
              </w:rPr>
            </w:pPr>
            <w:r w:rsidRPr="00E54D5D">
              <w:rPr>
                <w:rFonts w:cstheme="minorHAnsi"/>
                <w:b/>
                <w:sz w:val="20"/>
                <w:szCs w:val="20"/>
              </w:rPr>
              <w:t>IEC Support</w:t>
            </w:r>
          </w:p>
        </w:tc>
        <w:tc>
          <w:tcPr>
            <w:tcW w:w="0" w:type="auto"/>
          </w:tcPr>
          <w:p w14:paraId="6EDBFC0C" w14:textId="77777777" w:rsidR="00B40DDD" w:rsidRPr="00E54D5D" w:rsidRDefault="00B40DDD" w:rsidP="00354B19">
            <w:pPr>
              <w:pStyle w:val="ListParagraph"/>
              <w:ind w:left="0"/>
              <w:jc w:val="both"/>
              <w:rPr>
                <w:rFonts w:cstheme="minorHAnsi"/>
                <w:b/>
                <w:sz w:val="20"/>
                <w:szCs w:val="20"/>
              </w:rPr>
            </w:pPr>
            <w:r w:rsidRPr="00E54D5D">
              <w:rPr>
                <w:rFonts w:cstheme="minorHAnsi"/>
                <w:b/>
                <w:sz w:val="20"/>
                <w:szCs w:val="20"/>
              </w:rPr>
              <w:t xml:space="preserve">Home visits/Welcome centers, </w:t>
            </w:r>
          </w:p>
        </w:tc>
        <w:tc>
          <w:tcPr>
            <w:tcW w:w="0" w:type="auto"/>
          </w:tcPr>
          <w:p w14:paraId="08614010" w14:textId="77777777" w:rsidR="00B40DDD" w:rsidRPr="00E54D5D" w:rsidRDefault="00B40DDD" w:rsidP="00354B19">
            <w:pPr>
              <w:pStyle w:val="ListParagraph"/>
              <w:ind w:left="0"/>
              <w:jc w:val="both"/>
              <w:rPr>
                <w:rFonts w:cstheme="minorHAnsi"/>
                <w:b/>
                <w:sz w:val="20"/>
                <w:szCs w:val="20"/>
              </w:rPr>
            </w:pPr>
            <w:r w:rsidRPr="00E54D5D">
              <w:rPr>
                <w:rFonts w:cstheme="minorHAnsi"/>
                <w:b/>
                <w:sz w:val="20"/>
                <w:szCs w:val="20"/>
              </w:rPr>
              <w:t>Staff &amp; relays training</w:t>
            </w:r>
          </w:p>
        </w:tc>
      </w:tr>
      <w:tr w:rsidR="00B40DDD" w:rsidRPr="00E54D5D" w14:paraId="0EA9E388" w14:textId="77777777" w:rsidTr="0075562C">
        <w:tc>
          <w:tcPr>
            <w:tcW w:w="0" w:type="auto"/>
          </w:tcPr>
          <w:p w14:paraId="502423B0" w14:textId="77777777" w:rsidR="00B40DDD" w:rsidRPr="00E54D5D" w:rsidRDefault="00B40DDD" w:rsidP="00354B19">
            <w:pPr>
              <w:pStyle w:val="ListParagraph"/>
              <w:ind w:left="0"/>
              <w:jc w:val="both"/>
              <w:rPr>
                <w:rFonts w:cstheme="minorHAnsi"/>
                <w:b/>
                <w:sz w:val="20"/>
                <w:szCs w:val="20"/>
              </w:rPr>
            </w:pPr>
            <w:proofErr w:type="spellStart"/>
            <w:r w:rsidRPr="00E54D5D">
              <w:rPr>
                <w:rFonts w:cstheme="minorHAnsi"/>
                <w:b/>
                <w:sz w:val="20"/>
                <w:szCs w:val="20"/>
              </w:rPr>
              <w:t>Kajoor</w:t>
            </w:r>
            <w:proofErr w:type="spellEnd"/>
            <w:r w:rsidRPr="00E54D5D">
              <w:rPr>
                <w:rFonts w:cstheme="minorHAnsi"/>
                <w:b/>
                <w:sz w:val="20"/>
                <w:szCs w:val="20"/>
              </w:rPr>
              <w:t xml:space="preserve"> </w:t>
            </w:r>
            <w:proofErr w:type="spellStart"/>
            <w:r w:rsidRPr="00E54D5D">
              <w:rPr>
                <w:rFonts w:cstheme="minorHAnsi"/>
                <w:b/>
                <w:sz w:val="20"/>
                <w:szCs w:val="20"/>
              </w:rPr>
              <w:t>Janken</w:t>
            </w:r>
            <w:proofErr w:type="spellEnd"/>
          </w:p>
        </w:tc>
        <w:tc>
          <w:tcPr>
            <w:tcW w:w="0" w:type="auto"/>
          </w:tcPr>
          <w:p w14:paraId="157A041C" w14:textId="1FEAD136" w:rsidR="00B40DDD" w:rsidRPr="00E54D5D" w:rsidRDefault="00E8357A" w:rsidP="00354B19">
            <w:pPr>
              <w:pStyle w:val="ListParagraph"/>
              <w:ind w:left="0"/>
              <w:jc w:val="both"/>
              <w:rPr>
                <w:rFonts w:cstheme="minorHAnsi"/>
                <w:sz w:val="20"/>
                <w:szCs w:val="20"/>
              </w:rPr>
            </w:pPr>
            <w:r w:rsidRPr="00E54D5D">
              <w:rPr>
                <w:rFonts w:cstheme="minorHAnsi"/>
                <w:sz w:val="20"/>
                <w:szCs w:val="20"/>
              </w:rPr>
              <w:t>2</w:t>
            </w:r>
            <w:r w:rsidR="00B40DDD" w:rsidRPr="00E54D5D">
              <w:rPr>
                <w:rFonts w:cstheme="minorHAnsi"/>
                <w:sz w:val="20"/>
                <w:szCs w:val="20"/>
              </w:rPr>
              <w:t xml:space="preserve">000 targeted families </w:t>
            </w:r>
          </w:p>
          <w:p w14:paraId="04FC729A" w14:textId="77777777" w:rsidR="00B40DDD" w:rsidRPr="00E54D5D" w:rsidRDefault="00B40DDD" w:rsidP="00354B19">
            <w:pPr>
              <w:pStyle w:val="ListParagraph"/>
              <w:ind w:left="0"/>
              <w:jc w:val="both"/>
              <w:rPr>
                <w:rFonts w:cstheme="minorHAnsi"/>
                <w:sz w:val="20"/>
                <w:szCs w:val="20"/>
              </w:rPr>
            </w:pPr>
          </w:p>
        </w:tc>
        <w:tc>
          <w:tcPr>
            <w:tcW w:w="0" w:type="auto"/>
          </w:tcPr>
          <w:p w14:paraId="63C53BE9" w14:textId="78D0C888" w:rsidR="00B40DDD" w:rsidRPr="00E54D5D" w:rsidRDefault="00363E2F" w:rsidP="00354B19">
            <w:pPr>
              <w:pStyle w:val="ListParagraph"/>
              <w:ind w:left="0"/>
              <w:jc w:val="both"/>
              <w:rPr>
                <w:rFonts w:cstheme="minorHAnsi"/>
                <w:sz w:val="20"/>
                <w:szCs w:val="20"/>
              </w:rPr>
            </w:pPr>
            <w:r w:rsidRPr="00E54D5D">
              <w:rPr>
                <w:rFonts w:cstheme="minorHAnsi"/>
                <w:sz w:val="20"/>
                <w:szCs w:val="20"/>
              </w:rPr>
              <w:t>1300</w:t>
            </w:r>
            <w:r w:rsidR="00B40DDD" w:rsidRPr="00E54D5D">
              <w:rPr>
                <w:rFonts w:cstheme="minorHAnsi"/>
                <w:sz w:val="20"/>
                <w:szCs w:val="20"/>
              </w:rPr>
              <w:t xml:space="preserve"> targeted families</w:t>
            </w:r>
          </w:p>
        </w:tc>
        <w:tc>
          <w:tcPr>
            <w:tcW w:w="0" w:type="auto"/>
          </w:tcPr>
          <w:p w14:paraId="20983BCE" w14:textId="77777777" w:rsidR="00B40DDD" w:rsidRPr="00E54D5D" w:rsidRDefault="00B40DDD" w:rsidP="00354B19">
            <w:pPr>
              <w:pStyle w:val="ListParagraph"/>
              <w:ind w:left="0"/>
              <w:jc w:val="both"/>
              <w:rPr>
                <w:rFonts w:cstheme="minorHAnsi"/>
                <w:sz w:val="20"/>
                <w:szCs w:val="20"/>
              </w:rPr>
            </w:pPr>
            <w:r w:rsidRPr="00E54D5D">
              <w:rPr>
                <w:rFonts w:cstheme="minorHAnsi"/>
                <w:sz w:val="20"/>
                <w:szCs w:val="20"/>
              </w:rPr>
              <w:t>8750 targeted households with flyers/leaflets</w:t>
            </w:r>
          </w:p>
        </w:tc>
        <w:tc>
          <w:tcPr>
            <w:tcW w:w="0" w:type="auto"/>
          </w:tcPr>
          <w:p w14:paraId="0B3AFF5E" w14:textId="77777777" w:rsidR="00B40DDD" w:rsidRPr="00E54D5D" w:rsidRDefault="00B40DDD" w:rsidP="00354B19">
            <w:pPr>
              <w:pStyle w:val="ListParagraph"/>
              <w:ind w:left="0"/>
              <w:jc w:val="both"/>
              <w:rPr>
                <w:rFonts w:cstheme="minorHAnsi"/>
                <w:sz w:val="20"/>
                <w:szCs w:val="20"/>
              </w:rPr>
            </w:pPr>
            <w:r w:rsidRPr="00E54D5D">
              <w:rPr>
                <w:rFonts w:cstheme="minorHAnsi"/>
                <w:sz w:val="20"/>
                <w:szCs w:val="20"/>
              </w:rPr>
              <w:t xml:space="preserve">20 targeted </w:t>
            </w:r>
            <w:proofErr w:type="spellStart"/>
            <w:r w:rsidRPr="00E54D5D">
              <w:rPr>
                <w:rFonts w:cstheme="minorHAnsi"/>
                <w:sz w:val="20"/>
                <w:szCs w:val="20"/>
              </w:rPr>
              <w:t>daara</w:t>
            </w:r>
            <w:proofErr w:type="spellEnd"/>
          </w:p>
        </w:tc>
        <w:tc>
          <w:tcPr>
            <w:tcW w:w="0" w:type="auto"/>
          </w:tcPr>
          <w:p w14:paraId="71636F18" w14:textId="77777777" w:rsidR="00B40DDD" w:rsidRPr="00E54D5D" w:rsidRDefault="00B40DDD" w:rsidP="00354B19">
            <w:pPr>
              <w:pStyle w:val="ListParagraph"/>
              <w:ind w:left="0"/>
              <w:jc w:val="both"/>
              <w:rPr>
                <w:rFonts w:cstheme="minorHAnsi"/>
                <w:sz w:val="20"/>
                <w:szCs w:val="20"/>
              </w:rPr>
            </w:pPr>
            <w:r w:rsidRPr="00E54D5D">
              <w:rPr>
                <w:rFonts w:cstheme="minorHAnsi"/>
                <w:sz w:val="20"/>
                <w:szCs w:val="20"/>
              </w:rPr>
              <w:t>100 targeted</w:t>
            </w:r>
          </w:p>
        </w:tc>
      </w:tr>
      <w:tr w:rsidR="00B40DDD" w:rsidRPr="00E54D5D" w14:paraId="416E676A" w14:textId="77777777" w:rsidTr="0075562C">
        <w:tc>
          <w:tcPr>
            <w:tcW w:w="0" w:type="auto"/>
          </w:tcPr>
          <w:p w14:paraId="268A9CF8" w14:textId="77777777" w:rsidR="00B40DDD" w:rsidRPr="00E54D5D" w:rsidRDefault="00B40DDD" w:rsidP="00354B19">
            <w:pPr>
              <w:pStyle w:val="ListParagraph"/>
              <w:ind w:left="0"/>
              <w:jc w:val="both"/>
              <w:rPr>
                <w:rFonts w:cstheme="minorHAnsi"/>
                <w:b/>
                <w:sz w:val="20"/>
                <w:szCs w:val="20"/>
              </w:rPr>
            </w:pPr>
            <w:proofErr w:type="spellStart"/>
            <w:r w:rsidRPr="00E54D5D">
              <w:rPr>
                <w:rFonts w:cstheme="minorHAnsi"/>
                <w:b/>
                <w:sz w:val="20"/>
                <w:szCs w:val="20"/>
              </w:rPr>
              <w:t>Fel</w:t>
            </w:r>
            <w:proofErr w:type="spellEnd"/>
            <w:r w:rsidRPr="00E54D5D">
              <w:rPr>
                <w:rFonts w:cstheme="minorHAnsi"/>
                <w:b/>
                <w:sz w:val="20"/>
                <w:szCs w:val="20"/>
              </w:rPr>
              <w:t xml:space="preserve"> </w:t>
            </w:r>
            <w:proofErr w:type="spellStart"/>
            <w:r w:rsidRPr="00E54D5D">
              <w:rPr>
                <w:rFonts w:cstheme="minorHAnsi"/>
                <w:b/>
                <w:sz w:val="20"/>
                <w:szCs w:val="20"/>
              </w:rPr>
              <w:t>Yook</w:t>
            </w:r>
            <w:proofErr w:type="spellEnd"/>
          </w:p>
        </w:tc>
        <w:tc>
          <w:tcPr>
            <w:tcW w:w="0" w:type="auto"/>
          </w:tcPr>
          <w:p w14:paraId="2EB4914A" w14:textId="77777777" w:rsidR="00B40DDD" w:rsidRPr="00E54D5D" w:rsidRDefault="00B40DDD" w:rsidP="00354B19">
            <w:pPr>
              <w:jc w:val="both"/>
              <w:rPr>
                <w:rFonts w:cstheme="minorHAnsi"/>
                <w:sz w:val="20"/>
                <w:szCs w:val="20"/>
              </w:rPr>
            </w:pPr>
            <w:r w:rsidRPr="00E54D5D">
              <w:rPr>
                <w:rFonts w:cstheme="minorHAnsi"/>
                <w:sz w:val="20"/>
                <w:szCs w:val="20"/>
              </w:rPr>
              <w:t xml:space="preserve">3000 targeted households planned </w:t>
            </w:r>
          </w:p>
        </w:tc>
        <w:tc>
          <w:tcPr>
            <w:tcW w:w="0" w:type="auto"/>
          </w:tcPr>
          <w:p w14:paraId="60368A64" w14:textId="77777777" w:rsidR="00B40DDD" w:rsidRPr="00E54D5D" w:rsidRDefault="00B40DDD" w:rsidP="00354B19">
            <w:pPr>
              <w:pStyle w:val="ListParagraph"/>
              <w:ind w:left="0"/>
              <w:jc w:val="both"/>
              <w:rPr>
                <w:rFonts w:cstheme="minorHAnsi"/>
                <w:sz w:val="20"/>
                <w:szCs w:val="20"/>
              </w:rPr>
            </w:pPr>
            <w:r w:rsidRPr="00E54D5D">
              <w:rPr>
                <w:rFonts w:cstheme="minorHAnsi"/>
                <w:sz w:val="20"/>
                <w:szCs w:val="20"/>
              </w:rPr>
              <w:t>200 targeted households</w:t>
            </w:r>
          </w:p>
        </w:tc>
        <w:tc>
          <w:tcPr>
            <w:tcW w:w="0" w:type="auto"/>
          </w:tcPr>
          <w:p w14:paraId="2767F53F" w14:textId="77777777" w:rsidR="00B40DDD" w:rsidRPr="00E54D5D" w:rsidRDefault="00B40DDD" w:rsidP="00354B19">
            <w:pPr>
              <w:jc w:val="both"/>
              <w:rPr>
                <w:rFonts w:cstheme="minorHAnsi"/>
                <w:sz w:val="20"/>
                <w:szCs w:val="20"/>
              </w:rPr>
            </w:pPr>
            <w:r w:rsidRPr="00E54D5D">
              <w:rPr>
                <w:rFonts w:cstheme="minorHAnsi"/>
                <w:sz w:val="20"/>
                <w:szCs w:val="20"/>
              </w:rPr>
              <w:t>3 targeted community radios</w:t>
            </w:r>
          </w:p>
          <w:p w14:paraId="5A384056" w14:textId="77777777" w:rsidR="00B40DDD" w:rsidRPr="00E54D5D" w:rsidRDefault="00B40DDD" w:rsidP="00354B19">
            <w:pPr>
              <w:pStyle w:val="ListParagraph"/>
              <w:ind w:left="0"/>
              <w:jc w:val="both"/>
              <w:rPr>
                <w:rFonts w:cstheme="minorHAnsi"/>
                <w:sz w:val="20"/>
                <w:szCs w:val="20"/>
              </w:rPr>
            </w:pPr>
            <w:r w:rsidRPr="00E54D5D">
              <w:rPr>
                <w:rFonts w:cstheme="minorHAnsi"/>
                <w:sz w:val="20"/>
                <w:szCs w:val="20"/>
              </w:rPr>
              <w:t>16 radio broadcasts</w:t>
            </w:r>
          </w:p>
        </w:tc>
        <w:tc>
          <w:tcPr>
            <w:tcW w:w="0" w:type="auto"/>
          </w:tcPr>
          <w:p w14:paraId="3B0903E6" w14:textId="77777777" w:rsidR="00B40DDD" w:rsidRPr="00E54D5D" w:rsidRDefault="00B40DDD" w:rsidP="00354B19">
            <w:pPr>
              <w:pStyle w:val="ListParagraph"/>
              <w:ind w:left="0"/>
              <w:jc w:val="both"/>
              <w:rPr>
                <w:rFonts w:cstheme="minorHAnsi"/>
                <w:sz w:val="20"/>
                <w:szCs w:val="20"/>
              </w:rPr>
            </w:pPr>
            <w:r w:rsidRPr="00E54D5D">
              <w:rPr>
                <w:rFonts w:cstheme="minorHAnsi"/>
                <w:sz w:val="20"/>
                <w:szCs w:val="20"/>
              </w:rPr>
              <w:t>3000 home visits planned</w:t>
            </w:r>
          </w:p>
        </w:tc>
        <w:tc>
          <w:tcPr>
            <w:tcW w:w="0" w:type="auto"/>
          </w:tcPr>
          <w:p w14:paraId="63E77488" w14:textId="77777777" w:rsidR="00B40DDD" w:rsidRPr="00E54D5D" w:rsidRDefault="00B40DDD" w:rsidP="00354B19">
            <w:pPr>
              <w:pStyle w:val="ListParagraph"/>
              <w:ind w:left="0"/>
              <w:jc w:val="both"/>
              <w:rPr>
                <w:rFonts w:cstheme="minorHAnsi"/>
                <w:sz w:val="20"/>
                <w:szCs w:val="20"/>
              </w:rPr>
            </w:pPr>
            <w:r w:rsidRPr="00E54D5D">
              <w:rPr>
                <w:rFonts w:cstheme="minorHAnsi"/>
                <w:sz w:val="20"/>
                <w:szCs w:val="20"/>
              </w:rPr>
              <w:t>119 targeted</w:t>
            </w:r>
          </w:p>
        </w:tc>
      </w:tr>
      <w:tr w:rsidR="00B40DDD" w:rsidRPr="00E54D5D" w14:paraId="76DB5F64" w14:textId="77777777" w:rsidTr="0075562C">
        <w:tc>
          <w:tcPr>
            <w:tcW w:w="0" w:type="auto"/>
          </w:tcPr>
          <w:p w14:paraId="43821776" w14:textId="77777777" w:rsidR="00B40DDD" w:rsidRPr="00E54D5D" w:rsidRDefault="00B40DDD" w:rsidP="00354B19">
            <w:pPr>
              <w:pStyle w:val="ListParagraph"/>
              <w:ind w:left="0"/>
              <w:jc w:val="both"/>
              <w:rPr>
                <w:rFonts w:cstheme="minorHAnsi"/>
                <w:b/>
                <w:sz w:val="20"/>
                <w:szCs w:val="20"/>
              </w:rPr>
            </w:pPr>
            <w:r w:rsidRPr="00E54D5D">
              <w:rPr>
                <w:rFonts w:cstheme="minorHAnsi"/>
                <w:b/>
                <w:sz w:val="20"/>
                <w:szCs w:val="20"/>
              </w:rPr>
              <w:t>Pencum Ndakaru</w:t>
            </w:r>
          </w:p>
        </w:tc>
        <w:tc>
          <w:tcPr>
            <w:tcW w:w="0" w:type="auto"/>
          </w:tcPr>
          <w:p w14:paraId="70CAEE6B" w14:textId="77777777" w:rsidR="00B40DDD" w:rsidRPr="00E54D5D" w:rsidRDefault="00B40DDD" w:rsidP="00354B19">
            <w:pPr>
              <w:pStyle w:val="ListParagraph"/>
              <w:ind w:left="0"/>
              <w:jc w:val="both"/>
              <w:rPr>
                <w:rFonts w:cstheme="minorHAnsi"/>
                <w:sz w:val="20"/>
                <w:szCs w:val="20"/>
              </w:rPr>
            </w:pPr>
            <w:r w:rsidRPr="00E54D5D">
              <w:rPr>
                <w:rFonts w:cstheme="minorHAnsi"/>
                <w:sz w:val="20"/>
                <w:szCs w:val="20"/>
              </w:rPr>
              <w:t xml:space="preserve">3000 targeted families </w:t>
            </w:r>
          </w:p>
        </w:tc>
        <w:tc>
          <w:tcPr>
            <w:tcW w:w="0" w:type="auto"/>
          </w:tcPr>
          <w:p w14:paraId="342975EF" w14:textId="77777777" w:rsidR="00B40DDD" w:rsidRPr="00E54D5D" w:rsidRDefault="00B40DDD" w:rsidP="00354B19">
            <w:pPr>
              <w:pStyle w:val="ListParagraph"/>
              <w:ind w:left="0"/>
              <w:jc w:val="both"/>
              <w:rPr>
                <w:rFonts w:cstheme="minorHAnsi"/>
                <w:sz w:val="20"/>
                <w:szCs w:val="20"/>
              </w:rPr>
            </w:pPr>
            <w:r w:rsidRPr="00E54D5D">
              <w:rPr>
                <w:rFonts w:cstheme="minorHAnsi"/>
                <w:sz w:val="20"/>
                <w:szCs w:val="20"/>
              </w:rPr>
              <w:t>300 targeted families</w:t>
            </w:r>
          </w:p>
        </w:tc>
        <w:tc>
          <w:tcPr>
            <w:tcW w:w="0" w:type="auto"/>
          </w:tcPr>
          <w:p w14:paraId="359E1D6E" w14:textId="77777777" w:rsidR="00B40DDD" w:rsidRPr="00E54D5D" w:rsidRDefault="00B40DDD" w:rsidP="00354B19">
            <w:pPr>
              <w:pStyle w:val="ListParagraph"/>
              <w:ind w:left="0"/>
              <w:jc w:val="both"/>
              <w:rPr>
                <w:rFonts w:cstheme="minorHAnsi"/>
                <w:sz w:val="20"/>
                <w:szCs w:val="20"/>
              </w:rPr>
            </w:pPr>
            <w:r w:rsidRPr="00E54D5D">
              <w:rPr>
                <w:rFonts w:cstheme="minorHAnsi"/>
                <w:sz w:val="20"/>
                <w:szCs w:val="20"/>
              </w:rPr>
              <w:t>6 targeted associations</w:t>
            </w:r>
          </w:p>
        </w:tc>
        <w:tc>
          <w:tcPr>
            <w:tcW w:w="0" w:type="auto"/>
          </w:tcPr>
          <w:p w14:paraId="0DDBC301" w14:textId="77777777" w:rsidR="00B40DDD" w:rsidRPr="00E54D5D" w:rsidRDefault="00B40DDD" w:rsidP="00354B19">
            <w:pPr>
              <w:pStyle w:val="ListParagraph"/>
              <w:ind w:left="0"/>
              <w:jc w:val="both"/>
              <w:rPr>
                <w:rFonts w:cstheme="minorHAnsi"/>
                <w:sz w:val="20"/>
                <w:szCs w:val="20"/>
              </w:rPr>
            </w:pPr>
            <w:r w:rsidRPr="00E54D5D">
              <w:rPr>
                <w:rFonts w:cstheme="minorHAnsi"/>
                <w:sz w:val="20"/>
                <w:szCs w:val="20"/>
              </w:rPr>
              <w:t xml:space="preserve">36 </w:t>
            </w:r>
            <w:proofErr w:type="spellStart"/>
            <w:r w:rsidRPr="00E54D5D">
              <w:rPr>
                <w:rFonts w:cstheme="minorHAnsi"/>
                <w:sz w:val="20"/>
                <w:szCs w:val="20"/>
              </w:rPr>
              <w:t>daara</w:t>
            </w:r>
            <w:proofErr w:type="spellEnd"/>
            <w:r w:rsidRPr="00E54D5D">
              <w:rPr>
                <w:rFonts w:cstheme="minorHAnsi"/>
                <w:sz w:val="20"/>
                <w:szCs w:val="20"/>
              </w:rPr>
              <w:t xml:space="preserve"> targeted in 4 associations</w:t>
            </w:r>
          </w:p>
        </w:tc>
        <w:tc>
          <w:tcPr>
            <w:tcW w:w="0" w:type="auto"/>
          </w:tcPr>
          <w:p w14:paraId="42D4C020" w14:textId="77777777" w:rsidR="00B40DDD" w:rsidRPr="00E54D5D" w:rsidRDefault="00B40DDD" w:rsidP="00354B19">
            <w:pPr>
              <w:pStyle w:val="ListParagraph"/>
              <w:ind w:left="0"/>
              <w:jc w:val="both"/>
              <w:rPr>
                <w:rFonts w:cstheme="minorHAnsi"/>
                <w:sz w:val="20"/>
                <w:szCs w:val="20"/>
              </w:rPr>
            </w:pPr>
          </w:p>
        </w:tc>
      </w:tr>
      <w:tr w:rsidR="00B40DDD" w:rsidRPr="00E54D5D" w14:paraId="625E8232" w14:textId="77777777" w:rsidTr="0075562C">
        <w:tc>
          <w:tcPr>
            <w:tcW w:w="0" w:type="auto"/>
          </w:tcPr>
          <w:p w14:paraId="58E78260" w14:textId="77777777" w:rsidR="00B40DDD" w:rsidRPr="00E54D5D" w:rsidRDefault="00B40DDD" w:rsidP="00354B19">
            <w:pPr>
              <w:pStyle w:val="ListParagraph"/>
              <w:ind w:left="0"/>
              <w:jc w:val="both"/>
              <w:rPr>
                <w:rFonts w:cstheme="minorHAnsi"/>
                <w:b/>
                <w:sz w:val="20"/>
                <w:szCs w:val="20"/>
              </w:rPr>
            </w:pPr>
            <w:r w:rsidRPr="00E54D5D">
              <w:rPr>
                <w:rFonts w:cstheme="minorHAnsi"/>
                <w:b/>
                <w:sz w:val="20"/>
                <w:szCs w:val="20"/>
              </w:rPr>
              <w:t>Baol</w:t>
            </w:r>
          </w:p>
        </w:tc>
        <w:tc>
          <w:tcPr>
            <w:tcW w:w="0" w:type="auto"/>
          </w:tcPr>
          <w:p w14:paraId="4481913D" w14:textId="77777777" w:rsidR="00B40DDD" w:rsidRPr="00E54D5D" w:rsidRDefault="00B40DDD" w:rsidP="00354B19">
            <w:pPr>
              <w:jc w:val="both"/>
              <w:rPr>
                <w:rFonts w:cstheme="minorHAnsi"/>
                <w:sz w:val="20"/>
                <w:szCs w:val="20"/>
              </w:rPr>
            </w:pPr>
            <w:r w:rsidRPr="00E54D5D">
              <w:rPr>
                <w:rFonts w:cstheme="minorHAnsi"/>
                <w:sz w:val="20"/>
                <w:szCs w:val="20"/>
              </w:rPr>
              <w:t>3,279 targeted families</w:t>
            </w:r>
          </w:p>
          <w:p w14:paraId="39ADAE5F" w14:textId="77777777" w:rsidR="00B40DDD" w:rsidRPr="00E54D5D" w:rsidRDefault="00B40DDD" w:rsidP="00354B19">
            <w:pPr>
              <w:pStyle w:val="ListParagraph"/>
              <w:ind w:left="0"/>
              <w:jc w:val="both"/>
              <w:rPr>
                <w:rFonts w:cstheme="minorHAnsi"/>
                <w:sz w:val="20"/>
                <w:szCs w:val="20"/>
              </w:rPr>
            </w:pPr>
          </w:p>
        </w:tc>
        <w:tc>
          <w:tcPr>
            <w:tcW w:w="0" w:type="auto"/>
          </w:tcPr>
          <w:p w14:paraId="57074ADA" w14:textId="37BDD973" w:rsidR="00B40DDD" w:rsidRPr="00E54D5D" w:rsidRDefault="00CD18AF" w:rsidP="00354B19">
            <w:pPr>
              <w:pStyle w:val="ListParagraph"/>
              <w:ind w:left="0"/>
              <w:jc w:val="both"/>
              <w:rPr>
                <w:rFonts w:cstheme="minorHAnsi"/>
                <w:sz w:val="20"/>
                <w:szCs w:val="20"/>
              </w:rPr>
            </w:pPr>
            <w:r w:rsidRPr="00E54D5D">
              <w:rPr>
                <w:rFonts w:cstheme="minorHAnsi"/>
                <w:sz w:val="20"/>
                <w:szCs w:val="20"/>
              </w:rPr>
              <w:t>710</w:t>
            </w:r>
            <w:r w:rsidR="00B40DDD" w:rsidRPr="00E54D5D">
              <w:rPr>
                <w:rFonts w:cstheme="minorHAnsi"/>
                <w:sz w:val="20"/>
                <w:szCs w:val="20"/>
              </w:rPr>
              <w:t xml:space="preserve"> targeted families</w:t>
            </w:r>
          </w:p>
        </w:tc>
        <w:tc>
          <w:tcPr>
            <w:tcW w:w="0" w:type="auto"/>
          </w:tcPr>
          <w:p w14:paraId="4DCF6CF4" w14:textId="1C32EC41" w:rsidR="00B40DDD" w:rsidRPr="00E54D5D" w:rsidRDefault="00DA22EB" w:rsidP="00354B19">
            <w:pPr>
              <w:pStyle w:val="ListParagraph"/>
              <w:ind w:left="0"/>
              <w:jc w:val="both"/>
              <w:rPr>
                <w:rFonts w:cstheme="minorHAnsi"/>
                <w:sz w:val="20"/>
                <w:szCs w:val="20"/>
              </w:rPr>
            </w:pPr>
            <w:r w:rsidRPr="00E54D5D">
              <w:rPr>
                <w:rFonts w:cstheme="minorHAnsi"/>
                <w:sz w:val="20"/>
                <w:szCs w:val="20"/>
              </w:rPr>
              <w:t>250</w:t>
            </w:r>
            <w:r w:rsidR="00B40DDD" w:rsidRPr="00E54D5D">
              <w:rPr>
                <w:rFonts w:cstheme="minorHAnsi"/>
                <w:sz w:val="20"/>
                <w:szCs w:val="20"/>
              </w:rPr>
              <w:t xml:space="preserve"> t-shirt</w:t>
            </w:r>
            <w:r w:rsidR="00822870" w:rsidRPr="00E54D5D">
              <w:rPr>
                <w:rFonts w:cstheme="minorHAnsi"/>
                <w:sz w:val="20"/>
                <w:szCs w:val="20"/>
              </w:rPr>
              <w:t>s</w:t>
            </w:r>
            <w:r w:rsidR="00B40DDD" w:rsidRPr="00E54D5D">
              <w:rPr>
                <w:rFonts w:cstheme="minorHAnsi"/>
                <w:sz w:val="20"/>
                <w:szCs w:val="20"/>
              </w:rPr>
              <w:t xml:space="preserve"> to be made</w:t>
            </w:r>
          </w:p>
        </w:tc>
        <w:tc>
          <w:tcPr>
            <w:tcW w:w="0" w:type="auto"/>
          </w:tcPr>
          <w:p w14:paraId="2993ABBA" w14:textId="77777777" w:rsidR="00B40DDD" w:rsidRPr="00E54D5D" w:rsidRDefault="00B40DDD" w:rsidP="00354B19">
            <w:pPr>
              <w:pStyle w:val="ListParagraph"/>
              <w:ind w:left="0"/>
              <w:jc w:val="both"/>
              <w:rPr>
                <w:rFonts w:cstheme="minorHAnsi"/>
                <w:sz w:val="20"/>
                <w:szCs w:val="20"/>
              </w:rPr>
            </w:pPr>
            <w:r w:rsidRPr="00E54D5D">
              <w:rPr>
                <w:rFonts w:cstheme="minorHAnsi"/>
                <w:sz w:val="20"/>
                <w:szCs w:val="20"/>
              </w:rPr>
              <w:t>6,558 Expected home visits</w:t>
            </w:r>
          </w:p>
          <w:p w14:paraId="212FC54E" w14:textId="3A05FFAE" w:rsidR="00B40DDD" w:rsidRPr="00E54D5D" w:rsidRDefault="00E93CA0" w:rsidP="00354B19">
            <w:pPr>
              <w:pStyle w:val="ListParagraph"/>
              <w:ind w:left="0"/>
              <w:jc w:val="both"/>
              <w:rPr>
                <w:rFonts w:cstheme="minorHAnsi"/>
                <w:sz w:val="20"/>
                <w:szCs w:val="20"/>
              </w:rPr>
            </w:pPr>
            <w:r w:rsidRPr="00E54D5D">
              <w:rPr>
                <w:rFonts w:cstheme="minorHAnsi"/>
                <w:sz w:val="20"/>
                <w:szCs w:val="20"/>
              </w:rPr>
              <w:t>3</w:t>
            </w:r>
            <w:r w:rsidR="00B40DDD" w:rsidRPr="00E54D5D">
              <w:rPr>
                <w:rFonts w:cstheme="minorHAnsi"/>
                <w:sz w:val="20"/>
                <w:szCs w:val="20"/>
              </w:rPr>
              <w:t>0 targeted daaras</w:t>
            </w:r>
          </w:p>
        </w:tc>
        <w:tc>
          <w:tcPr>
            <w:tcW w:w="0" w:type="auto"/>
          </w:tcPr>
          <w:p w14:paraId="40B106CB" w14:textId="77777777" w:rsidR="00B40DDD" w:rsidRPr="00E54D5D" w:rsidRDefault="00B40DDD" w:rsidP="00354B19">
            <w:pPr>
              <w:pStyle w:val="ListParagraph"/>
              <w:ind w:left="0"/>
              <w:jc w:val="both"/>
              <w:rPr>
                <w:rFonts w:cstheme="minorHAnsi"/>
                <w:sz w:val="20"/>
                <w:szCs w:val="20"/>
              </w:rPr>
            </w:pPr>
            <w:r w:rsidRPr="00E54D5D">
              <w:rPr>
                <w:rFonts w:cstheme="minorHAnsi"/>
                <w:sz w:val="20"/>
                <w:szCs w:val="20"/>
              </w:rPr>
              <w:t>170 targeted</w:t>
            </w:r>
          </w:p>
        </w:tc>
      </w:tr>
      <w:tr w:rsidR="00B40DDD" w:rsidRPr="00E54D5D" w14:paraId="71A2D887" w14:textId="77777777" w:rsidTr="0075562C">
        <w:tc>
          <w:tcPr>
            <w:tcW w:w="0" w:type="auto"/>
          </w:tcPr>
          <w:p w14:paraId="5EB599F2" w14:textId="77777777" w:rsidR="00B40DDD" w:rsidRPr="00E54D5D" w:rsidRDefault="00B40DDD" w:rsidP="00354B19">
            <w:pPr>
              <w:pStyle w:val="ListParagraph"/>
              <w:ind w:left="0"/>
              <w:jc w:val="both"/>
              <w:rPr>
                <w:rFonts w:cstheme="minorHAnsi"/>
                <w:b/>
                <w:sz w:val="20"/>
                <w:szCs w:val="20"/>
              </w:rPr>
            </w:pPr>
            <w:r w:rsidRPr="00E54D5D">
              <w:rPr>
                <w:rFonts w:cstheme="minorHAnsi"/>
                <w:b/>
                <w:sz w:val="20"/>
                <w:szCs w:val="20"/>
              </w:rPr>
              <w:t xml:space="preserve">Dimbaya </w:t>
            </w:r>
          </w:p>
          <w:p w14:paraId="77DFB453" w14:textId="77777777" w:rsidR="00B40DDD" w:rsidRPr="00E54D5D" w:rsidRDefault="00B40DDD" w:rsidP="00354B19">
            <w:pPr>
              <w:pStyle w:val="ListParagraph"/>
              <w:ind w:left="0"/>
              <w:jc w:val="both"/>
              <w:rPr>
                <w:rFonts w:cstheme="minorHAnsi"/>
                <w:b/>
                <w:sz w:val="20"/>
                <w:szCs w:val="20"/>
              </w:rPr>
            </w:pPr>
          </w:p>
        </w:tc>
        <w:tc>
          <w:tcPr>
            <w:tcW w:w="0" w:type="auto"/>
          </w:tcPr>
          <w:p w14:paraId="5C15C511" w14:textId="07613CF4" w:rsidR="00B40DDD" w:rsidRPr="00E54D5D" w:rsidRDefault="00B23C82" w:rsidP="00354B19">
            <w:pPr>
              <w:jc w:val="both"/>
              <w:rPr>
                <w:rFonts w:cstheme="minorHAnsi"/>
                <w:sz w:val="20"/>
                <w:szCs w:val="20"/>
              </w:rPr>
            </w:pPr>
            <w:r w:rsidRPr="00E54D5D">
              <w:rPr>
                <w:rFonts w:cstheme="minorHAnsi"/>
                <w:color w:val="000000" w:themeColor="text1"/>
                <w:sz w:val="20"/>
                <w:szCs w:val="20"/>
              </w:rPr>
              <w:t>1,199</w:t>
            </w:r>
            <w:r w:rsidR="00B40DDD" w:rsidRPr="00E54D5D">
              <w:rPr>
                <w:rFonts w:cstheme="minorHAnsi"/>
                <w:color w:val="000000" w:themeColor="text1"/>
                <w:sz w:val="20"/>
                <w:szCs w:val="20"/>
              </w:rPr>
              <w:t xml:space="preserve"> targeted families</w:t>
            </w:r>
          </w:p>
        </w:tc>
        <w:tc>
          <w:tcPr>
            <w:tcW w:w="0" w:type="auto"/>
          </w:tcPr>
          <w:p w14:paraId="4A361330" w14:textId="01352BF3" w:rsidR="00B40DDD" w:rsidRPr="00E54D5D" w:rsidRDefault="00B23C82" w:rsidP="00354B19">
            <w:pPr>
              <w:jc w:val="both"/>
              <w:rPr>
                <w:rFonts w:cstheme="minorHAnsi"/>
                <w:color w:val="000000" w:themeColor="text1"/>
                <w:sz w:val="20"/>
                <w:szCs w:val="20"/>
              </w:rPr>
            </w:pPr>
            <w:r w:rsidRPr="00E54D5D">
              <w:rPr>
                <w:rFonts w:cstheme="minorHAnsi"/>
                <w:color w:val="000000" w:themeColor="text1"/>
                <w:sz w:val="20"/>
                <w:szCs w:val="20"/>
              </w:rPr>
              <w:t>450</w:t>
            </w:r>
            <w:r w:rsidR="00B40DDD" w:rsidRPr="00E54D5D">
              <w:rPr>
                <w:rFonts w:cstheme="minorHAnsi"/>
                <w:color w:val="000000" w:themeColor="text1"/>
                <w:sz w:val="20"/>
                <w:szCs w:val="20"/>
              </w:rPr>
              <w:t xml:space="preserve"> targeted families</w:t>
            </w:r>
          </w:p>
          <w:p w14:paraId="178AF580" w14:textId="77777777" w:rsidR="00B40DDD" w:rsidRPr="00E54D5D" w:rsidRDefault="00B40DDD" w:rsidP="00354B19">
            <w:pPr>
              <w:pStyle w:val="ListParagraph"/>
              <w:ind w:left="0"/>
              <w:jc w:val="both"/>
              <w:rPr>
                <w:rFonts w:cstheme="minorHAnsi"/>
                <w:color w:val="FF0000"/>
                <w:sz w:val="20"/>
                <w:szCs w:val="20"/>
                <w:highlight w:val="yellow"/>
              </w:rPr>
            </w:pPr>
          </w:p>
        </w:tc>
        <w:tc>
          <w:tcPr>
            <w:tcW w:w="0" w:type="auto"/>
          </w:tcPr>
          <w:p w14:paraId="48F8F9E7" w14:textId="77777777" w:rsidR="00B40DDD" w:rsidRPr="00E54D5D" w:rsidRDefault="00B40DDD" w:rsidP="00354B19">
            <w:pPr>
              <w:pStyle w:val="ListParagraph"/>
              <w:ind w:left="0"/>
              <w:jc w:val="both"/>
              <w:rPr>
                <w:rFonts w:cstheme="minorHAnsi"/>
                <w:sz w:val="20"/>
                <w:szCs w:val="20"/>
              </w:rPr>
            </w:pPr>
            <w:r w:rsidRPr="00E54D5D">
              <w:rPr>
                <w:rFonts w:cstheme="minorHAnsi"/>
                <w:sz w:val="20"/>
                <w:szCs w:val="20"/>
              </w:rPr>
              <w:t>1000 flyers</w:t>
            </w:r>
          </w:p>
        </w:tc>
        <w:tc>
          <w:tcPr>
            <w:tcW w:w="0" w:type="auto"/>
          </w:tcPr>
          <w:p w14:paraId="1297FAEC" w14:textId="77777777" w:rsidR="00B40DDD" w:rsidRPr="00E54D5D" w:rsidRDefault="00B40DDD" w:rsidP="00354B19">
            <w:pPr>
              <w:pStyle w:val="ListParagraph"/>
              <w:ind w:left="0"/>
              <w:jc w:val="both"/>
              <w:rPr>
                <w:rFonts w:cstheme="minorHAnsi"/>
                <w:sz w:val="20"/>
                <w:szCs w:val="20"/>
              </w:rPr>
            </w:pPr>
            <w:r w:rsidRPr="00E54D5D">
              <w:rPr>
                <w:rFonts w:cstheme="minorHAnsi"/>
                <w:sz w:val="20"/>
                <w:szCs w:val="20"/>
              </w:rPr>
              <w:t xml:space="preserve">40 targeted </w:t>
            </w:r>
            <w:proofErr w:type="spellStart"/>
            <w:r w:rsidRPr="00E54D5D">
              <w:rPr>
                <w:rFonts w:cstheme="minorHAnsi"/>
                <w:sz w:val="20"/>
                <w:szCs w:val="20"/>
              </w:rPr>
              <w:t>daara</w:t>
            </w:r>
            <w:proofErr w:type="spellEnd"/>
          </w:p>
        </w:tc>
        <w:tc>
          <w:tcPr>
            <w:tcW w:w="0" w:type="auto"/>
          </w:tcPr>
          <w:p w14:paraId="6B81E7B4" w14:textId="77777777" w:rsidR="00B40DDD" w:rsidRPr="00E54D5D" w:rsidRDefault="00B40DDD" w:rsidP="00354B19">
            <w:pPr>
              <w:pStyle w:val="ListParagraph"/>
              <w:ind w:left="0"/>
              <w:jc w:val="both"/>
              <w:rPr>
                <w:rFonts w:cstheme="minorHAnsi"/>
                <w:sz w:val="20"/>
                <w:szCs w:val="20"/>
              </w:rPr>
            </w:pPr>
            <w:r w:rsidRPr="00E54D5D">
              <w:rPr>
                <w:rFonts w:cstheme="minorHAnsi"/>
                <w:sz w:val="20"/>
                <w:szCs w:val="20"/>
              </w:rPr>
              <w:t>64 targeted</w:t>
            </w:r>
          </w:p>
        </w:tc>
      </w:tr>
      <w:tr w:rsidR="00B40DDD" w:rsidRPr="00E54D5D" w14:paraId="252478E1" w14:textId="77777777" w:rsidTr="0075562C">
        <w:tc>
          <w:tcPr>
            <w:tcW w:w="0" w:type="auto"/>
          </w:tcPr>
          <w:p w14:paraId="0F59A1DD" w14:textId="77777777" w:rsidR="00B40DDD" w:rsidRPr="00E54D5D" w:rsidRDefault="00B40DDD" w:rsidP="00354B19">
            <w:pPr>
              <w:pStyle w:val="ListParagraph"/>
              <w:ind w:left="0"/>
              <w:jc w:val="both"/>
              <w:rPr>
                <w:rFonts w:cstheme="minorHAnsi"/>
                <w:b/>
                <w:sz w:val="20"/>
                <w:szCs w:val="20"/>
              </w:rPr>
            </w:pPr>
            <w:r w:rsidRPr="00E54D5D">
              <w:rPr>
                <w:rFonts w:cstheme="minorHAnsi"/>
                <w:b/>
                <w:sz w:val="20"/>
                <w:szCs w:val="20"/>
              </w:rPr>
              <w:t xml:space="preserve">FODDE </w:t>
            </w:r>
          </w:p>
        </w:tc>
        <w:tc>
          <w:tcPr>
            <w:tcW w:w="0" w:type="auto"/>
            <w:shd w:val="clear" w:color="auto" w:fill="A6A6A6" w:themeFill="background1" w:themeFillShade="A6"/>
          </w:tcPr>
          <w:p w14:paraId="7CA367A2" w14:textId="77777777" w:rsidR="00B40DDD" w:rsidRPr="00E54D5D" w:rsidRDefault="00B40DDD" w:rsidP="00354B19">
            <w:pPr>
              <w:pStyle w:val="ListParagraph"/>
              <w:ind w:left="0"/>
              <w:jc w:val="both"/>
              <w:rPr>
                <w:rFonts w:cstheme="minorHAnsi"/>
                <w:sz w:val="20"/>
                <w:szCs w:val="20"/>
              </w:rPr>
            </w:pPr>
          </w:p>
        </w:tc>
        <w:tc>
          <w:tcPr>
            <w:tcW w:w="0" w:type="auto"/>
            <w:shd w:val="clear" w:color="auto" w:fill="A6A6A6" w:themeFill="background1" w:themeFillShade="A6"/>
          </w:tcPr>
          <w:p w14:paraId="23CBB594" w14:textId="77777777" w:rsidR="00B40DDD" w:rsidRPr="00E54D5D" w:rsidRDefault="00B40DDD" w:rsidP="00354B19">
            <w:pPr>
              <w:pStyle w:val="ListParagraph"/>
              <w:ind w:left="0"/>
              <w:jc w:val="both"/>
              <w:rPr>
                <w:rFonts w:cstheme="minorHAnsi"/>
                <w:sz w:val="20"/>
                <w:szCs w:val="20"/>
              </w:rPr>
            </w:pPr>
          </w:p>
        </w:tc>
        <w:tc>
          <w:tcPr>
            <w:tcW w:w="0" w:type="auto"/>
            <w:shd w:val="clear" w:color="auto" w:fill="A6A6A6" w:themeFill="background1" w:themeFillShade="A6"/>
          </w:tcPr>
          <w:p w14:paraId="5901AED4" w14:textId="77777777" w:rsidR="00B40DDD" w:rsidRPr="00E54D5D" w:rsidRDefault="00B40DDD" w:rsidP="00354B19">
            <w:pPr>
              <w:pStyle w:val="ListParagraph"/>
              <w:ind w:left="0"/>
              <w:jc w:val="both"/>
              <w:rPr>
                <w:rFonts w:cstheme="minorHAnsi"/>
                <w:sz w:val="20"/>
                <w:szCs w:val="20"/>
              </w:rPr>
            </w:pPr>
          </w:p>
        </w:tc>
        <w:tc>
          <w:tcPr>
            <w:tcW w:w="0" w:type="auto"/>
            <w:shd w:val="clear" w:color="auto" w:fill="A6A6A6" w:themeFill="background1" w:themeFillShade="A6"/>
          </w:tcPr>
          <w:p w14:paraId="309CE078" w14:textId="77777777" w:rsidR="00B40DDD" w:rsidRPr="00E54D5D" w:rsidRDefault="00B40DDD" w:rsidP="00354B19">
            <w:pPr>
              <w:pStyle w:val="ListParagraph"/>
              <w:ind w:left="0"/>
              <w:jc w:val="both"/>
              <w:rPr>
                <w:rFonts w:cstheme="minorHAnsi"/>
                <w:sz w:val="20"/>
                <w:szCs w:val="20"/>
              </w:rPr>
            </w:pPr>
          </w:p>
        </w:tc>
        <w:tc>
          <w:tcPr>
            <w:tcW w:w="0" w:type="auto"/>
            <w:shd w:val="clear" w:color="auto" w:fill="A6A6A6" w:themeFill="background1" w:themeFillShade="A6"/>
          </w:tcPr>
          <w:p w14:paraId="0D5C3330" w14:textId="77777777" w:rsidR="00B40DDD" w:rsidRPr="00E54D5D" w:rsidRDefault="00B40DDD" w:rsidP="00354B19">
            <w:pPr>
              <w:pStyle w:val="ListParagraph"/>
              <w:ind w:left="0"/>
              <w:jc w:val="both"/>
              <w:rPr>
                <w:rFonts w:cstheme="minorHAnsi"/>
                <w:sz w:val="20"/>
                <w:szCs w:val="20"/>
              </w:rPr>
            </w:pPr>
          </w:p>
        </w:tc>
      </w:tr>
      <w:tr w:rsidR="00B40DDD" w:rsidRPr="00E54D5D" w14:paraId="324C00DD" w14:textId="77777777" w:rsidTr="00735A64">
        <w:trPr>
          <w:trHeight w:val="1159"/>
        </w:trPr>
        <w:tc>
          <w:tcPr>
            <w:tcW w:w="0" w:type="auto"/>
          </w:tcPr>
          <w:p w14:paraId="033E0B4F" w14:textId="77777777" w:rsidR="00B40DDD" w:rsidRPr="00E54D5D" w:rsidRDefault="00B40DDD" w:rsidP="00F17DE2">
            <w:pPr>
              <w:pStyle w:val="ListParagraph"/>
              <w:numPr>
                <w:ilvl w:val="0"/>
                <w:numId w:val="16"/>
              </w:numPr>
              <w:jc w:val="both"/>
              <w:rPr>
                <w:rFonts w:cstheme="minorHAnsi"/>
                <w:b/>
                <w:sz w:val="20"/>
                <w:szCs w:val="20"/>
              </w:rPr>
            </w:pPr>
            <w:r w:rsidRPr="00E54D5D">
              <w:rPr>
                <w:rFonts w:cstheme="minorHAnsi"/>
                <w:b/>
                <w:sz w:val="20"/>
                <w:szCs w:val="20"/>
              </w:rPr>
              <w:t>Pata</w:t>
            </w:r>
          </w:p>
        </w:tc>
        <w:tc>
          <w:tcPr>
            <w:tcW w:w="0" w:type="auto"/>
          </w:tcPr>
          <w:p w14:paraId="28A25A41" w14:textId="37CC686E" w:rsidR="00B40DDD" w:rsidRPr="00E54D5D" w:rsidRDefault="00F90665" w:rsidP="00354B19">
            <w:pPr>
              <w:jc w:val="both"/>
              <w:rPr>
                <w:rFonts w:cstheme="minorHAnsi"/>
                <w:sz w:val="20"/>
                <w:szCs w:val="20"/>
              </w:rPr>
            </w:pPr>
            <w:r w:rsidRPr="00E54D5D">
              <w:rPr>
                <w:rFonts w:cstheme="minorHAnsi"/>
                <w:sz w:val="20"/>
                <w:szCs w:val="20"/>
              </w:rPr>
              <w:t xml:space="preserve">780 </w:t>
            </w:r>
            <w:r w:rsidR="00C073FE" w:rsidRPr="00E54D5D">
              <w:rPr>
                <w:rFonts w:cstheme="minorHAnsi"/>
                <w:sz w:val="20"/>
                <w:szCs w:val="20"/>
              </w:rPr>
              <w:t>targeted households</w:t>
            </w:r>
          </w:p>
        </w:tc>
        <w:tc>
          <w:tcPr>
            <w:tcW w:w="0" w:type="auto"/>
          </w:tcPr>
          <w:p w14:paraId="776D3093" w14:textId="77777777" w:rsidR="00B40DDD" w:rsidRPr="00E54D5D" w:rsidRDefault="00B40DDD" w:rsidP="00354B19">
            <w:pPr>
              <w:pStyle w:val="ListParagraph"/>
              <w:ind w:left="0"/>
              <w:jc w:val="both"/>
              <w:rPr>
                <w:rFonts w:cstheme="minorHAnsi"/>
                <w:sz w:val="20"/>
                <w:szCs w:val="20"/>
              </w:rPr>
            </w:pPr>
            <w:r w:rsidRPr="00E54D5D">
              <w:rPr>
                <w:rFonts w:cstheme="minorHAnsi"/>
                <w:sz w:val="20"/>
                <w:szCs w:val="20"/>
              </w:rPr>
              <w:t>780 food kits</w:t>
            </w:r>
          </w:p>
        </w:tc>
        <w:tc>
          <w:tcPr>
            <w:tcW w:w="0" w:type="auto"/>
          </w:tcPr>
          <w:p w14:paraId="32ED63C0" w14:textId="27F2EADB" w:rsidR="00B40DDD" w:rsidRPr="00E54D5D" w:rsidRDefault="00B40DDD" w:rsidP="00354B19">
            <w:pPr>
              <w:pStyle w:val="ListParagraph"/>
              <w:ind w:left="0"/>
              <w:jc w:val="both"/>
              <w:rPr>
                <w:rFonts w:cstheme="minorHAnsi"/>
                <w:sz w:val="20"/>
                <w:szCs w:val="20"/>
              </w:rPr>
            </w:pPr>
            <w:r w:rsidRPr="00E54D5D">
              <w:rPr>
                <w:rFonts w:cstheme="minorHAnsi"/>
                <w:sz w:val="20"/>
                <w:szCs w:val="20"/>
              </w:rPr>
              <w:t>5</w:t>
            </w:r>
            <w:r w:rsidR="009F3ED8" w:rsidRPr="00E54D5D">
              <w:rPr>
                <w:rFonts w:cstheme="minorHAnsi"/>
                <w:sz w:val="20"/>
                <w:szCs w:val="20"/>
              </w:rPr>
              <w:t xml:space="preserve"> </w:t>
            </w:r>
            <w:r w:rsidRPr="00E54D5D">
              <w:rPr>
                <w:rFonts w:cstheme="minorHAnsi"/>
                <w:sz w:val="20"/>
                <w:szCs w:val="20"/>
              </w:rPr>
              <w:t xml:space="preserve">radio </w:t>
            </w:r>
            <w:proofErr w:type="spellStart"/>
            <w:r w:rsidRPr="00E54D5D">
              <w:rPr>
                <w:rFonts w:cstheme="minorHAnsi"/>
                <w:sz w:val="20"/>
                <w:szCs w:val="20"/>
              </w:rPr>
              <w:t>programmes</w:t>
            </w:r>
            <w:proofErr w:type="spellEnd"/>
            <w:r w:rsidR="009F3ED8" w:rsidRPr="00E54D5D">
              <w:rPr>
                <w:rFonts w:cstheme="minorHAnsi"/>
                <w:sz w:val="20"/>
                <w:szCs w:val="20"/>
              </w:rPr>
              <w:t xml:space="preserve"> </w:t>
            </w:r>
            <w:r w:rsidRPr="00E54D5D">
              <w:rPr>
                <w:rFonts w:cstheme="minorHAnsi"/>
                <w:sz w:val="20"/>
                <w:szCs w:val="20"/>
              </w:rPr>
              <w:t>planned</w:t>
            </w:r>
          </w:p>
          <w:p w14:paraId="58188967" w14:textId="77777777" w:rsidR="00B40DDD" w:rsidRPr="00E54D5D" w:rsidRDefault="00B40DDD" w:rsidP="00354B19">
            <w:pPr>
              <w:pStyle w:val="ListParagraph"/>
              <w:ind w:left="0"/>
              <w:jc w:val="both"/>
              <w:rPr>
                <w:rFonts w:cstheme="minorHAnsi"/>
                <w:sz w:val="20"/>
                <w:szCs w:val="20"/>
              </w:rPr>
            </w:pPr>
            <w:r w:rsidRPr="00E54D5D">
              <w:rPr>
                <w:rFonts w:cstheme="minorHAnsi"/>
                <w:sz w:val="20"/>
                <w:szCs w:val="20"/>
              </w:rPr>
              <w:t>30 commercials planned</w:t>
            </w:r>
          </w:p>
        </w:tc>
        <w:tc>
          <w:tcPr>
            <w:tcW w:w="0" w:type="auto"/>
          </w:tcPr>
          <w:p w14:paraId="01B08561" w14:textId="00ADB9BA" w:rsidR="0000731E" w:rsidRPr="00E54D5D" w:rsidRDefault="0000731E" w:rsidP="00354B19">
            <w:pPr>
              <w:pStyle w:val="ListParagraph"/>
              <w:ind w:left="0"/>
              <w:jc w:val="both"/>
              <w:rPr>
                <w:rFonts w:cstheme="minorHAnsi"/>
                <w:sz w:val="20"/>
                <w:szCs w:val="20"/>
              </w:rPr>
            </w:pPr>
            <w:r w:rsidRPr="00E54D5D">
              <w:rPr>
                <w:rFonts w:cstheme="minorHAnsi"/>
                <w:sz w:val="20"/>
                <w:szCs w:val="20"/>
              </w:rPr>
              <w:t xml:space="preserve">780 households targeted for </w:t>
            </w:r>
            <w:r w:rsidR="00F90665" w:rsidRPr="00E54D5D">
              <w:rPr>
                <w:rFonts w:cstheme="minorHAnsi"/>
                <w:sz w:val="20"/>
                <w:szCs w:val="20"/>
              </w:rPr>
              <w:t>home visits</w:t>
            </w:r>
          </w:p>
          <w:p w14:paraId="6179233D" w14:textId="77777777" w:rsidR="0000731E" w:rsidRPr="00E54D5D" w:rsidRDefault="0000731E" w:rsidP="00354B19">
            <w:pPr>
              <w:pStyle w:val="ListParagraph"/>
              <w:ind w:left="0"/>
              <w:jc w:val="both"/>
              <w:rPr>
                <w:rFonts w:cstheme="minorHAnsi"/>
                <w:sz w:val="20"/>
                <w:szCs w:val="20"/>
              </w:rPr>
            </w:pPr>
          </w:p>
          <w:p w14:paraId="405C074A" w14:textId="6BF99940" w:rsidR="00B40DDD" w:rsidRPr="00E54D5D" w:rsidRDefault="00B40DDD" w:rsidP="00354B19">
            <w:pPr>
              <w:pStyle w:val="ListParagraph"/>
              <w:ind w:left="0"/>
              <w:jc w:val="both"/>
              <w:rPr>
                <w:rFonts w:cstheme="minorHAnsi"/>
                <w:sz w:val="20"/>
                <w:szCs w:val="20"/>
              </w:rPr>
            </w:pPr>
            <w:r w:rsidRPr="00E54D5D">
              <w:rPr>
                <w:rFonts w:cstheme="minorHAnsi"/>
                <w:sz w:val="20"/>
                <w:szCs w:val="20"/>
              </w:rPr>
              <w:t xml:space="preserve">1 targeted </w:t>
            </w:r>
            <w:proofErr w:type="spellStart"/>
            <w:r w:rsidRPr="00E54D5D">
              <w:rPr>
                <w:rFonts w:cstheme="minorHAnsi"/>
                <w:sz w:val="20"/>
                <w:szCs w:val="20"/>
              </w:rPr>
              <w:t>daara</w:t>
            </w:r>
            <w:proofErr w:type="spellEnd"/>
          </w:p>
        </w:tc>
        <w:tc>
          <w:tcPr>
            <w:tcW w:w="0" w:type="auto"/>
          </w:tcPr>
          <w:p w14:paraId="259077AD" w14:textId="77777777" w:rsidR="00B40DDD" w:rsidRPr="00E54D5D" w:rsidRDefault="00B40DDD" w:rsidP="00354B19">
            <w:pPr>
              <w:pStyle w:val="ListParagraph"/>
              <w:ind w:left="0"/>
              <w:jc w:val="both"/>
              <w:rPr>
                <w:rFonts w:cstheme="minorHAnsi"/>
                <w:sz w:val="20"/>
                <w:szCs w:val="20"/>
              </w:rPr>
            </w:pPr>
          </w:p>
        </w:tc>
      </w:tr>
      <w:tr w:rsidR="00B40DDD" w:rsidRPr="00E54D5D" w14:paraId="36E6B22A" w14:textId="77777777" w:rsidTr="0075562C">
        <w:tc>
          <w:tcPr>
            <w:tcW w:w="0" w:type="auto"/>
          </w:tcPr>
          <w:p w14:paraId="28C9F009" w14:textId="77777777" w:rsidR="00B40DDD" w:rsidRPr="00E54D5D" w:rsidRDefault="00B40DDD" w:rsidP="00F17DE2">
            <w:pPr>
              <w:pStyle w:val="ListParagraph"/>
              <w:numPr>
                <w:ilvl w:val="0"/>
                <w:numId w:val="16"/>
              </w:numPr>
              <w:jc w:val="both"/>
              <w:rPr>
                <w:rFonts w:cstheme="minorHAnsi"/>
                <w:b/>
                <w:sz w:val="20"/>
                <w:szCs w:val="20"/>
              </w:rPr>
            </w:pPr>
            <w:proofErr w:type="spellStart"/>
            <w:r w:rsidRPr="00E54D5D">
              <w:rPr>
                <w:rFonts w:cstheme="minorHAnsi"/>
                <w:b/>
                <w:sz w:val="20"/>
                <w:szCs w:val="20"/>
              </w:rPr>
              <w:t>Kerewane</w:t>
            </w:r>
            <w:proofErr w:type="spellEnd"/>
          </w:p>
        </w:tc>
        <w:tc>
          <w:tcPr>
            <w:tcW w:w="0" w:type="auto"/>
          </w:tcPr>
          <w:p w14:paraId="660A4343" w14:textId="20694B21" w:rsidR="00B40DDD" w:rsidRPr="00E54D5D" w:rsidRDefault="00A370C8" w:rsidP="00354B19">
            <w:pPr>
              <w:jc w:val="both"/>
              <w:rPr>
                <w:rFonts w:cstheme="minorHAnsi"/>
                <w:sz w:val="20"/>
                <w:szCs w:val="20"/>
              </w:rPr>
            </w:pPr>
            <w:r w:rsidRPr="00E54D5D">
              <w:rPr>
                <w:rFonts w:cstheme="minorHAnsi"/>
                <w:sz w:val="20"/>
                <w:szCs w:val="20"/>
              </w:rPr>
              <w:t>920</w:t>
            </w:r>
            <w:r w:rsidR="00B40DDD" w:rsidRPr="00E54D5D">
              <w:rPr>
                <w:rFonts w:cstheme="minorHAnsi"/>
                <w:sz w:val="20"/>
                <w:szCs w:val="20"/>
              </w:rPr>
              <w:t xml:space="preserve"> </w:t>
            </w:r>
            <w:r w:rsidR="00C073FE" w:rsidRPr="00E54D5D">
              <w:rPr>
                <w:rFonts w:cstheme="minorHAnsi"/>
                <w:sz w:val="20"/>
                <w:szCs w:val="20"/>
              </w:rPr>
              <w:t>targeted households</w:t>
            </w:r>
          </w:p>
        </w:tc>
        <w:tc>
          <w:tcPr>
            <w:tcW w:w="0" w:type="auto"/>
          </w:tcPr>
          <w:p w14:paraId="32C351CF" w14:textId="77777777" w:rsidR="00B40DDD" w:rsidRPr="00E54D5D" w:rsidRDefault="00B40DDD" w:rsidP="00354B19">
            <w:pPr>
              <w:pStyle w:val="ListParagraph"/>
              <w:ind w:left="0"/>
              <w:jc w:val="both"/>
              <w:rPr>
                <w:rFonts w:cstheme="minorHAnsi"/>
                <w:sz w:val="20"/>
                <w:szCs w:val="20"/>
              </w:rPr>
            </w:pPr>
            <w:r w:rsidRPr="00E54D5D">
              <w:rPr>
                <w:rFonts w:cstheme="minorHAnsi"/>
                <w:sz w:val="20"/>
                <w:szCs w:val="20"/>
              </w:rPr>
              <w:t>920 food kits</w:t>
            </w:r>
          </w:p>
        </w:tc>
        <w:tc>
          <w:tcPr>
            <w:tcW w:w="0" w:type="auto"/>
          </w:tcPr>
          <w:p w14:paraId="0A263E54" w14:textId="77777777" w:rsidR="00B40DDD" w:rsidRPr="00E54D5D" w:rsidRDefault="00B40DDD" w:rsidP="00354B19">
            <w:pPr>
              <w:jc w:val="both"/>
              <w:rPr>
                <w:rFonts w:cstheme="minorHAnsi"/>
                <w:sz w:val="20"/>
                <w:szCs w:val="20"/>
              </w:rPr>
            </w:pPr>
            <w:r w:rsidRPr="00E54D5D">
              <w:rPr>
                <w:rFonts w:cstheme="minorHAnsi"/>
                <w:sz w:val="20"/>
                <w:szCs w:val="20"/>
              </w:rPr>
              <w:t>5 radio broadcasts planned</w:t>
            </w:r>
          </w:p>
          <w:p w14:paraId="7831E4F8" w14:textId="77777777" w:rsidR="00B40DDD" w:rsidRPr="00E54D5D" w:rsidRDefault="00B40DDD" w:rsidP="00354B19">
            <w:pPr>
              <w:pStyle w:val="ListParagraph"/>
              <w:ind w:left="0"/>
              <w:jc w:val="both"/>
              <w:rPr>
                <w:rFonts w:cstheme="minorHAnsi"/>
                <w:sz w:val="20"/>
                <w:szCs w:val="20"/>
              </w:rPr>
            </w:pPr>
            <w:r w:rsidRPr="00E54D5D">
              <w:rPr>
                <w:rFonts w:cstheme="minorHAnsi"/>
                <w:sz w:val="20"/>
                <w:szCs w:val="20"/>
              </w:rPr>
              <w:t>30 advertising spots planned</w:t>
            </w:r>
          </w:p>
        </w:tc>
        <w:tc>
          <w:tcPr>
            <w:tcW w:w="0" w:type="auto"/>
          </w:tcPr>
          <w:p w14:paraId="2D29F0BC" w14:textId="77777777" w:rsidR="00B40DDD" w:rsidRPr="00E54D5D" w:rsidRDefault="00B40DDD" w:rsidP="00354B19">
            <w:pPr>
              <w:jc w:val="both"/>
              <w:rPr>
                <w:rFonts w:cstheme="minorHAnsi"/>
                <w:sz w:val="20"/>
                <w:szCs w:val="20"/>
              </w:rPr>
            </w:pPr>
            <w:r w:rsidRPr="00E54D5D">
              <w:rPr>
                <w:rFonts w:cstheme="minorHAnsi"/>
                <w:sz w:val="20"/>
                <w:szCs w:val="20"/>
              </w:rPr>
              <w:t>920 households targeted for VADs</w:t>
            </w:r>
          </w:p>
          <w:p w14:paraId="3D0532D7" w14:textId="77777777" w:rsidR="00B40DDD" w:rsidRPr="00E54D5D" w:rsidRDefault="00B40DDD" w:rsidP="00354B19">
            <w:pPr>
              <w:pStyle w:val="ListParagraph"/>
              <w:ind w:left="0"/>
              <w:jc w:val="both"/>
              <w:rPr>
                <w:rFonts w:cstheme="minorHAnsi"/>
                <w:sz w:val="20"/>
                <w:szCs w:val="20"/>
              </w:rPr>
            </w:pPr>
            <w:r w:rsidRPr="00E54D5D">
              <w:rPr>
                <w:rFonts w:cstheme="minorHAnsi"/>
                <w:sz w:val="20"/>
                <w:szCs w:val="20"/>
              </w:rPr>
              <w:t>5 targeted daaras</w:t>
            </w:r>
          </w:p>
        </w:tc>
        <w:tc>
          <w:tcPr>
            <w:tcW w:w="0" w:type="auto"/>
          </w:tcPr>
          <w:p w14:paraId="0B7C3415" w14:textId="77777777" w:rsidR="00B40DDD" w:rsidRPr="00E54D5D" w:rsidRDefault="00B40DDD" w:rsidP="00354B19">
            <w:pPr>
              <w:jc w:val="both"/>
              <w:rPr>
                <w:rFonts w:cstheme="minorHAnsi"/>
                <w:sz w:val="20"/>
                <w:szCs w:val="20"/>
              </w:rPr>
            </w:pPr>
          </w:p>
        </w:tc>
      </w:tr>
    </w:tbl>
    <w:p w14:paraId="400F15ED" w14:textId="407D9A1D" w:rsidR="00146A77" w:rsidRPr="00E54D5D" w:rsidRDefault="00146A77" w:rsidP="00354B19">
      <w:pPr>
        <w:spacing w:line="240" w:lineRule="auto"/>
        <w:ind w:left="360"/>
        <w:jc w:val="both"/>
        <w:rPr>
          <w:rFonts w:cstheme="minorHAnsi"/>
          <w:b/>
          <w:bCs/>
          <w:sz w:val="20"/>
          <w:szCs w:val="20"/>
        </w:rPr>
      </w:pPr>
      <w:bookmarkStart w:id="6" w:name="_Hlk38292255"/>
      <w:r w:rsidRPr="00E54D5D">
        <w:rPr>
          <w:rFonts w:cstheme="minorHAnsi"/>
          <w:noProof/>
          <w:sz w:val="20"/>
          <w:szCs w:val="20"/>
          <w:lang w:val="fr-FR" w:eastAsia="fr-FR"/>
        </w:rPr>
        <mc:AlternateContent>
          <mc:Choice Requires="wps">
            <w:drawing>
              <wp:anchor distT="45720" distB="45720" distL="114300" distR="114300" simplePos="0" relativeHeight="251658240" behindDoc="0" locked="0" layoutInCell="1" allowOverlap="1" wp14:anchorId="420B94EA" wp14:editId="395627EC">
                <wp:simplePos x="0" y="0"/>
                <wp:positionH relativeFrom="margin">
                  <wp:align>left</wp:align>
                </wp:positionH>
                <wp:positionV relativeFrom="paragraph">
                  <wp:posOffset>218440</wp:posOffset>
                </wp:positionV>
                <wp:extent cx="5873750" cy="1054100"/>
                <wp:effectExtent l="0" t="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0" cy="1054100"/>
                        </a:xfrm>
                        <a:prstGeom prst="rect">
                          <a:avLst/>
                        </a:prstGeom>
                        <a:solidFill>
                          <a:schemeClr val="bg1"/>
                        </a:solidFill>
                        <a:ln w="9525">
                          <a:solidFill>
                            <a:srgbClr val="000000"/>
                          </a:solidFill>
                          <a:miter lim="800000"/>
                          <a:headEnd/>
                          <a:tailEnd/>
                        </a:ln>
                      </wps:spPr>
                      <wps:txbx>
                        <w:txbxContent>
                          <w:p w14:paraId="505562EC" w14:textId="5BCD7D2D" w:rsidR="00CA5B05" w:rsidRDefault="00CA5B05" w:rsidP="00146A77">
                            <w:pPr>
                              <w:autoSpaceDE w:val="0"/>
                              <w:autoSpaceDN w:val="0"/>
                              <w:adjustRightInd w:val="0"/>
                              <w:spacing w:after="0" w:line="240" w:lineRule="auto"/>
                              <w:rPr>
                                <w:rFonts w:ascii="Montserrat-Bold" w:hAnsi="Montserrat-Bold" w:cs="Montserrat-Bold"/>
                                <w:b/>
                                <w:bCs/>
                                <w:sz w:val="20"/>
                                <w:szCs w:val="20"/>
                              </w:rPr>
                            </w:pPr>
                            <w:r>
                              <w:rPr>
                                <w:rFonts w:ascii="Montserrat-Bold" w:hAnsi="Montserrat-Bold" w:cs="Montserrat-Bold"/>
                                <w:b/>
                                <w:bCs/>
                                <w:sz w:val="20"/>
                                <w:szCs w:val="20"/>
                              </w:rPr>
                              <w:t>ChildFund’s Global Response Plan</w:t>
                            </w:r>
                          </w:p>
                          <w:p w14:paraId="67EC3CC7" w14:textId="77777777" w:rsidR="00CA5B05" w:rsidRPr="00D34995" w:rsidRDefault="00CA5B05" w:rsidP="00154C19">
                            <w:pPr>
                              <w:autoSpaceDE w:val="0"/>
                              <w:autoSpaceDN w:val="0"/>
                              <w:adjustRightInd w:val="0"/>
                              <w:spacing w:after="0" w:line="240" w:lineRule="auto"/>
                              <w:rPr>
                                <w:rFonts w:cstheme="minorHAnsi"/>
                              </w:rPr>
                            </w:pPr>
                            <w:r>
                              <w:rPr>
                                <w:rFonts w:ascii="Montserrat-Regular" w:hAnsi="Montserrat-Regular" w:cs="Montserrat-Regular"/>
                                <w:sz w:val="20"/>
                                <w:szCs w:val="20"/>
                              </w:rPr>
                              <w:t>To help children and families protect themselves from COVID-19, we are installing community, handwashing stands; educating communities about symptoms, hygiene measures and where to get tested or treatment; and distributing soap, hand sanitizer, gloves and masks to families and frontline, health workers. For children who are being treated for COVID-19 or are subject to quarantine measures, we are creating child-friendly spaces with age-appropriate toys and reading matter.</w:t>
                            </w:r>
                          </w:p>
                          <w:p w14:paraId="75480B73" w14:textId="77777777" w:rsidR="00CA5B05" w:rsidRDefault="00CA5B05" w:rsidP="00146A77">
                            <w:pPr>
                              <w:autoSpaceDE w:val="0"/>
                              <w:autoSpaceDN w:val="0"/>
                              <w:adjustRightInd w:val="0"/>
                              <w:spacing w:after="0" w:line="240" w:lineRule="auto"/>
                              <w:rPr>
                                <w:rFonts w:ascii="Montserrat-Bold" w:hAnsi="Montserrat-Bold" w:cs="Montserrat-Bold"/>
                                <w:b/>
                                <w:bC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0B94EA" id="_x0000_t202" coordsize="21600,21600" o:spt="202" path="m,l,21600r21600,l21600,xe">
                <v:stroke joinstyle="miter"/>
                <v:path gradientshapeok="t" o:connecttype="rect"/>
              </v:shapetype>
              <v:shape id="Text Box 2" o:spid="_x0000_s1026" type="#_x0000_t202" style="position:absolute;left:0;text-align:left;margin-left:0;margin-top:17.2pt;width:462.5pt;height:83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" fillcolor="white [3212]">
                <v:textbox>
                  <w:txbxContent>
                    <w:p w14:paraId="505562EC" w14:textId="5BCD7D2D" w:rsidR="00CA5B05" w:rsidRDefault="00CA5B05" w:rsidP="00146A77">
                      <w:pPr>
                        <w:autoSpaceDE w:val="0"/>
                        <w:autoSpaceDN w:val="0"/>
                        <w:adjustRightInd w:val="0"/>
                        <w:spacing w:after="0" w:line="240" w:lineRule="auto"/>
                        <w:rPr>
                          <w:rFonts w:ascii="Montserrat-Bold" w:hAnsi="Montserrat-Bold" w:cs="Montserrat-Bold"/>
                          <w:b/>
                          <w:bCs/>
                          <w:sz w:val="20"/>
                          <w:szCs w:val="20"/>
                        </w:rPr>
                      </w:pPr>
                      <w:r>
                        <w:rPr>
                          <w:rFonts w:ascii="Montserrat-Bold" w:hAnsi="Montserrat-Bold" w:cs="Montserrat-Bold"/>
                          <w:b/>
                          <w:bCs/>
                          <w:sz w:val="20"/>
                          <w:szCs w:val="20"/>
                        </w:rPr>
                        <w:t>ChildFund’s Global Response Plan</w:t>
                      </w:r>
                    </w:p>
                    <w:p w14:paraId="67EC3CC7" w14:textId="77777777" w:rsidR="00CA5B05" w:rsidRPr="00D34995" w:rsidRDefault="00CA5B05" w:rsidP="00154C19">
                      <w:pPr>
                        <w:autoSpaceDE w:val="0"/>
                        <w:autoSpaceDN w:val="0"/>
                        <w:adjustRightInd w:val="0"/>
                        <w:spacing w:after="0" w:line="240" w:lineRule="auto"/>
                        <w:rPr>
                          <w:rFonts w:cstheme="minorHAnsi"/>
                        </w:rPr>
                      </w:pPr>
                      <w:r>
                        <w:rPr>
                          <w:rFonts w:ascii="Montserrat-Regular" w:hAnsi="Montserrat-Regular" w:cs="Montserrat-Regular"/>
                          <w:sz w:val="20"/>
                          <w:szCs w:val="20"/>
                        </w:rPr>
                        <w:t>To help children and families protect themselves from COVID-19, we are installing community, handwashing stands; educating communities about symptoms, hygiene measures and where to get tested or treatment; and distributing soap, hand sanitizer, gloves and masks to families and frontline, health workers. For children who are being treated for COVID-19 or are subject to quarantine measures, we are creating child-friendly spaces with age-appropriate toys and reading matter.</w:t>
                      </w:r>
                    </w:p>
                    <w:p w14:paraId="75480B73" w14:textId="77777777" w:rsidR="00CA5B05" w:rsidRDefault="00CA5B05" w:rsidP="00146A77">
                      <w:pPr>
                        <w:autoSpaceDE w:val="0"/>
                        <w:autoSpaceDN w:val="0"/>
                        <w:adjustRightInd w:val="0"/>
                        <w:spacing w:after="0" w:line="240" w:lineRule="auto"/>
                        <w:rPr>
                          <w:rFonts w:ascii="Montserrat-Bold" w:hAnsi="Montserrat-Bold" w:cs="Montserrat-Bold"/>
                          <w:b/>
                          <w:bCs/>
                          <w:sz w:val="20"/>
                          <w:szCs w:val="20"/>
                        </w:rPr>
                      </w:pPr>
                    </w:p>
                  </w:txbxContent>
                </v:textbox>
                <w10:wrap type="square" anchorx="margin"/>
              </v:shape>
            </w:pict>
          </mc:Fallback>
        </mc:AlternateContent>
      </w:r>
      <w:r w:rsidRPr="00E54D5D">
        <w:rPr>
          <w:rFonts w:cstheme="minorHAnsi"/>
          <w:b/>
          <w:bCs/>
          <w:sz w:val="20"/>
          <w:szCs w:val="20"/>
        </w:rPr>
        <w:t>3.b.1. Stop COVID-19 from infecting children and families</w:t>
      </w:r>
      <w:bookmarkEnd w:id="6"/>
    </w:p>
    <w:p w14:paraId="0280D68C" w14:textId="77777777" w:rsidR="005B626D" w:rsidRPr="007E0D64" w:rsidRDefault="00154C19" w:rsidP="00354B19">
      <w:pPr>
        <w:jc w:val="both"/>
        <w:rPr>
          <w:rFonts w:cstheme="minorHAnsi"/>
          <w:sz w:val="20"/>
          <w:szCs w:val="20"/>
        </w:rPr>
      </w:pPr>
      <w:r w:rsidRPr="00E54D5D">
        <w:rPr>
          <w:rFonts w:cstheme="minorHAnsi"/>
          <w:sz w:val="20"/>
          <w:szCs w:val="20"/>
        </w:rPr>
        <w:t>To this end, Child</w:t>
      </w:r>
      <w:r w:rsidR="00D37A25" w:rsidRPr="00E54D5D">
        <w:rPr>
          <w:rFonts w:cstheme="minorHAnsi"/>
          <w:sz w:val="20"/>
          <w:szCs w:val="20"/>
        </w:rPr>
        <w:t>F</w:t>
      </w:r>
      <w:r w:rsidRPr="00E54D5D">
        <w:rPr>
          <w:rFonts w:cstheme="minorHAnsi"/>
          <w:sz w:val="20"/>
          <w:szCs w:val="20"/>
        </w:rPr>
        <w:t xml:space="preserve">und Senegal, in collaboration with District Health teams, </w:t>
      </w:r>
      <w:r w:rsidR="005430DB" w:rsidRPr="00E54D5D">
        <w:rPr>
          <w:rFonts w:cstheme="minorHAnsi"/>
          <w:sz w:val="20"/>
          <w:szCs w:val="20"/>
        </w:rPr>
        <w:t xml:space="preserve">has been </w:t>
      </w:r>
      <w:r w:rsidRPr="00E54D5D">
        <w:rPr>
          <w:rFonts w:cstheme="minorHAnsi"/>
          <w:sz w:val="20"/>
          <w:szCs w:val="20"/>
        </w:rPr>
        <w:t>provid</w:t>
      </w:r>
      <w:r w:rsidR="005430DB" w:rsidRPr="00E54D5D">
        <w:rPr>
          <w:rFonts w:cstheme="minorHAnsi"/>
          <w:sz w:val="20"/>
          <w:szCs w:val="20"/>
        </w:rPr>
        <w:t>ing</w:t>
      </w:r>
      <w:r w:rsidRPr="00E54D5D">
        <w:rPr>
          <w:rFonts w:cstheme="minorHAnsi"/>
          <w:sz w:val="20"/>
          <w:szCs w:val="20"/>
        </w:rPr>
        <w:t xml:space="preserve"> training on COVID19, to LPs' staff and community actors. This training includes information around the means of transmission of COVID19, the appropriate hygiene measures, the signs and symptoms, and on the management system in place </w:t>
      </w:r>
      <w:proofErr w:type="gramStart"/>
      <w:r w:rsidRPr="00E54D5D">
        <w:rPr>
          <w:rFonts w:cstheme="minorHAnsi"/>
          <w:sz w:val="20"/>
          <w:szCs w:val="20"/>
        </w:rPr>
        <w:t>i.e.</w:t>
      </w:r>
      <w:proofErr w:type="gramEnd"/>
      <w:r w:rsidRPr="00E54D5D">
        <w:rPr>
          <w:rFonts w:cstheme="minorHAnsi"/>
          <w:sz w:val="20"/>
          <w:szCs w:val="20"/>
        </w:rPr>
        <w:t xml:space="preserve"> the plan in place </w:t>
      </w:r>
      <w:r w:rsidRPr="007E0D64">
        <w:rPr>
          <w:rFonts w:cstheme="minorHAnsi"/>
          <w:sz w:val="20"/>
          <w:szCs w:val="20"/>
        </w:rPr>
        <w:t xml:space="preserve">at decentralized level, to allow access for testing, or treatment. </w:t>
      </w:r>
    </w:p>
    <w:p w14:paraId="146734F1" w14:textId="77777777" w:rsidR="005B626D" w:rsidRPr="007E0D64" w:rsidRDefault="001979CD" w:rsidP="00F17DE2">
      <w:pPr>
        <w:pStyle w:val="ListParagraph"/>
        <w:numPr>
          <w:ilvl w:val="0"/>
          <w:numId w:val="19"/>
        </w:numPr>
        <w:jc w:val="both"/>
        <w:rPr>
          <w:rFonts w:cstheme="minorHAnsi"/>
          <w:sz w:val="20"/>
          <w:szCs w:val="20"/>
        </w:rPr>
      </w:pPr>
      <w:r w:rsidRPr="007E0D64">
        <w:rPr>
          <w:rFonts w:cstheme="minorHAnsi"/>
          <w:sz w:val="20"/>
          <w:szCs w:val="20"/>
        </w:rPr>
        <w:t xml:space="preserve">To date, out of the 469 staff and community players planned, 494 have been carried out for all the local partners, </w:t>
      </w:r>
      <w:proofErr w:type="gramStart"/>
      <w:r w:rsidRPr="007E0D64">
        <w:rPr>
          <w:rFonts w:cstheme="minorHAnsi"/>
          <w:sz w:val="20"/>
          <w:szCs w:val="20"/>
        </w:rPr>
        <w:t>i.e.</w:t>
      </w:r>
      <w:proofErr w:type="gramEnd"/>
      <w:r w:rsidRPr="007E0D64">
        <w:rPr>
          <w:rFonts w:cstheme="minorHAnsi"/>
          <w:sz w:val="20"/>
          <w:szCs w:val="20"/>
        </w:rPr>
        <w:t xml:space="preserve"> a completion rate of 105.33%. </w:t>
      </w:r>
    </w:p>
    <w:p w14:paraId="291B7C4E" w14:textId="77777777" w:rsidR="005B626D" w:rsidRPr="00E54D5D" w:rsidRDefault="00154C19" w:rsidP="00354B19">
      <w:pPr>
        <w:jc w:val="both"/>
        <w:rPr>
          <w:rFonts w:cstheme="minorHAnsi"/>
          <w:sz w:val="20"/>
          <w:szCs w:val="20"/>
        </w:rPr>
      </w:pPr>
      <w:r w:rsidRPr="00E54D5D">
        <w:rPr>
          <w:rFonts w:cstheme="minorHAnsi"/>
          <w:sz w:val="20"/>
          <w:szCs w:val="20"/>
        </w:rPr>
        <w:t xml:space="preserve">Following strict preventive measures, staff and community </w:t>
      </w:r>
      <w:r w:rsidR="005A5E56" w:rsidRPr="00E54D5D">
        <w:rPr>
          <w:rFonts w:cstheme="minorHAnsi"/>
          <w:sz w:val="20"/>
          <w:szCs w:val="20"/>
        </w:rPr>
        <w:t>agents have</w:t>
      </w:r>
      <w:r w:rsidRPr="00E54D5D">
        <w:rPr>
          <w:rFonts w:cstheme="minorHAnsi"/>
          <w:sz w:val="20"/>
          <w:szCs w:val="20"/>
        </w:rPr>
        <w:t xml:space="preserve"> been conducting home visits with families to sensitize on COVID19, while distributing hygiene kits. At Departmental and Regional Health offices, handwashing stands are being installed as per requests</w:t>
      </w:r>
      <w:r w:rsidR="00D53D4D" w:rsidRPr="00E54D5D">
        <w:rPr>
          <w:rFonts w:cstheme="minorHAnsi"/>
          <w:sz w:val="20"/>
          <w:szCs w:val="20"/>
        </w:rPr>
        <w:t xml:space="preserve">. </w:t>
      </w:r>
      <w:r w:rsidR="001979CD" w:rsidRPr="00E54D5D">
        <w:rPr>
          <w:rFonts w:cstheme="minorHAnsi"/>
          <w:sz w:val="20"/>
          <w:szCs w:val="20"/>
        </w:rPr>
        <w:t>In term of sensitization around COVID19 to families with enrolled children, weekly follow up via telephone, radio emissions, posters, distribution of flyers</w:t>
      </w:r>
      <w:r w:rsidR="006D714A" w:rsidRPr="00E54D5D">
        <w:rPr>
          <w:rFonts w:cstheme="minorHAnsi"/>
          <w:sz w:val="20"/>
          <w:szCs w:val="20"/>
        </w:rPr>
        <w:t xml:space="preserve"> </w:t>
      </w:r>
    </w:p>
    <w:p w14:paraId="282A4223" w14:textId="70E22673" w:rsidR="002B3A4D" w:rsidRPr="00564EC4" w:rsidRDefault="008817AA" w:rsidP="00F17DE2">
      <w:pPr>
        <w:pStyle w:val="ListParagraph"/>
        <w:numPr>
          <w:ilvl w:val="0"/>
          <w:numId w:val="19"/>
        </w:numPr>
        <w:jc w:val="both"/>
        <w:rPr>
          <w:rFonts w:cstheme="minorHAnsi"/>
          <w:color w:val="FF0000"/>
          <w:sz w:val="20"/>
          <w:szCs w:val="20"/>
        </w:rPr>
      </w:pPr>
      <w:bookmarkStart w:id="7" w:name="_Hlk42710808"/>
      <w:r w:rsidRPr="00564EC4">
        <w:rPr>
          <w:rFonts w:cstheme="minorHAnsi"/>
          <w:sz w:val="20"/>
          <w:szCs w:val="20"/>
        </w:rPr>
        <w:t xml:space="preserve">The </w:t>
      </w:r>
      <w:proofErr w:type="spellStart"/>
      <w:r w:rsidR="00BA7B78" w:rsidRPr="00564EC4">
        <w:rPr>
          <w:rFonts w:cstheme="minorHAnsi"/>
          <w:sz w:val="20"/>
          <w:szCs w:val="20"/>
        </w:rPr>
        <w:t>checkins</w:t>
      </w:r>
      <w:proofErr w:type="spellEnd"/>
      <w:r w:rsidR="00BA7B78" w:rsidRPr="00564EC4">
        <w:rPr>
          <w:rFonts w:cstheme="minorHAnsi"/>
          <w:sz w:val="20"/>
          <w:szCs w:val="20"/>
        </w:rPr>
        <w:t xml:space="preserve"> via </w:t>
      </w:r>
      <w:r w:rsidRPr="00564EC4">
        <w:rPr>
          <w:rFonts w:cstheme="minorHAnsi"/>
          <w:sz w:val="20"/>
          <w:szCs w:val="20"/>
        </w:rPr>
        <w:t>telephone calls within the framework of the sensitization of children and families on the pandemic</w:t>
      </w:r>
      <w:r w:rsidR="00BA7B78" w:rsidRPr="00564EC4">
        <w:rPr>
          <w:rFonts w:cstheme="minorHAnsi"/>
          <w:sz w:val="20"/>
          <w:szCs w:val="20"/>
        </w:rPr>
        <w:t>, planned by the LP Pencum Ndakaru in the region of Dakar,</w:t>
      </w:r>
      <w:r w:rsidRPr="00564EC4">
        <w:rPr>
          <w:rFonts w:cstheme="minorHAnsi"/>
          <w:sz w:val="20"/>
          <w:szCs w:val="20"/>
        </w:rPr>
        <w:t xml:space="preserve"> have now reached 3</w:t>
      </w:r>
      <w:r w:rsidR="00BA7B78" w:rsidRPr="00564EC4">
        <w:rPr>
          <w:rFonts w:cstheme="minorHAnsi"/>
          <w:sz w:val="20"/>
          <w:szCs w:val="20"/>
        </w:rPr>
        <w:t>403</w:t>
      </w:r>
      <w:r w:rsidRPr="00564EC4">
        <w:rPr>
          <w:rFonts w:cstheme="minorHAnsi"/>
          <w:sz w:val="20"/>
          <w:szCs w:val="20"/>
        </w:rPr>
        <w:t xml:space="preserve"> children </w:t>
      </w:r>
      <w:r w:rsidR="00BA7B78" w:rsidRPr="00564EC4">
        <w:rPr>
          <w:rFonts w:cstheme="minorHAnsi"/>
          <w:sz w:val="20"/>
          <w:szCs w:val="20"/>
        </w:rPr>
        <w:t xml:space="preserve">and their families, </w:t>
      </w:r>
      <w:r w:rsidRPr="00564EC4">
        <w:rPr>
          <w:rFonts w:cstheme="minorHAnsi"/>
          <w:sz w:val="20"/>
          <w:szCs w:val="20"/>
        </w:rPr>
        <w:t>out of a target of 340</w:t>
      </w:r>
      <w:r w:rsidR="00BA7B78" w:rsidRPr="00564EC4">
        <w:rPr>
          <w:rFonts w:cstheme="minorHAnsi"/>
          <w:sz w:val="20"/>
          <w:szCs w:val="20"/>
        </w:rPr>
        <w:t xml:space="preserve">4 (99.97%). </w:t>
      </w:r>
      <w:r w:rsidRPr="00564EC4">
        <w:rPr>
          <w:rFonts w:cstheme="minorHAnsi"/>
          <w:sz w:val="20"/>
          <w:szCs w:val="20"/>
        </w:rPr>
        <w:t xml:space="preserve"> </w:t>
      </w:r>
      <w:bookmarkEnd w:id="7"/>
    </w:p>
    <w:p w14:paraId="2EE9F2D4" w14:textId="77777777" w:rsidR="00BA7B78" w:rsidRPr="00F83D4A" w:rsidRDefault="00BA7B78" w:rsidP="00BA7B78">
      <w:pPr>
        <w:pStyle w:val="ListParagraph"/>
        <w:jc w:val="both"/>
        <w:rPr>
          <w:rFonts w:cstheme="minorHAnsi"/>
          <w:color w:val="FF0000"/>
          <w:sz w:val="20"/>
          <w:szCs w:val="20"/>
        </w:rPr>
      </w:pPr>
    </w:p>
    <w:p w14:paraId="7BD4E2C5" w14:textId="77777777" w:rsidR="00FA6E89" w:rsidRPr="007E0D64" w:rsidRDefault="006A61D3" w:rsidP="00F17DE2">
      <w:pPr>
        <w:pStyle w:val="ListParagraph"/>
        <w:numPr>
          <w:ilvl w:val="0"/>
          <w:numId w:val="19"/>
        </w:numPr>
        <w:jc w:val="both"/>
        <w:rPr>
          <w:rFonts w:cstheme="minorHAnsi"/>
          <w:sz w:val="20"/>
          <w:szCs w:val="20"/>
        </w:rPr>
      </w:pPr>
      <w:r w:rsidRPr="007E0D64">
        <w:rPr>
          <w:rFonts w:cstheme="minorHAnsi"/>
          <w:sz w:val="20"/>
          <w:szCs w:val="20"/>
        </w:rPr>
        <w:t xml:space="preserve">13,919 families have been visited at home, out of a target of 14,530, </w:t>
      </w:r>
      <w:proofErr w:type="spellStart"/>
      <w:r w:rsidRPr="007E0D64">
        <w:rPr>
          <w:rFonts w:cstheme="minorHAnsi"/>
          <w:sz w:val="20"/>
          <w:szCs w:val="20"/>
        </w:rPr>
        <w:t>i.e</w:t>
      </w:r>
      <w:proofErr w:type="spellEnd"/>
      <w:r w:rsidRPr="007E0D64">
        <w:rPr>
          <w:rFonts w:cstheme="minorHAnsi"/>
          <w:sz w:val="20"/>
          <w:szCs w:val="20"/>
        </w:rPr>
        <w:t xml:space="preserve"> 95.79 % of achievement.  </w:t>
      </w:r>
    </w:p>
    <w:p w14:paraId="310C92CF" w14:textId="77777777" w:rsidR="00FA6E89" w:rsidRPr="007E0D64" w:rsidRDefault="00FA6E89" w:rsidP="00FA6E89">
      <w:pPr>
        <w:pStyle w:val="ListParagraph"/>
        <w:rPr>
          <w:rFonts w:cstheme="minorHAnsi"/>
          <w:sz w:val="20"/>
          <w:szCs w:val="20"/>
        </w:rPr>
      </w:pPr>
    </w:p>
    <w:p w14:paraId="3CD12F0A" w14:textId="77777777" w:rsidR="00FA6E89" w:rsidRDefault="006A61D3" w:rsidP="00FA6E89">
      <w:pPr>
        <w:pStyle w:val="ListParagraph"/>
        <w:jc w:val="both"/>
        <w:rPr>
          <w:rFonts w:cstheme="minorHAnsi"/>
          <w:sz w:val="20"/>
          <w:szCs w:val="20"/>
        </w:rPr>
      </w:pPr>
      <w:r w:rsidRPr="00BA7B78">
        <w:rPr>
          <w:rFonts w:cstheme="minorHAnsi"/>
          <w:sz w:val="20"/>
          <w:szCs w:val="20"/>
        </w:rPr>
        <w:t xml:space="preserve">It should be noted at this level that in the intervention zone of FODDE partner, home visits are supervised by the head nurses of </w:t>
      </w:r>
      <w:proofErr w:type="spellStart"/>
      <w:r w:rsidRPr="00BA7B78">
        <w:rPr>
          <w:rFonts w:cstheme="minorHAnsi"/>
          <w:sz w:val="20"/>
          <w:szCs w:val="20"/>
        </w:rPr>
        <w:t>Pata</w:t>
      </w:r>
      <w:proofErr w:type="spellEnd"/>
      <w:r w:rsidRPr="00BA7B78">
        <w:rPr>
          <w:rFonts w:cstheme="minorHAnsi"/>
          <w:sz w:val="20"/>
          <w:szCs w:val="20"/>
        </w:rPr>
        <w:t xml:space="preserve"> and </w:t>
      </w:r>
      <w:proofErr w:type="spellStart"/>
      <w:r w:rsidRPr="00BA7B78">
        <w:rPr>
          <w:rFonts w:cstheme="minorHAnsi"/>
          <w:sz w:val="20"/>
          <w:szCs w:val="20"/>
        </w:rPr>
        <w:t>Kéréwane</w:t>
      </w:r>
      <w:proofErr w:type="spellEnd"/>
      <w:r w:rsidRPr="00BA7B78">
        <w:rPr>
          <w:rFonts w:cstheme="minorHAnsi"/>
          <w:sz w:val="20"/>
          <w:szCs w:val="20"/>
        </w:rPr>
        <w:t>. To date 295 out of 404 home visits were carried out. These visits have reached 3512 people including 818 men, 1568 women and 1568 young people. In the same vein, it should be noted that 12 health posts were supported as part of the intervention at the level of partner</w:t>
      </w:r>
      <w:r w:rsidR="00FA6E89" w:rsidRPr="00BA7B78">
        <w:rPr>
          <w:rFonts w:cstheme="minorHAnsi"/>
          <w:sz w:val="20"/>
          <w:szCs w:val="20"/>
        </w:rPr>
        <w:t>.</w:t>
      </w:r>
    </w:p>
    <w:p w14:paraId="2B62296E" w14:textId="77777777" w:rsidR="00782182" w:rsidRDefault="00782182" w:rsidP="00FA6E89">
      <w:pPr>
        <w:pStyle w:val="ListParagraph"/>
        <w:jc w:val="both"/>
        <w:rPr>
          <w:rFonts w:cstheme="minorHAnsi"/>
          <w:sz w:val="20"/>
          <w:szCs w:val="20"/>
        </w:rPr>
      </w:pPr>
    </w:p>
    <w:p w14:paraId="419A0396" w14:textId="6F07D94C" w:rsidR="00EF482F" w:rsidRDefault="00154C19" w:rsidP="00FA6E89">
      <w:pPr>
        <w:pStyle w:val="ListParagraph"/>
        <w:jc w:val="both"/>
        <w:rPr>
          <w:rFonts w:cstheme="minorHAnsi"/>
          <w:sz w:val="20"/>
          <w:szCs w:val="20"/>
        </w:rPr>
      </w:pPr>
      <w:r w:rsidRPr="006A61D3">
        <w:rPr>
          <w:rFonts w:cstheme="minorHAnsi"/>
          <w:sz w:val="20"/>
          <w:szCs w:val="20"/>
        </w:rPr>
        <w:t xml:space="preserve">Messages are also disseminated through radio </w:t>
      </w:r>
      <w:r w:rsidR="00EF482F" w:rsidRPr="006A61D3">
        <w:rPr>
          <w:rFonts w:cstheme="minorHAnsi"/>
          <w:sz w:val="20"/>
          <w:szCs w:val="20"/>
        </w:rPr>
        <w:t>programs</w:t>
      </w:r>
      <w:r w:rsidRPr="006A61D3">
        <w:rPr>
          <w:rFonts w:cstheme="minorHAnsi"/>
          <w:sz w:val="20"/>
          <w:szCs w:val="20"/>
        </w:rPr>
        <w:t xml:space="preserve"> (contracts with community radios)</w:t>
      </w:r>
      <w:r w:rsidR="00D53D4D" w:rsidRPr="006A61D3">
        <w:rPr>
          <w:rFonts w:cstheme="minorHAnsi"/>
          <w:sz w:val="20"/>
          <w:szCs w:val="20"/>
        </w:rPr>
        <w:t xml:space="preserve">. </w:t>
      </w:r>
      <w:r w:rsidRPr="006A61D3">
        <w:rPr>
          <w:rFonts w:cstheme="minorHAnsi"/>
          <w:sz w:val="20"/>
          <w:szCs w:val="20"/>
        </w:rPr>
        <w:t xml:space="preserve">Posters, flyers are also being distributed. </w:t>
      </w:r>
    </w:p>
    <w:p w14:paraId="1B282A6E" w14:textId="77777777" w:rsidR="00782182" w:rsidRPr="00CC7555" w:rsidRDefault="00782182" w:rsidP="00FA6E89">
      <w:pPr>
        <w:pStyle w:val="ListParagraph"/>
        <w:jc w:val="both"/>
        <w:rPr>
          <w:rFonts w:cstheme="minorHAnsi"/>
          <w:sz w:val="20"/>
          <w:szCs w:val="20"/>
        </w:rPr>
      </w:pPr>
    </w:p>
    <w:p w14:paraId="2D9217DE" w14:textId="77777777" w:rsidR="00EB74E6" w:rsidRPr="00FC298F" w:rsidRDefault="00406579" w:rsidP="00F17DE2">
      <w:pPr>
        <w:pStyle w:val="ListParagraph"/>
        <w:numPr>
          <w:ilvl w:val="0"/>
          <w:numId w:val="19"/>
        </w:numPr>
        <w:jc w:val="both"/>
        <w:rPr>
          <w:rFonts w:cstheme="minorHAnsi"/>
          <w:sz w:val="20"/>
          <w:szCs w:val="20"/>
        </w:rPr>
      </w:pPr>
      <w:r w:rsidRPr="00FC298F">
        <w:rPr>
          <w:rFonts w:cstheme="minorHAnsi"/>
          <w:sz w:val="20"/>
          <w:szCs w:val="20"/>
        </w:rPr>
        <w:t>Fifty-three (53) radio broadcasts were held in all the intervention zones of the local part</w:t>
      </w:r>
      <w:r w:rsidR="00A97988" w:rsidRPr="00FC298F">
        <w:rPr>
          <w:rFonts w:cstheme="minorHAnsi"/>
          <w:sz w:val="20"/>
          <w:szCs w:val="20"/>
        </w:rPr>
        <w:t>ners while 112</w:t>
      </w:r>
      <w:r w:rsidRPr="00FC298F">
        <w:rPr>
          <w:rFonts w:cstheme="minorHAnsi"/>
          <w:sz w:val="20"/>
          <w:szCs w:val="20"/>
        </w:rPr>
        <w:t xml:space="preserve"> spots were broadcast. </w:t>
      </w:r>
    </w:p>
    <w:p w14:paraId="12558347" w14:textId="77777777" w:rsidR="00EB74E6" w:rsidRPr="00FC298F" w:rsidRDefault="00EB74E6" w:rsidP="00F17DE2">
      <w:pPr>
        <w:pStyle w:val="ListParagraph"/>
        <w:numPr>
          <w:ilvl w:val="0"/>
          <w:numId w:val="19"/>
        </w:numPr>
        <w:jc w:val="both"/>
        <w:rPr>
          <w:rFonts w:cstheme="minorHAnsi"/>
          <w:sz w:val="20"/>
          <w:szCs w:val="20"/>
        </w:rPr>
      </w:pPr>
      <w:r w:rsidRPr="00FC298F">
        <w:rPr>
          <w:rFonts w:cstheme="minorHAnsi"/>
          <w:sz w:val="20"/>
          <w:szCs w:val="20"/>
        </w:rPr>
        <w:t xml:space="preserve">For the telephone calls, out of a total of 3404 children, 3419 were reached, </w:t>
      </w:r>
      <w:proofErr w:type="gramStart"/>
      <w:r w:rsidRPr="00FC298F">
        <w:rPr>
          <w:rFonts w:cstheme="minorHAnsi"/>
          <w:sz w:val="20"/>
          <w:szCs w:val="20"/>
        </w:rPr>
        <w:t>i.e.</w:t>
      </w:r>
      <w:proofErr w:type="gramEnd"/>
      <w:r w:rsidRPr="00FC298F">
        <w:rPr>
          <w:rFonts w:cstheme="minorHAnsi"/>
          <w:sz w:val="20"/>
          <w:szCs w:val="20"/>
        </w:rPr>
        <w:t xml:space="preserve"> a completion rate of 100.44%. Just note that there are disparities in this rate, especially as the database is dynamic and there are still children to be reached even though Pencum Ndakaru as the local partner who planned this activity has reached more than expected.</w:t>
      </w:r>
    </w:p>
    <w:p w14:paraId="0AEAD62F" w14:textId="5B16BCCA" w:rsidR="00EF482F" w:rsidRPr="00FC298F" w:rsidRDefault="00154C19" w:rsidP="00F17DE2">
      <w:pPr>
        <w:pStyle w:val="ListParagraph"/>
        <w:numPr>
          <w:ilvl w:val="0"/>
          <w:numId w:val="19"/>
        </w:numPr>
        <w:jc w:val="both"/>
        <w:rPr>
          <w:rFonts w:cstheme="minorHAnsi"/>
          <w:sz w:val="20"/>
          <w:szCs w:val="20"/>
        </w:rPr>
      </w:pPr>
      <w:r w:rsidRPr="00FC298F">
        <w:rPr>
          <w:rFonts w:cstheme="minorHAnsi"/>
          <w:sz w:val="20"/>
          <w:szCs w:val="20"/>
        </w:rPr>
        <w:t xml:space="preserve">The basic hygiene kits contain preventive material support (hand washing device, hydro-alcoholic gels, soaps, bleach, etc.). </w:t>
      </w:r>
    </w:p>
    <w:p w14:paraId="652594E0" w14:textId="65A54CBC" w:rsidR="00361F67" w:rsidRPr="00FC298F" w:rsidRDefault="00361F67" w:rsidP="00F17DE2">
      <w:pPr>
        <w:pStyle w:val="ListParagraph"/>
        <w:numPr>
          <w:ilvl w:val="0"/>
          <w:numId w:val="19"/>
        </w:numPr>
        <w:jc w:val="both"/>
        <w:rPr>
          <w:rFonts w:cstheme="minorHAnsi"/>
          <w:sz w:val="20"/>
          <w:szCs w:val="20"/>
        </w:rPr>
      </w:pPr>
      <w:r w:rsidRPr="00FC298F">
        <w:rPr>
          <w:rFonts w:cstheme="minorHAnsi"/>
          <w:sz w:val="20"/>
          <w:szCs w:val="20"/>
        </w:rPr>
        <w:t xml:space="preserve">Support with basic hygiene kits (alcohol gels, soap, bleach, handwashing guide) to daaras (koranic schools) has been provided </w:t>
      </w:r>
      <w:r w:rsidRPr="00FC298F">
        <w:rPr>
          <w:rFonts w:cstheme="minorHAnsi"/>
          <w:i/>
          <w:iCs/>
          <w:sz w:val="20"/>
          <w:szCs w:val="20"/>
        </w:rPr>
        <w:t xml:space="preserve">to </w:t>
      </w:r>
      <w:r w:rsidR="00F67068" w:rsidRPr="00FC298F">
        <w:rPr>
          <w:rFonts w:cstheme="minorHAnsi"/>
          <w:i/>
          <w:iCs/>
          <w:sz w:val="20"/>
          <w:szCs w:val="20"/>
        </w:rPr>
        <w:t>120</w:t>
      </w:r>
      <w:r w:rsidRPr="00FC298F">
        <w:rPr>
          <w:rFonts w:cstheme="minorHAnsi"/>
          <w:sz w:val="20"/>
          <w:szCs w:val="20"/>
        </w:rPr>
        <w:t xml:space="preserve"> </w:t>
      </w:r>
      <w:r w:rsidRPr="00FC298F">
        <w:rPr>
          <w:rFonts w:cstheme="minorHAnsi"/>
          <w:i/>
          <w:iCs/>
          <w:sz w:val="20"/>
          <w:szCs w:val="20"/>
        </w:rPr>
        <w:t>daara</w:t>
      </w:r>
      <w:r w:rsidR="00F67068" w:rsidRPr="00FC298F">
        <w:rPr>
          <w:rFonts w:cstheme="minorHAnsi"/>
          <w:i/>
          <w:iCs/>
          <w:sz w:val="20"/>
          <w:szCs w:val="20"/>
        </w:rPr>
        <w:t>s</w:t>
      </w:r>
      <w:r w:rsidRPr="00FC298F">
        <w:rPr>
          <w:rFonts w:cstheme="minorHAnsi"/>
          <w:i/>
          <w:iCs/>
          <w:sz w:val="20"/>
          <w:szCs w:val="20"/>
        </w:rPr>
        <w:t xml:space="preserve"> </w:t>
      </w:r>
      <w:proofErr w:type="gramStart"/>
      <w:r w:rsidRPr="00FC298F">
        <w:rPr>
          <w:rFonts w:cstheme="minorHAnsi"/>
          <w:sz w:val="20"/>
          <w:szCs w:val="20"/>
        </w:rPr>
        <w:t>i.e.</w:t>
      </w:r>
      <w:proofErr w:type="gramEnd"/>
      <w:r w:rsidRPr="00FC298F">
        <w:rPr>
          <w:rFonts w:cstheme="minorHAnsi"/>
          <w:sz w:val="20"/>
          <w:szCs w:val="20"/>
        </w:rPr>
        <w:t xml:space="preserve"> a realization rate of 100% to date. </w:t>
      </w:r>
    </w:p>
    <w:p w14:paraId="7CFBC889" w14:textId="2D2BF49F" w:rsidR="00CF00C3" w:rsidRPr="00FC298F" w:rsidRDefault="00ED4F50" w:rsidP="00BE4D76">
      <w:pPr>
        <w:pStyle w:val="ListParagraph"/>
        <w:jc w:val="both"/>
        <w:rPr>
          <w:rFonts w:cstheme="minorHAnsi"/>
          <w:sz w:val="20"/>
          <w:szCs w:val="20"/>
        </w:rPr>
      </w:pPr>
      <w:r w:rsidRPr="00FC298F">
        <w:rPr>
          <w:rFonts w:cstheme="minorHAnsi"/>
          <w:sz w:val="20"/>
          <w:szCs w:val="20"/>
        </w:rPr>
        <w:t>It should also be noted that at</w:t>
      </w:r>
      <w:r w:rsidR="00893E2D" w:rsidRPr="00FC298F">
        <w:rPr>
          <w:rFonts w:cstheme="minorHAnsi"/>
          <w:sz w:val="20"/>
          <w:szCs w:val="20"/>
        </w:rPr>
        <w:t xml:space="preserve"> </w:t>
      </w:r>
      <w:proofErr w:type="spellStart"/>
      <w:r w:rsidRPr="00FC298F">
        <w:rPr>
          <w:rFonts w:cstheme="minorHAnsi"/>
          <w:sz w:val="20"/>
          <w:szCs w:val="20"/>
        </w:rPr>
        <w:t>Mbour</w:t>
      </w:r>
      <w:proofErr w:type="spellEnd"/>
      <w:r w:rsidRPr="00FC298F">
        <w:rPr>
          <w:rFonts w:cstheme="minorHAnsi"/>
          <w:sz w:val="20"/>
          <w:szCs w:val="20"/>
        </w:rPr>
        <w:t xml:space="preserve">, support initially intended for the departmental pandemic management committee was finally directed towards the </w:t>
      </w:r>
      <w:proofErr w:type="spellStart"/>
      <w:r w:rsidRPr="00FC298F">
        <w:rPr>
          <w:rFonts w:cstheme="minorHAnsi"/>
          <w:sz w:val="20"/>
          <w:szCs w:val="20"/>
        </w:rPr>
        <w:t>daara</w:t>
      </w:r>
      <w:proofErr w:type="spellEnd"/>
      <w:r w:rsidRPr="00FC298F">
        <w:rPr>
          <w:rFonts w:cstheme="minorHAnsi"/>
          <w:sz w:val="20"/>
          <w:szCs w:val="20"/>
        </w:rPr>
        <w:t xml:space="preserve"> on the recommendation of the prefect who chairs the committee. Thus, 6 daara</w:t>
      </w:r>
      <w:r w:rsidR="003850E8" w:rsidRPr="00FC298F">
        <w:rPr>
          <w:rFonts w:cstheme="minorHAnsi"/>
          <w:sz w:val="20"/>
          <w:szCs w:val="20"/>
        </w:rPr>
        <w:t>s</w:t>
      </w:r>
      <w:r w:rsidRPr="00FC298F">
        <w:rPr>
          <w:rFonts w:cstheme="minorHAnsi"/>
          <w:sz w:val="20"/>
          <w:szCs w:val="20"/>
        </w:rPr>
        <w:t xml:space="preserve"> were supported in terms of hygiene kits raising </w:t>
      </w:r>
      <w:r w:rsidR="00A639C6" w:rsidRPr="00FC298F">
        <w:rPr>
          <w:rFonts w:cstheme="minorHAnsi"/>
          <w:sz w:val="20"/>
          <w:szCs w:val="20"/>
        </w:rPr>
        <w:t xml:space="preserve">the number </w:t>
      </w:r>
      <w:r w:rsidR="008938BC" w:rsidRPr="00FC298F">
        <w:rPr>
          <w:rFonts w:cstheme="minorHAnsi"/>
          <w:sz w:val="20"/>
          <w:szCs w:val="20"/>
        </w:rPr>
        <w:t xml:space="preserve">at 126 and </w:t>
      </w:r>
      <w:r w:rsidRPr="00FC298F">
        <w:rPr>
          <w:rFonts w:cstheme="minorHAnsi"/>
          <w:sz w:val="20"/>
          <w:szCs w:val="20"/>
        </w:rPr>
        <w:t>the rate to 10</w:t>
      </w:r>
      <w:r w:rsidR="003850E8" w:rsidRPr="00FC298F">
        <w:rPr>
          <w:rFonts w:cstheme="minorHAnsi"/>
          <w:sz w:val="20"/>
          <w:szCs w:val="20"/>
        </w:rPr>
        <w:t>5</w:t>
      </w:r>
      <w:r w:rsidRPr="00FC298F">
        <w:rPr>
          <w:rFonts w:cstheme="minorHAnsi"/>
          <w:sz w:val="20"/>
          <w:szCs w:val="20"/>
        </w:rPr>
        <w:t>%.</w:t>
      </w:r>
    </w:p>
    <w:p w14:paraId="0A5444A4" w14:textId="77777777" w:rsidR="00BE4D76" w:rsidRPr="00BE4D76" w:rsidRDefault="00BE4D76" w:rsidP="00BE4D76">
      <w:pPr>
        <w:pStyle w:val="ListParagraph"/>
        <w:jc w:val="both"/>
        <w:rPr>
          <w:rFonts w:cstheme="minorHAnsi"/>
          <w:sz w:val="20"/>
          <w:szCs w:val="20"/>
        </w:rPr>
      </w:pPr>
    </w:p>
    <w:p w14:paraId="1D064C96" w14:textId="74756441" w:rsidR="00AC68F3" w:rsidRPr="00FC298F" w:rsidRDefault="004746E1" w:rsidP="00F17DE2">
      <w:pPr>
        <w:pStyle w:val="ListParagraph"/>
        <w:numPr>
          <w:ilvl w:val="0"/>
          <w:numId w:val="19"/>
        </w:numPr>
        <w:spacing w:after="0" w:line="240" w:lineRule="auto"/>
        <w:jc w:val="both"/>
        <w:rPr>
          <w:rFonts w:eastAsia="Times New Roman" w:cstheme="minorHAnsi"/>
          <w:sz w:val="20"/>
          <w:szCs w:val="20"/>
        </w:rPr>
      </w:pPr>
      <w:r w:rsidRPr="00FC298F">
        <w:rPr>
          <w:rFonts w:eastAsia="Times New Roman" w:cstheme="minorHAnsi"/>
          <w:sz w:val="20"/>
          <w:szCs w:val="20"/>
        </w:rPr>
        <w:t>Through</w:t>
      </w:r>
      <w:r w:rsidR="00AC68F3" w:rsidRPr="00FC298F">
        <w:rPr>
          <w:rFonts w:eastAsia="Times New Roman" w:cstheme="minorHAnsi"/>
          <w:sz w:val="20"/>
          <w:szCs w:val="20"/>
        </w:rPr>
        <w:t xml:space="preserve"> the P&amp;G </w:t>
      </w:r>
      <w:r w:rsidRPr="00FC298F">
        <w:rPr>
          <w:rFonts w:eastAsia="Times New Roman" w:cstheme="minorHAnsi"/>
          <w:sz w:val="20"/>
          <w:szCs w:val="20"/>
        </w:rPr>
        <w:t>gran</w:t>
      </w:r>
      <w:r w:rsidR="00AC68F3" w:rsidRPr="00FC298F">
        <w:rPr>
          <w:rFonts w:eastAsia="Times New Roman" w:cstheme="minorHAnsi"/>
          <w:sz w:val="20"/>
          <w:szCs w:val="20"/>
        </w:rPr>
        <w:t>t, the L</w:t>
      </w:r>
      <w:r w:rsidRPr="00FC298F">
        <w:rPr>
          <w:rFonts w:eastAsia="Times New Roman" w:cstheme="minorHAnsi"/>
          <w:sz w:val="20"/>
          <w:szCs w:val="20"/>
        </w:rPr>
        <w:t>P</w:t>
      </w:r>
      <w:r w:rsidR="00AC68F3" w:rsidRPr="00FC298F">
        <w:rPr>
          <w:rFonts w:eastAsia="Times New Roman" w:cstheme="minorHAnsi"/>
          <w:sz w:val="20"/>
          <w:szCs w:val="20"/>
        </w:rPr>
        <w:t xml:space="preserve">s of Dakar, </w:t>
      </w:r>
      <w:proofErr w:type="spellStart"/>
      <w:r w:rsidR="00AC68F3" w:rsidRPr="00FC298F">
        <w:rPr>
          <w:rFonts w:eastAsia="Times New Roman" w:cstheme="minorHAnsi"/>
          <w:sz w:val="20"/>
          <w:szCs w:val="20"/>
        </w:rPr>
        <w:t>Mbour</w:t>
      </w:r>
      <w:proofErr w:type="spellEnd"/>
      <w:r w:rsidR="00AC68F3" w:rsidRPr="00FC298F">
        <w:rPr>
          <w:rFonts w:eastAsia="Times New Roman" w:cstheme="minorHAnsi"/>
          <w:sz w:val="20"/>
          <w:szCs w:val="20"/>
        </w:rPr>
        <w:t xml:space="preserve"> and </w:t>
      </w:r>
      <w:proofErr w:type="spellStart"/>
      <w:r w:rsidR="00AC68F3" w:rsidRPr="00FC298F">
        <w:rPr>
          <w:rFonts w:eastAsia="Times New Roman" w:cstheme="minorHAnsi"/>
          <w:sz w:val="20"/>
          <w:szCs w:val="20"/>
        </w:rPr>
        <w:t>Zigunchor</w:t>
      </w:r>
      <w:proofErr w:type="spellEnd"/>
      <w:r w:rsidR="00AC68F3" w:rsidRPr="00FC298F">
        <w:rPr>
          <w:rFonts w:eastAsia="Times New Roman" w:cstheme="minorHAnsi"/>
          <w:sz w:val="20"/>
          <w:szCs w:val="20"/>
        </w:rPr>
        <w:t xml:space="preserve"> have received funding of $12</w:t>
      </w:r>
      <w:r w:rsidRPr="00FC298F">
        <w:rPr>
          <w:rFonts w:eastAsia="Times New Roman" w:cstheme="minorHAnsi"/>
          <w:sz w:val="20"/>
          <w:szCs w:val="20"/>
        </w:rPr>
        <w:t>,</w:t>
      </w:r>
      <w:r w:rsidR="00AC68F3" w:rsidRPr="00FC298F">
        <w:rPr>
          <w:rFonts w:eastAsia="Times New Roman" w:cstheme="minorHAnsi"/>
          <w:sz w:val="20"/>
          <w:szCs w:val="20"/>
        </w:rPr>
        <w:t xml:space="preserve">743 for the support </w:t>
      </w:r>
      <w:r w:rsidRPr="00FC298F">
        <w:rPr>
          <w:rFonts w:eastAsia="Times New Roman" w:cstheme="minorHAnsi"/>
          <w:sz w:val="20"/>
          <w:szCs w:val="20"/>
        </w:rPr>
        <w:t xml:space="preserve">in the purchase </w:t>
      </w:r>
      <w:r w:rsidR="00AC68F3" w:rsidRPr="00FC298F">
        <w:rPr>
          <w:rFonts w:eastAsia="Times New Roman" w:cstheme="minorHAnsi"/>
          <w:sz w:val="20"/>
          <w:szCs w:val="20"/>
        </w:rPr>
        <w:t xml:space="preserve">of hygiene kits and handwashing devices for the 1500 households without enrolled children. Its activities also include home visits to raise awareness on COVID 19, barrier gestures, hand washing techniques, etc. The funding also supports the provision of hygiene kits in the daaras and awareness on prevention methods. </w:t>
      </w:r>
    </w:p>
    <w:p w14:paraId="15B4DF2D" w14:textId="77777777" w:rsidR="00AC68F3" w:rsidRPr="00FC298F" w:rsidRDefault="00AC68F3" w:rsidP="00F17DE2">
      <w:pPr>
        <w:pStyle w:val="ListParagraph"/>
        <w:numPr>
          <w:ilvl w:val="0"/>
          <w:numId w:val="19"/>
        </w:numPr>
        <w:spacing w:after="0" w:line="240" w:lineRule="auto"/>
        <w:jc w:val="both"/>
        <w:rPr>
          <w:rFonts w:eastAsia="Times New Roman" w:cstheme="minorHAnsi"/>
          <w:sz w:val="20"/>
          <w:szCs w:val="20"/>
        </w:rPr>
      </w:pPr>
      <w:r w:rsidRPr="00FC298F">
        <w:rPr>
          <w:rFonts w:eastAsia="Times New Roman" w:cstheme="minorHAnsi"/>
          <w:sz w:val="20"/>
          <w:szCs w:val="20"/>
        </w:rPr>
        <w:t xml:space="preserve">In </w:t>
      </w:r>
      <w:proofErr w:type="spellStart"/>
      <w:r w:rsidRPr="00FC298F">
        <w:rPr>
          <w:rFonts w:eastAsia="Times New Roman" w:cstheme="minorHAnsi"/>
          <w:sz w:val="20"/>
          <w:szCs w:val="20"/>
        </w:rPr>
        <w:t>Ziguinchor</w:t>
      </w:r>
      <w:proofErr w:type="spellEnd"/>
      <w:r w:rsidRPr="00FC298F">
        <w:rPr>
          <w:rFonts w:eastAsia="Times New Roman" w:cstheme="minorHAnsi"/>
          <w:sz w:val="20"/>
          <w:szCs w:val="20"/>
        </w:rPr>
        <w:t>, a ceremony for the distribution of hygiene kits for the daaras was organized with the participation of administrative authorities, the heads of the social action department, the heads of the daaras and "</w:t>
      </w:r>
      <w:proofErr w:type="spellStart"/>
      <w:r w:rsidRPr="00FC298F">
        <w:rPr>
          <w:rFonts w:eastAsia="Times New Roman" w:cstheme="minorHAnsi"/>
          <w:sz w:val="20"/>
          <w:szCs w:val="20"/>
        </w:rPr>
        <w:t>Ndeyou</w:t>
      </w:r>
      <w:proofErr w:type="spellEnd"/>
      <w:r w:rsidRPr="00FC298F">
        <w:rPr>
          <w:rFonts w:eastAsia="Times New Roman" w:cstheme="minorHAnsi"/>
          <w:sz w:val="20"/>
          <w:szCs w:val="20"/>
        </w:rPr>
        <w:t xml:space="preserve"> </w:t>
      </w:r>
      <w:proofErr w:type="spellStart"/>
      <w:r w:rsidRPr="00FC298F">
        <w:rPr>
          <w:rFonts w:eastAsia="Times New Roman" w:cstheme="minorHAnsi"/>
          <w:sz w:val="20"/>
          <w:szCs w:val="20"/>
        </w:rPr>
        <w:t>daara</w:t>
      </w:r>
      <w:proofErr w:type="spellEnd"/>
      <w:r w:rsidRPr="00FC298F">
        <w:rPr>
          <w:rFonts w:eastAsia="Times New Roman" w:cstheme="minorHAnsi"/>
          <w:sz w:val="20"/>
          <w:szCs w:val="20"/>
        </w:rPr>
        <w:t>". 40 daaras received their hygiene kits.</w:t>
      </w:r>
    </w:p>
    <w:p w14:paraId="56E27C2A" w14:textId="77777777" w:rsidR="00AC68F3" w:rsidRPr="00FC298F" w:rsidRDefault="00AC68F3" w:rsidP="00F17DE2">
      <w:pPr>
        <w:pStyle w:val="ListParagraph"/>
        <w:numPr>
          <w:ilvl w:val="0"/>
          <w:numId w:val="19"/>
        </w:numPr>
        <w:spacing w:after="0" w:line="240" w:lineRule="auto"/>
        <w:jc w:val="both"/>
        <w:rPr>
          <w:rFonts w:eastAsia="Times New Roman" w:cstheme="minorHAnsi"/>
          <w:sz w:val="20"/>
          <w:szCs w:val="20"/>
        </w:rPr>
      </w:pPr>
      <w:r w:rsidRPr="00FC298F">
        <w:rPr>
          <w:rFonts w:eastAsia="Times New Roman" w:cstheme="minorHAnsi"/>
          <w:sz w:val="20"/>
          <w:szCs w:val="20"/>
        </w:rPr>
        <w:t>The census of 500 households without enrolled children has been completed and the hygiene kit distribution ceremony and home visits will start this week.</w:t>
      </w:r>
    </w:p>
    <w:p w14:paraId="6307976C" w14:textId="77777777" w:rsidR="00716E85" w:rsidRPr="00716E85" w:rsidRDefault="00716E85" w:rsidP="00716E85">
      <w:pPr>
        <w:pStyle w:val="ListParagraph"/>
        <w:jc w:val="both"/>
        <w:rPr>
          <w:rFonts w:cstheme="minorHAnsi"/>
          <w:b/>
          <w:bCs/>
          <w:sz w:val="20"/>
          <w:szCs w:val="20"/>
        </w:rPr>
      </w:pPr>
    </w:p>
    <w:p w14:paraId="017A3508" w14:textId="56DC787F" w:rsidR="00C53AB6" w:rsidRPr="00BE4D76" w:rsidRDefault="00097BC8" w:rsidP="00F17DE2">
      <w:pPr>
        <w:pStyle w:val="ListParagraph"/>
        <w:numPr>
          <w:ilvl w:val="0"/>
          <w:numId w:val="19"/>
        </w:numPr>
        <w:jc w:val="both"/>
        <w:rPr>
          <w:rFonts w:cstheme="minorHAnsi"/>
          <w:b/>
          <w:bCs/>
          <w:sz w:val="20"/>
          <w:szCs w:val="20"/>
        </w:rPr>
      </w:pPr>
      <w:r w:rsidRPr="00B74C5A">
        <w:rPr>
          <w:rFonts w:cstheme="minorHAnsi"/>
          <w:sz w:val="20"/>
          <w:szCs w:val="20"/>
        </w:rPr>
        <w:t xml:space="preserve">Support with basic hygiene kits (alcohol gels, </w:t>
      </w:r>
      <w:r w:rsidRPr="004746E1">
        <w:rPr>
          <w:rFonts w:cstheme="minorHAnsi"/>
          <w:sz w:val="20"/>
          <w:szCs w:val="20"/>
        </w:rPr>
        <w:t xml:space="preserve">soap, bleach, handwashing guide) to families with enrolled children has been provided to enrolled families. </w:t>
      </w:r>
      <w:r w:rsidR="00354B19" w:rsidRPr="004746E1">
        <w:rPr>
          <w:rFonts w:cstheme="minorHAnsi"/>
          <w:sz w:val="20"/>
          <w:szCs w:val="20"/>
        </w:rPr>
        <w:t xml:space="preserve">To date </w:t>
      </w:r>
      <w:r w:rsidR="00C53AB6" w:rsidRPr="004746E1">
        <w:rPr>
          <w:rFonts w:cstheme="minorHAnsi"/>
          <w:sz w:val="20"/>
          <w:szCs w:val="20"/>
        </w:rPr>
        <w:t>12,566</w:t>
      </w:r>
      <w:r w:rsidRPr="004746E1">
        <w:rPr>
          <w:rFonts w:cstheme="minorHAnsi"/>
          <w:sz w:val="20"/>
          <w:szCs w:val="20"/>
        </w:rPr>
        <w:t xml:space="preserve"> families </w:t>
      </w:r>
      <w:r w:rsidR="00C53AB6" w:rsidRPr="004746E1">
        <w:rPr>
          <w:rFonts w:cstheme="minorHAnsi"/>
          <w:sz w:val="20"/>
          <w:szCs w:val="20"/>
        </w:rPr>
        <w:t xml:space="preserve">(100%) </w:t>
      </w:r>
      <w:r w:rsidRPr="004746E1">
        <w:rPr>
          <w:rFonts w:cstheme="minorHAnsi"/>
          <w:sz w:val="20"/>
          <w:szCs w:val="20"/>
        </w:rPr>
        <w:t>have been reached</w:t>
      </w:r>
      <w:r w:rsidRPr="00B74C5A">
        <w:rPr>
          <w:rFonts w:cstheme="minorHAnsi"/>
          <w:b/>
          <w:bCs/>
          <w:sz w:val="20"/>
          <w:szCs w:val="20"/>
        </w:rPr>
        <w:t xml:space="preserve">. </w:t>
      </w:r>
      <w:r w:rsidR="00C53AB6" w:rsidRPr="00B74C5A">
        <w:rPr>
          <w:rFonts w:cstheme="minorHAnsi"/>
          <w:sz w:val="20"/>
          <w:szCs w:val="20"/>
        </w:rPr>
        <w:t xml:space="preserve">The LP Pencum Ndakaru has reach 2461 out of 2334 planned, </w:t>
      </w:r>
      <w:proofErr w:type="gramStart"/>
      <w:r w:rsidR="00C53AB6" w:rsidRPr="00B74C5A">
        <w:rPr>
          <w:rFonts w:cstheme="minorHAnsi"/>
          <w:sz w:val="20"/>
          <w:szCs w:val="20"/>
        </w:rPr>
        <w:t>i.e.</w:t>
      </w:r>
      <w:proofErr w:type="gramEnd"/>
      <w:r w:rsidR="00C53AB6" w:rsidRPr="00B74C5A">
        <w:rPr>
          <w:rFonts w:cstheme="minorHAnsi"/>
          <w:sz w:val="20"/>
          <w:szCs w:val="20"/>
        </w:rPr>
        <w:t xml:space="preserve"> a realization rate of 105.44%. </w:t>
      </w:r>
    </w:p>
    <w:p w14:paraId="3FAF2541" w14:textId="77777777" w:rsidR="00BE4D76" w:rsidRPr="00BE4D76" w:rsidRDefault="00BE4D76" w:rsidP="00BE4D76">
      <w:pPr>
        <w:pStyle w:val="ListParagraph"/>
        <w:jc w:val="both"/>
        <w:rPr>
          <w:rFonts w:cstheme="minorHAnsi"/>
          <w:b/>
          <w:bCs/>
          <w:sz w:val="20"/>
          <w:szCs w:val="20"/>
        </w:rPr>
      </w:pPr>
    </w:p>
    <w:p w14:paraId="1097C1B5" w14:textId="60229756" w:rsidR="00BE4D76" w:rsidRPr="004F7BDA" w:rsidRDefault="00BA7B78" w:rsidP="00F17DE2">
      <w:pPr>
        <w:pStyle w:val="ListParagraph"/>
        <w:numPr>
          <w:ilvl w:val="0"/>
          <w:numId w:val="19"/>
        </w:numPr>
        <w:jc w:val="both"/>
        <w:rPr>
          <w:rFonts w:cstheme="minorHAnsi"/>
          <w:sz w:val="20"/>
          <w:szCs w:val="20"/>
        </w:rPr>
      </w:pPr>
      <w:r w:rsidRPr="004F7BDA">
        <w:rPr>
          <w:rFonts w:cstheme="minorHAnsi"/>
          <w:sz w:val="20"/>
          <w:szCs w:val="20"/>
        </w:rPr>
        <w:t xml:space="preserve">The LP </w:t>
      </w:r>
      <w:proofErr w:type="spellStart"/>
      <w:r w:rsidRPr="004F7BDA">
        <w:rPr>
          <w:rFonts w:cstheme="minorHAnsi"/>
          <w:sz w:val="20"/>
          <w:szCs w:val="20"/>
        </w:rPr>
        <w:t>Kajoor</w:t>
      </w:r>
      <w:proofErr w:type="spellEnd"/>
      <w:r w:rsidRPr="004F7BDA">
        <w:rPr>
          <w:rFonts w:cstheme="minorHAnsi"/>
          <w:sz w:val="20"/>
          <w:szCs w:val="20"/>
        </w:rPr>
        <w:t xml:space="preserve"> </w:t>
      </w:r>
      <w:proofErr w:type="spellStart"/>
      <w:r w:rsidRPr="004F7BDA">
        <w:rPr>
          <w:rFonts w:cstheme="minorHAnsi"/>
          <w:sz w:val="20"/>
          <w:szCs w:val="20"/>
        </w:rPr>
        <w:t>Janken</w:t>
      </w:r>
      <w:proofErr w:type="spellEnd"/>
      <w:r w:rsidRPr="004F7BDA">
        <w:rPr>
          <w:rFonts w:cstheme="minorHAnsi"/>
          <w:sz w:val="20"/>
          <w:szCs w:val="20"/>
        </w:rPr>
        <w:t xml:space="preserve"> in the region of </w:t>
      </w:r>
      <w:proofErr w:type="spellStart"/>
      <w:r w:rsidRPr="004F7BDA">
        <w:rPr>
          <w:rFonts w:cstheme="minorHAnsi"/>
          <w:sz w:val="20"/>
          <w:szCs w:val="20"/>
        </w:rPr>
        <w:t>Thies</w:t>
      </w:r>
      <w:proofErr w:type="spellEnd"/>
      <w:r w:rsidRPr="004F7BDA">
        <w:rPr>
          <w:rFonts w:cstheme="minorHAnsi"/>
          <w:sz w:val="20"/>
          <w:szCs w:val="20"/>
        </w:rPr>
        <w:t xml:space="preserve">, has supported </w:t>
      </w:r>
      <w:r w:rsidR="00BE4D76" w:rsidRPr="004F7BDA">
        <w:rPr>
          <w:rFonts w:cstheme="minorHAnsi"/>
          <w:sz w:val="20"/>
          <w:szCs w:val="20"/>
        </w:rPr>
        <w:t xml:space="preserve">12 health posts as </w:t>
      </w:r>
      <w:r w:rsidRPr="004F7BDA">
        <w:rPr>
          <w:rFonts w:cstheme="minorHAnsi"/>
          <w:sz w:val="20"/>
          <w:szCs w:val="20"/>
        </w:rPr>
        <w:t xml:space="preserve">a </w:t>
      </w:r>
      <w:r w:rsidR="00BE4D76" w:rsidRPr="004F7BDA">
        <w:rPr>
          <w:rFonts w:cstheme="minorHAnsi"/>
          <w:sz w:val="20"/>
          <w:szCs w:val="20"/>
        </w:rPr>
        <w:t>part of the</w:t>
      </w:r>
      <w:r w:rsidRPr="004F7BDA">
        <w:rPr>
          <w:rFonts w:cstheme="minorHAnsi"/>
          <w:sz w:val="20"/>
          <w:szCs w:val="20"/>
        </w:rPr>
        <w:t>ir</w:t>
      </w:r>
      <w:r w:rsidR="00BE4D76" w:rsidRPr="004F7BDA">
        <w:rPr>
          <w:rFonts w:cstheme="minorHAnsi"/>
          <w:sz w:val="20"/>
          <w:szCs w:val="20"/>
        </w:rPr>
        <w:t xml:space="preserve"> intervention. The support consists </w:t>
      </w:r>
      <w:r w:rsidRPr="004F7BDA">
        <w:rPr>
          <w:rFonts w:cstheme="minorHAnsi"/>
          <w:sz w:val="20"/>
          <w:szCs w:val="20"/>
        </w:rPr>
        <w:t>of</w:t>
      </w:r>
      <w:r w:rsidR="00BE4D76" w:rsidRPr="004F7BDA">
        <w:rPr>
          <w:rFonts w:cstheme="minorHAnsi"/>
          <w:sz w:val="20"/>
          <w:szCs w:val="20"/>
        </w:rPr>
        <w:t xml:space="preserve"> 1 </w:t>
      </w:r>
      <w:proofErr w:type="spellStart"/>
      <w:r w:rsidR="00BE4D76" w:rsidRPr="004F7BDA">
        <w:rPr>
          <w:rFonts w:cstheme="minorHAnsi"/>
          <w:sz w:val="20"/>
          <w:szCs w:val="20"/>
        </w:rPr>
        <w:t>Thermoflash</w:t>
      </w:r>
      <w:proofErr w:type="spellEnd"/>
      <w:r w:rsidR="00BE4D76" w:rsidRPr="004F7BDA">
        <w:rPr>
          <w:rFonts w:cstheme="minorHAnsi"/>
          <w:sz w:val="20"/>
          <w:szCs w:val="20"/>
        </w:rPr>
        <w:t>; 2 Packets of gloves; 1 carton of water-based gel; 1 cartons of liquid soap</w:t>
      </w:r>
      <w:r w:rsidRPr="004F7BDA">
        <w:rPr>
          <w:rFonts w:cstheme="minorHAnsi"/>
          <w:sz w:val="20"/>
          <w:szCs w:val="20"/>
        </w:rPr>
        <w:t>, for each health post</w:t>
      </w:r>
      <w:r w:rsidR="00BE4D76" w:rsidRPr="004F7BDA">
        <w:rPr>
          <w:rFonts w:cstheme="minorHAnsi"/>
          <w:sz w:val="20"/>
          <w:szCs w:val="20"/>
        </w:rPr>
        <w:t>.</w:t>
      </w:r>
    </w:p>
    <w:p w14:paraId="62197C39" w14:textId="77777777" w:rsidR="005F6C36" w:rsidRPr="004F7BDA" w:rsidRDefault="005F6C36" w:rsidP="005F6C36">
      <w:pPr>
        <w:pStyle w:val="ListParagraph"/>
        <w:rPr>
          <w:rFonts w:cstheme="minorHAnsi"/>
          <w:sz w:val="20"/>
          <w:szCs w:val="20"/>
        </w:rPr>
      </w:pPr>
    </w:p>
    <w:p w14:paraId="5F6FE10C" w14:textId="7D6D227C" w:rsidR="005F6C36" w:rsidRDefault="005F6C36" w:rsidP="00F17DE2">
      <w:pPr>
        <w:pStyle w:val="ListParagraph"/>
        <w:numPr>
          <w:ilvl w:val="0"/>
          <w:numId w:val="19"/>
        </w:numPr>
        <w:jc w:val="both"/>
        <w:rPr>
          <w:rFonts w:cstheme="minorHAnsi"/>
          <w:sz w:val="20"/>
          <w:szCs w:val="20"/>
        </w:rPr>
      </w:pPr>
      <w:r w:rsidRPr="004F7BDA">
        <w:rPr>
          <w:rFonts w:cstheme="minorHAnsi"/>
          <w:sz w:val="20"/>
          <w:szCs w:val="20"/>
        </w:rPr>
        <w:t xml:space="preserve">60 collective hygiene kits have been installed in public places such as the </w:t>
      </w:r>
      <w:r w:rsidR="002D176C" w:rsidRPr="004F7BDA">
        <w:rPr>
          <w:rFonts w:cstheme="minorHAnsi"/>
          <w:sz w:val="20"/>
          <w:szCs w:val="20"/>
        </w:rPr>
        <w:t>entrances</w:t>
      </w:r>
      <w:r w:rsidRPr="004F7BDA">
        <w:rPr>
          <w:rFonts w:cstheme="minorHAnsi"/>
          <w:sz w:val="20"/>
          <w:szCs w:val="20"/>
        </w:rPr>
        <w:t xml:space="preserve"> of the headquarters of town halls in </w:t>
      </w:r>
      <w:r w:rsidR="007705B5" w:rsidRPr="004F7BDA">
        <w:rPr>
          <w:rFonts w:cstheme="minorHAnsi"/>
          <w:sz w:val="20"/>
          <w:szCs w:val="20"/>
          <w:u w:val="single"/>
        </w:rPr>
        <w:t xml:space="preserve">the region of </w:t>
      </w:r>
      <w:proofErr w:type="spellStart"/>
      <w:r w:rsidR="007705B5" w:rsidRPr="004F7BDA">
        <w:rPr>
          <w:rFonts w:cstheme="minorHAnsi"/>
          <w:sz w:val="20"/>
          <w:szCs w:val="20"/>
          <w:u w:val="single"/>
        </w:rPr>
        <w:t>Kolda</w:t>
      </w:r>
      <w:proofErr w:type="spellEnd"/>
      <w:r w:rsidR="007705B5" w:rsidRPr="004F7BDA">
        <w:rPr>
          <w:rFonts w:cstheme="minorHAnsi"/>
          <w:sz w:val="20"/>
          <w:szCs w:val="20"/>
        </w:rPr>
        <w:t xml:space="preserve"> in </w:t>
      </w:r>
      <w:proofErr w:type="spellStart"/>
      <w:r w:rsidRPr="004F7BDA">
        <w:rPr>
          <w:rFonts w:cstheme="minorHAnsi"/>
          <w:sz w:val="20"/>
          <w:szCs w:val="20"/>
        </w:rPr>
        <w:t>Pata</w:t>
      </w:r>
      <w:proofErr w:type="spellEnd"/>
      <w:r w:rsidRPr="004F7BDA">
        <w:rPr>
          <w:rFonts w:cstheme="minorHAnsi"/>
          <w:sz w:val="20"/>
          <w:szCs w:val="20"/>
        </w:rPr>
        <w:t xml:space="preserve"> and </w:t>
      </w:r>
      <w:proofErr w:type="spellStart"/>
      <w:r w:rsidRPr="004F7BDA">
        <w:rPr>
          <w:rFonts w:cstheme="minorHAnsi"/>
          <w:sz w:val="20"/>
          <w:szCs w:val="20"/>
        </w:rPr>
        <w:t>Kerewane</w:t>
      </w:r>
      <w:proofErr w:type="spellEnd"/>
      <w:r w:rsidRPr="004F7BDA">
        <w:rPr>
          <w:rFonts w:cstheme="minorHAnsi"/>
          <w:sz w:val="20"/>
          <w:szCs w:val="20"/>
        </w:rPr>
        <w:t xml:space="preserve"> in the Medina Yoro </w:t>
      </w:r>
      <w:proofErr w:type="spellStart"/>
      <w:r w:rsidRPr="004F7BDA">
        <w:rPr>
          <w:rFonts w:cstheme="minorHAnsi"/>
          <w:sz w:val="20"/>
          <w:szCs w:val="20"/>
        </w:rPr>
        <w:t>Foulah</w:t>
      </w:r>
      <w:proofErr w:type="spellEnd"/>
      <w:r w:rsidRPr="004F7BDA">
        <w:rPr>
          <w:rFonts w:cstheme="minorHAnsi"/>
          <w:sz w:val="20"/>
          <w:szCs w:val="20"/>
        </w:rPr>
        <w:t xml:space="preserve">, the </w:t>
      </w:r>
      <w:r w:rsidR="002D176C" w:rsidRPr="004F7BDA">
        <w:rPr>
          <w:rFonts w:cstheme="minorHAnsi"/>
          <w:sz w:val="20"/>
          <w:szCs w:val="20"/>
        </w:rPr>
        <w:t>entrances to</w:t>
      </w:r>
      <w:r w:rsidRPr="004F7BDA">
        <w:rPr>
          <w:rFonts w:cstheme="minorHAnsi"/>
          <w:sz w:val="20"/>
          <w:szCs w:val="20"/>
        </w:rPr>
        <w:t xml:space="preserve"> health posts, at </w:t>
      </w:r>
      <w:proofErr w:type="spellStart"/>
      <w:r w:rsidRPr="004F7BDA">
        <w:rPr>
          <w:rFonts w:cstheme="minorHAnsi"/>
          <w:sz w:val="20"/>
          <w:szCs w:val="20"/>
        </w:rPr>
        <w:t>daara</w:t>
      </w:r>
      <w:proofErr w:type="spellEnd"/>
      <w:r w:rsidRPr="004F7BDA">
        <w:rPr>
          <w:rFonts w:cstheme="minorHAnsi"/>
          <w:sz w:val="20"/>
          <w:szCs w:val="20"/>
        </w:rPr>
        <w:t xml:space="preserve"> level and in the offices of associations affiliated to the local partner Kajoor Jankeen </w:t>
      </w:r>
      <w:r w:rsidR="002D176C" w:rsidRPr="004F7BDA">
        <w:rPr>
          <w:rFonts w:cstheme="minorHAnsi"/>
          <w:sz w:val="20"/>
          <w:szCs w:val="20"/>
        </w:rPr>
        <w:t xml:space="preserve">of the </w:t>
      </w:r>
      <w:r w:rsidR="002D176C" w:rsidRPr="004F7BDA">
        <w:rPr>
          <w:rFonts w:cstheme="minorHAnsi"/>
          <w:sz w:val="20"/>
          <w:szCs w:val="20"/>
          <w:u w:val="single"/>
        </w:rPr>
        <w:t>region of</w:t>
      </w:r>
      <w:r w:rsidRPr="004F7BDA">
        <w:rPr>
          <w:rFonts w:cstheme="minorHAnsi"/>
          <w:sz w:val="20"/>
          <w:szCs w:val="20"/>
          <w:u w:val="single"/>
        </w:rPr>
        <w:t xml:space="preserve"> </w:t>
      </w:r>
      <w:proofErr w:type="spellStart"/>
      <w:r w:rsidRPr="004F7BDA">
        <w:rPr>
          <w:rFonts w:cstheme="minorHAnsi"/>
          <w:sz w:val="20"/>
          <w:szCs w:val="20"/>
          <w:u w:val="single"/>
        </w:rPr>
        <w:t>Thiès</w:t>
      </w:r>
      <w:proofErr w:type="spellEnd"/>
      <w:r w:rsidRPr="004F7BDA">
        <w:rPr>
          <w:rFonts w:cstheme="minorHAnsi"/>
          <w:sz w:val="20"/>
          <w:szCs w:val="20"/>
        </w:rPr>
        <w:t xml:space="preserve"> </w:t>
      </w:r>
      <w:r w:rsidR="002D176C" w:rsidRPr="004F7BDA">
        <w:rPr>
          <w:rFonts w:cstheme="minorHAnsi"/>
          <w:sz w:val="20"/>
          <w:szCs w:val="20"/>
        </w:rPr>
        <w:t xml:space="preserve">specifically in </w:t>
      </w:r>
      <w:r w:rsidRPr="004F7BDA">
        <w:rPr>
          <w:rFonts w:cstheme="minorHAnsi"/>
          <w:sz w:val="20"/>
          <w:szCs w:val="20"/>
        </w:rPr>
        <w:t xml:space="preserve">the departments of </w:t>
      </w:r>
      <w:proofErr w:type="spellStart"/>
      <w:r w:rsidRPr="004F7BDA">
        <w:rPr>
          <w:rFonts w:cstheme="minorHAnsi"/>
          <w:sz w:val="20"/>
          <w:szCs w:val="20"/>
        </w:rPr>
        <w:t>Thiès</w:t>
      </w:r>
      <w:proofErr w:type="spellEnd"/>
      <w:r w:rsidRPr="004F7BDA">
        <w:rPr>
          <w:rFonts w:cstheme="minorHAnsi"/>
          <w:sz w:val="20"/>
          <w:szCs w:val="20"/>
        </w:rPr>
        <w:t xml:space="preserve"> and </w:t>
      </w:r>
      <w:proofErr w:type="spellStart"/>
      <w:r w:rsidRPr="004F7BDA">
        <w:rPr>
          <w:rFonts w:cstheme="minorHAnsi"/>
          <w:sz w:val="20"/>
          <w:szCs w:val="20"/>
        </w:rPr>
        <w:t>Tivaouane</w:t>
      </w:r>
      <w:proofErr w:type="spellEnd"/>
      <w:r w:rsidRPr="004F7BDA">
        <w:rPr>
          <w:rFonts w:cstheme="minorHAnsi"/>
          <w:sz w:val="20"/>
          <w:szCs w:val="20"/>
        </w:rPr>
        <w:t>.</w:t>
      </w:r>
    </w:p>
    <w:p w14:paraId="0E499517" w14:textId="77777777" w:rsidR="00446C6A" w:rsidRPr="00446C6A" w:rsidRDefault="00446C6A" w:rsidP="00446C6A">
      <w:pPr>
        <w:pStyle w:val="ListParagraph"/>
        <w:rPr>
          <w:rFonts w:cstheme="minorHAnsi"/>
          <w:sz w:val="20"/>
          <w:szCs w:val="20"/>
        </w:rPr>
      </w:pPr>
    </w:p>
    <w:p w14:paraId="20627D7A" w14:textId="6FDAAAAF" w:rsidR="00446C6A" w:rsidRPr="000C4AC3" w:rsidRDefault="00446C6A" w:rsidP="00446C6A">
      <w:pPr>
        <w:pStyle w:val="ListParagraph"/>
        <w:numPr>
          <w:ilvl w:val="0"/>
          <w:numId w:val="19"/>
        </w:numPr>
        <w:jc w:val="both"/>
        <w:rPr>
          <w:rFonts w:cstheme="minorHAnsi"/>
          <w:sz w:val="20"/>
          <w:szCs w:val="20"/>
        </w:rPr>
      </w:pPr>
      <w:r w:rsidRPr="000C4AC3">
        <w:rPr>
          <w:rFonts w:cstheme="minorHAnsi"/>
          <w:sz w:val="20"/>
          <w:szCs w:val="20"/>
        </w:rPr>
        <w:t xml:space="preserve">In FY21 (July 2020), the LP of Kajoor Jankeen </w:t>
      </w:r>
      <w:r w:rsidR="00016D56" w:rsidRPr="000C4AC3">
        <w:rPr>
          <w:rFonts w:cstheme="minorHAnsi"/>
          <w:sz w:val="20"/>
          <w:szCs w:val="20"/>
        </w:rPr>
        <w:t xml:space="preserve">supported </w:t>
      </w:r>
      <w:r w:rsidR="00016D56" w:rsidRPr="000C4AC3">
        <w:rPr>
          <w:rFonts w:cstheme="minorHAnsi"/>
          <w:i/>
          <w:iCs/>
          <w:sz w:val="20"/>
          <w:szCs w:val="20"/>
        </w:rPr>
        <w:t xml:space="preserve">thirty (30) Daaras (3,409 </w:t>
      </w:r>
      <w:proofErr w:type="spellStart"/>
      <w:r w:rsidR="00016D56" w:rsidRPr="000C4AC3">
        <w:rPr>
          <w:rFonts w:cstheme="minorHAnsi"/>
          <w:i/>
          <w:iCs/>
          <w:sz w:val="20"/>
          <w:szCs w:val="20"/>
        </w:rPr>
        <w:t>talibes</w:t>
      </w:r>
      <w:proofErr w:type="spellEnd"/>
      <w:r w:rsidR="00016D56" w:rsidRPr="000C4AC3">
        <w:rPr>
          <w:rFonts w:cstheme="minorHAnsi"/>
          <w:i/>
          <w:iCs/>
          <w:sz w:val="20"/>
          <w:szCs w:val="20"/>
        </w:rPr>
        <w:t xml:space="preserve"> reached</w:t>
      </w:r>
      <w:r w:rsidR="00016D56" w:rsidRPr="000C4AC3">
        <w:rPr>
          <w:rFonts w:cstheme="minorHAnsi"/>
          <w:sz w:val="20"/>
          <w:szCs w:val="20"/>
        </w:rPr>
        <w:t xml:space="preserve">): </w:t>
      </w:r>
    </w:p>
    <w:p w14:paraId="2F2BC499" w14:textId="4F0B753B" w:rsidR="00446C6A" w:rsidRPr="000C4AC3" w:rsidRDefault="00446C6A" w:rsidP="00446C6A">
      <w:pPr>
        <w:pStyle w:val="ListParagraph"/>
        <w:numPr>
          <w:ilvl w:val="1"/>
          <w:numId w:val="19"/>
        </w:numPr>
        <w:jc w:val="both"/>
        <w:rPr>
          <w:rFonts w:cstheme="minorHAnsi"/>
          <w:sz w:val="20"/>
          <w:szCs w:val="20"/>
        </w:rPr>
      </w:pPr>
      <w:proofErr w:type="spellStart"/>
      <w:r w:rsidRPr="000C4AC3">
        <w:rPr>
          <w:rFonts w:cstheme="minorHAnsi"/>
          <w:sz w:val="20"/>
          <w:szCs w:val="20"/>
        </w:rPr>
        <w:t>Desinfection</w:t>
      </w:r>
      <w:proofErr w:type="spellEnd"/>
      <w:r w:rsidRPr="000C4AC3">
        <w:rPr>
          <w:rFonts w:cstheme="minorHAnsi"/>
          <w:sz w:val="20"/>
          <w:szCs w:val="20"/>
        </w:rPr>
        <w:t xml:space="preserve"> and </w:t>
      </w:r>
      <w:proofErr w:type="spellStart"/>
      <w:r w:rsidRPr="000C4AC3">
        <w:rPr>
          <w:rFonts w:cstheme="minorHAnsi"/>
          <w:sz w:val="20"/>
          <w:szCs w:val="20"/>
        </w:rPr>
        <w:t>desinsectisation</w:t>
      </w:r>
      <w:proofErr w:type="spellEnd"/>
      <w:r w:rsidRPr="000C4AC3">
        <w:rPr>
          <w:rFonts w:cstheme="minorHAnsi"/>
          <w:sz w:val="20"/>
          <w:szCs w:val="20"/>
        </w:rPr>
        <w:t xml:space="preserve"> of the Daara</w:t>
      </w:r>
      <w:r w:rsidR="00016D56" w:rsidRPr="000C4AC3">
        <w:rPr>
          <w:rFonts w:cstheme="minorHAnsi"/>
          <w:sz w:val="20"/>
          <w:szCs w:val="20"/>
        </w:rPr>
        <w:t>s</w:t>
      </w:r>
      <w:r w:rsidRPr="000C4AC3">
        <w:rPr>
          <w:rFonts w:cstheme="minorHAnsi"/>
          <w:sz w:val="20"/>
          <w:szCs w:val="20"/>
        </w:rPr>
        <w:t xml:space="preserve"> (</w:t>
      </w:r>
      <w:proofErr w:type="spellStart"/>
      <w:r w:rsidRPr="000C4AC3">
        <w:rPr>
          <w:rFonts w:cstheme="minorHAnsi"/>
          <w:sz w:val="20"/>
          <w:szCs w:val="20"/>
        </w:rPr>
        <w:t>coranic</w:t>
      </w:r>
      <w:proofErr w:type="spellEnd"/>
      <w:r w:rsidRPr="000C4AC3">
        <w:rPr>
          <w:rFonts w:cstheme="minorHAnsi"/>
          <w:sz w:val="20"/>
          <w:szCs w:val="20"/>
        </w:rPr>
        <w:t xml:space="preserve"> schools)</w:t>
      </w:r>
    </w:p>
    <w:p w14:paraId="3D21E864" w14:textId="41658D68" w:rsidR="00446C6A" w:rsidRPr="000C4AC3" w:rsidRDefault="00446C6A" w:rsidP="00446C6A">
      <w:pPr>
        <w:pStyle w:val="ListParagraph"/>
        <w:numPr>
          <w:ilvl w:val="1"/>
          <w:numId w:val="19"/>
        </w:numPr>
        <w:jc w:val="both"/>
        <w:rPr>
          <w:rFonts w:cstheme="minorHAnsi"/>
          <w:sz w:val="20"/>
          <w:szCs w:val="20"/>
        </w:rPr>
      </w:pPr>
      <w:r w:rsidRPr="000C4AC3">
        <w:rPr>
          <w:rFonts w:cstheme="minorHAnsi"/>
          <w:sz w:val="20"/>
          <w:szCs w:val="20"/>
        </w:rPr>
        <w:t xml:space="preserve">Support </w:t>
      </w:r>
      <w:r w:rsidR="00016D56" w:rsidRPr="000C4AC3">
        <w:rPr>
          <w:rFonts w:cstheme="minorHAnsi"/>
          <w:sz w:val="20"/>
          <w:szCs w:val="20"/>
        </w:rPr>
        <w:t xml:space="preserve">with </w:t>
      </w:r>
      <w:r w:rsidRPr="000C4AC3">
        <w:rPr>
          <w:rFonts w:cstheme="minorHAnsi"/>
          <w:sz w:val="20"/>
          <w:szCs w:val="20"/>
        </w:rPr>
        <w:t xml:space="preserve">hygiene kit (soap, detergents, buckets, kettles) </w:t>
      </w:r>
    </w:p>
    <w:p w14:paraId="41151973" w14:textId="059D2AEF" w:rsidR="00446C6A" w:rsidRPr="000C4AC3" w:rsidRDefault="00446C6A" w:rsidP="00446C6A">
      <w:pPr>
        <w:pStyle w:val="ListParagraph"/>
        <w:numPr>
          <w:ilvl w:val="1"/>
          <w:numId w:val="19"/>
        </w:numPr>
        <w:jc w:val="both"/>
        <w:rPr>
          <w:rFonts w:cstheme="minorHAnsi"/>
          <w:sz w:val="20"/>
          <w:szCs w:val="20"/>
        </w:rPr>
      </w:pPr>
      <w:r w:rsidRPr="000C4AC3">
        <w:rPr>
          <w:rFonts w:cstheme="minorHAnsi"/>
          <w:sz w:val="20"/>
          <w:szCs w:val="20"/>
        </w:rPr>
        <w:t>Support of the daraas in food</w:t>
      </w:r>
      <w:r w:rsidR="00016D56" w:rsidRPr="000C4AC3">
        <w:rPr>
          <w:rFonts w:cstheme="minorHAnsi"/>
          <w:sz w:val="20"/>
          <w:szCs w:val="20"/>
        </w:rPr>
        <w:t xml:space="preserve"> </w:t>
      </w:r>
      <w:r w:rsidRPr="000C4AC3">
        <w:rPr>
          <w:rFonts w:cstheme="minorHAnsi"/>
          <w:sz w:val="20"/>
          <w:szCs w:val="20"/>
        </w:rPr>
        <w:t>assistance</w:t>
      </w:r>
    </w:p>
    <w:p w14:paraId="66ADCBF5" w14:textId="19F71CB4" w:rsidR="00446C6A" w:rsidRDefault="00446C6A" w:rsidP="000009B3">
      <w:pPr>
        <w:pStyle w:val="ListParagraph"/>
        <w:numPr>
          <w:ilvl w:val="0"/>
          <w:numId w:val="19"/>
        </w:numPr>
        <w:rPr>
          <w:rFonts w:cstheme="minorHAnsi"/>
          <w:sz w:val="20"/>
          <w:szCs w:val="20"/>
        </w:rPr>
      </w:pPr>
      <w:r w:rsidRPr="000C4AC3">
        <w:rPr>
          <w:rFonts w:cstheme="minorHAnsi"/>
          <w:sz w:val="20"/>
          <w:szCs w:val="20"/>
        </w:rPr>
        <w:t xml:space="preserve">In addition, the LP of Kajoor Jankeen </w:t>
      </w:r>
      <w:r w:rsidR="00016D56" w:rsidRPr="000C4AC3">
        <w:rPr>
          <w:rFonts w:cstheme="minorHAnsi"/>
          <w:sz w:val="20"/>
          <w:szCs w:val="20"/>
        </w:rPr>
        <w:t xml:space="preserve">supported </w:t>
      </w:r>
      <w:r w:rsidRPr="000C4AC3">
        <w:rPr>
          <w:rFonts w:cstheme="minorHAnsi"/>
          <w:sz w:val="20"/>
          <w:szCs w:val="20"/>
        </w:rPr>
        <w:t>the Ministry of Health and Social Action in the implementation of communication activities that reached 4884 people</w:t>
      </w:r>
      <w:r w:rsidR="00EC0092" w:rsidRPr="000C4AC3">
        <w:rPr>
          <w:rFonts w:cstheme="minorHAnsi"/>
          <w:sz w:val="20"/>
          <w:szCs w:val="20"/>
        </w:rPr>
        <w:t xml:space="preserve"> </w:t>
      </w:r>
      <w:r w:rsidR="00B7594E" w:rsidRPr="000C4AC3">
        <w:rPr>
          <w:rFonts w:cstheme="minorHAnsi"/>
          <w:sz w:val="20"/>
          <w:szCs w:val="20"/>
        </w:rPr>
        <w:t>through the C</w:t>
      </w:r>
      <w:r w:rsidR="003F00E8">
        <w:rPr>
          <w:rFonts w:cstheme="minorHAnsi"/>
          <w:sz w:val="20"/>
          <w:szCs w:val="20"/>
        </w:rPr>
        <w:t>o</w:t>
      </w:r>
      <w:r w:rsidR="00EC0092" w:rsidRPr="000C4AC3">
        <w:rPr>
          <w:rFonts w:cstheme="minorHAnsi"/>
          <w:sz w:val="20"/>
          <w:szCs w:val="20"/>
        </w:rPr>
        <w:t>mmunity Engagement</w:t>
      </w:r>
      <w:r w:rsidR="00B7594E" w:rsidRPr="000C4AC3">
        <w:rPr>
          <w:rFonts w:cstheme="minorHAnsi"/>
          <w:sz w:val="20"/>
          <w:szCs w:val="20"/>
        </w:rPr>
        <w:t xml:space="preserve"> strategy</w:t>
      </w:r>
      <w:r w:rsidRPr="000C4AC3">
        <w:rPr>
          <w:rFonts w:cstheme="minorHAnsi"/>
          <w:sz w:val="20"/>
          <w:szCs w:val="20"/>
        </w:rPr>
        <w:t>.</w:t>
      </w:r>
    </w:p>
    <w:p w14:paraId="5F0C25DA" w14:textId="77777777" w:rsidR="00D52230" w:rsidRDefault="00D52230" w:rsidP="00D52230">
      <w:pPr>
        <w:pStyle w:val="ListParagraph"/>
        <w:rPr>
          <w:rFonts w:cstheme="minorHAnsi"/>
          <w:sz w:val="20"/>
          <w:szCs w:val="20"/>
        </w:rPr>
      </w:pPr>
    </w:p>
    <w:p w14:paraId="3276E72D" w14:textId="75D9C577" w:rsidR="0002336A" w:rsidRPr="00D015A1" w:rsidRDefault="0002336A" w:rsidP="0002336A">
      <w:pPr>
        <w:pStyle w:val="ListParagraph"/>
        <w:numPr>
          <w:ilvl w:val="0"/>
          <w:numId w:val="19"/>
        </w:numPr>
        <w:spacing w:line="240" w:lineRule="auto"/>
        <w:jc w:val="both"/>
        <w:rPr>
          <w:rFonts w:cstheme="minorHAnsi"/>
          <w:sz w:val="20"/>
          <w:szCs w:val="20"/>
        </w:rPr>
      </w:pPr>
      <w:r w:rsidRPr="00D015A1">
        <w:rPr>
          <w:rFonts w:cstheme="minorHAnsi"/>
          <w:sz w:val="20"/>
          <w:szCs w:val="20"/>
        </w:rPr>
        <w:t xml:space="preserve">198 boxes of 300 ml hydro-alcoholic gels, 47 hygiene kits in personalized bags, 264 packs of soaps, 47 packs of ZIPLOCK bags distributed in the </w:t>
      </w:r>
      <w:proofErr w:type="spellStart"/>
      <w:r w:rsidRPr="00D015A1">
        <w:rPr>
          <w:rFonts w:cstheme="minorHAnsi"/>
          <w:sz w:val="20"/>
          <w:szCs w:val="20"/>
        </w:rPr>
        <w:t>Diourbel</w:t>
      </w:r>
      <w:proofErr w:type="spellEnd"/>
      <w:r w:rsidRPr="00D015A1">
        <w:rPr>
          <w:rFonts w:cstheme="minorHAnsi"/>
          <w:sz w:val="20"/>
          <w:szCs w:val="20"/>
        </w:rPr>
        <w:t xml:space="preserve"> area in partnership with the PIPADHS project</w:t>
      </w:r>
      <w:r w:rsidR="00D52230" w:rsidRPr="00D015A1">
        <w:rPr>
          <w:rFonts w:cstheme="minorHAnsi"/>
          <w:sz w:val="20"/>
          <w:szCs w:val="20"/>
        </w:rPr>
        <w:t>.</w:t>
      </w:r>
    </w:p>
    <w:p w14:paraId="231B9C80" w14:textId="77777777" w:rsidR="00D76ECE" w:rsidRPr="00D015A1" w:rsidRDefault="00D76ECE" w:rsidP="00D76ECE">
      <w:pPr>
        <w:pStyle w:val="ListParagraph"/>
        <w:spacing w:line="240" w:lineRule="auto"/>
        <w:jc w:val="both"/>
        <w:rPr>
          <w:rFonts w:cstheme="minorHAnsi"/>
          <w:sz w:val="20"/>
          <w:szCs w:val="20"/>
        </w:rPr>
      </w:pPr>
    </w:p>
    <w:p w14:paraId="168F75B4" w14:textId="6A83B731" w:rsidR="0002336A" w:rsidRPr="00D015A1" w:rsidRDefault="0002336A" w:rsidP="0002336A">
      <w:pPr>
        <w:pStyle w:val="ListParagraph"/>
        <w:numPr>
          <w:ilvl w:val="0"/>
          <w:numId w:val="19"/>
        </w:numPr>
        <w:spacing w:line="240" w:lineRule="auto"/>
        <w:jc w:val="both"/>
        <w:rPr>
          <w:rFonts w:cstheme="minorHAnsi"/>
          <w:sz w:val="20"/>
          <w:szCs w:val="20"/>
        </w:rPr>
      </w:pPr>
      <w:r w:rsidRPr="00D015A1">
        <w:rPr>
          <w:rFonts w:cstheme="minorHAnsi"/>
          <w:sz w:val="20"/>
          <w:szCs w:val="20"/>
        </w:rPr>
        <w:t xml:space="preserve">In addition to helping </w:t>
      </w:r>
      <w:proofErr w:type="spellStart"/>
      <w:r w:rsidRPr="00D015A1">
        <w:rPr>
          <w:rFonts w:cstheme="minorHAnsi"/>
          <w:sz w:val="20"/>
          <w:szCs w:val="20"/>
        </w:rPr>
        <w:t>talibé</w:t>
      </w:r>
      <w:proofErr w:type="spellEnd"/>
      <w:r w:rsidRPr="00D015A1">
        <w:rPr>
          <w:rFonts w:cstheme="minorHAnsi"/>
          <w:sz w:val="20"/>
          <w:szCs w:val="20"/>
        </w:rPr>
        <w:t xml:space="preserve"> children in confinement to live in a healthy environment and prevent the spread of disease the LP Kajoor Jankeen focal point of the civil society conducted </w:t>
      </w:r>
      <w:r w:rsidR="003F00E8" w:rsidRPr="00D015A1">
        <w:rPr>
          <w:rFonts w:cstheme="minorHAnsi"/>
          <w:sz w:val="20"/>
          <w:szCs w:val="20"/>
        </w:rPr>
        <w:t>visits</w:t>
      </w:r>
      <w:r w:rsidRPr="00D015A1">
        <w:rPr>
          <w:rFonts w:cstheme="minorHAnsi"/>
          <w:sz w:val="20"/>
          <w:szCs w:val="20"/>
        </w:rPr>
        <w:t xml:space="preserve"> in some </w:t>
      </w:r>
      <w:proofErr w:type="spellStart"/>
      <w:r w:rsidRPr="00D015A1">
        <w:rPr>
          <w:rFonts w:cstheme="minorHAnsi"/>
          <w:sz w:val="20"/>
          <w:szCs w:val="20"/>
        </w:rPr>
        <w:t>Daara</w:t>
      </w:r>
      <w:proofErr w:type="spellEnd"/>
      <w:r w:rsidRPr="00D015A1">
        <w:rPr>
          <w:rFonts w:cstheme="minorHAnsi"/>
          <w:sz w:val="20"/>
          <w:szCs w:val="20"/>
        </w:rPr>
        <w:t xml:space="preserve"> to inquire about the situation of the children and raise awareness of the </w:t>
      </w:r>
      <w:proofErr w:type="spellStart"/>
      <w:r w:rsidR="009A0DDF" w:rsidRPr="00D015A1">
        <w:rPr>
          <w:rFonts w:cstheme="minorHAnsi"/>
          <w:sz w:val="20"/>
          <w:szCs w:val="20"/>
        </w:rPr>
        <w:t>Serignes</w:t>
      </w:r>
      <w:proofErr w:type="spellEnd"/>
      <w:r w:rsidR="009A0DDF" w:rsidRPr="00D015A1">
        <w:rPr>
          <w:rFonts w:cstheme="minorHAnsi"/>
          <w:sz w:val="20"/>
          <w:szCs w:val="20"/>
        </w:rPr>
        <w:t xml:space="preserve"> </w:t>
      </w:r>
      <w:proofErr w:type="spellStart"/>
      <w:r w:rsidRPr="00D015A1">
        <w:rPr>
          <w:rFonts w:cstheme="minorHAnsi"/>
          <w:sz w:val="20"/>
          <w:szCs w:val="20"/>
        </w:rPr>
        <w:t>Daara</w:t>
      </w:r>
      <w:proofErr w:type="spellEnd"/>
      <w:r w:rsidRPr="00D015A1">
        <w:rPr>
          <w:rFonts w:cstheme="minorHAnsi"/>
          <w:sz w:val="20"/>
          <w:szCs w:val="20"/>
        </w:rPr>
        <w:t xml:space="preserve"> for a possible return of </w:t>
      </w:r>
      <w:r w:rsidR="009A0DDF" w:rsidRPr="00D015A1">
        <w:rPr>
          <w:rFonts w:cstheme="minorHAnsi"/>
          <w:sz w:val="20"/>
          <w:szCs w:val="20"/>
        </w:rPr>
        <w:t xml:space="preserve">those </w:t>
      </w:r>
      <w:proofErr w:type="spellStart"/>
      <w:r w:rsidRPr="00D015A1">
        <w:rPr>
          <w:rFonts w:cstheme="minorHAnsi"/>
          <w:sz w:val="20"/>
          <w:szCs w:val="20"/>
        </w:rPr>
        <w:t>talibés</w:t>
      </w:r>
      <w:proofErr w:type="spellEnd"/>
      <w:r w:rsidR="009A0DDF" w:rsidRPr="00D015A1">
        <w:rPr>
          <w:rFonts w:cstheme="minorHAnsi"/>
          <w:sz w:val="20"/>
          <w:szCs w:val="20"/>
        </w:rPr>
        <w:t xml:space="preserve"> that continue to roam the streets</w:t>
      </w:r>
      <w:r w:rsidR="00D76ECE" w:rsidRPr="00D015A1">
        <w:rPr>
          <w:rFonts w:cstheme="minorHAnsi"/>
          <w:sz w:val="20"/>
          <w:szCs w:val="20"/>
        </w:rPr>
        <w:t>.</w:t>
      </w:r>
    </w:p>
    <w:p w14:paraId="4096B82C" w14:textId="77777777" w:rsidR="00D76ECE" w:rsidRPr="00D015A1" w:rsidRDefault="00D76ECE" w:rsidP="00D76ECE">
      <w:pPr>
        <w:pStyle w:val="ListParagraph"/>
        <w:spacing w:line="240" w:lineRule="auto"/>
        <w:jc w:val="both"/>
        <w:rPr>
          <w:rFonts w:cstheme="minorHAnsi"/>
          <w:sz w:val="20"/>
          <w:szCs w:val="20"/>
        </w:rPr>
      </w:pPr>
    </w:p>
    <w:p w14:paraId="18A33164" w14:textId="754FB23D" w:rsidR="0002336A" w:rsidRPr="00D015A1" w:rsidRDefault="0002336A" w:rsidP="0002336A">
      <w:pPr>
        <w:pStyle w:val="ListParagraph"/>
        <w:numPr>
          <w:ilvl w:val="0"/>
          <w:numId w:val="19"/>
        </w:numPr>
        <w:spacing w:line="240" w:lineRule="auto"/>
        <w:jc w:val="both"/>
        <w:rPr>
          <w:rFonts w:cstheme="minorHAnsi"/>
          <w:sz w:val="20"/>
          <w:szCs w:val="20"/>
        </w:rPr>
      </w:pPr>
      <w:r w:rsidRPr="00D015A1">
        <w:rPr>
          <w:rFonts w:cstheme="minorHAnsi"/>
          <w:sz w:val="20"/>
          <w:szCs w:val="20"/>
        </w:rPr>
        <w:t xml:space="preserve">Provision of hygiene kits to 500 targeted households in the 3,250 households enrolled in the P&amp;G program of </w:t>
      </w:r>
      <w:proofErr w:type="spellStart"/>
      <w:r w:rsidRPr="00D015A1">
        <w:rPr>
          <w:rFonts w:cstheme="minorHAnsi"/>
          <w:sz w:val="20"/>
          <w:szCs w:val="20"/>
        </w:rPr>
        <w:t>ChilFund</w:t>
      </w:r>
      <w:proofErr w:type="spellEnd"/>
      <w:r w:rsidRPr="00D015A1">
        <w:rPr>
          <w:rFonts w:cstheme="minorHAnsi"/>
          <w:sz w:val="20"/>
          <w:szCs w:val="20"/>
        </w:rPr>
        <w:t xml:space="preserve"> Senegal and 20 </w:t>
      </w:r>
      <w:proofErr w:type="spellStart"/>
      <w:r w:rsidRPr="00D015A1">
        <w:rPr>
          <w:rFonts w:cstheme="minorHAnsi"/>
          <w:sz w:val="20"/>
          <w:szCs w:val="20"/>
        </w:rPr>
        <w:t>Daara</w:t>
      </w:r>
      <w:proofErr w:type="spellEnd"/>
      <w:r w:rsidRPr="00D015A1">
        <w:rPr>
          <w:rFonts w:cstheme="minorHAnsi"/>
          <w:sz w:val="20"/>
          <w:szCs w:val="20"/>
        </w:rPr>
        <w:t xml:space="preserve">, located in the communes of Dakar. This program, called the COVID P&amp;G Plan, was carried out to fight against Covid-19 in 500 households enrolled in the P&amp;G program and 20 Daaras that did not benefit from support under phases I and II of the response plan against Covid-19. After implementation and data capitalization, this activity reached a total of 5063 people in households and Daaras. </w:t>
      </w:r>
    </w:p>
    <w:p w14:paraId="0D75C2E7" w14:textId="77777777" w:rsidR="00D76ECE" w:rsidRPr="00686E06" w:rsidRDefault="00D76ECE" w:rsidP="00D76ECE">
      <w:pPr>
        <w:pStyle w:val="ListParagraph"/>
        <w:spacing w:line="240" w:lineRule="auto"/>
        <w:jc w:val="both"/>
        <w:rPr>
          <w:rFonts w:cstheme="minorHAnsi"/>
          <w:sz w:val="20"/>
          <w:szCs w:val="20"/>
          <w:highlight w:val="yellow"/>
        </w:rPr>
      </w:pPr>
    </w:p>
    <w:p w14:paraId="5651294E" w14:textId="32CDEBA1" w:rsidR="00DD56FF" w:rsidRDefault="0002336A" w:rsidP="00DD56FF">
      <w:pPr>
        <w:pStyle w:val="ListParagraph"/>
        <w:numPr>
          <w:ilvl w:val="0"/>
          <w:numId w:val="19"/>
        </w:numPr>
        <w:spacing w:before="240" w:line="240" w:lineRule="auto"/>
        <w:jc w:val="both"/>
        <w:rPr>
          <w:rFonts w:cstheme="minorHAnsi"/>
          <w:sz w:val="20"/>
          <w:szCs w:val="20"/>
        </w:rPr>
      </w:pPr>
      <w:r w:rsidRPr="00D015A1">
        <w:rPr>
          <w:rFonts w:cstheme="minorHAnsi"/>
          <w:sz w:val="20"/>
          <w:szCs w:val="20"/>
        </w:rPr>
        <w:t xml:space="preserve">In partnership with the National Association of Health Communities (ANCS) Pencum Ndakaru trained 44 volunteers on COVID-19 sensitization techniques to massively sensitize the community </w:t>
      </w:r>
      <w:r w:rsidR="00DD56FF" w:rsidRPr="00D015A1">
        <w:rPr>
          <w:rFonts w:cstheme="minorHAnsi"/>
          <w:sz w:val="20"/>
          <w:szCs w:val="20"/>
        </w:rPr>
        <w:t>to</w:t>
      </w:r>
      <w:r w:rsidRPr="00D015A1">
        <w:rPr>
          <w:rFonts w:cstheme="minorHAnsi"/>
          <w:sz w:val="20"/>
          <w:szCs w:val="20"/>
        </w:rPr>
        <w:t xml:space="preserve"> break the community transmission chain that is constantly growing in the Dakar region. In nine (09) days of sensitization on COVID-19, they were able to sensitize and raise awareness of 3960 people.</w:t>
      </w:r>
    </w:p>
    <w:p w14:paraId="20D55116" w14:textId="77777777" w:rsidR="00DD56FF" w:rsidRPr="00DD56FF" w:rsidRDefault="00DD56FF" w:rsidP="00DD56FF">
      <w:pPr>
        <w:pStyle w:val="ListParagraph"/>
        <w:spacing w:before="240" w:line="240" w:lineRule="auto"/>
        <w:jc w:val="both"/>
        <w:rPr>
          <w:rFonts w:cstheme="minorHAnsi"/>
          <w:sz w:val="20"/>
          <w:szCs w:val="20"/>
        </w:rPr>
      </w:pPr>
    </w:p>
    <w:p w14:paraId="4F80D2F2" w14:textId="77777777" w:rsidR="00DD56FF" w:rsidRPr="00220555" w:rsidRDefault="00AC5555" w:rsidP="1F7E404C">
      <w:pPr>
        <w:pStyle w:val="ListParagraph"/>
        <w:numPr>
          <w:ilvl w:val="0"/>
          <w:numId w:val="16"/>
        </w:numPr>
        <w:tabs>
          <w:tab w:val="left" w:pos="5387"/>
        </w:tabs>
        <w:jc w:val="both"/>
        <w:rPr>
          <w:sz w:val="20"/>
          <w:szCs w:val="20"/>
        </w:rPr>
      </w:pPr>
      <w:r w:rsidRPr="00220555">
        <w:rPr>
          <w:b/>
          <w:bCs/>
          <w:noProof/>
        </w:rPr>
        <w:drawing>
          <wp:anchor distT="0" distB="0" distL="114300" distR="114300" simplePos="0" relativeHeight="251668483" behindDoc="0" locked="0" layoutInCell="1" allowOverlap="1" wp14:anchorId="7E46EE18" wp14:editId="06132AB4">
            <wp:simplePos x="0" y="0"/>
            <wp:positionH relativeFrom="margin">
              <wp:posOffset>190500</wp:posOffset>
            </wp:positionH>
            <wp:positionV relativeFrom="paragraph">
              <wp:posOffset>8890</wp:posOffset>
            </wp:positionV>
            <wp:extent cx="3022600" cy="2295525"/>
            <wp:effectExtent l="0" t="0" r="6350" b="9525"/>
            <wp:wrapThrough wrapText="bothSides">
              <wp:wrapPolygon edited="0">
                <wp:start x="0" y="0"/>
                <wp:lineTo x="0" y="21510"/>
                <wp:lineTo x="21509" y="21510"/>
                <wp:lineTo x="21509" y="0"/>
                <wp:lineTo x="0" y="0"/>
              </wp:wrapPolygon>
            </wp:wrapThrough>
            <wp:docPr id="27" name="Image 27" descr="C:\Users\HP\Desktop\Photo 3 ateliers et desinfection\Desinfection Daaras 2020\20201027_1607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HP\Desktop\Photo 3 ateliers et desinfection\Desinfection Daaras 2020\20201027_160718.jpg"/>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3022600" cy="2295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1F7E404C">
        <w:rPr>
          <w:b/>
          <w:bCs/>
          <w:sz w:val="20"/>
          <w:szCs w:val="20"/>
        </w:rPr>
        <w:t>The Pencum Ndakaru federation</w:t>
      </w:r>
      <w:r w:rsidRPr="1F7E404C">
        <w:rPr>
          <w:sz w:val="20"/>
          <w:szCs w:val="20"/>
        </w:rPr>
        <w:t xml:space="preserve"> carried out its disinfection activities in the partner daaras during the month of October. </w:t>
      </w:r>
      <w:r w:rsidRPr="1F7E404C">
        <w:rPr>
          <w:b/>
          <w:bCs/>
          <w:sz w:val="20"/>
          <w:szCs w:val="20"/>
        </w:rPr>
        <w:t>30 partner daaras</w:t>
      </w:r>
      <w:r w:rsidRPr="1F7E404C">
        <w:rPr>
          <w:sz w:val="20"/>
          <w:szCs w:val="20"/>
        </w:rPr>
        <w:t xml:space="preserve"> benefited from this support, affecting </w:t>
      </w:r>
      <w:r w:rsidRPr="1F7E404C">
        <w:rPr>
          <w:b/>
          <w:bCs/>
          <w:sz w:val="20"/>
          <w:szCs w:val="20"/>
        </w:rPr>
        <w:t xml:space="preserve">3,226 </w:t>
      </w:r>
      <w:proofErr w:type="spellStart"/>
      <w:r w:rsidRPr="1F7E404C">
        <w:rPr>
          <w:b/>
          <w:bCs/>
          <w:sz w:val="20"/>
          <w:szCs w:val="20"/>
        </w:rPr>
        <w:t>Talibes</w:t>
      </w:r>
      <w:proofErr w:type="spellEnd"/>
      <w:r w:rsidRPr="1F7E404C">
        <w:rPr>
          <w:b/>
          <w:bCs/>
          <w:sz w:val="20"/>
          <w:szCs w:val="20"/>
        </w:rPr>
        <w:t xml:space="preserve"> children</w:t>
      </w:r>
      <w:r w:rsidRPr="1F7E404C">
        <w:rPr>
          <w:sz w:val="20"/>
          <w:szCs w:val="20"/>
        </w:rPr>
        <w:t xml:space="preserve">. An ECD center was disinfected and the headquarters of an association. Collaboration with local authorities has been a good practice to perpetuate. </w:t>
      </w:r>
    </w:p>
    <w:p w14:paraId="6188499E" w14:textId="01F72F6D" w:rsidR="00AC5555" w:rsidRPr="00220555" w:rsidRDefault="00AC5555" w:rsidP="00DD56FF">
      <w:pPr>
        <w:pStyle w:val="ListParagraph"/>
        <w:numPr>
          <w:ilvl w:val="0"/>
          <w:numId w:val="16"/>
        </w:numPr>
        <w:tabs>
          <w:tab w:val="left" w:pos="5387"/>
        </w:tabs>
        <w:jc w:val="both"/>
        <w:rPr>
          <w:rFonts w:cstheme="minorHAnsi"/>
          <w:sz w:val="20"/>
          <w:szCs w:val="20"/>
        </w:rPr>
      </w:pPr>
      <w:r w:rsidRPr="00220555">
        <w:rPr>
          <w:rFonts w:cstheme="minorHAnsi"/>
          <w:sz w:val="20"/>
          <w:szCs w:val="20"/>
        </w:rPr>
        <w:t xml:space="preserve">At </w:t>
      </w:r>
      <w:proofErr w:type="spellStart"/>
      <w:r w:rsidRPr="00220555">
        <w:rPr>
          <w:rFonts w:cstheme="minorHAnsi"/>
          <w:sz w:val="20"/>
          <w:szCs w:val="20"/>
        </w:rPr>
        <w:t>Mbour</w:t>
      </w:r>
      <w:proofErr w:type="spellEnd"/>
      <w:r w:rsidRPr="00220555">
        <w:rPr>
          <w:rFonts w:cstheme="minorHAnsi"/>
          <w:sz w:val="20"/>
          <w:szCs w:val="20"/>
        </w:rPr>
        <w:t xml:space="preserve"> with </w:t>
      </w:r>
      <w:r w:rsidRPr="00220555">
        <w:rPr>
          <w:rFonts w:cstheme="minorHAnsi"/>
          <w:b/>
          <w:bCs/>
          <w:sz w:val="20"/>
          <w:szCs w:val="20"/>
        </w:rPr>
        <w:t xml:space="preserve">the partner </w:t>
      </w:r>
      <w:proofErr w:type="spellStart"/>
      <w:r w:rsidRPr="00220555">
        <w:rPr>
          <w:rFonts w:cstheme="minorHAnsi"/>
          <w:b/>
          <w:bCs/>
          <w:sz w:val="20"/>
          <w:szCs w:val="20"/>
        </w:rPr>
        <w:t>Fel</w:t>
      </w:r>
      <w:proofErr w:type="spellEnd"/>
      <w:r w:rsidRPr="00220555">
        <w:rPr>
          <w:rFonts w:cstheme="minorHAnsi"/>
          <w:b/>
          <w:bCs/>
          <w:sz w:val="20"/>
          <w:szCs w:val="20"/>
        </w:rPr>
        <w:t xml:space="preserve"> </w:t>
      </w:r>
      <w:proofErr w:type="spellStart"/>
      <w:r w:rsidRPr="00220555">
        <w:rPr>
          <w:rFonts w:cstheme="minorHAnsi"/>
          <w:b/>
          <w:bCs/>
          <w:sz w:val="20"/>
          <w:szCs w:val="20"/>
        </w:rPr>
        <w:t>Yook</w:t>
      </w:r>
      <w:proofErr w:type="spellEnd"/>
      <w:r w:rsidRPr="00220555">
        <w:rPr>
          <w:rFonts w:cstheme="minorHAnsi"/>
          <w:sz w:val="20"/>
          <w:szCs w:val="20"/>
        </w:rPr>
        <w:t xml:space="preserve">, </w:t>
      </w:r>
      <w:r w:rsidRPr="00220555">
        <w:rPr>
          <w:rFonts w:cstheme="minorHAnsi"/>
          <w:b/>
          <w:bCs/>
          <w:sz w:val="20"/>
          <w:szCs w:val="20"/>
        </w:rPr>
        <w:t xml:space="preserve">support </w:t>
      </w:r>
      <w:r w:rsidR="00B614DC" w:rsidRPr="00220555">
        <w:rPr>
          <w:rFonts w:cstheme="minorHAnsi"/>
          <w:b/>
          <w:bCs/>
          <w:sz w:val="20"/>
          <w:szCs w:val="20"/>
        </w:rPr>
        <w:t>to 1318 households</w:t>
      </w:r>
      <w:r w:rsidR="00B614DC" w:rsidRPr="00220555">
        <w:rPr>
          <w:rFonts w:cstheme="minorHAnsi"/>
          <w:sz w:val="20"/>
          <w:szCs w:val="20"/>
        </w:rPr>
        <w:t xml:space="preserve"> </w:t>
      </w:r>
      <w:r w:rsidRPr="00220555">
        <w:rPr>
          <w:rFonts w:cstheme="minorHAnsi"/>
          <w:sz w:val="20"/>
          <w:szCs w:val="20"/>
        </w:rPr>
        <w:t>to obtain hygiene kits such as the distribution of hand washing soap was given. Also, an allocation of improved onion seeds to the households was made.</w:t>
      </w:r>
    </w:p>
    <w:p w14:paraId="79E970EF" w14:textId="673D6C2A" w:rsidR="000C399E" w:rsidRDefault="00154C19" w:rsidP="00354B19">
      <w:pPr>
        <w:jc w:val="both"/>
        <w:rPr>
          <w:rFonts w:cstheme="minorHAnsi"/>
          <w:sz w:val="20"/>
          <w:szCs w:val="20"/>
        </w:rPr>
      </w:pPr>
      <w:r w:rsidRPr="000C4AC3">
        <w:rPr>
          <w:rFonts w:cstheme="minorHAnsi"/>
          <w:sz w:val="20"/>
          <w:szCs w:val="20"/>
        </w:rPr>
        <w:t>A strategic approach has been to engage Youth</w:t>
      </w:r>
      <w:r w:rsidRPr="00E54D5D">
        <w:rPr>
          <w:rFonts w:cstheme="minorHAnsi"/>
          <w:sz w:val="20"/>
          <w:szCs w:val="20"/>
        </w:rPr>
        <w:t xml:space="preserve"> in the COVID19 response. Hence three of our six local partners (</w:t>
      </w:r>
      <w:proofErr w:type="spellStart"/>
      <w:r w:rsidRPr="00E54D5D">
        <w:rPr>
          <w:rFonts w:cstheme="minorHAnsi"/>
          <w:sz w:val="20"/>
          <w:szCs w:val="20"/>
        </w:rPr>
        <w:t>Ziguinchor</w:t>
      </w:r>
      <w:proofErr w:type="spellEnd"/>
      <w:r w:rsidRPr="00E54D5D">
        <w:rPr>
          <w:rFonts w:cstheme="minorHAnsi"/>
          <w:sz w:val="20"/>
          <w:szCs w:val="20"/>
        </w:rPr>
        <w:t xml:space="preserve">, Baol, </w:t>
      </w:r>
      <w:proofErr w:type="spellStart"/>
      <w:r w:rsidRPr="00E54D5D">
        <w:rPr>
          <w:rFonts w:cstheme="minorHAnsi"/>
          <w:sz w:val="20"/>
          <w:szCs w:val="20"/>
        </w:rPr>
        <w:t>Thies</w:t>
      </w:r>
      <w:proofErr w:type="spellEnd"/>
      <w:r w:rsidRPr="00E54D5D">
        <w:rPr>
          <w:rFonts w:cstheme="minorHAnsi"/>
          <w:sz w:val="20"/>
          <w:szCs w:val="20"/>
        </w:rPr>
        <w:t>) also trained youth in sensitization so that they are also able to sensitize their communities</w:t>
      </w:r>
      <w:r w:rsidR="00D53D4D" w:rsidRPr="00E54D5D">
        <w:rPr>
          <w:rFonts w:cstheme="minorHAnsi"/>
          <w:sz w:val="20"/>
          <w:szCs w:val="20"/>
        </w:rPr>
        <w:t xml:space="preserve">. </w:t>
      </w:r>
      <w:r w:rsidRPr="00E54D5D">
        <w:rPr>
          <w:rFonts w:cstheme="minorHAnsi"/>
          <w:sz w:val="20"/>
          <w:szCs w:val="20"/>
        </w:rPr>
        <w:t xml:space="preserve">In terms of collaboration, we are working with the </w:t>
      </w:r>
      <w:proofErr w:type="spellStart"/>
      <w:r w:rsidRPr="00E54D5D">
        <w:rPr>
          <w:rFonts w:cstheme="minorHAnsi"/>
          <w:sz w:val="20"/>
          <w:szCs w:val="20"/>
        </w:rPr>
        <w:t>MoH</w:t>
      </w:r>
      <w:proofErr w:type="spellEnd"/>
      <w:r w:rsidRPr="00E54D5D">
        <w:rPr>
          <w:rFonts w:cstheme="minorHAnsi"/>
          <w:sz w:val="20"/>
          <w:szCs w:val="20"/>
        </w:rPr>
        <w:t>, the District health teams, and the Regional and Departmental COVID19 response teams in place</w:t>
      </w:r>
      <w:r w:rsidR="00D53D4D" w:rsidRPr="00E54D5D">
        <w:rPr>
          <w:rFonts w:cstheme="minorHAnsi"/>
          <w:sz w:val="20"/>
          <w:szCs w:val="20"/>
        </w:rPr>
        <w:t xml:space="preserve">. </w:t>
      </w:r>
      <w:r w:rsidR="00C35114" w:rsidRPr="004A3A81">
        <w:rPr>
          <w:rFonts w:cstheme="minorHAnsi"/>
          <w:sz w:val="20"/>
          <w:szCs w:val="20"/>
        </w:rPr>
        <w:t xml:space="preserve">7651 home visits have been made by the Relays and staff in the children's homes. Such visits have also been carried out in 54 </w:t>
      </w:r>
      <w:proofErr w:type="spellStart"/>
      <w:r w:rsidR="00C35114" w:rsidRPr="004A3A81">
        <w:rPr>
          <w:rFonts w:cstheme="minorHAnsi"/>
          <w:sz w:val="20"/>
          <w:szCs w:val="20"/>
        </w:rPr>
        <w:t>daara</w:t>
      </w:r>
      <w:proofErr w:type="spellEnd"/>
      <w:r w:rsidR="00C35114" w:rsidRPr="004A3A81">
        <w:rPr>
          <w:rFonts w:cstheme="minorHAnsi"/>
          <w:sz w:val="20"/>
          <w:szCs w:val="20"/>
        </w:rPr>
        <w:t xml:space="preserve"> (</w:t>
      </w:r>
      <w:proofErr w:type="spellStart"/>
      <w:r w:rsidR="00C35114" w:rsidRPr="004A3A81">
        <w:rPr>
          <w:rFonts w:cstheme="minorHAnsi"/>
          <w:sz w:val="20"/>
          <w:szCs w:val="20"/>
        </w:rPr>
        <w:t>coranic</w:t>
      </w:r>
      <w:proofErr w:type="spellEnd"/>
      <w:r w:rsidR="00C35114" w:rsidRPr="004A3A81">
        <w:rPr>
          <w:rFonts w:cstheme="minorHAnsi"/>
          <w:sz w:val="20"/>
          <w:szCs w:val="20"/>
        </w:rPr>
        <w:t xml:space="preserve"> schools) in Pencum Ndakaru, Baol, </w:t>
      </w:r>
      <w:proofErr w:type="spellStart"/>
      <w:r w:rsidR="00C35114" w:rsidRPr="004A3A81">
        <w:rPr>
          <w:rFonts w:cstheme="minorHAnsi"/>
          <w:sz w:val="20"/>
          <w:szCs w:val="20"/>
        </w:rPr>
        <w:t>Dimbaya</w:t>
      </w:r>
      <w:proofErr w:type="spellEnd"/>
      <w:r w:rsidR="00C35114" w:rsidRPr="004A3A81">
        <w:rPr>
          <w:rFonts w:cstheme="minorHAnsi"/>
          <w:sz w:val="20"/>
          <w:szCs w:val="20"/>
        </w:rPr>
        <w:t xml:space="preserve">, </w:t>
      </w:r>
      <w:proofErr w:type="spellStart"/>
      <w:r w:rsidR="00C35114" w:rsidRPr="004A3A81">
        <w:rPr>
          <w:rFonts w:cstheme="minorHAnsi"/>
          <w:sz w:val="20"/>
          <w:szCs w:val="20"/>
        </w:rPr>
        <w:t>Kajoor</w:t>
      </w:r>
      <w:proofErr w:type="spellEnd"/>
      <w:r w:rsidR="00C35114" w:rsidRPr="004A3A81">
        <w:rPr>
          <w:rFonts w:cstheme="minorHAnsi"/>
          <w:sz w:val="20"/>
          <w:szCs w:val="20"/>
        </w:rPr>
        <w:t xml:space="preserve"> </w:t>
      </w:r>
      <w:proofErr w:type="spellStart"/>
      <w:r w:rsidR="00C35114" w:rsidRPr="004A3A81">
        <w:rPr>
          <w:rFonts w:cstheme="minorHAnsi"/>
          <w:sz w:val="20"/>
          <w:szCs w:val="20"/>
        </w:rPr>
        <w:t>jankeen</w:t>
      </w:r>
      <w:proofErr w:type="spellEnd"/>
      <w:r w:rsidR="00C35114" w:rsidRPr="004A3A81">
        <w:rPr>
          <w:rFonts w:cstheme="minorHAnsi"/>
          <w:sz w:val="20"/>
          <w:szCs w:val="20"/>
        </w:rPr>
        <w:t xml:space="preserve"> and </w:t>
      </w:r>
      <w:proofErr w:type="spellStart"/>
      <w:r w:rsidR="00C35114" w:rsidRPr="004A3A81">
        <w:rPr>
          <w:rFonts w:cstheme="minorHAnsi"/>
          <w:sz w:val="20"/>
          <w:szCs w:val="20"/>
        </w:rPr>
        <w:t>Dimbaya</w:t>
      </w:r>
      <w:proofErr w:type="spellEnd"/>
      <w:r w:rsidR="00877321" w:rsidRPr="004A3A81">
        <w:rPr>
          <w:rFonts w:cstheme="minorHAnsi"/>
          <w:sz w:val="20"/>
          <w:szCs w:val="20"/>
        </w:rPr>
        <w:t>.</w:t>
      </w:r>
      <w:r w:rsidR="00877321" w:rsidRPr="00E54D5D">
        <w:rPr>
          <w:rFonts w:cstheme="minorHAnsi"/>
          <w:sz w:val="20"/>
          <w:szCs w:val="20"/>
        </w:rPr>
        <w:t xml:space="preserve"> </w:t>
      </w:r>
      <w:r w:rsidR="00C35114" w:rsidRPr="00E54D5D">
        <w:rPr>
          <w:rFonts w:cstheme="minorHAnsi"/>
          <w:sz w:val="20"/>
          <w:szCs w:val="20"/>
        </w:rPr>
        <w:t xml:space="preserve">9850 T-shirts were distributed to the relays to enable communities to distinguish them (note they also have protective gear: masks, gloves and adhere to social distancing guidelines). Regarding the flyers, </w:t>
      </w:r>
      <w:r w:rsidR="00C35114" w:rsidRPr="00E54D5D">
        <w:rPr>
          <w:rFonts w:cstheme="minorHAnsi"/>
          <w:i/>
          <w:iCs/>
          <w:sz w:val="20"/>
          <w:szCs w:val="20"/>
        </w:rPr>
        <w:t>9850</w:t>
      </w:r>
      <w:r w:rsidR="00C35114" w:rsidRPr="00E54D5D">
        <w:rPr>
          <w:rFonts w:cstheme="minorHAnsi"/>
          <w:sz w:val="20"/>
          <w:szCs w:val="20"/>
        </w:rPr>
        <w:t xml:space="preserve"> have been distributed to improve awareness among children, </w:t>
      </w:r>
      <w:r w:rsidR="004A3A81" w:rsidRPr="00E54D5D">
        <w:rPr>
          <w:rFonts w:cstheme="minorHAnsi"/>
          <w:sz w:val="20"/>
          <w:szCs w:val="20"/>
        </w:rPr>
        <w:t>families,</w:t>
      </w:r>
      <w:r w:rsidR="00C35114" w:rsidRPr="00E54D5D">
        <w:rPr>
          <w:rFonts w:cstheme="minorHAnsi"/>
          <w:sz w:val="20"/>
          <w:szCs w:val="20"/>
        </w:rPr>
        <w:t xml:space="preserve"> and communities.</w:t>
      </w:r>
      <w:r w:rsidR="00C81A1D" w:rsidRPr="00E54D5D">
        <w:rPr>
          <w:rFonts w:cstheme="minorHAnsi"/>
          <w:sz w:val="20"/>
          <w:szCs w:val="20"/>
        </w:rPr>
        <w:t xml:space="preserve">  Six departmental and two regional COVID19 Response committees in place have been supported. </w:t>
      </w:r>
      <w:r w:rsidR="000C399E" w:rsidRPr="00E54D5D">
        <w:rPr>
          <w:rFonts w:cstheme="minorHAnsi"/>
          <w:sz w:val="20"/>
          <w:szCs w:val="20"/>
          <w:highlight w:val="green"/>
        </w:rPr>
        <w:t xml:space="preserve"> </w:t>
      </w:r>
    </w:p>
    <w:p w14:paraId="06AD1AA6" w14:textId="2DCE8858" w:rsidR="005A63ED" w:rsidRPr="00E74C6A" w:rsidRDefault="005A63ED" w:rsidP="000009B3">
      <w:pPr>
        <w:spacing w:after="0"/>
        <w:rPr>
          <w:rFonts w:cstheme="minorHAnsi"/>
          <w:sz w:val="20"/>
          <w:szCs w:val="20"/>
        </w:rPr>
      </w:pPr>
      <w:r w:rsidRPr="00E74C6A">
        <w:rPr>
          <w:rFonts w:cstheme="minorHAnsi"/>
          <w:sz w:val="20"/>
          <w:szCs w:val="20"/>
        </w:rPr>
        <w:t xml:space="preserve">At central level, the ChildFund Senegal health team supported the </w:t>
      </w:r>
      <w:proofErr w:type="spellStart"/>
      <w:r w:rsidRPr="00E74C6A">
        <w:rPr>
          <w:rFonts w:cstheme="minorHAnsi"/>
          <w:sz w:val="20"/>
          <w:szCs w:val="20"/>
        </w:rPr>
        <w:t>MoH</w:t>
      </w:r>
      <w:proofErr w:type="spellEnd"/>
      <w:r w:rsidRPr="00E74C6A">
        <w:rPr>
          <w:rFonts w:cstheme="minorHAnsi"/>
          <w:sz w:val="20"/>
          <w:szCs w:val="20"/>
        </w:rPr>
        <w:t xml:space="preserve"> on the finalization of the Community engagement orientation tools as well as its implementation toward the COVID19 response in Senegal.  </w:t>
      </w:r>
    </w:p>
    <w:p w14:paraId="13222396" w14:textId="77777777" w:rsidR="005A63ED" w:rsidRPr="00E74C6A" w:rsidRDefault="005A63ED" w:rsidP="000009B3">
      <w:pPr>
        <w:spacing w:after="0"/>
        <w:rPr>
          <w:rFonts w:cstheme="minorHAnsi"/>
          <w:sz w:val="20"/>
          <w:szCs w:val="20"/>
        </w:rPr>
      </w:pPr>
      <w:r w:rsidRPr="00E74C6A">
        <w:rPr>
          <w:rFonts w:cstheme="minorHAnsi"/>
          <w:sz w:val="20"/>
          <w:szCs w:val="20"/>
        </w:rPr>
        <w:t xml:space="preserve">In 7 regions, training of community agents on the Community engagement COVID19 responses has </w:t>
      </w:r>
      <w:proofErr w:type="gramStart"/>
      <w:r w:rsidRPr="00E74C6A">
        <w:rPr>
          <w:rFonts w:cstheme="minorHAnsi"/>
          <w:sz w:val="20"/>
          <w:szCs w:val="20"/>
        </w:rPr>
        <w:t>begun :</w:t>
      </w:r>
      <w:proofErr w:type="gramEnd"/>
      <w:r w:rsidRPr="00E74C6A">
        <w:rPr>
          <w:rFonts w:cstheme="minorHAnsi"/>
          <w:sz w:val="20"/>
          <w:szCs w:val="20"/>
        </w:rPr>
        <w:t xml:space="preserve"> </w:t>
      </w:r>
    </w:p>
    <w:p w14:paraId="380ECE84" w14:textId="08C7600D" w:rsidR="005A63ED" w:rsidRPr="00E74C6A" w:rsidRDefault="005A63ED" w:rsidP="000009B3">
      <w:pPr>
        <w:spacing w:after="0"/>
        <w:rPr>
          <w:rFonts w:cstheme="minorHAnsi"/>
          <w:sz w:val="20"/>
          <w:szCs w:val="20"/>
        </w:rPr>
      </w:pPr>
      <w:r w:rsidRPr="00E74C6A">
        <w:rPr>
          <w:rFonts w:cstheme="minorHAnsi"/>
          <w:sz w:val="20"/>
          <w:szCs w:val="20"/>
        </w:rPr>
        <w:t>Training of religious guides (</w:t>
      </w:r>
      <w:proofErr w:type="spellStart"/>
      <w:r w:rsidRPr="00E74C6A">
        <w:rPr>
          <w:rFonts w:cstheme="minorHAnsi"/>
          <w:sz w:val="20"/>
          <w:szCs w:val="20"/>
        </w:rPr>
        <w:t>muslim</w:t>
      </w:r>
      <w:proofErr w:type="spellEnd"/>
      <w:r w:rsidRPr="00E74C6A">
        <w:rPr>
          <w:rFonts w:cstheme="minorHAnsi"/>
          <w:sz w:val="20"/>
          <w:szCs w:val="20"/>
        </w:rPr>
        <w:t xml:space="preserve"> and </w:t>
      </w:r>
      <w:proofErr w:type="spellStart"/>
      <w:r w:rsidRPr="00E74C6A">
        <w:rPr>
          <w:rFonts w:cstheme="minorHAnsi"/>
          <w:sz w:val="20"/>
          <w:szCs w:val="20"/>
        </w:rPr>
        <w:t>christian</w:t>
      </w:r>
      <w:proofErr w:type="spellEnd"/>
      <w:r w:rsidRPr="00E74C6A">
        <w:rPr>
          <w:rFonts w:cstheme="minorHAnsi"/>
          <w:sz w:val="20"/>
          <w:szCs w:val="20"/>
        </w:rPr>
        <w:t>) on the COVID19 community engagement approach conducted in Saint louis</w:t>
      </w:r>
      <w:r w:rsidR="00AA1DA2" w:rsidRPr="00E74C6A">
        <w:rPr>
          <w:rFonts w:cstheme="minorHAnsi"/>
          <w:sz w:val="20"/>
          <w:szCs w:val="20"/>
        </w:rPr>
        <w:t>.</w:t>
      </w:r>
    </w:p>
    <w:p w14:paraId="0D49D98E" w14:textId="25BBED8A" w:rsidR="005A63ED" w:rsidRPr="00E74C6A" w:rsidRDefault="005A63ED" w:rsidP="000009B3">
      <w:pPr>
        <w:spacing w:after="0"/>
        <w:rPr>
          <w:rFonts w:cstheme="minorHAnsi"/>
          <w:sz w:val="20"/>
          <w:szCs w:val="20"/>
        </w:rPr>
      </w:pPr>
      <w:r w:rsidRPr="00E74C6A">
        <w:rPr>
          <w:rFonts w:cstheme="minorHAnsi"/>
          <w:sz w:val="20"/>
          <w:szCs w:val="20"/>
        </w:rPr>
        <w:t xml:space="preserve">Training of key lead staff of the district and regional levels in </w:t>
      </w:r>
      <w:proofErr w:type="spellStart"/>
      <w:r w:rsidRPr="00E74C6A">
        <w:rPr>
          <w:rFonts w:cstheme="minorHAnsi"/>
          <w:sz w:val="20"/>
          <w:szCs w:val="20"/>
        </w:rPr>
        <w:t>Velingara</w:t>
      </w:r>
      <w:proofErr w:type="spellEnd"/>
      <w:r w:rsidRPr="00E74C6A">
        <w:rPr>
          <w:rFonts w:cstheme="minorHAnsi"/>
          <w:sz w:val="20"/>
          <w:szCs w:val="20"/>
        </w:rPr>
        <w:t xml:space="preserve"> and Medina Yoro </w:t>
      </w:r>
      <w:proofErr w:type="spellStart"/>
      <w:r w:rsidRPr="00E74C6A">
        <w:rPr>
          <w:rFonts w:cstheme="minorHAnsi"/>
          <w:sz w:val="20"/>
          <w:szCs w:val="20"/>
        </w:rPr>
        <w:t>Foulah</w:t>
      </w:r>
      <w:proofErr w:type="spellEnd"/>
      <w:r w:rsidRPr="00E74C6A">
        <w:rPr>
          <w:rFonts w:cstheme="minorHAnsi"/>
          <w:sz w:val="20"/>
          <w:szCs w:val="20"/>
        </w:rPr>
        <w:t xml:space="preserve"> (in the region of </w:t>
      </w:r>
      <w:proofErr w:type="spellStart"/>
      <w:r w:rsidRPr="00E74C6A">
        <w:rPr>
          <w:rFonts w:cstheme="minorHAnsi"/>
          <w:sz w:val="20"/>
          <w:szCs w:val="20"/>
        </w:rPr>
        <w:t>Kolda</w:t>
      </w:r>
      <w:proofErr w:type="spellEnd"/>
      <w:r w:rsidRPr="00E74C6A">
        <w:rPr>
          <w:rFonts w:cstheme="minorHAnsi"/>
          <w:sz w:val="20"/>
          <w:szCs w:val="20"/>
        </w:rPr>
        <w:t xml:space="preserve">) conducted </w:t>
      </w:r>
    </w:p>
    <w:p w14:paraId="3DBE7C49" w14:textId="1F061205" w:rsidR="005A63ED" w:rsidRPr="00E74C6A" w:rsidRDefault="005A63ED" w:rsidP="000009B3">
      <w:pPr>
        <w:spacing w:after="0"/>
        <w:rPr>
          <w:rFonts w:cstheme="minorHAnsi"/>
          <w:sz w:val="20"/>
          <w:szCs w:val="20"/>
        </w:rPr>
      </w:pPr>
      <w:r w:rsidRPr="00E74C6A">
        <w:rPr>
          <w:rFonts w:cstheme="minorHAnsi"/>
          <w:sz w:val="20"/>
          <w:szCs w:val="20"/>
        </w:rPr>
        <w:t xml:space="preserve">Training of community health agents: 175 in </w:t>
      </w:r>
      <w:proofErr w:type="spellStart"/>
      <w:r w:rsidRPr="00E74C6A">
        <w:rPr>
          <w:rFonts w:cstheme="minorHAnsi"/>
          <w:sz w:val="20"/>
          <w:szCs w:val="20"/>
        </w:rPr>
        <w:t>Diourbel</w:t>
      </w:r>
      <w:proofErr w:type="spellEnd"/>
      <w:r w:rsidRPr="00E74C6A">
        <w:rPr>
          <w:rFonts w:cstheme="minorHAnsi"/>
          <w:sz w:val="20"/>
          <w:szCs w:val="20"/>
        </w:rPr>
        <w:t xml:space="preserve">, 132 in </w:t>
      </w:r>
      <w:proofErr w:type="spellStart"/>
      <w:r w:rsidRPr="00E74C6A">
        <w:rPr>
          <w:rFonts w:cstheme="minorHAnsi"/>
          <w:sz w:val="20"/>
          <w:szCs w:val="20"/>
        </w:rPr>
        <w:t>Tambacounda</w:t>
      </w:r>
      <w:proofErr w:type="spellEnd"/>
      <w:r w:rsidRPr="00E74C6A">
        <w:rPr>
          <w:rFonts w:cstheme="minorHAnsi"/>
          <w:sz w:val="20"/>
          <w:szCs w:val="20"/>
        </w:rPr>
        <w:t xml:space="preserve">, 80 in </w:t>
      </w:r>
      <w:proofErr w:type="spellStart"/>
      <w:r w:rsidRPr="00E74C6A">
        <w:rPr>
          <w:rFonts w:cstheme="minorHAnsi"/>
          <w:sz w:val="20"/>
          <w:szCs w:val="20"/>
        </w:rPr>
        <w:t>Kedougou</w:t>
      </w:r>
      <w:proofErr w:type="spellEnd"/>
      <w:r w:rsidR="009B3744" w:rsidRPr="00E74C6A">
        <w:rPr>
          <w:rFonts w:cstheme="minorHAnsi"/>
          <w:sz w:val="20"/>
          <w:szCs w:val="20"/>
        </w:rPr>
        <w:t>.</w:t>
      </w:r>
    </w:p>
    <w:p w14:paraId="3489827E" w14:textId="71D331C7" w:rsidR="005A63ED" w:rsidRDefault="005A63ED" w:rsidP="000009B3">
      <w:pPr>
        <w:spacing w:after="0"/>
        <w:rPr>
          <w:rFonts w:cstheme="minorHAnsi"/>
          <w:sz w:val="20"/>
          <w:szCs w:val="20"/>
        </w:rPr>
      </w:pPr>
      <w:r w:rsidRPr="00E74C6A">
        <w:rPr>
          <w:rFonts w:cstheme="minorHAnsi"/>
          <w:sz w:val="20"/>
          <w:szCs w:val="20"/>
        </w:rPr>
        <w:t xml:space="preserve">Training of 5 </w:t>
      </w:r>
      <w:proofErr w:type="spellStart"/>
      <w:r w:rsidRPr="00E74C6A">
        <w:rPr>
          <w:rFonts w:cstheme="minorHAnsi"/>
          <w:sz w:val="20"/>
          <w:szCs w:val="20"/>
        </w:rPr>
        <w:t>CVACi</w:t>
      </w:r>
      <w:proofErr w:type="spellEnd"/>
      <w:r w:rsidRPr="00E74C6A">
        <w:rPr>
          <w:rFonts w:cstheme="minorHAnsi"/>
          <w:sz w:val="20"/>
          <w:szCs w:val="20"/>
        </w:rPr>
        <w:t xml:space="preserve"> groups in </w:t>
      </w:r>
      <w:proofErr w:type="spellStart"/>
      <w:r w:rsidRPr="00E74C6A">
        <w:rPr>
          <w:rFonts w:cstheme="minorHAnsi"/>
          <w:sz w:val="20"/>
          <w:szCs w:val="20"/>
        </w:rPr>
        <w:t>Diourbel</w:t>
      </w:r>
      <w:proofErr w:type="spellEnd"/>
      <w:r w:rsidRPr="00E74C6A">
        <w:rPr>
          <w:rFonts w:cstheme="minorHAnsi"/>
          <w:sz w:val="20"/>
          <w:szCs w:val="20"/>
        </w:rPr>
        <w:t xml:space="preserve"> and 15 in </w:t>
      </w:r>
      <w:proofErr w:type="spellStart"/>
      <w:r w:rsidRPr="00E74C6A">
        <w:rPr>
          <w:rFonts w:cstheme="minorHAnsi"/>
          <w:sz w:val="20"/>
          <w:szCs w:val="20"/>
        </w:rPr>
        <w:t>Di</w:t>
      </w:r>
      <w:r w:rsidR="00062792" w:rsidRPr="00E74C6A">
        <w:rPr>
          <w:rFonts w:cstheme="minorHAnsi"/>
          <w:sz w:val="20"/>
          <w:szCs w:val="20"/>
        </w:rPr>
        <w:t>a</w:t>
      </w:r>
      <w:r w:rsidRPr="00E74C6A">
        <w:rPr>
          <w:rFonts w:cstheme="minorHAnsi"/>
          <w:sz w:val="20"/>
          <w:szCs w:val="20"/>
        </w:rPr>
        <w:t>nke</w:t>
      </w:r>
      <w:proofErr w:type="spellEnd"/>
      <w:r w:rsidRPr="00E74C6A">
        <w:rPr>
          <w:rFonts w:cstheme="minorHAnsi"/>
          <w:sz w:val="20"/>
          <w:szCs w:val="20"/>
        </w:rPr>
        <w:t xml:space="preserve"> </w:t>
      </w:r>
      <w:proofErr w:type="spellStart"/>
      <w:r w:rsidRPr="00E74C6A">
        <w:rPr>
          <w:rFonts w:cstheme="minorHAnsi"/>
          <w:sz w:val="20"/>
          <w:szCs w:val="20"/>
        </w:rPr>
        <w:t>Makha</w:t>
      </w:r>
      <w:proofErr w:type="spellEnd"/>
      <w:r w:rsidRPr="00E74C6A">
        <w:rPr>
          <w:rFonts w:cstheme="minorHAnsi"/>
          <w:sz w:val="20"/>
          <w:szCs w:val="20"/>
        </w:rPr>
        <w:t xml:space="preserve">. These </w:t>
      </w:r>
      <w:proofErr w:type="spellStart"/>
      <w:r w:rsidRPr="00E74C6A">
        <w:rPr>
          <w:rFonts w:cstheme="minorHAnsi"/>
          <w:sz w:val="20"/>
          <w:szCs w:val="20"/>
        </w:rPr>
        <w:t>CVACi</w:t>
      </w:r>
      <w:proofErr w:type="spellEnd"/>
      <w:r w:rsidRPr="00E74C6A">
        <w:rPr>
          <w:rFonts w:cstheme="minorHAnsi"/>
          <w:sz w:val="20"/>
          <w:szCs w:val="20"/>
        </w:rPr>
        <w:t xml:space="preserve"> </w:t>
      </w:r>
      <w:proofErr w:type="gramStart"/>
      <w:r w:rsidRPr="00E74C6A">
        <w:rPr>
          <w:rFonts w:cstheme="minorHAnsi"/>
          <w:sz w:val="20"/>
          <w:szCs w:val="20"/>
        </w:rPr>
        <w:t>are in charge of</w:t>
      </w:r>
      <w:proofErr w:type="gramEnd"/>
      <w:r w:rsidRPr="00E74C6A">
        <w:rPr>
          <w:rFonts w:cstheme="minorHAnsi"/>
          <w:sz w:val="20"/>
          <w:szCs w:val="20"/>
        </w:rPr>
        <w:t xml:space="preserve"> surveillance, identification of potential COVID19 cases as well as alerting health authorities</w:t>
      </w:r>
      <w:r w:rsidR="009E280C" w:rsidRPr="00E74C6A">
        <w:rPr>
          <w:rFonts w:cstheme="minorHAnsi"/>
          <w:sz w:val="20"/>
          <w:szCs w:val="20"/>
        </w:rPr>
        <w:t xml:space="preserve">. </w:t>
      </w:r>
    </w:p>
    <w:p w14:paraId="394401CB" w14:textId="220288B3" w:rsidR="00E74C6A" w:rsidRPr="000C4AC3" w:rsidRDefault="00054DA1" w:rsidP="000E4040">
      <w:pPr>
        <w:spacing w:after="0" w:line="240" w:lineRule="auto"/>
        <w:jc w:val="both"/>
        <w:rPr>
          <w:rFonts w:cstheme="minorHAnsi"/>
          <w:sz w:val="20"/>
          <w:szCs w:val="20"/>
        </w:rPr>
      </w:pPr>
      <w:r w:rsidRPr="000C4AC3">
        <w:rPr>
          <w:rFonts w:cstheme="minorHAnsi"/>
          <w:sz w:val="20"/>
          <w:szCs w:val="20"/>
        </w:rPr>
        <w:t xml:space="preserve">The </w:t>
      </w:r>
      <w:r w:rsidR="00FB02E5" w:rsidRPr="000C4AC3">
        <w:rPr>
          <w:rFonts w:cstheme="minorHAnsi"/>
          <w:sz w:val="20"/>
          <w:szCs w:val="20"/>
        </w:rPr>
        <w:t>ChildFund Senegal h</w:t>
      </w:r>
      <w:r w:rsidR="00E74C6A" w:rsidRPr="000C4AC3">
        <w:rPr>
          <w:rFonts w:cstheme="minorHAnsi"/>
          <w:sz w:val="20"/>
          <w:szCs w:val="20"/>
        </w:rPr>
        <w:t xml:space="preserve">ealth </w:t>
      </w:r>
      <w:r w:rsidRPr="000C4AC3">
        <w:rPr>
          <w:rFonts w:cstheme="minorHAnsi"/>
          <w:sz w:val="20"/>
          <w:szCs w:val="20"/>
        </w:rPr>
        <w:t>team</w:t>
      </w:r>
      <w:r w:rsidR="001852F5" w:rsidRPr="000C4AC3">
        <w:rPr>
          <w:rFonts w:cstheme="minorHAnsi"/>
          <w:sz w:val="20"/>
          <w:szCs w:val="20"/>
        </w:rPr>
        <w:t xml:space="preserve"> </w:t>
      </w:r>
      <w:r w:rsidR="00E74C6A" w:rsidRPr="000C4AC3">
        <w:rPr>
          <w:rFonts w:cstheme="minorHAnsi"/>
          <w:sz w:val="20"/>
          <w:szCs w:val="20"/>
        </w:rPr>
        <w:t>continued to support response activities at the central level and in the 7 regions through:</w:t>
      </w:r>
    </w:p>
    <w:p w14:paraId="0105A849" w14:textId="503CC257" w:rsidR="00E74C6A" w:rsidRPr="000C4AC3" w:rsidRDefault="00E74C6A" w:rsidP="00054DA1">
      <w:pPr>
        <w:pStyle w:val="ListParagraph"/>
        <w:numPr>
          <w:ilvl w:val="0"/>
          <w:numId w:val="6"/>
        </w:numPr>
        <w:spacing w:after="0" w:line="240" w:lineRule="auto"/>
        <w:jc w:val="both"/>
        <w:rPr>
          <w:rFonts w:cstheme="minorHAnsi"/>
          <w:sz w:val="20"/>
          <w:szCs w:val="20"/>
        </w:rPr>
      </w:pPr>
      <w:r w:rsidRPr="000C4AC3">
        <w:rPr>
          <w:rFonts w:cstheme="minorHAnsi"/>
          <w:sz w:val="20"/>
          <w:szCs w:val="20"/>
        </w:rPr>
        <w:t xml:space="preserve">formatting tools to implement </w:t>
      </w:r>
      <w:r w:rsidR="00054DA1" w:rsidRPr="000C4AC3">
        <w:rPr>
          <w:rFonts w:cstheme="minorHAnsi"/>
          <w:sz w:val="20"/>
          <w:szCs w:val="20"/>
        </w:rPr>
        <w:t xml:space="preserve">the </w:t>
      </w:r>
      <w:r w:rsidRPr="000C4AC3">
        <w:rPr>
          <w:rFonts w:cstheme="minorHAnsi"/>
          <w:sz w:val="20"/>
          <w:szCs w:val="20"/>
        </w:rPr>
        <w:t xml:space="preserve">community engagement in the response against COVID; Three tools are available: the guidance guide; </w:t>
      </w:r>
      <w:r w:rsidR="00054DA1" w:rsidRPr="000C4AC3">
        <w:rPr>
          <w:rFonts w:cstheme="minorHAnsi"/>
          <w:sz w:val="20"/>
          <w:szCs w:val="20"/>
        </w:rPr>
        <w:t>t</w:t>
      </w:r>
      <w:r w:rsidRPr="000C4AC3">
        <w:rPr>
          <w:rFonts w:cstheme="minorHAnsi"/>
          <w:sz w:val="20"/>
          <w:szCs w:val="20"/>
        </w:rPr>
        <w:t>he trainer's guide and the community actors</w:t>
      </w:r>
      <w:r w:rsidR="00054DA1" w:rsidRPr="000C4AC3">
        <w:rPr>
          <w:rFonts w:cstheme="minorHAnsi"/>
          <w:sz w:val="20"/>
          <w:szCs w:val="20"/>
        </w:rPr>
        <w:t>’</w:t>
      </w:r>
      <w:r w:rsidRPr="000C4AC3">
        <w:rPr>
          <w:rFonts w:cstheme="minorHAnsi"/>
          <w:sz w:val="20"/>
          <w:szCs w:val="20"/>
        </w:rPr>
        <w:t xml:space="preserve"> checklist.</w:t>
      </w:r>
    </w:p>
    <w:p w14:paraId="51159C56" w14:textId="06306950" w:rsidR="00E74C6A" w:rsidRPr="000C4AC3" w:rsidRDefault="00054DA1" w:rsidP="00054DA1">
      <w:pPr>
        <w:pStyle w:val="ListParagraph"/>
        <w:numPr>
          <w:ilvl w:val="0"/>
          <w:numId w:val="6"/>
        </w:numPr>
        <w:spacing w:after="0" w:line="240" w:lineRule="auto"/>
        <w:jc w:val="both"/>
        <w:rPr>
          <w:rFonts w:cstheme="minorHAnsi"/>
          <w:sz w:val="20"/>
          <w:szCs w:val="20"/>
        </w:rPr>
      </w:pPr>
      <w:r w:rsidRPr="000C4AC3">
        <w:rPr>
          <w:rFonts w:cstheme="minorHAnsi"/>
          <w:sz w:val="20"/>
          <w:szCs w:val="20"/>
        </w:rPr>
        <w:t>Printing</w:t>
      </w:r>
      <w:r w:rsidR="000009B3" w:rsidRPr="000C4AC3">
        <w:rPr>
          <w:rFonts w:cstheme="minorHAnsi"/>
          <w:sz w:val="20"/>
          <w:szCs w:val="20"/>
        </w:rPr>
        <w:t xml:space="preserve"> of</w:t>
      </w:r>
      <w:r w:rsidR="00E74C6A" w:rsidRPr="000C4AC3">
        <w:rPr>
          <w:rFonts w:cstheme="minorHAnsi"/>
          <w:sz w:val="20"/>
          <w:szCs w:val="20"/>
        </w:rPr>
        <w:t xml:space="preserve"> the above tools</w:t>
      </w:r>
      <w:r w:rsidRPr="000C4AC3">
        <w:rPr>
          <w:rFonts w:cstheme="minorHAnsi"/>
          <w:sz w:val="20"/>
          <w:szCs w:val="20"/>
        </w:rPr>
        <w:t>:</w:t>
      </w:r>
      <w:r w:rsidR="00E74C6A" w:rsidRPr="000C4AC3">
        <w:rPr>
          <w:rFonts w:cstheme="minorHAnsi"/>
          <w:sz w:val="20"/>
          <w:szCs w:val="20"/>
        </w:rPr>
        <w:t xml:space="preserve"> 750 copies</w:t>
      </w:r>
      <w:r w:rsidRPr="000C4AC3">
        <w:rPr>
          <w:rFonts w:cstheme="minorHAnsi"/>
          <w:sz w:val="20"/>
          <w:szCs w:val="20"/>
        </w:rPr>
        <w:t xml:space="preserve"> of the Guide</w:t>
      </w:r>
      <w:r w:rsidR="00E74C6A" w:rsidRPr="000C4AC3">
        <w:rPr>
          <w:rFonts w:cstheme="minorHAnsi"/>
          <w:sz w:val="20"/>
          <w:szCs w:val="20"/>
        </w:rPr>
        <w:t xml:space="preserve">, 5790 </w:t>
      </w:r>
      <w:r w:rsidRPr="000C4AC3">
        <w:rPr>
          <w:rFonts w:cstheme="minorHAnsi"/>
          <w:sz w:val="20"/>
          <w:szCs w:val="20"/>
        </w:rPr>
        <w:t>copies of the T</w:t>
      </w:r>
      <w:r w:rsidR="00E74C6A" w:rsidRPr="000C4AC3">
        <w:rPr>
          <w:rFonts w:cstheme="minorHAnsi"/>
          <w:sz w:val="20"/>
          <w:szCs w:val="20"/>
        </w:rPr>
        <w:t>rainer's guide and 2,200 community actors</w:t>
      </w:r>
      <w:r w:rsidRPr="000C4AC3">
        <w:rPr>
          <w:rFonts w:cstheme="minorHAnsi"/>
          <w:sz w:val="20"/>
          <w:szCs w:val="20"/>
        </w:rPr>
        <w:t>’ job</w:t>
      </w:r>
      <w:r w:rsidR="00E74C6A" w:rsidRPr="000C4AC3">
        <w:rPr>
          <w:rFonts w:cstheme="minorHAnsi"/>
          <w:sz w:val="20"/>
          <w:szCs w:val="20"/>
        </w:rPr>
        <w:t xml:space="preserve"> aids. These documents will be forwarded to the districts and will help to </w:t>
      </w:r>
      <w:r w:rsidRPr="000C4AC3">
        <w:rPr>
          <w:rFonts w:cstheme="minorHAnsi"/>
          <w:sz w:val="20"/>
          <w:szCs w:val="20"/>
        </w:rPr>
        <w:t xml:space="preserve">ensure that COVID-19 community engagement response activities are </w:t>
      </w:r>
      <w:r w:rsidR="00E902CC" w:rsidRPr="000C4AC3">
        <w:rPr>
          <w:rFonts w:cstheme="minorHAnsi"/>
          <w:sz w:val="20"/>
          <w:szCs w:val="20"/>
        </w:rPr>
        <w:t>standardize</w:t>
      </w:r>
      <w:r w:rsidRPr="000C4AC3">
        <w:rPr>
          <w:rFonts w:cstheme="minorHAnsi"/>
          <w:sz w:val="20"/>
          <w:szCs w:val="20"/>
        </w:rPr>
        <w:t>d</w:t>
      </w:r>
      <w:r w:rsidR="00E74C6A" w:rsidRPr="000C4AC3">
        <w:rPr>
          <w:rFonts w:cstheme="minorHAnsi"/>
          <w:sz w:val="20"/>
          <w:szCs w:val="20"/>
        </w:rPr>
        <w:t xml:space="preserve"> and harmonize</w:t>
      </w:r>
      <w:r w:rsidRPr="000C4AC3">
        <w:rPr>
          <w:rFonts w:cstheme="minorHAnsi"/>
          <w:sz w:val="20"/>
          <w:szCs w:val="20"/>
        </w:rPr>
        <w:t>d</w:t>
      </w:r>
      <w:r w:rsidR="00E74C6A" w:rsidRPr="000C4AC3">
        <w:rPr>
          <w:rFonts w:cstheme="minorHAnsi"/>
          <w:sz w:val="20"/>
          <w:szCs w:val="20"/>
        </w:rPr>
        <w:t>.</w:t>
      </w:r>
    </w:p>
    <w:p w14:paraId="0A44CE59" w14:textId="77777777" w:rsidR="00711F2D" w:rsidRPr="0023151A" w:rsidRDefault="00711F2D" w:rsidP="00711F2D">
      <w:pPr>
        <w:pStyle w:val="ListParagraph"/>
        <w:spacing w:after="0" w:line="240" w:lineRule="auto"/>
        <w:jc w:val="both"/>
        <w:rPr>
          <w:rFonts w:cstheme="minorHAnsi"/>
          <w:b/>
          <w:bCs/>
          <w:highlight w:val="red"/>
        </w:rPr>
      </w:pPr>
    </w:p>
    <w:p w14:paraId="3281A5DA" w14:textId="2DCFAB8C" w:rsidR="00711F2D" w:rsidRPr="006866C9" w:rsidRDefault="00711F2D" w:rsidP="00711F2D">
      <w:pPr>
        <w:spacing w:line="240" w:lineRule="auto"/>
        <w:jc w:val="both"/>
        <w:rPr>
          <w:rFonts w:cstheme="minorHAnsi"/>
          <w:b/>
          <w:bCs/>
          <w:sz w:val="20"/>
          <w:szCs w:val="20"/>
        </w:rPr>
      </w:pPr>
      <w:r w:rsidRPr="006866C9">
        <w:rPr>
          <w:rFonts w:cstheme="minorHAnsi"/>
          <w:b/>
          <w:bCs/>
          <w:sz w:val="20"/>
          <w:szCs w:val="20"/>
        </w:rPr>
        <w:t>Specific community health activities</w:t>
      </w:r>
      <w:r w:rsidR="00686E06" w:rsidRPr="006866C9">
        <w:rPr>
          <w:rFonts w:cstheme="minorHAnsi"/>
          <w:b/>
          <w:bCs/>
          <w:sz w:val="20"/>
          <w:szCs w:val="20"/>
        </w:rPr>
        <w:t xml:space="preserve"> of USAID-Neema</w:t>
      </w:r>
    </w:p>
    <w:p w14:paraId="32C46A59" w14:textId="4DCD4DE9" w:rsidR="00711F2D" w:rsidRPr="006866C9" w:rsidRDefault="00711F2D" w:rsidP="00711F2D">
      <w:pPr>
        <w:pStyle w:val="ListParagraph"/>
        <w:numPr>
          <w:ilvl w:val="0"/>
          <w:numId w:val="6"/>
        </w:numPr>
        <w:spacing w:line="240" w:lineRule="auto"/>
        <w:jc w:val="both"/>
        <w:rPr>
          <w:rFonts w:cstheme="minorHAnsi"/>
          <w:sz w:val="20"/>
          <w:szCs w:val="20"/>
        </w:rPr>
      </w:pPr>
      <w:r w:rsidRPr="006866C9">
        <w:rPr>
          <w:rFonts w:cstheme="minorHAnsi"/>
          <w:sz w:val="20"/>
          <w:szCs w:val="20"/>
        </w:rPr>
        <w:t xml:space="preserve">Training of 665 </w:t>
      </w:r>
      <w:r w:rsidR="002E4B62" w:rsidRPr="006866C9">
        <w:rPr>
          <w:rFonts w:cstheme="minorHAnsi"/>
          <w:sz w:val="20"/>
          <w:szCs w:val="20"/>
        </w:rPr>
        <w:t>Community health agents</w:t>
      </w:r>
      <w:r w:rsidRPr="006866C9">
        <w:rPr>
          <w:rFonts w:cstheme="minorHAnsi"/>
          <w:sz w:val="20"/>
          <w:szCs w:val="20"/>
        </w:rPr>
        <w:t xml:space="preserve"> (112 in </w:t>
      </w:r>
      <w:proofErr w:type="spellStart"/>
      <w:r w:rsidRPr="006866C9">
        <w:rPr>
          <w:rFonts w:cstheme="minorHAnsi"/>
          <w:sz w:val="20"/>
          <w:szCs w:val="20"/>
        </w:rPr>
        <w:t>Bambey</w:t>
      </w:r>
      <w:proofErr w:type="spellEnd"/>
      <w:r w:rsidRPr="006866C9">
        <w:rPr>
          <w:rFonts w:cstheme="minorHAnsi"/>
          <w:sz w:val="20"/>
          <w:szCs w:val="20"/>
        </w:rPr>
        <w:t xml:space="preserve">, 43 in </w:t>
      </w:r>
      <w:proofErr w:type="spellStart"/>
      <w:r w:rsidRPr="006866C9">
        <w:rPr>
          <w:rFonts w:cstheme="minorHAnsi"/>
          <w:sz w:val="20"/>
          <w:szCs w:val="20"/>
        </w:rPr>
        <w:t>Kolda</w:t>
      </w:r>
      <w:proofErr w:type="spellEnd"/>
      <w:r w:rsidRPr="006866C9">
        <w:rPr>
          <w:rFonts w:cstheme="minorHAnsi"/>
          <w:sz w:val="20"/>
          <w:szCs w:val="20"/>
        </w:rPr>
        <w:t xml:space="preserve">, 58 in </w:t>
      </w:r>
      <w:proofErr w:type="spellStart"/>
      <w:r w:rsidRPr="006866C9">
        <w:rPr>
          <w:rFonts w:cstheme="minorHAnsi"/>
          <w:sz w:val="20"/>
          <w:szCs w:val="20"/>
        </w:rPr>
        <w:t>Koumpentoum</w:t>
      </w:r>
      <w:proofErr w:type="spellEnd"/>
      <w:r w:rsidRPr="006866C9">
        <w:rPr>
          <w:rFonts w:cstheme="minorHAnsi"/>
          <w:sz w:val="20"/>
          <w:szCs w:val="20"/>
        </w:rPr>
        <w:t xml:space="preserve">, 70 in </w:t>
      </w:r>
      <w:proofErr w:type="spellStart"/>
      <w:r w:rsidRPr="006866C9">
        <w:rPr>
          <w:rFonts w:cstheme="minorHAnsi"/>
          <w:sz w:val="20"/>
          <w:szCs w:val="20"/>
        </w:rPr>
        <w:t>Makacolibantan</w:t>
      </w:r>
      <w:proofErr w:type="spellEnd"/>
      <w:r w:rsidRPr="006866C9">
        <w:rPr>
          <w:rFonts w:cstheme="minorHAnsi"/>
          <w:sz w:val="20"/>
          <w:szCs w:val="20"/>
        </w:rPr>
        <w:t xml:space="preserve">, 97 on </w:t>
      </w:r>
      <w:proofErr w:type="spellStart"/>
      <w:r w:rsidRPr="006866C9">
        <w:rPr>
          <w:rFonts w:cstheme="minorHAnsi"/>
          <w:sz w:val="20"/>
          <w:szCs w:val="20"/>
        </w:rPr>
        <w:t>Kanel</w:t>
      </w:r>
      <w:proofErr w:type="spellEnd"/>
      <w:r w:rsidRPr="006866C9">
        <w:rPr>
          <w:rFonts w:cstheme="minorHAnsi"/>
          <w:sz w:val="20"/>
          <w:szCs w:val="20"/>
        </w:rPr>
        <w:t xml:space="preserve">, 86 on </w:t>
      </w:r>
      <w:proofErr w:type="spellStart"/>
      <w:r w:rsidRPr="006866C9">
        <w:rPr>
          <w:rFonts w:cstheme="minorHAnsi"/>
          <w:sz w:val="20"/>
          <w:szCs w:val="20"/>
        </w:rPr>
        <w:t>Matam</w:t>
      </w:r>
      <w:proofErr w:type="spellEnd"/>
      <w:r w:rsidRPr="006866C9">
        <w:rPr>
          <w:rFonts w:cstheme="minorHAnsi"/>
          <w:sz w:val="20"/>
          <w:szCs w:val="20"/>
        </w:rPr>
        <w:t xml:space="preserve">, 98 on </w:t>
      </w:r>
      <w:proofErr w:type="spellStart"/>
      <w:r w:rsidRPr="006866C9">
        <w:rPr>
          <w:rFonts w:cstheme="minorHAnsi"/>
          <w:sz w:val="20"/>
          <w:szCs w:val="20"/>
        </w:rPr>
        <w:t>Thilogne</w:t>
      </w:r>
      <w:proofErr w:type="spellEnd"/>
      <w:r w:rsidRPr="006866C9">
        <w:rPr>
          <w:rFonts w:cstheme="minorHAnsi"/>
          <w:sz w:val="20"/>
          <w:szCs w:val="20"/>
        </w:rPr>
        <w:t>, 102 in Podor) on community involvement in the response against COVID 19</w:t>
      </w:r>
    </w:p>
    <w:p w14:paraId="289A6F2F" w14:textId="77777777" w:rsidR="00711F2D" w:rsidRPr="006866C9" w:rsidRDefault="00711F2D" w:rsidP="00711F2D">
      <w:pPr>
        <w:pStyle w:val="ListParagraph"/>
        <w:spacing w:line="240" w:lineRule="auto"/>
        <w:jc w:val="both"/>
        <w:rPr>
          <w:rFonts w:cstheme="minorHAnsi"/>
          <w:sz w:val="20"/>
          <w:szCs w:val="20"/>
        </w:rPr>
      </w:pPr>
    </w:p>
    <w:p w14:paraId="1ACC4550" w14:textId="7DB2CABE" w:rsidR="00711F2D" w:rsidRPr="006866C9" w:rsidRDefault="00711F2D" w:rsidP="00711F2D">
      <w:pPr>
        <w:pStyle w:val="ListParagraph"/>
        <w:numPr>
          <w:ilvl w:val="0"/>
          <w:numId w:val="6"/>
        </w:numPr>
        <w:spacing w:line="240" w:lineRule="auto"/>
        <w:jc w:val="both"/>
        <w:rPr>
          <w:rFonts w:cstheme="minorHAnsi"/>
          <w:sz w:val="20"/>
          <w:szCs w:val="20"/>
        </w:rPr>
      </w:pPr>
      <w:r w:rsidRPr="006866C9">
        <w:rPr>
          <w:rFonts w:cstheme="minorHAnsi"/>
          <w:sz w:val="20"/>
          <w:szCs w:val="20"/>
        </w:rPr>
        <w:t xml:space="preserve">Training of 74 new </w:t>
      </w:r>
      <w:proofErr w:type="spellStart"/>
      <w:r w:rsidRPr="006866C9">
        <w:rPr>
          <w:rFonts w:cstheme="minorHAnsi"/>
          <w:sz w:val="20"/>
          <w:szCs w:val="20"/>
        </w:rPr>
        <w:t>CVACi</w:t>
      </w:r>
      <w:proofErr w:type="spellEnd"/>
      <w:r w:rsidRPr="006866C9">
        <w:rPr>
          <w:rFonts w:cstheme="minorHAnsi"/>
          <w:sz w:val="20"/>
          <w:szCs w:val="20"/>
        </w:rPr>
        <w:t xml:space="preserve"> (18 in </w:t>
      </w:r>
      <w:proofErr w:type="spellStart"/>
      <w:r w:rsidRPr="006866C9">
        <w:rPr>
          <w:rFonts w:cstheme="minorHAnsi"/>
          <w:sz w:val="20"/>
          <w:szCs w:val="20"/>
        </w:rPr>
        <w:t>Dianké</w:t>
      </w:r>
      <w:proofErr w:type="spellEnd"/>
      <w:r w:rsidRPr="006866C9">
        <w:rPr>
          <w:rFonts w:cstheme="minorHAnsi"/>
          <w:sz w:val="20"/>
          <w:szCs w:val="20"/>
        </w:rPr>
        <w:t xml:space="preserve"> </w:t>
      </w:r>
      <w:proofErr w:type="spellStart"/>
      <w:r w:rsidRPr="006866C9">
        <w:rPr>
          <w:rFonts w:cstheme="minorHAnsi"/>
          <w:sz w:val="20"/>
          <w:szCs w:val="20"/>
        </w:rPr>
        <w:t>Makha</w:t>
      </w:r>
      <w:proofErr w:type="spellEnd"/>
      <w:r w:rsidRPr="006866C9">
        <w:rPr>
          <w:rFonts w:cstheme="minorHAnsi"/>
          <w:sz w:val="20"/>
          <w:szCs w:val="20"/>
        </w:rPr>
        <w:t xml:space="preserve">, 24 in </w:t>
      </w:r>
      <w:proofErr w:type="spellStart"/>
      <w:r w:rsidRPr="006866C9">
        <w:rPr>
          <w:rFonts w:cstheme="minorHAnsi"/>
          <w:sz w:val="20"/>
          <w:szCs w:val="20"/>
        </w:rPr>
        <w:t>Tambacounda</w:t>
      </w:r>
      <w:proofErr w:type="spellEnd"/>
      <w:r w:rsidRPr="006866C9">
        <w:rPr>
          <w:rFonts w:cstheme="minorHAnsi"/>
          <w:sz w:val="20"/>
          <w:szCs w:val="20"/>
        </w:rPr>
        <w:t xml:space="preserve">, 24 in </w:t>
      </w:r>
      <w:proofErr w:type="spellStart"/>
      <w:r w:rsidRPr="006866C9">
        <w:rPr>
          <w:rFonts w:cstheme="minorHAnsi"/>
          <w:sz w:val="20"/>
          <w:szCs w:val="20"/>
        </w:rPr>
        <w:t>Goudiry</w:t>
      </w:r>
      <w:proofErr w:type="spellEnd"/>
      <w:r w:rsidRPr="006866C9">
        <w:rPr>
          <w:rFonts w:cstheme="minorHAnsi"/>
          <w:sz w:val="20"/>
          <w:szCs w:val="20"/>
        </w:rPr>
        <w:t xml:space="preserve">, 8 in </w:t>
      </w:r>
      <w:proofErr w:type="spellStart"/>
      <w:r w:rsidRPr="006866C9">
        <w:rPr>
          <w:rFonts w:cstheme="minorHAnsi"/>
          <w:sz w:val="20"/>
          <w:szCs w:val="20"/>
        </w:rPr>
        <w:t>Kolda</w:t>
      </w:r>
      <w:proofErr w:type="spellEnd"/>
      <w:r w:rsidRPr="006866C9">
        <w:rPr>
          <w:rFonts w:cstheme="minorHAnsi"/>
          <w:sz w:val="20"/>
          <w:szCs w:val="20"/>
        </w:rPr>
        <w:t>) integrating the retaliation against COVID 19</w:t>
      </w:r>
    </w:p>
    <w:p w14:paraId="078812DB" w14:textId="77777777" w:rsidR="00711F2D" w:rsidRPr="006866C9" w:rsidRDefault="00711F2D" w:rsidP="00711F2D">
      <w:pPr>
        <w:pStyle w:val="ListParagraph"/>
        <w:rPr>
          <w:rFonts w:cstheme="minorHAnsi"/>
          <w:sz w:val="20"/>
          <w:szCs w:val="20"/>
        </w:rPr>
      </w:pPr>
    </w:p>
    <w:p w14:paraId="480857FF" w14:textId="18033BA0" w:rsidR="00711F2D" w:rsidRPr="006866C9" w:rsidRDefault="00711F2D" w:rsidP="00711F2D">
      <w:pPr>
        <w:pStyle w:val="ListParagraph"/>
        <w:numPr>
          <w:ilvl w:val="0"/>
          <w:numId w:val="6"/>
        </w:numPr>
        <w:spacing w:line="240" w:lineRule="auto"/>
        <w:jc w:val="both"/>
        <w:rPr>
          <w:rFonts w:cstheme="minorHAnsi"/>
          <w:sz w:val="20"/>
          <w:szCs w:val="20"/>
        </w:rPr>
      </w:pPr>
      <w:r w:rsidRPr="006866C9">
        <w:rPr>
          <w:rFonts w:cstheme="minorHAnsi"/>
          <w:sz w:val="20"/>
          <w:szCs w:val="20"/>
        </w:rPr>
        <w:t>One-day r</w:t>
      </w:r>
      <w:r w:rsidR="002E4B62" w:rsidRPr="006866C9">
        <w:rPr>
          <w:rFonts w:cstheme="minorHAnsi"/>
          <w:sz w:val="20"/>
          <w:szCs w:val="20"/>
        </w:rPr>
        <w:t>efresher trainin</w:t>
      </w:r>
      <w:r w:rsidRPr="006866C9">
        <w:rPr>
          <w:rFonts w:cstheme="minorHAnsi"/>
          <w:sz w:val="20"/>
          <w:szCs w:val="20"/>
        </w:rPr>
        <w:t xml:space="preserve">g </w:t>
      </w:r>
      <w:r w:rsidR="002E4B62" w:rsidRPr="006866C9">
        <w:rPr>
          <w:rFonts w:cstheme="minorHAnsi"/>
          <w:sz w:val="20"/>
          <w:szCs w:val="20"/>
        </w:rPr>
        <w:t>for</w:t>
      </w:r>
      <w:r w:rsidRPr="006866C9">
        <w:rPr>
          <w:rFonts w:cstheme="minorHAnsi"/>
          <w:sz w:val="20"/>
          <w:szCs w:val="20"/>
        </w:rPr>
        <w:t xml:space="preserve"> 50 former CVACs (28 in </w:t>
      </w:r>
      <w:proofErr w:type="spellStart"/>
      <w:r w:rsidRPr="006866C9">
        <w:rPr>
          <w:rFonts w:cstheme="minorHAnsi"/>
          <w:sz w:val="20"/>
          <w:szCs w:val="20"/>
        </w:rPr>
        <w:t>Koumpentoum</w:t>
      </w:r>
      <w:proofErr w:type="spellEnd"/>
      <w:r w:rsidRPr="006866C9">
        <w:rPr>
          <w:rFonts w:cstheme="minorHAnsi"/>
          <w:sz w:val="20"/>
          <w:szCs w:val="20"/>
        </w:rPr>
        <w:t xml:space="preserve">, 12 in </w:t>
      </w:r>
      <w:proofErr w:type="spellStart"/>
      <w:r w:rsidRPr="006866C9">
        <w:rPr>
          <w:rFonts w:cstheme="minorHAnsi"/>
          <w:sz w:val="20"/>
          <w:szCs w:val="20"/>
        </w:rPr>
        <w:t>Makacolibantan</w:t>
      </w:r>
      <w:proofErr w:type="spellEnd"/>
      <w:r w:rsidRPr="006866C9">
        <w:rPr>
          <w:rFonts w:cstheme="minorHAnsi"/>
          <w:sz w:val="20"/>
          <w:szCs w:val="20"/>
        </w:rPr>
        <w:t>, 10 in Saint Louis) on the response against COVID</w:t>
      </w:r>
    </w:p>
    <w:p w14:paraId="4BA5421C" w14:textId="77777777" w:rsidR="00711F2D" w:rsidRPr="006866C9" w:rsidRDefault="00711F2D" w:rsidP="00711F2D">
      <w:pPr>
        <w:pStyle w:val="ListParagraph"/>
        <w:rPr>
          <w:rFonts w:cstheme="minorHAnsi"/>
          <w:sz w:val="20"/>
          <w:szCs w:val="20"/>
        </w:rPr>
      </w:pPr>
    </w:p>
    <w:p w14:paraId="0324B226" w14:textId="658F7B1E" w:rsidR="00711F2D" w:rsidRDefault="00711F2D" w:rsidP="00711F2D">
      <w:pPr>
        <w:pStyle w:val="ListParagraph"/>
        <w:numPr>
          <w:ilvl w:val="0"/>
          <w:numId w:val="6"/>
        </w:numPr>
        <w:spacing w:line="240" w:lineRule="auto"/>
        <w:jc w:val="both"/>
        <w:rPr>
          <w:rFonts w:cstheme="minorHAnsi"/>
          <w:sz w:val="20"/>
          <w:szCs w:val="20"/>
        </w:rPr>
      </w:pPr>
      <w:r w:rsidRPr="006866C9">
        <w:rPr>
          <w:rFonts w:cstheme="minorHAnsi"/>
          <w:sz w:val="20"/>
          <w:szCs w:val="20"/>
        </w:rPr>
        <w:t xml:space="preserve">Supervision of implementation response against COVID 19 in health </w:t>
      </w:r>
      <w:r w:rsidR="004C183C">
        <w:rPr>
          <w:rFonts w:cstheme="minorHAnsi"/>
          <w:sz w:val="20"/>
          <w:szCs w:val="20"/>
        </w:rPr>
        <w:t>huts</w:t>
      </w:r>
      <w:r w:rsidRPr="006866C9">
        <w:rPr>
          <w:rFonts w:cstheme="minorHAnsi"/>
          <w:sz w:val="20"/>
          <w:szCs w:val="20"/>
        </w:rPr>
        <w:t xml:space="preserve"> and sites</w:t>
      </w:r>
      <w:r w:rsidR="0002336A" w:rsidRPr="006866C9">
        <w:rPr>
          <w:rFonts w:cstheme="minorHAnsi"/>
          <w:sz w:val="20"/>
          <w:szCs w:val="20"/>
        </w:rPr>
        <w:t>.</w:t>
      </w:r>
    </w:p>
    <w:p w14:paraId="7E853CE2" w14:textId="77777777" w:rsidR="0079142F" w:rsidRPr="0079142F" w:rsidRDefault="0079142F" w:rsidP="0079142F">
      <w:pPr>
        <w:pStyle w:val="ListParagraph"/>
        <w:rPr>
          <w:rFonts w:cstheme="minorHAnsi"/>
          <w:sz w:val="20"/>
          <w:szCs w:val="20"/>
        </w:rPr>
      </w:pPr>
    </w:p>
    <w:p w14:paraId="5325B1DD" w14:textId="33EC5D14" w:rsidR="0079142F" w:rsidRPr="00220555" w:rsidRDefault="0079142F" w:rsidP="004E73D8">
      <w:pPr>
        <w:pStyle w:val="ListParagraph"/>
        <w:numPr>
          <w:ilvl w:val="0"/>
          <w:numId w:val="6"/>
        </w:numPr>
        <w:jc w:val="both"/>
        <w:rPr>
          <w:rFonts w:cstheme="minorHAnsi"/>
          <w:sz w:val="20"/>
          <w:szCs w:val="20"/>
        </w:rPr>
      </w:pPr>
      <w:r w:rsidRPr="00220555">
        <w:rPr>
          <w:rFonts w:cstheme="minorHAnsi"/>
          <w:sz w:val="20"/>
          <w:szCs w:val="20"/>
        </w:rPr>
        <w:t xml:space="preserve">In regions covered by NEEMA Project, community health workers are </w:t>
      </w:r>
      <w:r w:rsidR="00D50971" w:rsidRPr="00220555">
        <w:rPr>
          <w:rFonts w:cstheme="minorHAnsi"/>
          <w:sz w:val="20"/>
          <w:szCs w:val="20"/>
        </w:rPr>
        <w:t>continuing</w:t>
      </w:r>
      <w:r w:rsidRPr="00220555">
        <w:rPr>
          <w:rFonts w:cstheme="minorHAnsi"/>
          <w:sz w:val="20"/>
          <w:szCs w:val="20"/>
        </w:rPr>
        <w:t xml:space="preserve"> to raise awareness </w:t>
      </w:r>
      <w:r w:rsidR="004E73D8" w:rsidRPr="00220555">
        <w:rPr>
          <w:rFonts w:cstheme="minorHAnsi"/>
          <w:sz w:val="20"/>
          <w:szCs w:val="20"/>
        </w:rPr>
        <w:t xml:space="preserve">on barrier gestures (wearing a mask, hand washing, physical distancing) </w:t>
      </w:r>
      <w:r w:rsidRPr="00220555">
        <w:rPr>
          <w:rFonts w:cstheme="minorHAnsi"/>
          <w:sz w:val="20"/>
          <w:szCs w:val="20"/>
        </w:rPr>
        <w:t>and provide secure support for community groups</w:t>
      </w:r>
      <w:r w:rsidR="00F65142" w:rsidRPr="00220555">
        <w:rPr>
          <w:rFonts w:cstheme="minorHAnsi"/>
          <w:sz w:val="20"/>
          <w:szCs w:val="20"/>
        </w:rPr>
        <w:t>.</w:t>
      </w:r>
    </w:p>
    <w:p w14:paraId="7BF8CA57" w14:textId="0469DB0A" w:rsidR="0079142F" w:rsidRPr="00220555" w:rsidRDefault="00CE78B8" w:rsidP="0079142F">
      <w:pPr>
        <w:pStyle w:val="ListParagraph"/>
        <w:numPr>
          <w:ilvl w:val="0"/>
          <w:numId w:val="6"/>
        </w:numPr>
        <w:rPr>
          <w:rFonts w:cstheme="minorHAnsi"/>
          <w:sz w:val="20"/>
          <w:szCs w:val="20"/>
        </w:rPr>
      </w:pPr>
      <w:proofErr w:type="gramStart"/>
      <w:r w:rsidRPr="00220555">
        <w:rPr>
          <w:rFonts w:cstheme="minorHAnsi"/>
          <w:sz w:val="20"/>
          <w:szCs w:val="20"/>
        </w:rPr>
        <w:t>On the occasion of</w:t>
      </w:r>
      <w:proofErr w:type="gramEnd"/>
      <w:r w:rsidRPr="00220555">
        <w:rPr>
          <w:rFonts w:cstheme="minorHAnsi"/>
          <w:sz w:val="20"/>
          <w:szCs w:val="20"/>
        </w:rPr>
        <w:t xml:space="preserve"> the celebration of the </w:t>
      </w:r>
      <w:proofErr w:type="spellStart"/>
      <w:r w:rsidRPr="00220555">
        <w:rPr>
          <w:rFonts w:cstheme="minorHAnsi"/>
          <w:sz w:val="20"/>
          <w:szCs w:val="20"/>
        </w:rPr>
        <w:t>Magal</w:t>
      </w:r>
      <w:proofErr w:type="spellEnd"/>
      <w:r w:rsidRPr="00220555">
        <w:rPr>
          <w:rFonts w:cstheme="minorHAnsi"/>
          <w:sz w:val="20"/>
          <w:szCs w:val="20"/>
        </w:rPr>
        <w:t xml:space="preserve"> of </w:t>
      </w:r>
      <w:proofErr w:type="spellStart"/>
      <w:r w:rsidRPr="00220555">
        <w:rPr>
          <w:rFonts w:cstheme="minorHAnsi"/>
          <w:sz w:val="20"/>
          <w:szCs w:val="20"/>
        </w:rPr>
        <w:t>Touba</w:t>
      </w:r>
      <w:proofErr w:type="spellEnd"/>
      <w:r w:rsidRPr="00220555">
        <w:rPr>
          <w:rFonts w:cstheme="minorHAnsi"/>
          <w:sz w:val="20"/>
          <w:szCs w:val="20"/>
        </w:rPr>
        <w:t>,</w:t>
      </w:r>
      <w:r w:rsidR="0079142F" w:rsidRPr="00220555">
        <w:rPr>
          <w:rFonts w:cstheme="minorHAnsi"/>
          <w:sz w:val="20"/>
          <w:szCs w:val="20"/>
        </w:rPr>
        <w:t xml:space="preserve"> Child</w:t>
      </w:r>
      <w:r w:rsidR="005D4FEF" w:rsidRPr="00220555">
        <w:rPr>
          <w:rFonts w:cstheme="minorHAnsi"/>
          <w:sz w:val="20"/>
          <w:szCs w:val="20"/>
        </w:rPr>
        <w:t>F</w:t>
      </w:r>
      <w:r w:rsidR="0079142F" w:rsidRPr="00220555">
        <w:rPr>
          <w:rFonts w:cstheme="minorHAnsi"/>
          <w:sz w:val="20"/>
          <w:szCs w:val="20"/>
        </w:rPr>
        <w:t xml:space="preserve">und provided logistics support </w:t>
      </w:r>
      <w:r w:rsidR="004E73D8" w:rsidRPr="00220555">
        <w:rPr>
          <w:rFonts w:cstheme="minorHAnsi"/>
          <w:sz w:val="20"/>
          <w:szCs w:val="20"/>
        </w:rPr>
        <w:t xml:space="preserve">(8 motorbikes) </w:t>
      </w:r>
      <w:r w:rsidR="0079142F" w:rsidRPr="00220555">
        <w:rPr>
          <w:rFonts w:cstheme="minorHAnsi"/>
          <w:b/>
          <w:bCs/>
          <w:sz w:val="20"/>
          <w:szCs w:val="20"/>
        </w:rPr>
        <w:t xml:space="preserve">for </w:t>
      </w:r>
      <w:r w:rsidR="00DC5150" w:rsidRPr="00220555">
        <w:rPr>
          <w:rFonts w:cstheme="minorHAnsi"/>
          <w:b/>
          <w:bCs/>
          <w:sz w:val="20"/>
          <w:szCs w:val="20"/>
        </w:rPr>
        <w:t xml:space="preserve">21 </w:t>
      </w:r>
      <w:r w:rsidR="0079142F" w:rsidRPr="00220555">
        <w:rPr>
          <w:rFonts w:cstheme="minorHAnsi"/>
          <w:b/>
          <w:bCs/>
          <w:sz w:val="20"/>
          <w:szCs w:val="20"/>
        </w:rPr>
        <w:t>advanced medical posts</w:t>
      </w:r>
      <w:r w:rsidR="0079142F" w:rsidRPr="00220555">
        <w:rPr>
          <w:rFonts w:cstheme="minorHAnsi"/>
          <w:sz w:val="20"/>
          <w:szCs w:val="20"/>
        </w:rPr>
        <w:t xml:space="preserve"> </w:t>
      </w:r>
      <w:r w:rsidR="006E56B9" w:rsidRPr="00220555">
        <w:rPr>
          <w:rFonts w:cstheme="minorHAnsi"/>
          <w:sz w:val="20"/>
          <w:szCs w:val="20"/>
        </w:rPr>
        <w:t xml:space="preserve">for the delivery of </w:t>
      </w:r>
      <w:r w:rsidR="006E56B9" w:rsidRPr="00220555">
        <w:rPr>
          <w:rFonts w:cstheme="minorHAnsi"/>
          <w:b/>
          <w:bCs/>
          <w:sz w:val="20"/>
          <w:szCs w:val="20"/>
        </w:rPr>
        <w:t>1861 COVID tests to 3 laboratories</w:t>
      </w:r>
      <w:r w:rsidR="006E56B9" w:rsidRPr="00220555">
        <w:rPr>
          <w:rFonts w:cstheme="minorHAnsi"/>
          <w:sz w:val="20"/>
          <w:szCs w:val="20"/>
        </w:rPr>
        <w:t>.</w:t>
      </w:r>
    </w:p>
    <w:p w14:paraId="1277709B" w14:textId="36347CE4" w:rsidR="0079142F" w:rsidRPr="00220555" w:rsidRDefault="0079142F" w:rsidP="0079142F">
      <w:pPr>
        <w:pStyle w:val="ListParagraph"/>
        <w:numPr>
          <w:ilvl w:val="0"/>
          <w:numId w:val="6"/>
        </w:numPr>
        <w:rPr>
          <w:rFonts w:cstheme="minorHAnsi"/>
          <w:sz w:val="20"/>
          <w:szCs w:val="20"/>
        </w:rPr>
      </w:pPr>
      <w:r w:rsidRPr="00220555">
        <w:rPr>
          <w:rFonts w:cstheme="minorHAnsi"/>
          <w:sz w:val="20"/>
          <w:szCs w:val="20"/>
        </w:rPr>
        <w:t xml:space="preserve">The </w:t>
      </w:r>
      <w:r w:rsidR="00F5505D" w:rsidRPr="00220555">
        <w:rPr>
          <w:rFonts w:cstheme="minorHAnsi"/>
          <w:sz w:val="20"/>
          <w:szCs w:val="20"/>
        </w:rPr>
        <w:t xml:space="preserve">District Coordinator of </w:t>
      </w:r>
      <w:r w:rsidR="00215A9F" w:rsidRPr="00220555">
        <w:rPr>
          <w:rFonts w:cstheme="minorHAnsi"/>
          <w:sz w:val="20"/>
          <w:szCs w:val="20"/>
        </w:rPr>
        <w:t>p</w:t>
      </w:r>
      <w:r w:rsidRPr="00220555">
        <w:rPr>
          <w:rFonts w:cstheme="minorHAnsi"/>
          <w:sz w:val="20"/>
          <w:szCs w:val="20"/>
        </w:rPr>
        <w:t>articipated in the weekly case-monitoring meetings</w:t>
      </w:r>
      <w:r w:rsidR="00215A9F" w:rsidRPr="00220555">
        <w:rPr>
          <w:rFonts w:cstheme="minorHAnsi"/>
          <w:sz w:val="20"/>
          <w:szCs w:val="20"/>
        </w:rPr>
        <w:t xml:space="preserve"> at the </w:t>
      </w:r>
      <w:r w:rsidR="00F65142" w:rsidRPr="00220555">
        <w:rPr>
          <w:rFonts w:cstheme="minorHAnsi"/>
          <w:sz w:val="20"/>
          <w:szCs w:val="20"/>
        </w:rPr>
        <w:t>R</w:t>
      </w:r>
      <w:r w:rsidR="00215A9F" w:rsidRPr="00220555">
        <w:rPr>
          <w:rFonts w:cstheme="minorHAnsi"/>
          <w:sz w:val="20"/>
          <w:szCs w:val="20"/>
        </w:rPr>
        <w:t>egional Medical level</w:t>
      </w:r>
      <w:r w:rsidR="00F65142" w:rsidRPr="00220555">
        <w:rPr>
          <w:rFonts w:cstheme="minorHAnsi"/>
          <w:sz w:val="20"/>
          <w:szCs w:val="20"/>
        </w:rPr>
        <w:t>.</w:t>
      </w:r>
    </w:p>
    <w:p w14:paraId="44675DA9" w14:textId="4BE9D8F0" w:rsidR="00146A77" w:rsidRPr="00E54D5D" w:rsidRDefault="00146A77" w:rsidP="00354B19">
      <w:pPr>
        <w:jc w:val="both"/>
        <w:rPr>
          <w:rFonts w:cstheme="minorHAnsi"/>
          <w:b/>
          <w:bCs/>
          <w:sz w:val="20"/>
          <w:szCs w:val="20"/>
        </w:rPr>
      </w:pPr>
      <w:r w:rsidRPr="00E54D5D">
        <w:rPr>
          <w:rFonts w:cstheme="minorHAnsi"/>
          <w:noProof/>
          <w:sz w:val="20"/>
          <w:szCs w:val="20"/>
          <w:lang w:val="fr-FR" w:eastAsia="fr-FR"/>
        </w:rPr>
        <mc:AlternateContent>
          <mc:Choice Requires="wps">
            <w:drawing>
              <wp:anchor distT="45720" distB="45720" distL="114300" distR="114300" simplePos="0" relativeHeight="251658241" behindDoc="0" locked="0" layoutInCell="1" allowOverlap="1" wp14:anchorId="6B8A0E0E" wp14:editId="20A23E3B">
                <wp:simplePos x="0" y="0"/>
                <wp:positionH relativeFrom="margin">
                  <wp:align>left</wp:align>
                </wp:positionH>
                <wp:positionV relativeFrom="paragraph">
                  <wp:posOffset>229870</wp:posOffset>
                </wp:positionV>
                <wp:extent cx="6432550" cy="977900"/>
                <wp:effectExtent l="0" t="0" r="25400"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2550" cy="977900"/>
                        </a:xfrm>
                        <a:prstGeom prst="rect">
                          <a:avLst/>
                        </a:prstGeom>
                        <a:solidFill>
                          <a:srgbClr val="FFFFFF"/>
                        </a:solidFill>
                        <a:ln w="9525">
                          <a:solidFill>
                            <a:srgbClr val="000000"/>
                          </a:solidFill>
                          <a:miter lim="800000"/>
                          <a:headEnd/>
                          <a:tailEnd/>
                        </a:ln>
                      </wps:spPr>
                      <wps:txbx>
                        <w:txbxContent>
                          <w:p w14:paraId="416FD7D2" w14:textId="77777777" w:rsidR="00CA5B05" w:rsidRPr="00A659CF" w:rsidRDefault="00CA5B05" w:rsidP="00146A77">
                            <w:pPr>
                              <w:autoSpaceDE w:val="0"/>
                              <w:autoSpaceDN w:val="0"/>
                              <w:adjustRightInd w:val="0"/>
                              <w:spacing w:after="0" w:line="240" w:lineRule="auto"/>
                              <w:rPr>
                                <w:rFonts w:cstheme="minorHAnsi"/>
                                <w:b/>
                                <w:bCs/>
                                <w:sz w:val="20"/>
                                <w:szCs w:val="20"/>
                              </w:rPr>
                            </w:pPr>
                            <w:r w:rsidRPr="00A659CF">
                              <w:rPr>
                                <w:rFonts w:cstheme="minorHAnsi"/>
                                <w:b/>
                                <w:bCs/>
                                <w:sz w:val="20"/>
                                <w:szCs w:val="20"/>
                              </w:rPr>
                              <w:t>ChildFund’s Global Response Plan</w:t>
                            </w:r>
                          </w:p>
                          <w:p w14:paraId="1E77B503" w14:textId="77777777" w:rsidR="00CA5B05" w:rsidRPr="00A659CF" w:rsidRDefault="00CA5B05" w:rsidP="000B0B58">
                            <w:pPr>
                              <w:rPr>
                                <w:rFonts w:cstheme="minorHAnsi"/>
                                <w:sz w:val="20"/>
                                <w:szCs w:val="20"/>
                              </w:rPr>
                            </w:pPr>
                            <w:r w:rsidRPr="00A659CF">
                              <w:rPr>
                                <w:rFonts w:cstheme="minorHAnsi"/>
                                <w:sz w:val="20"/>
                                <w:szCs w:val="20"/>
                              </w:rPr>
                              <w:t>To ensure that the most vulnerable families can keep food on the table, pay rent and cover other basic needs, we are providing cash for those families most needing this support, such as those who have lost their income because of COVID-19, child or elder-headed households, and/or households affected by disability or chronic illness. Where possible, we are distributing food and basic household items directly, carefully abiding by COVID-19 protection measures</w:t>
                            </w:r>
                          </w:p>
                          <w:p w14:paraId="7AB775D1" w14:textId="03052CDF" w:rsidR="00CA5B05" w:rsidRPr="00A659CF" w:rsidRDefault="00CA5B05" w:rsidP="000B0B58">
                            <w:pPr>
                              <w:rPr>
                                <w:rFonts w:cstheme="min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8A0E0E" id="_x0000_s1027" type="#_x0000_t202" style="position:absolute;left:0;text-align:left;margin-left:0;margin-top:18.1pt;width:506.5pt;height:77pt;z-index:251658241;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">
                <v:textbox>
                  <w:txbxContent>
                    <w:p w14:paraId="416FD7D2" w14:textId="77777777" w:rsidR="00CA5B05" w:rsidRPr="00A659CF" w:rsidRDefault="00CA5B05" w:rsidP="00146A77">
                      <w:pPr>
                        <w:autoSpaceDE w:val="0"/>
                        <w:autoSpaceDN w:val="0"/>
                        <w:adjustRightInd w:val="0"/>
                        <w:spacing w:after="0" w:line="240" w:lineRule="auto"/>
                        <w:rPr>
                          <w:rFonts w:cstheme="minorHAnsi"/>
                          <w:b/>
                          <w:bCs/>
                          <w:sz w:val="20"/>
                          <w:szCs w:val="20"/>
                        </w:rPr>
                      </w:pPr>
                      <w:r w:rsidRPr="00A659CF">
                        <w:rPr>
                          <w:rFonts w:cstheme="minorHAnsi"/>
                          <w:b/>
                          <w:bCs/>
                          <w:sz w:val="20"/>
                          <w:szCs w:val="20"/>
                        </w:rPr>
                        <w:t>ChildFund’s Global Response Plan</w:t>
                      </w:r>
                    </w:p>
                    <w:p w14:paraId="1E77B503" w14:textId="77777777" w:rsidR="00CA5B05" w:rsidRPr="00A659CF" w:rsidRDefault="00CA5B05" w:rsidP="000B0B58">
                      <w:pPr>
                        <w:rPr>
                          <w:rFonts w:cstheme="minorHAnsi"/>
                          <w:sz w:val="20"/>
                          <w:szCs w:val="20"/>
                        </w:rPr>
                      </w:pPr>
                      <w:r w:rsidRPr="00A659CF">
                        <w:rPr>
                          <w:rFonts w:cstheme="minorHAnsi"/>
                          <w:sz w:val="20"/>
                          <w:szCs w:val="20"/>
                        </w:rPr>
                        <w:t>To ensure that the most vulnerable families can keep food on the table, pay rent and cover other basic needs, we are providing cash for those families most needing this support, such as those who have lost their income because of COVID-19, child or elder-headed households, and/or households affected by disability or chronic illness. Where possible, we are distributing food and basic household items directly, carefully abiding by COVID-19 protection measures</w:t>
                      </w:r>
                    </w:p>
                    <w:p w14:paraId="7AB775D1" w14:textId="03052CDF" w:rsidR="00CA5B05" w:rsidRPr="00A659CF" w:rsidRDefault="00CA5B05" w:rsidP="000B0B58">
                      <w:pPr>
                        <w:rPr>
                          <w:rFonts w:cstheme="minorHAnsi"/>
                          <w:sz w:val="20"/>
                          <w:szCs w:val="20"/>
                        </w:rPr>
                      </w:pPr>
                    </w:p>
                  </w:txbxContent>
                </v:textbox>
                <w10:wrap type="square" anchorx="margin"/>
              </v:shape>
            </w:pict>
          </mc:Fallback>
        </mc:AlternateContent>
      </w:r>
      <w:r w:rsidRPr="00E54D5D">
        <w:rPr>
          <w:rFonts w:cstheme="minorHAnsi"/>
          <w:b/>
          <w:bCs/>
          <w:sz w:val="20"/>
          <w:szCs w:val="20"/>
        </w:rPr>
        <w:t>3.b.2. Ensure that children get food they need</w:t>
      </w:r>
      <w:r w:rsidR="00636823">
        <w:rPr>
          <w:rFonts w:cstheme="minorHAnsi"/>
          <w:b/>
          <w:bCs/>
          <w:sz w:val="20"/>
          <w:szCs w:val="20"/>
        </w:rPr>
        <w:t xml:space="preserve"> </w:t>
      </w:r>
    </w:p>
    <w:p w14:paraId="47F82FF8" w14:textId="77777777" w:rsidR="00CF5E12" w:rsidRPr="0055108E" w:rsidRDefault="00A07F77" w:rsidP="00354B19">
      <w:pPr>
        <w:jc w:val="both"/>
        <w:rPr>
          <w:rFonts w:cstheme="minorHAnsi"/>
          <w:color w:val="FF0000"/>
          <w:sz w:val="20"/>
          <w:szCs w:val="20"/>
        </w:rPr>
      </w:pPr>
      <w:r w:rsidRPr="00E54D5D">
        <w:rPr>
          <w:rFonts w:cstheme="minorHAnsi"/>
          <w:sz w:val="20"/>
          <w:szCs w:val="20"/>
        </w:rPr>
        <w:t xml:space="preserve">ChildFund Senegal, through its local partners, has worked to ensure that the most vulnerable families can keep food on the table during these trying times. Thus, we have been distributing basic food items (rice, oil, sugar) to the most </w:t>
      </w:r>
      <w:r w:rsidRPr="0055108E">
        <w:rPr>
          <w:rFonts w:cstheme="minorHAnsi"/>
          <w:sz w:val="20"/>
          <w:szCs w:val="20"/>
        </w:rPr>
        <w:t>affected families. Note that most vulnerable families were identified by criteria validated at LP level.</w:t>
      </w:r>
      <w:r w:rsidRPr="0055108E">
        <w:rPr>
          <w:rFonts w:cstheme="minorHAnsi"/>
          <w:color w:val="FF0000"/>
          <w:sz w:val="20"/>
          <w:szCs w:val="20"/>
        </w:rPr>
        <w:t xml:space="preserve"> </w:t>
      </w:r>
    </w:p>
    <w:p w14:paraId="4E758A17" w14:textId="610B5FCC" w:rsidR="008878EF" w:rsidRPr="00B0185E" w:rsidRDefault="008F0537" w:rsidP="00F17DE2">
      <w:pPr>
        <w:pStyle w:val="ListParagraph"/>
        <w:numPr>
          <w:ilvl w:val="0"/>
          <w:numId w:val="23"/>
        </w:numPr>
        <w:jc w:val="both"/>
        <w:rPr>
          <w:rFonts w:cstheme="minorHAnsi"/>
          <w:sz w:val="20"/>
          <w:szCs w:val="20"/>
        </w:rPr>
      </w:pPr>
      <w:r w:rsidRPr="00B0185E">
        <w:rPr>
          <w:rFonts w:cstheme="minorHAnsi"/>
          <w:sz w:val="20"/>
          <w:szCs w:val="20"/>
        </w:rPr>
        <w:t>Support with basic food items (Voucher) to famili</w:t>
      </w:r>
      <w:r w:rsidR="00D0557E" w:rsidRPr="00B0185E">
        <w:rPr>
          <w:rFonts w:cstheme="minorHAnsi"/>
          <w:sz w:val="20"/>
          <w:szCs w:val="20"/>
        </w:rPr>
        <w:t>es with enrolled children: 3</w:t>
      </w:r>
      <w:r w:rsidR="00AC52B9" w:rsidRPr="00B0185E">
        <w:rPr>
          <w:rFonts w:cstheme="minorHAnsi"/>
          <w:sz w:val="20"/>
          <w:szCs w:val="20"/>
        </w:rPr>
        <w:t>,583</w:t>
      </w:r>
      <w:r w:rsidRPr="00B0185E">
        <w:rPr>
          <w:rFonts w:cstheme="minorHAnsi"/>
          <w:sz w:val="20"/>
          <w:szCs w:val="20"/>
        </w:rPr>
        <w:t xml:space="preserve"> families reached out of a target of 3,788</w:t>
      </w:r>
      <w:r w:rsidR="00D0557E" w:rsidRPr="00B0185E">
        <w:rPr>
          <w:rFonts w:cstheme="minorHAnsi"/>
          <w:sz w:val="20"/>
          <w:szCs w:val="20"/>
        </w:rPr>
        <w:t xml:space="preserve">, </w:t>
      </w:r>
      <w:proofErr w:type="gramStart"/>
      <w:r w:rsidR="00D0557E" w:rsidRPr="00B0185E">
        <w:rPr>
          <w:rFonts w:cstheme="minorHAnsi"/>
          <w:sz w:val="20"/>
          <w:szCs w:val="20"/>
        </w:rPr>
        <w:t>i.e.</w:t>
      </w:r>
      <w:proofErr w:type="gramEnd"/>
      <w:r w:rsidR="00D0557E" w:rsidRPr="00B0185E">
        <w:rPr>
          <w:rFonts w:cstheme="minorHAnsi"/>
          <w:sz w:val="20"/>
          <w:szCs w:val="20"/>
        </w:rPr>
        <w:t xml:space="preserve"> an achievement rate of </w:t>
      </w:r>
      <w:r w:rsidR="00583C38" w:rsidRPr="00B0185E">
        <w:rPr>
          <w:rFonts w:cstheme="minorHAnsi"/>
          <w:sz w:val="20"/>
          <w:szCs w:val="20"/>
        </w:rPr>
        <w:t>9</w:t>
      </w:r>
      <w:r w:rsidR="00AC52B9" w:rsidRPr="00B0185E">
        <w:rPr>
          <w:rFonts w:cstheme="minorHAnsi"/>
          <w:sz w:val="20"/>
          <w:szCs w:val="20"/>
        </w:rPr>
        <w:t>4.59</w:t>
      </w:r>
      <w:r w:rsidRPr="00B0185E">
        <w:rPr>
          <w:rFonts w:cstheme="minorHAnsi"/>
          <w:sz w:val="20"/>
          <w:szCs w:val="20"/>
        </w:rPr>
        <w:t>%.</w:t>
      </w:r>
    </w:p>
    <w:p w14:paraId="705A1E9F" w14:textId="2533C78B" w:rsidR="00AC52B9" w:rsidRPr="00B0185E" w:rsidRDefault="008F0537" w:rsidP="00C926C8">
      <w:pPr>
        <w:ind w:left="360"/>
        <w:jc w:val="both"/>
        <w:rPr>
          <w:rFonts w:cstheme="minorHAnsi"/>
          <w:sz w:val="20"/>
          <w:szCs w:val="20"/>
        </w:rPr>
      </w:pPr>
      <w:r w:rsidRPr="00B0185E">
        <w:rPr>
          <w:rFonts w:cstheme="minorHAnsi"/>
          <w:sz w:val="20"/>
          <w:szCs w:val="20"/>
        </w:rPr>
        <w:t xml:space="preserve">In terms of number of people reached, it should be noted that out of a target of </w:t>
      </w:r>
      <w:r w:rsidR="00F540C2" w:rsidRPr="00B0185E">
        <w:rPr>
          <w:rFonts w:cstheme="minorHAnsi"/>
          <w:sz w:val="20"/>
          <w:szCs w:val="20"/>
        </w:rPr>
        <w:t>3</w:t>
      </w:r>
      <w:r w:rsidR="00AC52B9" w:rsidRPr="00B0185E">
        <w:rPr>
          <w:rFonts w:cstheme="minorHAnsi"/>
          <w:sz w:val="20"/>
          <w:szCs w:val="20"/>
        </w:rPr>
        <w:t>5</w:t>
      </w:r>
      <w:r w:rsidR="00F540C2" w:rsidRPr="00B0185E">
        <w:rPr>
          <w:rFonts w:cstheme="minorHAnsi"/>
          <w:sz w:val="20"/>
          <w:szCs w:val="20"/>
        </w:rPr>
        <w:t>,</w:t>
      </w:r>
      <w:r w:rsidR="00AC52B9" w:rsidRPr="00B0185E">
        <w:rPr>
          <w:rFonts w:cstheme="minorHAnsi"/>
          <w:sz w:val="20"/>
          <w:szCs w:val="20"/>
        </w:rPr>
        <w:t>424</w:t>
      </w:r>
      <w:r w:rsidRPr="00B0185E">
        <w:rPr>
          <w:rFonts w:cstheme="minorHAnsi"/>
          <w:sz w:val="20"/>
          <w:szCs w:val="20"/>
        </w:rPr>
        <w:t xml:space="preserve"> to date, 3</w:t>
      </w:r>
      <w:r w:rsidR="00AC52B9" w:rsidRPr="00B0185E">
        <w:rPr>
          <w:rFonts w:cstheme="minorHAnsi"/>
          <w:sz w:val="20"/>
          <w:szCs w:val="20"/>
        </w:rPr>
        <w:t>5</w:t>
      </w:r>
      <w:r w:rsidR="00E52532" w:rsidRPr="00B0185E">
        <w:rPr>
          <w:rFonts w:cstheme="minorHAnsi"/>
          <w:sz w:val="20"/>
          <w:szCs w:val="20"/>
        </w:rPr>
        <w:t>,</w:t>
      </w:r>
      <w:r w:rsidR="00AC52B9" w:rsidRPr="00B0185E">
        <w:rPr>
          <w:rFonts w:cstheme="minorHAnsi"/>
          <w:sz w:val="20"/>
          <w:szCs w:val="20"/>
        </w:rPr>
        <w:t>284</w:t>
      </w:r>
      <w:r w:rsidRPr="00B0185E">
        <w:rPr>
          <w:rFonts w:cstheme="minorHAnsi"/>
          <w:sz w:val="20"/>
          <w:szCs w:val="20"/>
        </w:rPr>
        <w:t xml:space="preserve"> people have been served, </w:t>
      </w:r>
      <w:proofErr w:type="gramStart"/>
      <w:r w:rsidRPr="00B0185E">
        <w:rPr>
          <w:rFonts w:cstheme="minorHAnsi"/>
          <w:sz w:val="20"/>
          <w:szCs w:val="20"/>
        </w:rPr>
        <w:t>i.e.</w:t>
      </w:r>
      <w:proofErr w:type="gramEnd"/>
      <w:r w:rsidRPr="00B0185E">
        <w:rPr>
          <w:rFonts w:cstheme="minorHAnsi"/>
          <w:sz w:val="20"/>
          <w:szCs w:val="20"/>
        </w:rPr>
        <w:t xml:space="preserve"> a realization rate of 99.</w:t>
      </w:r>
      <w:r w:rsidR="00AC52B9" w:rsidRPr="00B0185E">
        <w:rPr>
          <w:rFonts w:cstheme="minorHAnsi"/>
          <w:sz w:val="20"/>
          <w:szCs w:val="20"/>
        </w:rPr>
        <w:t>60</w:t>
      </w:r>
      <w:r w:rsidRPr="00B0185E">
        <w:rPr>
          <w:rFonts w:cstheme="minorHAnsi"/>
          <w:sz w:val="20"/>
          <w:szCs w:val="20"/>
        </w:rPr>
        <w:t xml:space="preserve">%. </w:t>
      </w:r>
      <w:r w:rsidR="00AC52B9" w:rsidRPr="00B0185E">
        <w:rPr>
          <w:rFonts w:cstheme="minorHAnsi"/>
          <w:sz w:val="20"/>
          <w:szCs w:val="20"/>
        </w:rPr>
        <w:t xml:space="preserve">78 families who remained in the </w:t>
      </w:r>
      <w:proofErr w:type="spellStart"/>
      <w:r w:rsidR="00AC52B9" w:rsidRPr="00B0185E">
        <w:rPr>
          <w:rFonts w:cstheme="minorHAnsi"/>
          <w:sz w:val="20"/>
          <w:szCs w:val="20"/>
        </w:rPr>
        <w:t>Medinatoul</w:t>
      </w:r>
      <w:proofErr w:type="spellEnd"/>
      <w:r w:rsidR="00AC52B9" w:rsidRPr="00B0185E">
        <w:rPr>
          <w:rFonts w:cstheme="minorHAnsi"/>
          <w:sz w:val="20"/>
          <w:szCs w:val="20"/>
        </w:rPr>
        <w:t xml:space="preserve"> area at the level of the local partner Federation du Baol were finally served. Also using food vouchers, the local partner in </w:t>
      </w:r>
      <w:proofErr w:type="spellStart"/>
      <w:r w:rsidR="00AC52B9" w:rsidRPr="00B0185E">
        <w:rPr>
          <w:rFonts w:cstheme="minorHAnsi"/>
          <w:sz w:val="20"/>
          <w:szCs w:val="20"/>
        </w:rPr>
        <w:t>Mbour</w:t>
      </w:r>
      <w:proofErr w:type="spellEnd"/>
      <w:r w:rsidR="00AC52B9" w:rsidRPr="00B0185E">
        <w:rPr>
          <w:rFonts w:cstheme="minorHAnsi"/>
          <w:sz w:val="20"/>
          <w:szCs w:val="20"/>
        </w:rPr>
        <w:t xml:space="preserve"> has reached 518 families out of a target of 700 families </w:t>
      </w:r>
      <w:proofErr w:type="spellStart"/>
      <w:r w:rsidR="00AC52B9" w:rsidRPr="00B0185E">
        <w:rPr>
          <w:rFonts w:cstheme="minorHAnsi"/>
          <w:sz w:val="20"/>
          <w:szCs w:val="20"/>
        </w:rPr>
        <w:t>i.e</w:t>
      </w:r>
      <w:proofErr w:type="spellEnd"/>
      <w:r w:rsidR="00AC52B9" w:rsidRPr="00B0185E">
        <w:rPr>
          <w:rFonts w:cstheme="minorHAnsi"/>
          <w:sz w:val="20"/>
          <w:szCs w:val="20"/>
        </w:rPr>
        <w:t xml:space="preserve"> a realization rate of 74%.</w:t>
      </w:r>
      <w:r w:rsidR="00A912D9" w:rsidRPr="00B0185E">
        <w:rPr>
          <w:rFonts w:cstheme="minorHAnsi"/>
          <w:sz w:val="20"/>
          <w:szCs w:val="20"/>
        </w:rPr>
        <w:t xml:space="preserve"> </w:t>
      </w:r>
      <w:proofErr w:type="spellStart"/>
      <w:r w:rsidR="00AC52B9" w:rsidRPr="00B0185E">
        <w:rPr>
          <w:rFonts w:cstheme="minorHAnsi"/>
          <w:sz w:val="20"/>
          <w:szCs w:val="20"/>
        </w:rPr>
        <w:t>Ziguinchor</w:t>
      </w:r>
      <w:proofErr w:type="spellEnd"/>
      <w:r w:rsidR="00AC52B9" w:rsidRPr="00B0185E">
        <w:rPr>
          <w:rFonts w:cstheme="minorHAnsi"/>
          <w:sz w:val="20"/>
          <w:szCs w:val="20"/>
        </w:rPr>
        <w:t xml:space="preserve"> has now effectively distributed food vouchers to 100% of identified families in collaboration with the mayors of communes, the prefect, and sub-prefects.</w:t>
      </w:r>
    </w:p>
    <w:p w14:paraId="6BA8CF32" w14:textId="18175E30" w:rsidR="004A3A81" w:rsidRPr="00667308" w:rsidRDefault="004A3A81" w:rsidP="00F17DE2">
      <w:pPr>
        <w:pStyle w:val="ListParagraph"/>
        <w:numPr>
          <w:ilvl w:val="0"/>
          <w:numId w:val="16"/>
        </w:numPr>
        <w:jc w:val="both"/>
        <w:rPr>
          <w:rFonts w:cstheme="minorHAnsi"/>
          <w:sz w:val="20"/>
          <w:szCs w:val="20"/>
        </w:rPr>
      </w:pPr>
      <w:r w:rsidRPr="00667308">
        <w:rPr>
          <w:rFonts w:cstheme="minorHAnsi"/>
          <w:sz w:val="20"/>
          <w:szCs w:val="20"/>
        </w:rPr>
        <w:t xml:space="preserve">To improve the resilience of communities in the context of the pandemic, local partner </w:t>
      </w:r>
      <w:proofErr w:type="spellStart"/>
      <w:r w:rsidRPr="00667308">
        <w:rPr>
          <w:rFonts w:cstheme="minorHAnsi"/>
          <w:sz w:val="20"/>
          <w:szCs w:val="20"/>
        </w:rPr>
        <w:t>Fel</w:t>
      </w:r>
      <w:proofErr w:type="spellEnd"/>
      <w:r w:rsidRPr="00667308">
        <w:rPr>
          <w:rFonts w:cstheme="minorHAnsi"/>
          <w:sz w:val="20"/>
          <w:szCs w:val="20"/>
        </w:rPr>
        <w:t xml:space="preserve"> </w:t>
      </w:r>
      <w:proofErr w:type="spellStart"/>
      <w:r w:rsidRPr="00667308">
        <w:rPr>
          <w:rFonts w:cstheme="minorHAnsi"/>
          <w:sz w:val="20"/>
          <w:szCs w:val="20"/>
        </w:rPr>
        <w:t>Yook</w:t>
      </w:r>
      <w:proofErr w:type="spellEnd"/>
      <w:r w:rsidRPr="00667308">
        <w:rPr>
          <w:rFonts w:cstheme="minorHAnsi"/>
          <w:sz w:val="20"/>
          <w:szCs w:val="20"/>
        </w:rPr>
        <w:t xml:space="preserve"> in </w:t>
      </w:r>
      <w:proofErr w:type="spellStart"/>
      <w:r w:rsidRPr="00667308">
        <w:rPr>
          <w:rFonts w:cstheme="minorHAnsi"/>
          <w:sz w:val="20"/>
          <w:szCs w:val="20"/>
        </w:rPr>
        <w:t>Mbour</w:t>
      </w:r>
      <w:proofErr w:type="spellEnd"/>
      <w:r w:rsidRPr="00667308">
        <w:rPr>
          <w:rFonts w:cstheme="minorHAnsi"/>
          <w:sz w:val="20"/>
          <w:szCs w:val="20"/>
        </w:rPr>
        <w:t xml:space="preserve"> proceeded to distribute seeds to farming communities. 300 families benefited from this support.</w:t>
      </w:r>
    </w:p>
    <w:p w14:paraId="7994629C" w14:textId="77777777" w:rsidR="00EF56C6" w:rsidRDefault="00EF56C6" w:rsidP="00EF56C6">
      <w:pPr>
        <w:pStyle w:val="ListParagraph"/>
        <w:jc w:val="both"/>
        <w:rPr>
          <w:rFonts w:cstheme="minorHAnsi"/>
          <w:sz w:val="20"/>
          <w:szCs w:val="20"/>
          <w:highlight w:val="green"/>
        </w:rPr>
      </w:pPr>
    </w:p>
    <w:p w14:paraId="5385279C" w14:textId="26BD461C" w:rsidR="00EF56C6" w:rsidRPr="00CD6F98" w:rsidRDefault="5AA38678" w:rsidP="00F17DE2">
      <w:pPr>
        <w:pStyle w:val="ListParagraph"/>
        <w:numPr>
          <w:ilvl w:val="0"/>
          <w:numId w:val="16"/>
        </w:numPr>
        <w:jc w:val="both"/>
        <w:rPr>
          <w:sz w:val="20"/>
          <w:szCs w:val="20"/>
        </w:rPr>
      </w:pPr>
      <w:r w:rsidRPr="00CD6F98">
        <w:rPr>
          <w:sz w:val="20"/>
          <w:szCs w:val="20"/>
        </w:rPr>
        <w:t xml:space="preserve">The identified caregivers of </w:t>
      </w:r>
      <w:r w:rsidR="00EF56C6" w:rsidRPr="00CD6F98">
        <w:rPr>
          <w:sz w:val="20"/>
          <w:szCs w:val="20"/>
        </w:rPr>
        <w:t xml:space="preserve">700 children received a cash transfer via WARI on the platform of the federation for an amount of </w:t>
      </w:r>
      <w:r w:rsidR="00667308" w:rsidRPr="00CD6F98">
        <w:rPr>
          <w:sz w:val="20"/>
          <w:szCs w:val="20"/>
        </w:rPr>
        <w:t>$17,081.50 (</w:t>
      </w:r>
      <w:r w:rsidR="00EF56C6" w:rsidRPr="00CD6F98">
        <w:rPr>
          <w:sz w:val="20"/>
          <w:szCs w:val="20"/>
        </w:rPr>
        <w:t>10</w:t>
      </w:r>
      <w:r w:rsidR="00667308" w:rsidRPr="00CD6F98">
        <w:rPr>
          <w:sz w:val="20"/>
          <w:szCs w:val="20"/>
        </w:rPr>
        <w:t>,</w:t>
      </w:r>
      <w:r w:rsidR="00EF56C6" w:rsidRPr="00CD6F98">
        <w:rPr>
          <w:sz w:val="20"/>
          <w:szCs w:val="20"/>
        </w:rPr>
        <w:t> 500 000 F CFA</w:t>
      </w:r>
      <w:r w:rsidR="00667308" w:rsidRPr="00CD6F98">
        <w:rPr>
          <w:sz w:val="20"/>
          <w:szCs w:val="20"/>
        </w:rPr>
        <w:t>; exchange rate of 614.70)</w:t>
      </w:r>
      <w:r w:rsidR="00EF56C6" w:rsidRPr="00CD6F98">
        <w:rPr>
          <w:sz w:val="20"/>
          <w:szCs w:val="20"/>
        </w:rPr>
        <w:t xml:space="preserve"> in </w:t>
      </w:r>
      <w:proofErr w:type="spellStart"/>
      <w:r w:rsidR="00EF56C6" w:rsidRPr="00CD6F98">
        <w:rPr>
          <w:sz w:val="20"/>
          <w:szCs w:val="20"/>
        </w:rPr>
        <w:t>Thiès</w:t>
      </w:r>
      <w:proofErr w:type="spellEnd"/>
      <w:r w:rsidR="00EF56C6" w:rsidRPr="00CD6F98">
        <w:rPr>
          <w:sz w:val="20"/>
          <w:szCs w:val="20"/>
        </w:rPr>
        <w:t xml:space="preserve"> area. </w:t>
      </w:r>
      <w:r w:rsidR="00667308" w:rsidRPr="00CD6F98">
        <w:rPr>
          <w:sz w:val="20"/>
          <w:szCs w:val="20"/>
        </w:rPr>
        <w:t>Ten (</w:t>
      </w:r>
      <w:r w:rsidR="00EF56C6" w:rsidRPr="00CD6F98">
        <w:rPr>
          <w:sz w:val="20"/>
          <w:szCs w:val="20"/>
        </w:rPr>
        <w:t>1</w:t>
      </w:r>
      <w:r w:rsidR="00667308" w:rsidRPr="00CD6F98">
        <w:rPr>
          <w:sz w:val="20"/>
          <w:szCs w:val="20"/>
        </w:rPr>
        <w:t>)</w:t>
      </w:r>
      <w:r w:rsidR="00EF56C6" w:rsidRPr="00CD6F98">
        <w:rPr>
          <w:sz w:val="20"/>
          <w:szCs w:val="20"/>
        </w:rPr>
        <w:t xml:space="preserve">0 families in quarantine </w:t>
      </w:r>
      <w:r w:rsidR="00667308" w:rsidRPr="00CD6F98">
        <w:rPr>
          <w:sz w:val="20"/>
          <w:szCs w:val="20"/>
        </w:rPr>
        <w:t xml:space="preserve">also </w:t>
      </w:r>
      <w:r w:rsidR="00EF56C6" w:rsidRPr="00CD6F98">
        <w:rPr>
          <w:sz w:val="20"/>
          <w:szCs w:val="20"/>
        </w:rPr>
        <w:t xml:space="preserve">received a cash transfer of </w:t>
      </w:r>
      <w:r w:rsidR="00667308" w:rsidRPr="00CD6F98">
        <w:rPr>
          <w:sz w:val="20"/>
          <w:szCs w:val="20"/>
        </w:rPr>
        <w:t>$81.34 (</w:t>
      </w:r>
      <w:r w:rsidR="00EF56C6" w:rsidRPr="00CD6F98">
        <w:rPr>
          <w:sz w:val="20"/>
          <w:szCs w:val="20"/>
        </w:rPr>
        <w:t>50,000</w:t>
      </w:r>
      <w:r w:rsidR="00667308" w:rsidRPr="00CD6F98">
        <w:rPr>
          <w:sz w:val="20"/>
          <w:szCs w:val="20"/>
        </w:rPr>
        <w:t xml:space="preserve">cfa; exchange rate of 614.70) </w:t>
      </w:r>
      <w:r w:rsidR="00EF56C6" w:rsidRPr="00CD6F98">
        <w:rPr>
          <w:sz w:val="20"/>
          <w:szCs w:val="20"/>
        </w:rPr>
        <w:t xml:space="preserve">each through </w:t>
      </w:r>
      <w:r w:rsidR="00667308" w:rsidRPr="00CD6F98">
        <w:rPr>
          <w:sz w:val="20"/>
          <w:szCs w:val="20"/>
        </w:rPr>
        <w:t>the WARI platform</w:t>
      </w:r>
      <w:r w:rsidR="00EF56C6" w:rsidRPr="00CD6F98">
        <w:rPr>
          <w:sz w:val="20"/>
          <w:szCs w:val="20"/>
        </w:rPr>
        <w:t xml:space="preserve"> of the federation for a total amount of </w:t>
      </w:r>
      <w:r w:rsidR="00667308" w:rsidRPr="00CD6F98">
        <w:rPr>
          <w:sz w:val="20"/>
          <w:szCs w:val="20"/>
        </w:rPr>
        <w:t>$813.40 (</w:t>
      </w:r>
      <w:r w:rsidR="00EF56C6" w:rsidRPr="00CD6F98">
        <w:rPr>
          <w:sz w:val="20"/>
          <w:szCs w:val="20"/>
        </w:rPr>
        <w:t>500,000</w:t>
      </w:r>
      <w:r w:rsidR="00667308" w:rsidRPr="00CD6F98">
        <w:rPr>
          <w:sz w:val="20"/>
          <w:szCs w:val="20"/>
        </w:rPr>
        <w:t>cfa)</w:t>
      </w:r>
    </w:p>
    <w:p w14:paraId="6FE89AD6" w14:textId="064BE2DA" w:rsidR="006F2BEF" w:rsidRDefault="00A07F77" w:rsidP="00354B19">
      <w:pPr>
        <w:jc w:val="both"/>
        <w:rPr>
          <w:rFonts w:cstheme="minorHAnsi"/>
          <w:sz w:val="20"/>
          <w:szCs w:val="20"/>
        </w:rPr>
      </w:pPr>
      <w:r w:rsidRPr="00E54D5D">
        <w:rPr>
          <w:rFonts w:cstheme="minorHAnsi"/>
          <w:sz w:val="20"/>
          <w:szCs w:val="20"/>
        </w:rPr>
        <w:t>Support is also being provided to koranic schools (daaras) in our intervention communities as well as to those daaras that had been supported through prior grants</w:t>
      </w:r>
      <w:r w:rsidR="001E77D3" w:rsidRPr="00E54D5D">
        <w:rPr>
          <w:rFonts w:cstheme="minorHAnsi"/>
          <w:sz w:val="20"/>
          <w:szCs w:val="20"/>
        </w:rPr>
        <w:t>. Five out of our six local partners are distributing food through food vouchers, but one local partner distributed directly respecting the strict national COVID19 protection measures in place</w:t>
      </w:r>
      <w:r w:rsidR="008D1F6E" w:rsidRPr="00E54D5D">
        <w:rPr>
          <w:rFonts w:cstheme="minorHAnsi"/>
          <w:sz w:val="20"/>
          <w:szCs w:val="20"/>
        </w:rPr>
        <w:t xml:space="preserve">. </w:t>
      </w:r>
      <w:r w:rsidRPr="00E54D5D">
        <w:rPr>
          <w:rFonts w:cstheme="minorHAnsi"/>
          <w:sz w:val="20"/>
          <w:szCs w:val="20"/>
        </w:rPr>
        <w:t xml:space="preserve">strengthening the economic resilience of the poorest families. </w:t>
      </w:r>
    </w:p>
    <w:p w14:paraId="284A772D" w14:textId="58F9D0DD" w:rsidR="00DC1272" w:rsidRPr="006928EF" w:rsidRDefault="00DC1272" w:rsidP="00354B19">
      <w:pPr>
        <w:jc w:val="both"/>
        <w:rPr>
          <w:rFonts w:cstheme="minorHAnsi"/>
          <w:sz w:val="20"/>
          <w:szCs w:val="20"/>
        </w:rPr>
      </w:pPr>
      <w:r w:rsidRPr="006928EF">
        <w:rPr>
          <w:rFonts w:cstheme="minorHAnsi"/>
          <w:sz w:val="20"/>
          <w:szCs w:val="20"/>
        </w:rPr>
        <w:t xml:space="preserve">The Kajoor Jankeen federation has provided the </w:t>
      </w:r>
      <w:proofErr w:type="spellStart"/>
      <w:r w:rsidRPr="006928EF">
        <w:rPr>
          <w:rFonts w:cstheme="minorHAnsi"/>
          <w:sz w:val="20"/>
          <w:szCs w:val="20"/>
        </w:rPr>
        <w:t>Thies</w:t>
      </w:r>
      <w:proofErr w:type="spellEnd"/>
      <w:r w:rsidRPr="006928EF">
        <w:rPr>
          <w:rFonts w:cstheme="minorHAnsi"/>
          <w:sz w:val="20"/>
          <w:szCs w:val="20"/>
        </w:rPr>
        <w:t xml:space="preserve"> </w:t>
      </w:r>
      <w:r w:rsidR="003032CB" w:rsidRPr="006928EF">
        <w:rPr>
          <w:rFonts w:cstheme="minorHAnsi"/>
          <w:sz w:val="20"/>
          <w:szCs w:val="20"/>
        </w:rPr>
        <w:t>Inspection Aca</w:t>
      </w:r>
      <w:r w:rsidRPr="006928EF">
        <w:rPr>
          <w:rFonts w:cstheme="minorHAnsi"/>
          <w:sz w:val="20"/>
          <w:szCs w:val="20"/>
        </w:rPr>
        <w:t>demy with sanitary equipment (</w:t>
      </w:r>
      <w:proofErr w:type="spellStart"/>
      <w:r w:rsidRPr="006928EF">
        <w:rPr>
          <w:rFonts w:cstheme="minorHAnsi"/>
          <w:sz w:val="20"/>
          <w:szCs w:val="20"/>
        </w:rPr>
        <w:t>thermoflash</w:t>
      </w:r>
      <w:proofErr w:type="spellEnd"/>
      <w:r w:rsidRPr="006928EF">
        <w:rPr>
          <w:rFonts w:cstheme="minorHAnsi"/>
          <w:sz w:val="20"/>
          <w:szCs w:val="20"/>
        </w:rPr>
        <w:t xml:space="preserve">, gel, disinfectant products, soap) for schools </w:t>
      </w:r>
      <w:proofErr w:type="gramStart"/>
      <w:r w:rsidRPr="006928EF">
        <w:rPr>
          <w:rFonts w:cstheme="minorHAnsi"/>
          <w:sz w:val="20"/>
          <w:szCs w:val="20"/>
        </w:rPr>
        <w:t>in order to</w:t>
      </w:r>
      <w:proofErr w:type="gramEnd"/>
      <w:r w:rsidRPr="006928EF">
        <w:rPr>
          <w:rFonts w:cstheme="minorHAnsi"/>
          <w:sz w:val="20"/>
          <w:szCs w:val="20"/>
        </w:rPr>
        <w:t xml:space="preserve"> combat the spread of the coronavirus.</w:t>
      </w:r>
    </w:p>
    <w:p w14:paraId="29805A4C" w14:textId="022A3A4D" w:rsidR="004F7AD3" w:rsidRDefault="004F7AD3" w:rsidP="00F17DE2">
      <w:pPr>
        <w:pStyle w:val="ListParagraph"/>
        <w:numPr>
          <w:ilvl w:val="0"/>
          <w:numId w:val="24"/>
        </w:numPr>
        <w:jc w:val="both"/>
        <w:rPr>
          <w:rFonts w:cstheme="minorHAnsi"/>
          <w:sz w:val="20"/>
          <w:szCs w:val="20"/>
        </w:rPr>
      </w:pPr>
      <w:r w:rsidRPr="006928EF">
        <w:rPr>
          <w:rFonts w:cstheme="minorHAnsi"/>
          <w:sz w:val="20"/>
          <w:szCs w:val="20"/>
        </w:rPr>
        <w:t>Support with basic food items (Voucher) to daaras impacted by measures to combat pandemic (</w:t>
      </w:r>
      <w:r w:rsidR="007544E4" w:rsidRPr="006928EF">
        <w:rPr>
          <w:rFonts w:cstheme="minorHAnsi"/>
          <w:sz w:val="20"/>
          <w:szCs w:val="20"/>
        </w:rPr>
        <w:t>koranic</w:t>
      </w:r>
      <w:r w:rsidRPr="006928EF">
        <w:rPr>
          <w:rFonts w:cstheme="minorHAnsi"/>
          <w:sz w:val="20"/>
          <w:szCs w:val="20"/>
        </w:rPr>
        <w:t xml:space="preserve"> schools) and to date, 96 </w:t>
      </w:r>
      <w:proofErr w:type="spellStart"/>
      <w:r w:rsidRPr="006928EF">
        <w:rPr>
          <w:rFonts w:cstheme="minorHAnsi"/>
          <w:sz w:val="20"/>
          <w:szCs w:val="20"/>
        </w:rPr>
        <w:t>daara</w:t>
      </w:r>
      <w:proofErr w:type="spellEnd"/>
      <w:r w:rsidRPr="006928EF">
        <w:rPr>
          <w:rFonts w:cstheme="minorHAnsi"/>
          <w:sz w:val="20"/>
          <w:szCs w:val="20"/>
        </w:rPr>
        <w:t xml:space="preserve"> out of a target of 96 planned, have been reached, </w:t>
      </w:r>
      <w:proofErr w:type="gramStart"/>
      <w:r w:rsidRPr="006928EF">
        <w:rPr>
          <w:rFonts w:cstheme="minorHAnsi"/>
          <w:sz w:val="20"/>
          <w:szCs w:val="20"/>
        </w:rPr>
        <w:t>i.e.</w:t>
      </w:r>
      <w:proofErr w:type="gramEnd"/>
      <w:r w:rsidRPr="006928EF">
        <w:rPr>
          <w:rFonts w:cstheme="minorHAnsi"/>
          <w:sz w:val="20"/>
          <w:szCs w:val="20"/>
        </w:rPr>
        <w:t xml:space="preserve"> an achievement rate of 100%.  </w:t>
      </w:r>
      <w:r w:rsidRPr="0055108E">
        <w:rPr>
          <w:rFonts w:cstheme="minorHAnsi"/>
          <w:sz w:val="20"/>
          <w:szCs w:val="20"/>
        </w:rPr>
        <w:t xml:space="preserve">All daaras, in the </w:t>
      </w:r>
      <w:proofErr w:type="spellStart"/>
      <w:r w:rsidRPr="0055108E">
        <w:rPr>
          <w:rFonts w:cstheme="minorHAnsi"/>
          <w:sz w:val="20"/>
          <w:szCs w:val="20"/>
        </w:rPr>
        <w:t>intial</w:t>
      </w:r>
      <w:proofErr w:type="spellEnd"/>
      <w:r w:rsidRPr="0055108E">
        <w:rPr>
          <w:rFonts w:cstheme="minorHAnsi"/>
          <w:sz w:val="20"/>
          <w:szCs w:val="20"/>
        </w:rPr>
        <w:t xml:space="preserve"> planning, are now supported. To date, the intervention has benefited 2764 people at the </w:t>
      </w:r>
      <w:proofErr w:type="spellStart"/>
      <w:r w:rsidRPr="0055108E">
        <w:rPr>
          <w:rFonts w:cstheme="minorHAnsi"/>
          <w:sz w:val="20"/>
          <w:szCs w:val="20"/>
        </w:rPr>
        <w:t>daara</w:t>
      </w:r>
      <w:proofErr w:type="spellEnd"/>
      <w:r w:rsidRPr="0055108E">
        <w:rPr>
          <w:rFonts w:cstheme="minorHAnsi"/>
          <w:sz w:val="20"/>
          <w:szCs w:val="20"/>
        </w:rPr>
        <w:t xml:space="preserve"> level.</w:t>
      </w:r>
    </w:p>
    <w:p w14:paraId="3A16917F" w14:textId="5E03361A" w:rsidR="00877130" w:rsidRDefault="00A07F77" w:rsidP="00354B19">
      <w:pPr>
        <w:jc w:val="both"/>
        <w:rPr>
          <w:rFonts w:cstheme="minorHAnsi"/>
          <w:sz w:val="20"/>
          <w:szCs w:val="20"/>
        </w:rPr>
      </w:pPr>
      <w:r w:rsidRPr="00E54D5D">
        <w:rPr>
          <w:rFonts w:cstheme="minorHAnsi"/>
          <w:sz w:val="20"/>
          <w:szCs w:val="20"/>
        </w:rPr>
        <w:t xml:space="preserve">Support is also provided to departmental and regional committees for the implementation of local COVID-19 risk plans, support for the financing of the project of the Ministry of Family and Child </w:t>
      </w:r>
      <w:r w:rsidR="002B69E1" w:rsidRPr="00E54D5D">
        <w:rPr>
          <w:rFonts w:cstheme="minorHAnsi"/>
          <w:sz w:val="20"/>
          <w:szCs w:val="20"/>
        </w:rPr>
        <w:t>Welfare,</w:t>
      </w:r>
      <w:r w:rsidRPr="00E54D5D">
        <w:rPr>
          <w:rFonts w:cstheme="minorHAnsi"/>
          <w:sz w:val="20"/>
          <w:szCs w:val="20"/>
        </w:rPr>
        <w:t xml:space="preserve"> support to Reception centers</w:t>
      </w:r>
      <w:r w:rsidR="006F2BEF" w:rsidRPr="00E54D5D">
        <w:rPr>
          <w:rFonts w:cstheme="minorHAnsi"/>
          <w:sz w:val="20"/>
          <w:szCs w:val="20"/>
        </w:rPr>
        <w:t xml:space="preserve">, with basic hygiene kits as well as basic food items, </w:t>
      </w:r>
      <w:r w:rsidRPr="00E54D5D">
        <w:rPr>
          <w:rFonts w:cstheme="minorHAnsi"/>
          <w:sz w:val="20"/>
          <w:szCs w:val="20"/>
        </w:rPr>
        <w:t xml:space="preserve">for the care of children in transit. We are partnering with local administrative authorities through regional and departmental crisis management </w:t>
      </w:r>
      <w:r w:rsidR="008D1F6E" w:rsidRPr="00E54D5D">
        <w:rPr>
          <w:rFonts w:cstheme="minorHAnsi"/>
          <w:sz w:val="20"/>
          <w:szCs w:val="20"/>
        </w:rPr>
        <w:t>committees,</w:t>
      </w:r>
      <w:r w:rsidRPr="00E54D5D">
        <w:rPr>
          <w:rFonts w:cstheme="minorHAnsi"/>
          <w:sz w:val="20"/>
          <w:szCs w:val="20"/>
        </w:rPr>
        <w:t xml:space="preserve"> decentralized State services, health authorities, </w:t>
      </w:r>
      <w:r w:rsidR="00877130" w:rsidRPr="00E54D5D">
        <w:rPr>
          <w:rFonts w:cstheme="minorHAnsi"/>
          <w:sz w:val="20"/>
          <w:szCs w:val="20"/>
        </w:rPr>
        <w:t>relays,</w:t>
      </w:r>
      <w:r w:rsidRPr="00E54D5D">
        <w:rPr>
          <w:rFonts w:cstheme="minorHAnsi"/>
          <w:sz w:val="20"/>
          <w:szCs w:val="20"/>
        </w:rPr>
        <w:t xml:space="preserve"> and communities.</w:t>
      </w:r>
      <w:r w:rsidR="00877130" w:rsidRPr="00E54D5D">
        <w:rPr>
          <w:rFonts w:cstheme="minorHAnsi"/>
          <w:sz w:val="20"/>
          <w:szCs w:val="20"/>
        </w:rPr>
        <w:t xml:space="preserve">  </w:t>
      </w:r>
    </w:p>
    <w:p w14:paraId="1890E2AD" w14:textId="77777777" w:rsidR="00541206" w:rsidRPr="00E24017" w:rsidRDefault="006E1670" w:rsidP="006E1670">
      <w:pPr>
        <w:spacing w:line="240" w:lineRule="auto"/>
        <w:jc w:val="both"/>
        <w:rPr>
          <w:sz w:val="20"/>
          <w:szCs w:val="20"/>
        </w:rPr>
      </w:pPr>
      <w:r w:rsidRPr="00E24017">
        <w:rPr>
          <w:sz w:val="20"/>
          <w:szCs w:val="20"/>
        </w:rPr>
        <w:t xml:space="preserve">In </w:t>
      </w:r>
      <w:proofErr w:type="spellStart"/>
      <w:r w:rsidRPr="00E24017">
        <w:rPr>
          <w:sz w:val="20"/>
          <w:szCs w:val="20"/>
        </w:rPr>
        <w:t>Kolda</w:t>
      </w:r>
      <w:proofErr w:type="spellEnd"/>
      <w:r w:rsidRPr="00E24017">
        <w:rPr>
          <w:sz w:val="20"/>
          <w:szCs w:val="20"/>
        </w:rPr>
        <w:t xml:space="preserve">, 3,715 additional masks have been purchased, including 1,000 for elementary school children in 11 elementary schools in addition to the 3 CEMs and 1 Lycée in the communes of </w:t>
      </w:r>
      <w:proofErr w:type="spellStart"/>
      <w:r w:rsidRPr="00E24017">
        <w:rPr>
          <w:sz w:val="20"/>
          <w:szCs w:val="20"/>
        </w:rPr>
        <w:t>Kéréwane</w:t>
      </w:r>
      <w:proofErr w:type="spellEnd"/>
      <w:r w:rsidRPr="00E24017">
        <w:rPr>
          <w:sz w:val="20"/>
          <w:szCs w:val="20"/>
        </w:rPr>
        <w:t xml:space="preserve"> and </w:t>
      </w:r>
      <w:proofErr w:type="spellStart"/>
      <w:r w:rsidRPr="00E24017">
        <w:rPr>
          <w:sz w:val="20"/>
          <w:szCs w:val="20"/>
        </w:rPr>
        <w:t>Pata</w:t>
      </w:r>
      <w:proofErr w:type="spellEnd"/>
      <w:r w:rsidRPr="00E24017">
        <w:rPr>
          <w:sz w:val="20"/>
          <w:szCs w:val="20"/>
        </w:rPr>
        <w:t>. The masks are available on site and will be given to the headmasters as soon as the schools reopen.</w:t>
      </w:r>
      <w:r w:rsidR="00541206" w:rsidRPr="00E24017">
        <w:rPr>
          <w:sz w:val="20"/>
          <w:szCs w:val="20"/>
        </w:rPr>
        <w:t xml:space="preserve"> </w:t>
      </w:r>
    </w:p>
    <w:p w14:paraId="079CC2EF" w14:textId="75193ADB" w:rsidR="006A2CA8" w:rsidRPr="00E24017" w:rsidRDefault="00CD1EC3" w:rsidP="006E1670">
      <w:pPr>
        <w:spacing w:line="240" w:lineRule="auto"/>
        <w:jc w:val="both"/>
        <w:rPr>
          <w:rFonts w:cstheme="minorHAnsi"/>
          <w:sz w:val="20"/>
          <w:szCs w:val="20"/>
        </w:rPr>
      </w:pPr>
      <w:r w:rsidRPr="00E24017">
        <w:rPr>
          <w:rFonts w:cstheme="minorHAnsi"/>
          <w:sz w:val="20"/>
          <w:szCs w:val="20"/>
        </w:rPr>
        <w:t>It is extremely important to note the support with basic hygiene kits (alcohol gels, soap, bleach, handwashing guide) to VS&amp;L groups which constitutes the participation of the Pencum Ndakaru community in the fight against COVID-19. This support has</w:t>
      </w:r>
      <w:r w:rsidR="001E764F" w:rsidRPr="00E24017">
        <w:rPr>
          <w:rFonts w:cstheme="minorHAnsi"/>
          <w:sz w:val="20"/>
          <w:szCs w:val="20"/>
        </w:rPr>
        <w:t xml:space="preserve"> now</w:t>
      </w:r>
      <w:r w:rsidRPr="00E24017">
        <w:rPr>
          <w:rFonts w:cstheme="minorHAnsi"/>
          <w:sz w:val="20"/>
          <w:szCs w:val="20"/>
        </w:rPr>
        <w:t xml:space="preserve"> reached</w:t>
      </w:r>
      <w:r w:rsidR="000E5B3E" w:rsidRPr="00E24017">
        <w:rPr>
          <w:rFonts w:cstheme="minorHAnsi"/>
          <w:sz w:val="20"/>
          <w:szCs w:val="20"/>
        </w:rPr>
        <w:t xml:space="preserve"> </w:t>
      </w:r>
      <w:r w:rsidR="000409AD" w:rsidRPr="00E24017">
        <w:rPr>
          <w:rFonts w:cstheme="minorHAnsi"/>
          <w:sz w:val="20"/>
          <w:szCs w:val="20"/>
        </w:rPr>
        <w:t>100%</w:t>
      </w:r>
      <w:r w:rsidRPr="00E24017">
        <w:rPr>
          <w:rFonts w:cstheme="minorHAnsi"/>
          <w:sz w:val="20"/>
          <w:szCs w:val="20"/>
        </w:rPr>
        <w:t xml:space="preserve"> out of 369 planned</w:t>
      </w:r>
      <w:r w:rsidR="00A40162" w:rsidRPr="00E24017">
        <w:rPr>
          <w:rFonts w:cstheme="minorHAnsi"/>
          <w:sz w:val="20"/>
          <w:szCs w:val="20"/>
        </w:rPr>
        <w:t>.</w:t>
      </w:r>
    </w:p>
    <w:p w14:paraId="7A70C9A9" w14:textId="23301956" w:rsidR="00933A91" w:rsidRPr="00E24017" w:rsidRDefault="00874C32" w:rsidP="00933A91">
      <w:pPr>
        <w:spacing w:line="240" w:lineRule="auto"/>
        <w:jc w:val="both"/>
        <w:rPr>
          <w:rFonts w:cstheme="minorHAnsi"/>
          <w:sz w:val="20"/>
          <w:szCs w:val="20"/>
        </w:rPr>
      </w:pPr>
      <w:r w:rsidRPr="00E24017">
        <w:rPr>
          <w:rFonts w:cstheme="minorHAnsi"/>
          <w:sz w:val="20"/>
          <w:szCs w:val="20"/>
        </w:rPr>
        <w:t>The local partner,</w:t>
      </w:r>
      <w:r w:rsidR="00933A91" w:rsidRPr="00E24017">
        <w:rPr>
          <w:rFonts w:cstheme="minorHAnsi"/>
          <w:sz w:val="20"/>
          <w:szCs w:val="20"/>
        </w:rPr>
        <w:t xml:space="preserve"> Federation of Baol, </w:t>
      </w:r>
      <w:r w:rsidRPr="00E24017">
        <w:rPr>
          <w:rFonts w:cstheme="minorHAnsi"/>
          <w:sz w:val="20"/>
          <w:szCs w:val="20"/>
        </w:rPr>
        <w:t xml:space="preserve">is supporting </w:t>
      </w:r>
      <w:r w:rsidR="00933A91" w:rsidRPr="00E24017">
        <w:rPr>
          <w:rFonts w:cstheme="minorHAnsi"/>
          <w:sz w:val="20"/>
          <w:szCs w:val="20"/>
        </w:rPr>
        <w:t xml:space="preserve">the project of </w:t>
      </w:r>
      <w:r w:rsidRPr="00E24017">
        <w:rPr>
          <w:rFonts w:cstheme="minorHAnsi"/>
          <w:sz w:val="20"/>
          <w:szCs w:val="20"/>
        </w:rPr>
        <w:t>education/learning</w:t>
      </w:r>
      <w:r w:rsidR="00933A91" w:rsidRPr="00E24017">
        <w:rPr>
          <w:rFonts w:cstheme="minorHAnsi"/>
          <w:sz w:val="20"/>
          <w:szCs w:val="20"/>
        </w:rPr>
        <w:t xml:space="preserve"> continuity </w:t>
      </w:r>
      <w:r w:rsidRPr="00E24017">
        <w:rPr>
          <w:rFonts w:cstheme="minorHAnsi"/>
          <w:sz w:val="20"/>
          <w:szCs w:val="20"/>
        </w:rPr>
        <w:t xml:space="preserve">led by </w:t>
      </w:r>
      <w:r w:rsidR="00933A91" w:rsidRPr="00E24017">
        <w:rPr>
          <w:rFonts w:cstheme="minorHAnsi"/>
          <w:sz w:val="20"/>
          <w:szCs w:val="20"/>
        </w:rPr>
        <w:t xml:space="preserve">the Inspectorate of Education and Training of </w:t>
      </w:r>
      <w:proofErr w:type="spellStart"/>
      <w:r w:rsidR="00933A91" w:rsidRPr="00E24017">
        <w:rPr>
          <w:rFonts w:cstheme="minorHAnsi"/>
          <w:sz w:val="20"/>
          <w:szCs w:val="20"/>
        </w:rPr>
        <w:t>Diourbel</w:t>
      </w:r>
      <w:proofErr w:type="spellEnd"/>
      <w:r w:rsidR="00933A91" w:rsidRPr="00E24017">
        <w:rPr>
          <w:rFonts w:cstheme="minorHAnsi"/>
          <w:sz w:val="20"/>
          <w:szCs w:val="20"/>
        </w:rPr>
        <w:t xml:space="preserve">. This project aims to support the Government of Senegal in the prevention of COVID-19 in schools and the development of equitable strategies for continuity of learning at home in case of crisis. More specifically: </w:t>
      </w:r>
    </w:p>
    <w:p w14:paraId="53F55BF8" w14:textId="4A75C548" w:rsidR="00933A91" w:rsidRPr="00E24017" w:rsidRDefault="00933A91" w:rsidP="00F17DE2">
      <w:pPr>
        <w:pStyle w:val="ListParagraph"/>
        <w:numPr>
          <w:ilvl w:val="0"/>
          <w:numId w:val="26"/>
        </w:numPr>
        <w:spacing w:line="240" w:lineRule="auto"/>
        <w:jc w:val="both"/>
        <w:rPr>
          <w:rFonts w:cstheme="minorHAnsi"/>
          <w:sz w:val="20"/>
          <w:szCs w:val="20"/>
        </w:rPr>
      </w:pPr>
      <w:r w:rsidRPr="00E24017">
        <w:rPr>
          <w:rFonts w:cstheme="minorHAnsi"/>
          <w:sz w:val="20"/>
          <w:szCs w:val="20"/>
        </w:rPr>
        <w:t xml:space="preserve">Preventing the risk of COVID-19 contamination of pupils, teachers and administrative staff when teaching and learning </w:t>
      </w:r>
      <w:r w:rsidR="00874C32" w:rsidRPr="00E24017">
        <w:rPr>
          <w:rFonts w:cstheme="minorHAnsi"/>
          <w:sz w:val="20"/>
          <w:szCs w:val="20"/>
        </w:rPr>
        <w:t>resume</w:t>
      </w:r>
      <w:r w:rsidRPr="00E24017">
        <w:rPr>
          <w:rFonts w:cstheme="minorHAnsi"/>
          <w:sz w:val="20"/>
          <w:szCs w:val="20"/>
        </w:rPr>
        <w:t xml:space="preserve"> in schools supported by ChildFund.</w:t>
      </w:r>
    </w:p>
    <w:p w14:paraId="06D61170" w14:textId="06B1BD1B" w:rsidR="00933A91" w:rsidRPr="00E24017" w:rsidRDefault="00933A91" w:rsidP="00F17DE2">
      <w:pPr>
        <w:pStyle w:val="ListParagraph"/>
        <w:numPr>
          <w:ilvl w:val="0"/>
          <w:numId w:val="26"/>
        </w:numPr>
        <w:spacing w:line="240" w:lineRule="auto"/>
        <w:jc w:val="both"/>
        <w:rPr>
          <w:rFonts w:cstheme="minorHAnsi"/>
          <w:sz w:val="20"/>
          <w:szCs w:val="20"/>
        </w:rPr>
      </w:pPr>
      <w:r w:rsidRPr="00E24017">
        <w:rPr>
          <w:rFonts w:cstheme="minorHAnsi"/>
          <w:sz w:val="20"/>
          <w:szCs w:val="20"/>
        </w:rPr>
        <w:t xml:space="preserve">Promote good living practices, including barrier actions against </w:t>
      </w:r>
      <w:r w:rsidR="00874C32" w:rsidRPr="00E24017">
        <w:rPr>
          <w:rFonts w:cstheme="minorHAnsi"/>
          <w:sz w:val="20"/>
          <w:szCs w:val="20"/>
        </w:rPr>
        <w:t>COVID</w:t>
      </w:r>
      <w:r w:rsidRPr="00E24017">
        <w:rPr>
          <w:rFonts w:cstheme="minorHAnsi"/>
          <w:sz w:val="20"/>
          <w:szCs w:val="20"/>
        </w:rPr>
        <w:t>-19 and the protection of children at home and once back in school</w:t>
      </w:r>
    </w:p>
    <w:p w14:paraId="5D67AF15" w14:textId="77777777" w:rsidR="00933A91" w:rsidRPr="00E24017" w:rsidRDefault="00933A91" w:rsidP="00F17DE2">
      <w:pPr>
        <w:pStyle w:val="ListParagraph"/>
        <w:numPr>
          <w:ilvl w:val="0"/>
          <w:numId w:val="26"/>
        </w:numPr>
        <w:spacing w:line="240" w:lineRule="auto"/>
        <w:jc w:val="both"/>
        <w:rPr>
          <w:rFonts w:cstheme="minorHAnsi"/>
          <w:sz w:val="20"/>
          <w:szCs w:val="20"/>
        </w:rPr>
      </w:pPr>
      <w:r w:rsidRPr="00E24017">
        <w:rPr>
          <w:rFonts w:cstheme="minorHAnsi"/>
          <w:sz w:val="20"/>
          <w:szCs w:val="20"/>
        </w:rPr>
        <w:t>Inform parents to allay their concerns about the resumption of classes during the COVID-19 period.</w:t>
      </w:r>
    </w:p>
    <w:p w14:paraId="6DB497B6" w14:textId="77777777" w:rsidR="00933A91" w:rsidRPr="00E24017" w:rsidRDefault="00933A91" w:rsidP="00F17DE2">
      <w:pPr>
        <w:pStyle w:val="ListParagraph"/>
        <w:numPr>
          <w:ilvl w:val="0"/>
          <w:numId w:val="26"/>
        </w:numPr>
        <w:spacing w:line="240" w:lineRule="auto"/>
        <w:jc w:val="both"/>
        <w:rPr>
          <w:rFonts w:cstheme="minorHAnsi"/>
          <w:sz w:val="20"/>
          <w:szCs w:val="20"/>
        </w:rPr>
      </w:pPr>
      <w:r w:rsidRPr="00E24017">
        <w:rPr>
          <w:rFonts w:cstheme="minorHAnsi"/>
          <w:sz w:val="20"/>
          <w:szCs w:val="20"/>
        </w:rPr>
        <w:t>Develop a strategy to enable the most vulnerable children to have access to classes at home during times of crisis that prevent them from going to school.</w:t>
      </w:r>
    </w:p>
    <w:p w14:paraId="442D0E36" w14:textId="77777777" w:rsidR="00933A91" w:rsidRPr="00E24017" w:rsidRDefault="00933A91" w:rsidP="00F17DE2">
      <w:pPr>
        <w:pStyle w:val="ListParagraph"/>
        <w:numPr>
          <w:ilvl w:val="0"/>
          <w:numId w:val="26"/>
        </w:numPr>
        <w:spacing w:line="240" w:lineRule="auto"/>
        <w:jc w:val="both"/>
        <w:rPr>
          <w:rFonts w:cstheme="minorHAnsi"/>
          <w:sz w:val="20"/>
          <w:szCs w:val="20"/>
        </w:rPr>
      </w:pPr>
      <w:r w:rsidRPr="00E24017">
        <w:rPr>
          <w:rFonts w:cstheme="minorHAnsi"/>
          <w:sz w:val="20"/>
          <w:szCs w:val="20"/>
        </w:rPr>
        <w:t>Filling the gaps for the most vulnerable students</w:t>
      </w:r>
    </w:p>
    <w:p w14:paraId="63F3DCDE" w14:textId="1EE0EED5" w:rsidR="00933A91" w:rsidRPr="00E24017" w:rsidRDefault="00933A91" w:rsidP="006E1670">
      <w:pPr>
        <w:spacing w:line="240" w:lineRule="auto"/>
        <w:jc w:val="both"/>
        <w:rPr>
          <w:rFonts w:cstheme="minorHAnsi"/>
          <w:sz w:val="20"/>
          <w:szCs w:val="20"/>
        </w:rPr>
      </w:pPr>
      <w:r w:rsidRPr="00E24017">
        <w:rPr>
          <w:rFonts w:cstheme="minorHAnsi"/>
          <w:sz w:val="20"/>
          <w:szCs w:val="20"/>
        </w:rPr>
        <w:t xml:space="preserve">This is also the case for the partner </w:t>
      </w:r>
      <w:proofErr w:type="spellStart"/>
      <w:r w:rsidRPr="00E24017">
        <w:rPr>
          <w:rFonts w:cstheme="minorHAnsi"/>
          <w:sz w:val="20"/>
          <w:szCs w:val="20"/>
        </w:rPr>
        <w:t>Kajoor</w:t>
      </w:r>
      <w:proofErr w:type="spellEnd"/>
      <w:r w:rsidRPr="00E24017">
        <w:rPr>
          <w:rFonts w:cstheme="minorHAnsi"/>
          <w:sz w:val="20"/>
          <w:szCs w:val="20"/>
        </w:rPr>
        <w:t xml:space="preserve"> </w:t>
      </w:r>
      <w:proofErr w:type="spellStart"/>
      <w:r w:rsidRPr="00E24017">
        <w:rPr>
          <w:rFonts w:cstheme="minorHAnsi"/>
          <w:sz w:val="20"/>
          <w:szCs w:val="20"/>
        </w:rPr>
        <w:t>Jankeen</w:t>
      </w:r>
      <w:proofErr w:type="spellEnd"/>
      <w:r w:rsidRPr="00E24017">
        <w:rPr>
          <w:rFonts w:cstheme="minorHAnsi"/>
          <w:sz w:val="20"/>
          <w:szCs w:val="20"/>
        </w:rPr>
        <w:t xml:space="preserve"> in </w:t>
      </w:r>
      <w:proofErr w:type="spellStart"/>
      <w:r w:rsidRPr="00E24017">
        <w:rPr>
          <w:rFonts w:cstheme="minorHAnsi"/>
          <w:sz w:val="20"/>
          <w:szCs w:val="20"/>
        </w:rPr>
        <w:t>Thies</w:t>
      </w:r>
      <w:proofErr w:type="spellEnd"/>
      <w:r w:rsidRPr="00E24017">
        <w:rPr>
          <w:rFonts w:cstheme="minorHAnsi"/>
          <w:sz w:val="20"/>
          <w:szCs w:val="20"/>
        </w:rPr>
        <w:t xml:space="preserve"> who supported the pedagogical activities at home with the departmental inspection of education and training. 1,000 masks were also given as support</w:t>
      </w:r>
      <w:r w:rsidR="00E24017" w:rsidRPr="00E24017">
        <w:rPr>
          <w:rFonts w:cstheme="minorHAnsi"/>
          <w:sz w:val="20"/>
          <w:szCs w:val="20"/>
        </w:rPr>
        <w:t>.</w:t>
      </w:r>
    </w:p>
    <w:p w14:paraId="11C59515" w14:textId="7A2F3110" w:rsidR="00E24017" w:rsidRPr="00517829" w:rsidRDefault="00E24017" w:rsidP="00E24017">
      <w:pPr>
        <w:spacing w:line="240" w:lineRule="auto"/>
        <w:jc w:val="both"/>
        <w:rPr>
          <w:rFonts w:cstheme="minorHAnsi"/>
          <w:sz w:val="20"/>
          <w:szCs w:val="20"/>
        </w:rPr>
      </w:pPr>
      <w:r w:rsidRPr="00517829">
        <w:rPr>
          <w:rFonts w:cstheme="minorHAnsi"/>
          <w:sz w:val="20"/>
          <w:szCs w:val="20"/>
        </w:rPr>
        <w:t xml:space="preserve">67 schools supported with hygiene kits and hand-washing facilities; 1,788 masks, 10 </w:t>
      </w:r>
      <w:proofErr w:type="spellStart"/>
      <w:r w:rsidRPr="00517829">
        <w:rPr>
          <w:rFonts w:cstheme="minorHAnsi"/>
          <w:sz w:val="20"/>
          <w:szCs w:val="20"/>
        </w:rPr>
        <w:t>t</w:t>
      </w:r>
      <w:r w:rsidR="00D7626F" w:rsidRPr="00517829">
        <w:rPr>
          <w:rFonts w:cstheme="minorHAnsi"/>
          <w:sz w:val="20"/>
          <w:szCs w:val="20"/>
        </w:rPr>
        <w:t>h</w:t>
      </w:r>
      <w:r w:rsidRPr="00517829">
        <w:rPr>
          <w:rFonts w:cstheme="minorHAnsi"/>
          <w:sz w:val="20"/>
          <w:szCs w:val="20"/>
        </w:rPr>
        <w:t>ermoflash</w:t>
      </w:r>
      <w:proofErr w:type="spellEnd"/>
      <w:r w:rsidRPr="00517829">
        <w:rPr>
          <w:rFonts w:cstheme="minorHAnsi"/>
          <w:sz w:val="20"/>
          <w:szCs w:val="20"/>
        </w:rPr>
        <w:t xml:space="preserve">; 1 school equipped with a water tank by local partner </w:t>
      </w:r>
      <w:proofErr w:type="spellStart"/>
      <w:r w:rsidRPr="00517829">
        <w:rPr>
          <w:rFonts w:cstheme="minorHAnsi"/>
          <w:sz w:val="20"/>
          <w:szCs w:val="20"/>
        </w:rPr>
        <w:t>Fel</w:t>
      </w:r>
      <w:proofErr w:type="spellEnd"/>
      <w:r w:rsidRPr="00517829">
        <w:rPr>
          <w:rFonts w:cstheme="minorHAnsi"/>
          <w:sz w:val="20"/>
          <w:szCs w:val="20"/>
        </w:rPr>
        <w:t xml:space="preserve"> </w:t>
      </w:r>
      <w:proofErr w:type="spellStart"/>
      <w:r w:rsidRPr="00517829">
        <w:rPr>
          <w:rFonts w:cstheme="minorHAnsi"/>
          <w:sz w:val="20"/>
          <w:szCs w:val="20"/>
        </w:rPr>
        <w:t>Yook</w:t>
      </w:r>
      <w:proofErr w:type="spellEnd"/>
      <w:r w:rsidRPr="00517829">
        <w:rPr>
          <w:rFonts w:cstheme="minorHAnsi"/>
          <w:sz w:val="20"/>
          <w:szCs w:val="20"/>
        </w:rPr>
        <w:t xml:space="preserve"> in the department of </w:t>
      </w:r>
      <w:proofErr w:type="spellStart"/>
      <w:r w:rsidRPr="00517829">
        <w:rPr>
          <w:rFonts w:cstheme="minorHAnsi"/>
          <w:sz w:val="20"/>
          <w:szCs w:val="20"/>
        </w:rPr>
        <w:t>Mbour</w:t>
      </w:r>
      <w:proofErr w:type="spellEnd"/>
      <w:r w:rsidRPr="00517829">
        <w:rPr>
          <w:rFonts w:cstheme="minorHAnsi"/>
          <w:sz w:val="20"/>
          <w:szCs w:val="20"/>
        </w:rPr>
        <w:t xml:space="preserve"> to support the reopening of the school. The support also went to the federation's partner associations which received 11 </w:t>
      </w:r>
      <w:proofErr w:type="spellStart"/>
      <w:r w:rsidRPr="00517829">
        <w:rPr>
          <w:rFonts w:cstheme="minorHAnsi"/>
          <w:sz w:val="20"/>
          <w:szCs w:val="20"/>
        </w:rPr>
        <w:t>t</w:t>
      </w:r>
      <w:r w:rsidR="00D7626F" w:rsidRPr="00517829">
        <w:rPr>
          <w:rFonts w:cstheme="minorHAnsi"/>
          <w:sz w:val="20"/>
          <w:szCs w:val="20"/>
        </w:rPr>
        <w:t>h</w:t>
      </w:r>
      <w:r w:rsidRPr="00517829">
        <w:rPr>
          <w:rFonts w:cstheme="minorHAnsi"/>
          <w:sz w:val="20"/>
          <w:szCs w:val="20"/>
        </w:rPr>
        <w:t>ermoflashes</w:t>
      </w:r>
      <w:proofErr w:type="spellEnd"/>
      <w:r w:rsidRPr="00517829">
        <w:rPr>
          <w:rFonts w:cstheme="minorHAnsi"/>
          <w:sz w:val="20"/>
          <w:szCs w:val="20"/>
        </w:rPr>
        <w:t>.</w:t>
      </w:r>
    </w:p>
    <w:p w14:paraId="63F4F768" w14:textId="573E31A8" w:rsidR="00E24017" w:rsidRDefault="00E24017" w:rsidP="00E24017">
      <w:pPr>
        <w:spacing w:line="240" w:lineRule="auto"/>
        <w:jc w:val="both"/>
        <w:rPr>
          <w:rFonts w:cstheme="minorHAnsi"/>
          <w:sz w:val="20"/>
          <w:szCs w:val="20"/>
        </w:rPr>
      </w:pPr>
      <w:r w:rsidRPr="00517829">
        <w:rPr>
          <w:rFonts w:cstheme="minorHAnsi"/>
          <w:sz w:val="20"/>
          <w:szCs w:val="20"/>
        </w:rPr>
        <w:t xml:space="preserve">In the same vein (accompanying the reopening of the school), 10 </w:t>
      </w:r>
      <w:proofErr w:type="spellStart"/>
      <w:r w:rsidRPr="00517829">
        <w:rPr>
          <w:rFonts w:cstheme="minorHAnsi"/>
          <w:sz w:val="20"/>
          <w:szCs w:val="20"/>
        </w:rPr>
        <w:t>t</w:t>
      </w:r>
      <w:r w:rsidR="00D7626F" w:rsidRPr="00517829">
        <w:rPr>
          <w:rFonts w:cstheme="minorHAnsi"/>
          <w:sz w:val="20"/>
          <w:szCs w:val="20"/>
        </w:rPr>
        <w:t>h</w:t>
      </w:r>
      <w:r w:rsidRPr="00517829">
        <w:rPr>
          <w:rFonts w:cstheme="minorHAnsi"/>
          <w:sz w:val="20"/>
          <w:szCs w:val="20"/>
        </w:rPr>
        <w:t>ermoflash</w:t>
      </w:r>
      <w:proofErr w:type="spellEnd"/>
      <w:r w:rsidRPr="00517829">
        <w:rPr>
          <w:rFonts w:cstheme="minorHAnsi"/>
          <w:sz w:val="20"/>
          <w:szCs w:val="20"/>
        </w:rPr>
        <w:t xml:space="preserve"> were given to schools in </w:t>
      </w:r>
      <w:proofErr w:type="spellStart"/>
      <w:r w:rsidRPr="00517829">
        <w:rPr>
          <w:rFonts w:cstheme="minorHAnsi"/>
          <w:sz w:val="20"/>
          <w:szCs w:val="20"/>
        </w:rPr>
        <w:t>Kolda</w:t>
      </w:r>
      <w:proofErr w:type="spellEnd"/>
      <w:r w:rsidRPr="00517829">
        <w:rPr>
          <w:rFonts w:cstheme="minorHAnsi"/>
          <w:sz w:val="20"/>
          <w:szCs w:val="20"/>
        </w:rPr>
        <w:t xml:space="preserve">, 4 boxes and 50 3-ply surgical masks, 100 FFP2 Duck Beak masks, 107 bottles of 500 ml of </w:t>
      </w:r>
      <w:proofErr w:type="spellStart"/>
      <w:r w:rsidRPr="00517829">
        <w:rPr>
          <w:rFonts w:cstheme="minorHAnsi"/>
          <w:sz w:val="20"/>
          <w:szCs w:val="20"/>
        </w:rPr>
        <w:t>acolgel</w:t>
      </w:r>
      <w:proofErr w:type="spellEnd"/>
      <w:r w:rsidRPr="00517829">
        <w:rPr>
          <w:rFonts w:cstheme="minorHAnsi"/>
          <w:sz w:val="20"/>
          <w:szCs w:val="20"/>
        </w:rPr>
        <w:t>.</w:t>
      </w:r>
    </w:p>
    <w:p w14:paraId="0803E302" w14:textId="18288990" w:rsidR="00AC5555" w:rsidRPr="00517829" w:rsidRDefault="00AC5555" w:rsidP="00E24017">
      <w:pPr>
        <w:spacing w:line="240" w:lineRule="auto"/>
        <w:jc w:val="both"/>
        <w:rPr>
          <w:rFonts w:cstheme="minorHAnsi"/>
          <w:sz w:val="20"/>
          <w:szCs w:val="20"/>
        </w:rPr>
      </w:pPr>
      <w:r w:rsidRPr="007914F0">
        <w:rPr>
          <w:rFonts w:cstheme="minorHAnsi"/>
          <w:b/>
          <w:i/>
          <w:sz w:val="20"/>
          <w:szCs w:val="20"/>
        </w:rPr>
        <w:t>The Federation of Pencum Ndakaru</w:t>
      </w:r>
      <w:r w:rsidRPr="007914F0">
        <w:rPr>
          <w:rFonts w:cstheme="minorHAnsi"/>
          <w:sz w:val="20"/>
          <w:szCs w:val="20"/>
        </w:rPr>
        <w:t>, a local partner in Dakar, supported 63 families with 63 bags of rice this September. It should be noted that this support complements the food kits distributed to vulnerable households</w:t>
      </w:r>
    </w:p>
    <w:p w14:paraId="4C80EAC5" w14:textId="65345AB5" w:rsidR="00146A77" w:rsidRPr="00E54D5D" w:rsidRDefault="00146A77" w:rsidP="00354B19">
      <w:pPr>
        <w:spacing w:line="240" w:lineRule="auto"/>
        <w:jc w:val="both"/>
        <w:rPr>
          <w:rFonts w:cstheme="minorHAnsi"/>
          <w:i/>
          <w:iCs/>
          <w:sz w:val="20"/>
          <w:szCs w:val="20"/>
        </w:rPr>
      </w:pPr>
      <w:r w:rsidRPr="00E54D5D">
        <w:rPr>
          <w:rFonts w:cstheme="minorHAnsi"/>
          <w:sz w:val="20"/>
          <w:szCs w:val="20"/>
        </w:rPr>
        <w:tab/>
      </w:r>
      <w:bookmarkStart w:id="8" w:name="_Hlk38292369"/>
      <w:r w:rsidRPr="00E54D5D">
        <w:rPr>
          <w:rFonts w:cstheme="minorHAnsi"/>
          <w:b/>
          <w:bCs/>
          <w:sz w:val="20"/>
          <w:szCs w:val="20"/>
        </w:rPr>
        <w:t xml:space="preserve">3.b.2. 1. </w:t>
      </w:r>
      <w:r w:rsidRPr="00E54D5D">
        <w:rPr>
          <w:rFonts w:cstheme="minorHAnsi"/>
          <w:i/>
          <w:iCs/>
          <w:sz w:val="20"/>
          <w:szCs w:val="20"/>
        </w:rPr>
        <w:t>Cash Transfers and vouchers</w:t>
      </w:r>
    </w:p>
    <w:bookmarkEnd w:id="8"/>
    <w:p w14:paraId="08BB6142" w14:textId="4EA57AE1" w:rsidR="00146A77" w:rsidRPr="00E54D5D" w:rsidRDefault="00146A77" w:rsidP="00354B19">
      <w:pPr>
        <w:spacing w:after="0" w:line="240" w:lineRule="auto"/>
        <w:jc w:val="both"/>
        <w:rPr>
          <w:rFonts w:eastAsia="Times New Roman" w:cstheme="minorHAnsi"/>
          <w:sz w:val="20"/>
          <w:szCs w:val="20"/>
        </w:rPr>
      </w:pPr>
      <w:r w:rsidRPr="00E54D5D">
        <w:rPr>
          <w:rFonts w:eastAsia="Times New Roman" w:cstheme="minorHAnsi"/>
          <w:sz w:val="20"/>
          <w:szCs w:val="20"/>
        </w:rPr>
        <w:t>-</w:t>
      </w:r>
      <w:r w:rsidR="00DE1477" w:rsidRPr="00E54D5D">
        <w:rPr>
          <w:rFonts w:eastAsia="Times New Roman" w:cstheme="minorHAnsi"/>
          <w:sz w:val="20"/>
          <w:szCs w:val="20"/>
        </w:rPr>
        <w:t xml:space="preserve"> </w:t>
      </w:r>
      <w:r w:rsidRPr="00E54D5D">
        <w:rPr>
          <w:rFonts w:eastAsia="Times New Roman" w:cstheme="minorHAnsi"/>
          <w:sz w:val="20"/>
          <w:szCs w:val="20"/>
        </w:rPr>
        <w:t>Is your CO planning or implementing cash transfers or vouchers as part of COVID19 response?</w:t>
      </w:r>
    </w:p>
    <w:p w14:paraId="5FC45B75" w14:textId="7BFFED08" w:rsidR="00BE6BDC" w:rsidRDefault="00146A77" w:rsidP="00354B19">
      <w:pPr>
        <w:spacing w:after="0" w:line="240" w:lineRule="auto"/>
        <w:jc w:val="both"/>
        <w:rPr>
          <w:rFonts w:eastAsia="Times New Roman" w:cstheme="minorHAnsi"/>
          <w:sz w:val="20"/>
          <w:szCs w:val="20"/>
        </w:rPr>
      </w:pPr>
      <w:r w:rsidRPr="00E54D5D">
        <w:rPr>
          <w:rFonts w:eastAsia="Times New Roman" w:cstheme="minorHAnsi"/>
          <w:sz w:val="20"/>
          <w:szCs w:val="20"/>
        </w:rPr>
        <w:t xml:space="preserve">- If so, brief description of progress to date. </w:t>
      </w:r>
    </w:p>
    <w:p w14:paraId="16C841D9" w14:textId="6DFF4B37" w:rsidR="00E87DA6" w:rsidRPr="00E54D5D" w:rsidRDefault="00E87DA6" w:rsidP="00354B19">
      <w:pPr>
        <w:spacing w:after="0" w:line="240" w:lineRule="auto"/>
        <w:jc w:val="both"/>
        <w:rPr>
          <w:rFonts w:eastAsia="Times New Roman" w:cstheme="minorHAnsi"/>
          <w:sz w:val="20"/>
          <w:szCs w:val="20"/>
        </w:rPr>
      </w:pPr>
    </w:p>
    <w:p w14:paraId="2A3EE918" w14:textId="0AF57A90" w:rsidR="00146A77" w:rsidRPr="00E54D5D" w:rsidRDefault="00146A77" w:rsidP="00354B19">
      <w:pPr>
        <w:spacing w:after="0" w:line="240" w:lineRule="auto"/>
        <w:jc w:val="both"/>
        <w:rPr>
          <w:rFonts w:eastAsia="Times New Roman" w:cstheme="minorHAnsi"/>
          <w:b/>
          <w:bCs/>
          <w:i/>
          <w:iCs/>
          <w:sz w:val="20"/>
          <w:szCs w:val="20"/>
        </w:rPr>
      </w:pPr>
      <w:r w:rsidRPr="00E54D5D">
        <w:rPr>
          <w:rFonts w:eastAsia="Times New Roman" w:cstheme="minorHAnsi"/>
          <w:b/>
          <w:bCs/>
          <w:i/>
          <w:iCs/>
          <w:sz w:val="20"/>
          <w:szCs w:val="20"/>
        </w:rPr>
        <w:t>Cash transfers or vouchers executed</w:t>
      </w:r>
    </w:p>
    <w:tbl>
      <w:tblPr>
        <w:tblStyle w:val="TableGrid"/>
        <w:tblW w:w="9497" w:type="dxa"/>
        <w:tblInd w:w="-147" w:type="dxa"/>
        <w:tblLook w:val="04A0" w:firstRow="1" w:lastRow="0" w:firstColumn="1" w:lastColumn="0" w:noHBand="0" w:noVBand="1"/>
      </w:tblPr>
      <w:tblGrid>
        <w:gridCol w:w="2685"/>
        <w:gridCol w:w="1290"/>
        <w:gridCol w:w="2760"/>
        <w:gridCol w:w="2762"/>
      </w:tblGrid>
      <w:tr w:rsidR="00146A77" w:rsidRPr="00E54D5D" w14:paraId="6548FCBF" w14:textId="77777777" w:rsidTr="54F0B5A5">
        <w:tc>
          <w:tcPr>
            <w:tcW w:w="3975" w:type="dxa"/>
            <w:gridSpan w:val="2"/>
            <w:shd w:val="clear" w:color="auto" w:fill="auto"/>
          </w:tcPr>
          <w:p w14:paraId="4A80FB3C" w14:textId="77777777" w:rsidR="00146A77" w:rsidRPr="00E54D5D" w:rsidRDefault="00146A77" w:rsidP="00354B19">
            <w:pPr>
              <w:jc w:val="both"/>
              <w:rPr>
                <w:rFonts w:eastAsia="Times New Roman" w:cstheme="minorHAnsi"/>
                <w:b/>
                <w:bCs/>
                <w:sz w:val="20"/>
                <w:szCs w:val="20"/>
              </w:rPr>
            </w:pPr>
            <w:r w:rsidRPr="00E54D5D">
              <w:rPr>
                <w:rFonts w:eastAsia="Times New Roman" w:cstheme="minorHAnsi"/>
                <w:b/>
                <w:bCs/>
                <w:sz w:val="20"/>
                <w:szCs w:val="20"/>
              </w:rPr>
              <w:t>Beneficiaries</w:t>
            </w:r>
          </w:p>
        </w:tc>
        <w:tc>
          <w:tcPr>
            <w:tcW w:w="2760" w:type="dxa"/>
            <w:vMerge w:val="restart"/>
            <w:shd w:val="clear" w:color="auto" w:fill="auto"/>
          </w:tcPr>
          <w:p w14:paraId="51330B81" w14:textId="77777777" w:rsidR="00146A77" w:rsidRPr="00E54D5D" w:rsidRDefault="00146A77" w:rsidP="00354B19">
            <w:pPr>
              <w:jc w:val="both"/>
              <w:rPr>
                <w:rFonts w:eastAsia="Times New Roman" w:cstheme="minorHAnsi"/>
                <w:b/>
                <w:bCs/>
                <w:sz w:val="20"/>
                <w:szCs w:val="20"/>
              </w:rPr>
            </w:pPr>
            <w:r w:rsidRPr="00E54D5D">
              <w:rPr>
                <w:rFonts w:eastAsia="Times New Roman" w:cstheme="minorHAnsi"/>
                <w:b/>
                <w:bCs/>
                <w:sz w:val="20"/>
                <w:szCs w:val="20"/>
              </w:rPr>
              <w:t>Amount transferred (US$)</w:t>
            </w:r>
          </w:p>
        </w:tc>
        <w:tc>
          <w:tcPr>
            <w:tcW w:w="2762" w:type="dxa"/>
            <w:vMerge w:val="restart"/>
            <w:shd w:val="clear" w:color="auto" w:fill="auto"/>
          </w:tcPr>
          <w:p w14:paraId="2E4D447B" w14:textId="77777777" w:rsidR="00146A77" w:rsidRPr="00E54D5D" w:rsidRDefault="00146A77" w:rsidP="00354B19">
            <w:pPr>
              <w:jc w:val="both"/>
              <w:rPr>
                <w:rFonts w:eastAsia="Times New Roman" w:cstheme="minorHAnsi"/>
                <w:b/>
                <w:bCs/>
                <w:sz w:val="20"/>
                <w:szCs w:val="20"/>
              </w:rPr>
            </w:pPr>
            <w:r w:rsidRPr="00E54D5D">
              <w:rPr>
                <w:rFonts w:eastAsia="Times New Roman" w:cstheme="minorHAnsi"/>
                <w:b/>
                <w:bCs/>
                <w:sz w:val="20"/>
                <w:szCs w:val="20"/>
              </w:rPr>
              <w:t>Transfer mechanism (</w:t>
            </w:r>
            <w:proofErr w:type="gramStart"/>
            <w:r w:rsidRPr="00E54D5D">
              <w:rPr>
                <w:rFonts w:eastAsia="Times New Roman" w:cstheme="minorHAnsi"/>
                <w:b/>
                <w:bCs/>
                <w:sz w:val="20"/>
                <w:szCs w:val="20"/>
              </w:rPr>
              <w:t>i.e.</w:t>
            </w:r>
            <w:proofErr w:type="gramEnd"/>
            <w:r w:rsidRPr="00E54D5D">
              <w:rPr>
                <w:rFonts w:eastAsia="Times New Roman" w:cstheme="minorHAnsi"/>
                <w:b/>
                <w:bCs/>
                <w:sz w:val="20"/>
                <w:szCs w:val="20"/>
              </w:rPr>
              <w:t xml:space="preserve"> mobile money, banking system other financial service provider </w:t>
            </w:r>
            <w:proofErr w:type="spellStart"/>
            <w:r w:rsidRPr="00E54D5D">
              <w:rPr>
                <w:rFonts w:eastAsia="Times New Roman" w:cstheme="minorHAnsi"/>
                <w:b/>
                <w:bCs/>
                <w:sz w:val="20"/>
                <w:szCs w:val="20"/>
              </w:rPr>
              <w:t>etc</w:t>
            </w:r>
            <w:proofErr w:type="spellEnd"/>
            <w:r w:rsidRPr="00E54D5D">
              <w:rPr>
                <w:rFonts w:eastAsia="Times New Roman" w:cstheme="minorHAnsi"/>
                <w:b/>
                <w:bCs/>
                <w:sz w:val="20"/>
                <w:szCs w:val="20"/>
              </w:rPr>
              <w:t>,</w:t>
            </w:r>
          </w:p>
        </w:tc>
      </w:tr>
      <w:tr w:rsidR="00146A77" w:rsidRPr="00E54D5D" w14:paraId="3DA6EDC7" w14:textId="77777777" w:rsidTr="54F0B5A5">
        <w:tc>
          <w:tcPr>
            <w:tcW w:w="2685" w:type="dxa"/>
            <w:shd w:val="clear" w:color="auto" w:fill="auto"/>
          </w:tcPr>
          <w:p w14:paraId="3C1511F7" w14:textId="77777777" w:rsidR="00146A77" w:rsidRPr="00E54D5D" w:rsidRDefault="00146A77" w:rsidP="00354B19">
            <w:pPr>
              <w:jc w:val="both"/>
              <w:rPr>
                <w:rFonts w:eastAsia="Times New Roman" w:cstheme="minorHAnsi"/>
                <w:i/>
                <w:iCs/>
                <w:sz w:val="20"/>
                <w:szCs w:val="20"/>
              </w:rPr>
            </w:pPr>
            <w:r w:rsidRPr="00E54D5D">
              <w:rPr>
                <w:rFonts w:eastAsia="Times New Roman" w:cstheme="minorHAnsi"/>
                <w:i/>
                <w:iCs/>
                <w:sz w:val="20"/>
                <w:szCs w:val="20"/>
              </w:rPr>
              <w:t>Total</w:t>
            </w:r>
          </w:p>
        </w:tc>
        <w:tc>
          <w:tcPr>
            <w:tcW w:w="1290" w:type="dxa"/>
            <w:shd w:val="clear" w:color="auto" w:fill="auto"/>
          </w:tcPr>
          <w:p w14:paraId="0F5EFDC3" w14:textId="77777777" w:rsidR="00146A77" w:rsidRPr="00E54D5D" w:rsidRDefault="00146A77" w:rsidP="00354B19">
            <w:pPr>
              <w:jc w:val="both"/>
              <w:rPr>
                <w:rFonts w:eastAsia="Times New Roman" w:cstheme="minorHAnsi"/>
                <w:i/>
                <w:iCs/>
                <w:sz w:val="20"/>
                <w:szCs w:val="20"/>
              </w:rPr>
            </w:pPr>
            <w:r w:rsidRPr="00E54D5D">
              <w:rPr>
                <w:rFonts w:eastAsia="Times New Roman" w:cstheme="minorHAnsi"/>
                <w:i/>
                <w:iCs/>
                <w:sz w:val="20"/>
                <w:szCs w:val="20"/>
              </w:rPr>
              <w:t>Gender (if available)</w:t>
            </w:r>
          </w:p>
        </w:tc>
        <w:tc>
          <w:tcPr>
            <w:tcW w:w="2760" w:type="dxa"/>
            <w:vMerge/>
          </w:tcPr>
          <w:p w14:paraId="4A39CAD3" w14:textId="77777777" w:rsidR="00146A77" w:rsidRPr="00E54D5D" w:rsidRDefault="00146A77" w:rsidP="00354B19">
            <w:pPr>
              <w:jc w:val="both"/>
              <w:rPr>
                <w:rFonts w:eastAsia="Times New Roman" w:cstheme="minorHAnsi"/>
                <w:sz w:val="20"/>
                <w:szCs w:val="20"/>
              </w:rPr>
            </w:pPr>
          </w:p>
        </w:tc>
        <w:tc>
          <w:tcPr>
            <w:tcW w:w="2762" w:type="dxa"/>
            <w:vMerge/>
          </w:tcPr>
          <w:p w14:paraId="2626E835" w14:textId="77777777" w:rsidR="00146A77" w:rsidRPr="00E54D5D" w:rsidRDefault="00146A77" w:rsidP="00354B19">
            <w:pPr>
              <w:jc w:val="both"/>
              <w:rPr>
                <w:rFonts w:eastAsia="Times New Roman" w:cstheme="minorHAnsi"/>
                <w:sz w:val="20"/>
                <w:szCs w:val="20"/>
              </w:rPr>
            </w:pPr>
          </w:p>
        </w:tc>
      </w:tr>
      <w:tr w:rsidR="00D95D0D" w:rsidRPr="00E54D5D" w14:paraId="0DC198AC" w14:textId="77777777" w:rsidTr="54F0B5A5">
        <w:tc>
          <w:tcPr>
            <w:tcW w:w="2685" w:type="dxa"/>
            <w:shd w:val="clear" w:color="auto" w:fill="auto"/>
          </w:tcPr>
          <w:p w14:paraId="7D9BDBCA" w14:textId="77777777" w:rsidR="00D95D0D" w:rsidRPr="00220555" w:rsidRDefault="00D95D0D" w:rsidP="00D95D0D">
            <w:pPr>
              <w:jc w:val="both"/>
              <w:rPr>
                <w:rFonts w:eastAsia="Times New Roman" w:cstheme="minorHAnsi"/>
                <w:b/>
                <w:bCs/>
                <w:u w:val="single"/>
              </w:rPr>
            </w:pPr>
            <w:r w:rsidRPr="00220555">
              <w:rPr>
                <w:rFonts w:eastAsia="Times New Roman" w:cstheme="minorHAnsi"/>
                <w:b/>
                <w:bCs/>
                <w:u w:val="single"/>
              </w:rPr>
              <w:t xml:space="preserve">Food baskets: </w:t>
            </w:r>
          </w:p>
          <w:p w14:paraId="5F4BD08A" w14:textId="77777777" w:rsidR="00D95D0D" w:rsidRPr="00220555" w:rsidRDefault="00D95D0D" w:rsidP="00D95D0D">
            <w:pPr>
              <w:jc w:val="both"/>
              <w:rPr>
                <w:rFonts w:eastAsia="Times New Roman" w:cstheme="minorHAnsi"/>
                <w:sz w:val="20"/>
                <w:szCs w:val="20"/>
              </w:rPr>
            </w:pPr>
            <w:r w:rsidRPr="00220555">
              <w:rPr>
                <w:rFonts w:eastAsia="Times New Roman" w:cstheme="minorHAnsi"/>
                <w:sz w:val="20"/>
                <w:szCs w:val="20"/>
              </w:rPr>
              <w:t xml:space="preserve">1797 HHs and 30 daaras in </w:t>
            </w:r>
            <w:proofErr w:type="spellStart"/>
            <w:r w:rsidRPr="00220555">
              <w:rPr>
                <w:rFonts w:eastAsia="Times New Roman" w:cstheme="minorHAnsi"/>
                <w:sz w:val="20"/>
                <w:szCs w:val="20"/>
              </w:rPr>
              <w:t>Kajoor</w:t>
            </w:r>
            <w:proofErr w:type="spellEnd"/>
            <w:r w:rsidRPr="00220555">
              <w:rPr>
                <w:rFonts w:eastAsia="Times New Roman" w:cstheme="minorHAnsi"/>
                <w:sz w:val="20"/>
                <w:szCs w:val="20"/>
              </w:rPr>
              <w:t xml:space="preserve"> </w:t>
            </w:r>
            <w:proofErr w:type="spellStart"/>
            <w:r w:rsidRPr="00220555">
              <w:rPr>
                <w:rFonts w:eastAsia="Times New Roman" w:cstheme="minorHAnsi"/>
                <w:sz w:val="20"/>
                <w:szCs w:val="20"/>
              </w:rPr>
              <w:t>Janxeen</w:t>
            </w:r>
            <w:proofErr w:type="spellEnd"/>
            <w:r w:rsidRPr="00220555">
              <w:rPr>
                <w:rFonts w:eastAsia="Times New Roman" w:cstheme="minorHAnsi"/>
                <w:sz w:val="20"/>
                <w:szCs w:val="20"/>
              </w:rPr>
              <w:t xml:space="preserve"> LP area.</w:t>
            </w:r>
          </w:p>
          <w:p w14:paraId="7A8C1738" w14:textId="77777777" w:rsidR="00D95D0D" w:rsidRPr="00220555" w:rsidRDefault="00D95D0D" w:rsidP="00D95D0D">
            <w:pPr>
              <w:jc w:val="both"/>
              <w:rPr>
                <w:rFonts w:eastAsia="Times New Roman" w:cstheme="minorHAnsi"/>
                <w:sz w:val="20"/>
                <w:szCs w:val="20"/>
              </w:rPr>
            </w:pPr>
          </w:p>
          <w:p w14:paraId="6B63BE6B" w14:textId="1B5582CD" w:rsidR="00D95D0D" w:rsidRPr="00220555" w:rsidRDefault="00D95D0D" w:rsidP="54F0B5A5">
            <w:pPr>
              <w:jc w:val="both"/>
              <w:rPr>
                <w:rFonts w:eastAsia="Times New Roman"/>
                <w:sz w:val="20"/>
                <w:szCs w:val="20"/>
              </w:rPr>
            </w:pPr>
            <w:r w:rsidRPr="00220555">
              <w:rPr>
                <w:rFonts w:eastAsia="Times New Roman"/>
                <w:sz w:val="20"/>
                <w:szCs w:val="20"/>
              </w:rPr>
              <w:t>7</w:t>
            </w:r>
            <w:r w:rsidR="785D1A84" w:rsidRPr="00220555">
              <w:rPr>
                <w:rFonts w:eastAsia="Times New Roman"/>
                <w:sz w:val="20"/>
                <w:szCs w:val="20"/>
              </w:rPr>
              <w:t>31</w:t>
            </w:r>
            <w:r w:rsidRPr="00220555">
              <w:rPr>
                <w:rFonts w:eastAsia="Times New Roman"/>
                <w:sz w:val="20"/>
                <w:szCs w:val="20"/>
              </w:rPr>
              <w:t xml:space="preserve"> HHs at </w:t>
            </w:r>
            <w:proofErr w:type="spellStart"/>
            <w:r w:rsidRPr="00220555">
              <w:rPr>
                <w:rFonts w:eastAsia="Times New Roman"/>
                <w:sz w:val="20"/>
                <w:szCs w:val="20"/>
              </w:rPr>
              <w:t>Fel</w:t>
            </w:r>
            <w:proofErr w:type="spellEnd"/>
            <w:r w:rsidRPr="00220555">
              <w:rPr>
                <w:rFonts w:eastAsia="Times New Roman"/>
                <w:sz w:val="20"/>
                <w:szCs w:val="20"/>
              </w:rPr>
              <w:t xml:space="preserve"> </w:t>
            </w:r>
            <w:proofErr w:type="spellStart"/>
            <w:r w:rsidRPr="00220555">
              <w:rPr>
                <w:rFonts w:eastAsia="Times New Roman"/>
                <w:sz w:val="20"/>
                <w:szCs w:val="20"/>
              </w:rPr>
              <w:t>Yook</w:t>
            </w:r>
            <w:proofErr w:type="spellEnd"/>
            <w:r w:rsidRPr="00220555">
              <w:rPr>
                <w:rFonts w:eastAsia="Times New Roman"/>
                <w:sz w:val="20"/>
                <w:szCs w:val="20"/>
              </w:rPr>
              <w:t xml:space="preserve"> LP area.</w:t>
            </w:r>
          </w:p>
          <w:p w14:paraId="6C8D1178" w14:textId="77777777" w:rsidR="00D95D0D" w:rsidRPr="00220555" w:rsidRDefault="00D95D0D" w:rsidP="00D95D0D">
            <w:pPr>
              <w:jc w:val="both"/>
              <w:rPr>
                <w:rFonts w:eastAsia="Times New Roman" w:cstheme="minorHAnsi"/>
                <w:sz w:val="20"/>
                <w:szCs w:val="20"/>
              </w:rPr>
            </w:pPr>
          </w:p>
          <w:p w14:paraId="7AE41982" w14:textId="77777777" w:rsidR="00D95D0D" w:rsidRPr="00220555" w:rsidRDefault="00D95D0D" w:rsidP="00D95D0D">
            <w:pPr>
              <w:jc w:val="both"/>
              <w:rPr>
                <w:rFonts w:eastAsia="Times New Roman" w:cstheme="minorHAnsi"/>
                <w:sz w:val="20"/>
                <w:szCs w:val="20"/>
              </w:rPr>
            </w:pPr>
            <w:r w:rsidRPr="00220555">
              <w:rPr>
                <w:rFonts w:eastAsia="Times New Roman" w:cstheme="minorHAnsi"/>
                <w:sz w:val="20"/>
                <w:szCs w:val="20"/>
              </w:rPr>
              <w:t>36 daaras reached at Baol LP area.</w:t>
            </w:r>
          </w:p>
          <w:p w14:paraId="1BB3863E" w14:textId="77777777" w:rsidR="00D95D0D" w:rsidRPr="00220555" w:rsidRDefault="00D95D0D" w:rsidP="00D95D0D">
            <w:pPr>
              <w:jc w:val="both"/>
              <w:rPr>
                <w:rFonts w:eastAsia="Times New Roman" w:cstheme="minorHAnsi"/>
                <w:sz w:val="20"/>
                <w:szCs w:val="20"/>
              </w:rPr>
            </w:pPr>
          </w:p>
          <w:p w14:paraId="5131AF4C" w14:textId="4EA4B0F0" w:rsidR="00D95D0D" w:rsidRPr="00220555" w:rsidRDefault="00D95D0D" w:rsidP="00D95D0D">
            <w:pPr>
              <w:jc w:val="both"/>
              <w:rPr>
                <w:rFonts w:eastAsia="Times New Roman" w:cstheme="minorHAnsi"/>
                <w:sz w:val="20"/>
                <w:szCs w:val="20"/>
              </w:rPr>
            </w:pPr>
            <w:r w:rsidRPr="00220555">
              <w:rPr>
                <w:rFonts w:eastAsia="Times New Roman" w:cstheme="minorHAnsi"/>
                <w:sz w:val="20"/>
                <w:szCs w:val="20"/>
              </w:rPr>
              <w:t>376 HHs in Pencum Ndakaru LP area.</w:t>
            </w:r>
          </w:p>
          <w:p w14:paraId="7A1EC7FA" w14:textId="77777777" w:rsidR="00D95D0D" w:rsidRPr="00220555" w:rsidRDefault="00D95D0D" w:rsidP="00D95D0D">
            <w:pPr>
              <w:jc w:val="both"/>
              <w:rPr>
                <w:rFonts w:eastAsia="Times New Roman" w:cstheme="minorHAnsi"/>
                <w:sz w:val="20"/>
                <w:szCs w:val="20"/>
              </w:rPr>
            </w:pPr>
          </w:p>
          <w:p w14:paraId="09EACC11" w14:textId="77777777" w:rsidR="00D95D0D" w:rsidRPr="00220555" w:rsidRDefault="00D95D0D" w:rsidP="00D95D0D">
            <w:pPr>
              <w:jc w:val="both"/>
              <w:rPr>
                <w:rFonts w:eastAsia="Times New Roman" w:cstheme="minorHAnsi"/>
                <w:b/>
                <w:bCs/>
                <w:u w:val="single"/>
              </w:rPr>
            </w:pPr>
            <w:r w:rsidRPr="00220555">
              <w:rPr>
                <w:rFonts w:eastAsia="Times New Roman" w:cstheme="minorHAnsi"/>
                <w:b/>
                <w:bCs/>
                <w:u w:val="single"/>
              </w:rPr>
              <w:t>Food Vouchers:</w:t>
            </w:r>
          </w:p>
          <w:p w14:paraId="0FA3609A" w14:textId="77777777" w:rsidR="00D95D0D" w:rsidRPr="00220555" w:rsidRDefault="00D95D0D" w:rsidP="00D95D0D">
            <w:pPr>
              <w:jc w:val="both"/>
              <w:rPr>
                <w:rFonts w:eastAsia="Times New Roman" w:cstheme="minorHAnsi"/>
                <w:sz w:val="20"/>
                <w:szCs w:val="20"/>
              </w:rPr>
            </w:pPr>
            <w:r w:rsidRPr="00220555">
              <w:rPr>
                <w:rFonts w:eastAsia="Times New Roman" w:cstheme="minorHAnsi"/>
                <w:sz w:val="20"/>
                <w:szCs w:val="20"/>
              </w:rPr>
              <w:t xml:space="preserve">700 HHs in </w:t>
            </w:r>
            <w:proofErr w:type="spellStart"/>
            <w:r w:rsidRPr="00220555">
              <w:rPr>
                <w:rFonts w:eastAsia="Times New Roman" w:cstheme="minorHAnsi"/>
                <w:sz w:val="20"/>
                <w:szCs w:val="20"/>
              </w:rPr>
              <w:t>Fel</w:t>
            </w:r>
            <w:proofErr w:type="spellEnd"/>
            <w:r w:rsidRPr="00220555">
              <w:rPr>
                <w:rFonts w:eastAsia="Times New Roman" w:cstheme="minorHAnsi"/>
                <w:sz w:val="20"/>
                <w:szCs w:val="20"/>
              </w:rPr>
              <w:t xml:space="preserve"> </w:t>
            </w:r>
            <w:proofErr w:type="spellStart"/>
            <w:r w:rsidRPr="00220555">
              <w:rPr>
                <w:rFonts w:eastAsia="Times New Roman" w:cstheme="minorHAnsi"/>
                <w:sz w:val="20"/>
                <w:szCs w:val="20"/>
              </w:rPr>
              <w:t>Yook</w:t>
            </w:r>
            <w:proofErr w:type="spellEnd"/>
            <w:r w:rsidRPr="00220555">
              <w:rPr>
                <w:rFonts w:eastAsia="Times New Roman" w:cstheme="minorHAnsi"/>
                <w:sz w:val="20"/>
                <w:szCs w:val="20"/>
              </w:rPr>
              <w:t xml:space="preserve"> LP area.</w:t>
            </w:r>
          </w:p>
          <w:p w14:paraId="09BD9ECF" w14:textId="77777777" w:rsidR="00D95D0D" w:rsidRPr="00220555" w:rsidRDefault="00D95D0D" w:rsidP="00D95D0D">
            <w:pPr>
              <w:jc w:val="both"/>
              <w:rPr>
                <w:rFonts w:eastAsia="Times New Roman" w:cstheme="minorHAnsi"/>
                <w:sz w:val="20"/>
                <w:szCs w:val="20"/>
              </w:rPr>
            </w:pPr>
          </w:p>
          <w:p w14:paraId="4A821AC7" w14:textId="77777777" w:rsidR="00D95D0D" w:rsidRPr="00220555" w:rsidRDefault="00D95D0D" w:rsidP="00D95D0D">
            <w:pPr>
              <w:jc w:val="both"/>
              <w:rPr>
                <w:rFonts w:eastAsia="Times New Roman" w:cstheme="minorHAnsi"/>
                <w:sz w:val="20"/>
                <w:szCs w:val="20"/>
              </w:rPr>
            </w:pPr>
            <w:r w:rsidRPr="00220555">
              <w:rPr>
                <w:rFonts w:eastAsia="Times New Roman" w:cstheme="minorHAnsi"/>
                <w:sz w:val="20"/>
                <w:szCs w:val="20"/>
              </w:rPr>
              <w:t>1800 HHs in Baol LP area.</w:t>
            </w:r>
          </w:p>
          <w:p w14:paraId="7C4A2B3E" w14:textId="77777777" w:rsidR="00D95D0D" w:rsidRPr="00220555" w:rsidRDefault="00D95D0D" w:rsidP="00D95D0D">
            <w:pPr>
              <w:jc w:val="both"/>
              <w:rPr>
                <w:rFonts w:eastAsia="Times New Roman" w:cstheme="minorHAnsi"/>
                <w:sz w:val="20"/>
                <w:szCs w:val="20"/>
              </w:rPr>
            </w:pPr>
          </w:p>
          <w:p w14:paraId="4469D964" w14:textId="7660BC01" w:rsidR="00D95D0D" w:rsidRPr="00220555" w:rsidRDefault="00D95D0D" w:rsidP="00D95D0D">
            <w:pPr>
              <w:jc w:val="both"/>
              <w:rPr>
                <w:rFonts w:eastAsia="Times New Roman" w:cstheme="minorHAnsi"/>
                <w:sz w:val="20"/>
                <w:szCs w:val="20"/>
              </w:rPr>
            </w:pPr>
            <w:r w:rsidRPr="00220555">
              <w:rPr>
                <w:rFonts w:eastAsia="Times New Roman" w:cstheme="minorHAnsi"/>
                <w:sz w:val="20"/>
                <w:szCs w:val="20"/>
              </w:rPr>
              <w:t xml:space="preserve">1820 HHs </w:t>
            </w:r>
            <w:proofErr w:type="spellStart"/>
            <w:r w:rsidRPr="00220555">
              <w:rPr>
                <w:rFonts w:eastAsia="Times New Roman" w:cstheme="minorHAnsi"/>
                <w:sz w:val="20"/>
                <w:szCs w:val="20"/>
              </w:rPr>
              <w:t>ans</w:t>
            </w:r>
            <w:proofErr w:type="spellEnd"/>
            <w:r w:rsidRPr="00220555">
              <w:rPr>
                <w:rFonts w:eastAsia="Times New Roman" w:cstheme="minorHAnsi"/>
                <w:sz w:val="20"/>
                <w:szCs w:val="20"/>
              </w:rPr>
              <w:t xml:space="preserve"> 80 daaras in Dimbaya LP area.</w:t>
            </w:r>
          </w:p>
          <w:p w14:paraId="78196167" w14:textId="00BAB41E" w:rsidR="001B24B2" w:rsidRPr="00220555" w:rsidRDefault="001B24B2" w:rsidP="00D95D0D">
            <w:pPr>
              <w:jc w:val="both"/>
              <w:rPr>
                <w:rFonts w:eastAsia="Times New Roman" w:cstheme="minorHAnsi"/>
                <w:sz w:val="20"/>
                <w:szCs w:val="20"/>
              </w:rPr>
            </w:pPr>
          </w:p>
          <w:p w14:paraId="32FCB5A7" w14:textId="77777777" w:rsidR="001B24B2" w:rsidRPr="00220555" w:rsidRDefault="001B24B2" w:rsidP="001B24B2">
            <w:pPr>
              <w:jc w:val="both"/>
              <w:rPr>
                <w:rFonts w:eastAsia="Times New Roman" w:cstheme="minorHAnsi"/>
                <w:sz w:val="20"/>
                <w:szCs w:val="20"/>
              </w:rPr>
            </w:pPr>
            <w:r w:rsidRPr="00220555">
              <w:rPr>
                <w:rFonts w:eastAsia="Times New Roman" w:cstheme="minorHAnsi"/>
                <w:b/>
                <w:bCs/>
                <w:sz w:val="20"/>
                <w:szCs w:val="20"/>
              </w:rPr>
              <w:t>63</w:t>
            </w:r>
            <w:r w:rsidRPr="00220555">
              <w:rPr>
                <w:rFonts w:eastAsia="Times New Roman" w:cstheme="minorHAnsi"/>
                <w:sz w:val="20"/>
                <w:szCs w:val="20"/>
              </w:rPr>
              <w:t>HHs in Pencum Ndakaru LP area</w:t>
            </w:r>
          </w:p>
          <w:p w14:paraId="159C9494" w14:textId="77777777" w:rsidR="001B24B2" w:rsidRPr="00220555" w:rsidRDefault="001B24B2" w:rsidP="00D95D0D">
            <w:pPr>
              <w:jc w:val="both"/>
              <w:rPr>
                <w:rFonts w:eastAsia="Times New Roman" w:cstheme="minorHAnsi"/>
                <w:sz w:val="20"/>
                <w:szCs w:val="20"/>
              </w:rPr>
            </w:pPr>
          </w:p>
          <w:p w14:paraId="2BC5B283" w14:textId="77777777" w:rsidR="00D95D0D" w:rsidRPr="00220555" w:rsidRDefault="00D95D0D" w:rsidP="00D95D0D">
            <w:pPr>
              <w:jc w:val="both"/>
              <w:rPr>
                <w:rFonts w:eastAsia="Times New Roman" w:cstheme="minorHAnsi"/>
                <w:sz w:val="20"/>
                <w:szCs w:val="20"/>
              </w:rPr>
            </w:pPr>
          </w:p>
          <w:p w14:paraId="5A5E159E" w14:textId="77777777" w:rsidR="00D95D0D" w:rsidRPr="00220555" w:rsidRDefault="00D95D0D" w:rsidP="00D95D0D">
            <w:pPr>
              <w:jc w:val="both"/>
              <w:rPr>
                <w:rFonts w:eastAsia="Times New Roman" w:cstheme="minorHAnsi"/>
                <w:b/>
                <w:bCs/>
                <w:u w:val="single"/>
              </w:rPr>
            </w:pPr>
            <w:r w:rsidRPr="00220555">
              <w:rPr>
                <w:rFonts w:eastAsia="Times New Roman" w:cstheme="minorHAnsi"/>
                <w:b/>
                <w:bCs/>
                <w:u w:val="single"/>
              </w:rPr>
              <w:t>Cash Transfer (subsidies):</w:t>
            </w:r>
          </w:p>
          <w:p w14:paraId="667039EB" w14:textId="77777777" w:rsidR="00D95D0D" w:rsidRPr="00220555" w:rsidRDefault="00D95D0D" w:rsidP="00D95D0D">
            <w:pPr>
              <w:jc w:val="both"/>
              <w:rPr>
                <w:rFonts w:eastAsia="Times New Roman" w:cstheme="minorHAnsi"/>
                <w:sz w:val="20"/>
                <w:szCs w:val="20"/>
              </w:rPr>
            </w:pPr>
            <w:r w:rsidRPr="00220555">
              <w:rPr>
                <w:rFonts w:eastAsia="Times New Roman" w:cstheme="minorHAnsi"/>
                <w:sz w:val="20"/>
                <w:szCs w:val="20"/>
              </w:rPr>
              <w:t xml:space="preserve">869 HHs in </w:t>
            </w:r>
            <w:proofErr w:type="spellStart"/>
            <w:r w:rsidRPr="00220555">
              <w:rPr>
                <w:rFonts w:eastAsia="Times New Roman" w:cstheme="minorHAnsi"/>
                <w:sz w:val="20"/>
                <w:szCs w:val="20"/>
              </w:rPr>
              <w:t>Kajoor</w:t>
            </w:r>
            <w:proofErr w:type="spellEnd"/>
            <w:r w:rsidRPr="00220555">
              <w:rPr>
                <w:rFonts w:eastAsia="Times New Roman" w:cstheme="minorHAnsi"/>
                <w:sz w:val="20"/>
                <w:szCs w:val="20"/>
              </w:rPr>
              <w:t xml:space="preserve"> </w:t>
            </w:r>
            <w:proofErr w:type="spellStart"/>
            <w:r w:rsidRPr="00220555">
              <w:rPr>
                <w:rFonts w:eastAsia="Times New Roman" w:cstheme="minorHAnsi"/>
                <w:sz w:val="20"/>
                <w:szCs w:val="20"/>
              </w:rPr>
              <w:t>Janxeen</w:t>
            </w:r>
            <w:proofErr w:type="spellEnd"/>
            <w:r w:rsidRPr="00220555">
              <w:rPr>
                <w:rFonts w:eastAsia="Times New Roman" w:cstheme="minorHAnsi"/>
                <w:sz w:val="20"/>
                <w:szCs w:val="20"/>
              </w:rPr>
              <w:t xml:space="preserve"> LP area.</w:t>
            </w:r>
          </w:p>
          <w:p w14:paraId="7A6ADF4F" w14:textId="77777777" w:rsidR="00D95D0D" w:rsidRPr="00220555" w:rsidRDefault="00D95D0D" w:rsidP="00D95D0D">
            <w:pPr>
              <w:jc w:val="both"/>
              <w:rPr>
                <w:rFonts w:eastAsia="Times New Roman" w:cstheme="minorHAnsi"/>
                <w:sz w:val="20"/>
                <w:szCs w:val="20"/>
              </w:rPr>
            </w:pPr>
          </w:p>
          <w:p w14:paraId="7105CBF6" w14:textId="77777777" w:rsidR="00D95D0D" w:rsidRPr="00220555" w:rsidRDefault="00D95D0D" w:rsidP="00D95D0D">
            <w:pPr>
              <w:jc w:val="both"/>
              <w:rPr>
                <w:rFonts w:eastAsia="Times New Roman" w:cstheme="minorHAnsi"/>
                <w:sz w:val="20"/>
                <w:szCs w:val="20"/>
              </w:rPr>
            </w:pPr>
            <w:r w:rsidRPr="00220555">
              <w:rPr>
                <w:rFonts w:eastAsia="Times New Roman" w:cstheme="minorHAnsi"/>
                <w:sz w:val="20"/>
                <w:szCs w:val="20"/>
              </w:rPr>
              <w:t xml:space="preserve">116 HHs in </w:t>
            </w:r>
            <w:proofErr w:type="spellStart"/>
            <w:r w:rsidRPr="00220555">
              <w:rPr>
                <w:rFonts w:eastAsia="Times New Roman" w:cstheme="minorHAnsi"/>
                <w:sz w:val="20"/>
                <w:szCs w:val="20"/>
              </w:rPr>
              <w:t>Fel</w:t>
            </w:r>
            <w:proofErr w:type="spellEnd"/>
            <w:r w:rsidRPr="00220555">
              <w:rPr>
                <w:rFonts w:eastAsia="Times New Roman" w:cstheme="minorHAnsi"/>
                <w:sz w:val="20"/>
                <w:szCs w:val="20"/>
              </w:rPr>
              <w:t xml:space="preserve"> </w:t>
            </w:r>
            <w:proofErr w:type="spellStart"/>
            <w:r w:rsidRPr="00220555">
              <w:rPr>
                <w:rFonts w:eastAsia="Times New Roman" w:cstheme="minorHAnsi"/>
                <w:sz w:val="20"/>
                <w:szCs w:val="20"/>
              </w:rPr>
              <w:t>Yook</w:t>
            </w:r>
            <w:proofErr w:type="spellEnd"/>
            <w:r w:rsidRPr="00220555">
              <w:rPr>
                <w:rFonts w:eastAsia="Times New Roman" w:cstheme="minorHAnsi"/>
                <w:sz w:val="20"/>
                <w:szCs w:val="20"/>
              </w:rPr>
              <w:t xml:space="preserve"> LP area.</w:t>
            </w:r>
          </w:p>
          <w:p w14:paraId="066E9CB9" w14:textId="77777777" w:rsidR="00D95D0D" w:rsidRPr="00220555" w:rsidRDefault="00D95D0D" w:rsidP="00D95D0D">
            <w:pPr>
              <w:jc w:val="both"/>
              <w:rPr>
                <w:rFonts w:eastAsia="Times New Roman" w:cstheme="minorHAnsi"/>
                <w:b/>
                <w:bCs/>
                <w:sz w:val="20"/>
                <w:szCs w:val="20"/>
              </w:rPr>
            </w:pPr>
          </w:p>
          <w:p w14:paraId="5C7F1E87" w14:textId="77777777" w:rsidR="00D95D0D" w:rsidRPr="00220555" w:rsidRDefault="00D95D0D" w:rsidP="00D95D0D">
            <w:pPr>
              <w:jc w:val="both"/>
              <w:rPr>
                <w:rFonts w:eastAsia="Times New Roman" w:cstheme="minorHAnsi"/>
                <w:sz w:val="20"/>
                <w:szCs w:val="20"/>
              </w:rPr>
            </w:pPr>
            <w:r w:rsidRPr="00220555">
              <w:rPr>
                <w:rFonts w:eastAsia="Times New Roman" w:cstheme="minorHAnsi"/>
                <w:sz w:val="20"/>
                <w:szCs w:val="20"/>
              </w:rPr>
              <w:t>51 HHs in Baol LP area.</w:t>
            </w:r>
          </w:p>
          <w:p w14:paraId="13C2F929" w14:textId="77777777" w:rsidR="00D95D0D" w:rsidRPr="00220555" w:rsidRDefault="00D95D0D" w:rsidP="00D95D0D">
            <w:pPr>
              <w:jc w:val="both"/>
              <w:rPr>
                <w:rFonts w:eastAsia="Times New Roman" w:cstheme="minorHAnsi"/>
                <w:sz w:val="20"/>
                <w:szCs w:val="20"/>
              </w:rPr>
            </w:pPr>
          </w:p>
          <w:p w14:paraId="39DD64C0" w14:textId="77777777" w:rsidR="00D95D0D" w:rsidRPr="00220555" w:rsidRDefault="00D95D0D" w:rsidP="00D95D0D">
            <w:pPr>
              <w:jc w:val="both"/>
              <w:rPr>
                <w:rFonts w:eastAsia="Times New Roman" w:cstheme="minorHAnsi"/>
                <w:sz w:val="20"/>
                <w:szCs w:val="20"/>
              </w:rPr>
            </w:pPr>
            <w:r w:rsidRPr="00220555">
              <w:rPr>
                <w:rFonts w:eastAsia="Times New Roman" w:cstheme="minorHAnsi"/>
                <w:sz w:val="20"/>
                <w:szCs w:val="20"/>
              </w:rPr>
              <w:t>44 HHs in Dimbaya LP area.</w:t>
            </w:r>
          </w:p>
          <w:p w14:paraId="7D6EDED5" w14:textId="77777777" w:rsidR="00D95D0D" w:rsidRPr="00220555" w:rsidRDefault="00D95D0D" w:rsidP="00D95D0D">
            <w:pPr>
              <w:jc w:val="both"/>
              <w:rPr>
                <w:rFonts w:eastAsia="Times New Roman" w:cstheme="minorHAnsi"/>
                <w:sz w:val="20"/>
                <w:szCs w:val="20"/>
              </w:rPr>
            </w:pPr>
          </w:p>
          <w:p w14:paraId="21677D5A" w14:textId="77777777" w:rsidR="00D95D0D" w:rsidRPr="00220555" w:rsidRDefault="00D95D0D" w:rsidP="00D95D0D">
            <w:pPr>
              <w:jc w:val="both"/>
              <w:rPr>
                <w:rFonts w:eastAsia="Times New Roman" w:cstheme="minorHAnsi"/>
                <w:sz w:val="20"/>
                <w:szCs w:val="20"/>
              </w:rPr>
            </w:pPr>
            <w:r w:rsidRPr="00220555">
              <w:rPr>
                <w:rFonts w:eastAsia="Times New Roman" w:cstheme="minorHAnsi"/>
                <w:sz w:val="20"/>
                <w:szCs w:val="20"/>
              </w:rPr>
              <w:t>400 HHs in FODDE LP area.</w:t>
            </w:r>
          </w:p>
          <w:p w14:paraId="1A40B5CC" w14:textId="77777777" w:rsidR="00D95D0D" w:rsidRPr="00220555" w:rsidRDefault="00D95D0D" w:rsidP="00D95D0D">
            <w:pPr>
              <w:jc w:val="both"/>
              <w:rPr>
                <w:rFonts w:eastAsia="Times New Roman" w:cstheme="minorHAnsi"/>
                <w:sz w:val="20"/>
                <w:szCs w:val="20"/>
              </w:rPr>
            </w:pPr>
          </w:p>
          <w:p w14:paraId="3F8B0D41" w14:textId="77777777" w:rsidR="00D95D0D" w:rsidRPr="00220555" w:rsidRDefault="00D95D0D" w:rsidP="00D95D0D">
            <w:pPr>
              <w:jc w:val="both"/>
              <w:rPr>
                <w:rFonts w:eastAsia="Times New Roman" w:cstheme="minorHAnsi"/>
                <w:sz w:val="20"/>
                <w:szCs w:val="20"/>
              </w:rPr>
            </w:pPr>
            <w:r w:rsidRPr="00220555">
              <w:rPr>
                <w:rFonts w:eastAsia="Times New Roman" w:cstheme="minorHAnsi"/>
                <w:sz w:val="20"/>
                <w:szCs w:val="20"/>
              </w:rPr>
              <w:t>47 HHs in Pencum Ndakaru LP area.</w:t>
            </w:r>
          </w:p>
          <w:p w14:paraId="57564249" w14:textId="77777777" w:rsidR="00ED1F5F" w:rsidRPr="00220555" w:rsidRDefault="00ED1F5F" w:rsidP="00D95D0D">
            <w:pPr>
              <w:jc w:val="both"/>
              <w:rPr>
                <w:rFonts w:eastAsia="Times New Roman" w:cstheme="minorHAnsi"/>
                <w:b/>
                <w:bCs/>
                <w:u w:val="single"/>
              </w:rPr>
            </w:pPr>
          </w:p>
          <w:p w14:paraId="0C3E46EB" w14:textId="3A367C95" w:rsidR="00D95D0D" w:rsidRPr="00220555" w:rsidRDefault="00D95D0D" w:rsidP="00D95D0D">
            <w:pPr>
              <w:jc w:val="both"/>
              <w:rPr>
                <w:rFonts w:eastAsia="Times New Roman" w:cstheme="minorHAnsi"/>
                <w:b/>
                <w:bCs/>
                <w:u w:val="single"/>
              </w:rPr>
            </w:pPr>
            <w:r w:rsidRPr="00220555">
              <w:rPr>
                <w:rFonts w:eastAsia="Times New Roman" w:cstheme="minorHAnsi"/>
                <w:b/>
                <w:bCs/>
                <w:u w:val="single"/>
              </w:rPr>
              <w:t>Cash Transfer (NSP):</w:t>
            </w:r>
          </w:p>
          <w:p w14:paraId="4C336E93" w14:textId="77777777" w:rsidR="00D95D0D" w:rsidRPr="00220555" w:rsidRDefault="00D95D0D" w:rsidP="00D95D0D">
            <w:pPr>
              <w:jc w:val="both"/>
              <w:rPr>
                <w:rFonts w:eastAsia="Times New Roman" w:cstheme="minorHAnsi"/>
                <w:sz w:val="20"/>
                <w:szCs w:val="20"/>
              </w:rPr>
            </w:pPr>
            <w:r w:rsidRPr="00220555">
              <w:rPr>
                <w:rFonts w:eastAsia="Times New Roman" w:cstheme="minorHAnsi"/>
                <w:sz w:val="20"/>
                <w:szCs w:val="20"/>
              </w:rPr>
              <w:t>54 HHs in Pencum Ndakaru LP area.</w:t>
            </w:r>
          </w:p>
          <w:p w14:paraId="3EDBC81A" w14:textId="77777777" w:rsidR="00ED1F5F" w:rsidRPr="00220555" w:rsidRDefault="00ED1F5F" w:rsidP="00E16FFD">
            <w:pPr>
              <w:jc w:val="both"/>
              <w:rPr>
                <w:rFonts w:eastAsia="Times New Roman" w:cstheme="minorHAnsi"/>
                <w:sz w:val="20"/>
                <w:szCs w:val="20"/>
              </w:rPr>
            </w:pPr>
          </w:p>
          <w:p w14:paraId="0568788D" w14:textId="634926F8" w:rsidR="00D95D0D" w:rsidRPr="00220555" w:rsidRDefault="00D95D0D" w:rsidP="00D95D0D">
            <w:pPr>
              <w:jc w:val="both"/>
              <w:rPr>
                <w:rFonts w:eastAsia="Times New Roman" w:cstheme="minorHAnsi"/>
                <w:sz w:val="20"/>
                <w:szCs w:val="20"/>
              </w:rPr>
            </w:pPr>
            <w:r w:rsidRPr="00220555">
              <w:rPr>
                <w:rFonts w:eastAsia="Times New Roman" w:cstheme="minorHAnsi"/>
                <w:sz w:val="20"/>
                <w:szCs w:val="20"/>
              </w:rPr>
              <w:t xml:space="preserve">238 HHs in FODDE LP area. </w:t>
            </w:r>
          </w:p>
          <w:p w14:paraId="0868D167" w14:textId="38361464" w:rsidR="00C604B6" w:rsidRPr="00220555" w:rsidRDefault="00C604B6" w:rsidP="00D95D0D">
            <w:pPr>
              <w:jc w:val="both"/>
              <w:rPr>
                <w:rFonts w:eastAsia="Times New Roman" w:cstheme="minorHAnsi"/>
                <w:sz w:val="20"/>
                <w:szCs w:val="20"/>
              </w:rPr>
            </w:pPr>
          </w:p>
          <w:p w14:paraId="3032F2A3" w14:textId="77777777" w:rsidR="00D95D0D" w:rsidRPr="00220555" w:rsidRDefault="00C604B6" w:rsidP="00D95D0D">
            <w:pPr>
              <w:jc w:val="both"/>
              <w:rPr>
                <w:rFonts w:eastAsia="Times New Roman" w:cstheme="minorHAnsi"/>
                <w:sz w:val="20"/>
                <w:szCs w:val="20"/>
              </w:rPr>
            </w:pPr>
            <w:r w:rsidRPr="00220555">
              <w:rPr>
                <w:rFonts w:eastAsia="Times New Roman" w:cstheme="minorHAnsi"/>
                <w:sz w:val="20"/>
                <w:szCs w:val="20"/>
              </w:rPr>
              <w:t>225 HHs in Pencum Ndakaru</w:t>
            </w:r>
          </w:p>
          <w:p w14:paraId="01CDE346" w14:textId="77777777" w:rsidR="005D4FEF" w:rsidRPr="00220555" w:rsidRDefault="005D4FEF" w:rsidP="00D95D0D">
            <w:pPr>
              <w:jc w:val="both"/>
              <w:rPr>
                <w:rFonts w:eastAsia="Times New Roman" w:cstheme="minorHAnsi"/>
                <w:sz w:val="20"/>
                <w:szCs w:val="20"/>
              </w:rPr>
            </w:pPr>
          </w:p>
          <w:p w14:paraId="4F8E614D" w14:textId="77777777" w:rsidR="005D4FEF" w:rsidRPr="00220555" w:rsidRDefault="005D4FEF" w:rsidP="005D4FEF">
            <w:pPr>
              <w:jc w:val="both"/>
              <w:rPr>
                <w:rFonts w:eastAsia="Times New Roman" w:cstheme="minorHAnsi"/>
                <w:sz w:val="20"/>
                <w:szCs w:val="20"/>
              </w:rPr>
            </w:pPr>
            <w:r w:rsidRPr="00220555">
              <w:rPr>
                <w:rFonts w:eastAsia="Times New Roman" w:cstheme="minorHAnsi"/>
                <w:sz w:val="20"/>
                <w:szCs w:val="20"/>
              </w:rPr>
              <w:t>50 HHS in FEL YOOK</w:t>
            </w:r>
          </w:p>
          <w:p w14:paraId="243795A6" w14:textId="77777777" w:rsidR="005D4FEF" w:rsidRPr="00220555" w:rsidRDefault="005D4FEF" w:rsidP="005D4FEF">
            <w:pPr>
              <w:jc w:val="both"/>
              <w:rPr>
                <w:rFonts w:eastAsia="Times New Roman" w:cstheme="minorHAnsi"/>
                <w:sz w:val="20"/>
                <w:szCs w:val="20"/>
              </w:rPr>
            </w:pPr>
          </w:p>
          <w:p w14:paraId="640FDC96" w14:textId="0EF4A75D" w:rsidR="005D4FEF" w:rsidRPr="00CA5B05" w:rsidRDefault="005D4FEF" w:rsidP="00D95D0D">
            <w:pPr>
              <w:jc w:val="both"/>
              <w:rPr>
                <w:rFonts w:eastAsia="Times New Roman" w:cstheme="minorHAnsi"/>
                <w:sz w:val="20"/>
                <w:szCs w:val="20"/>
                <w:lang w:val="fr-FR"/>
              </w:rPr>
            </w:pPr>
            <w:r w:rsidRPr="00CA5B05">
              <w:rPr>
                <w:rFonts w:eastAsia="Times New Roman" w:cstheme="minorHAnsi"/>
                <w:sz w:val="20"/>
                <w:szCs w:val="20"/>
                <w:lang w:val="fr-FR"/>
              </w:rPr>
              <w:t xml:space="preserve">144 </w:t>
            </w:r>
            <w:proofErr w:type="spellStart"/>
            <w:r w:rsidRPr="00CA5B05">
              <w:rPr>
                <w:rFonts w:eastAsia="Times New Roman" w:cstheme="minorHAnsi"/>
                <w:sz w:val="20"/>
                <w:szCs w:val="20"/>
                <w:lang w:val="fr-FR"/>
              </w:rPr>
              <w:t>HHs</w:t>
            </w:r>
            <w:proofErr w:type="spellEnd"/>
            <w:r w:rsidRPr="00CA5B05">
              <w:rPr>
                <w:rFonts w:eastAsia="Times New Roman" w:cstheme="minorHAnsi"/>
                <w:sz w:val="20"/>
                <w:szCs w:val="20"/>
                <w:lang w:val="fr-FR"/>
              </w:rPr>
              <w:t xml:space="preserve"> in Pencum </w:t>
            </w:r>
            <w:proofErr w:type="spellStart"/>
            <w:r w:rsidRPr="00CA5B05">
              <w:rPr>
                <w:rFonts w:eastAsia="Times New Roman" w:cstheme="minorHAnsi"/>
                <w:sz w:val="20"/>
                <w:szCs w:val="20"/>
                <w:lang w:val="fr-FR"/>
              </w:rPr>
              <w:t>Ndakaru</w:t>
            </w:r>
            <w:proofErr w:type="spellEnd"/>
          </w:p>
          <w:p w14:paraId="47FCD1CB" w14:textId="02E4D927" w:rsidR="00C84037" w:rsidRPr="00CA5B05" w:rsidRDefault="00C84037" w:rsidP="00D95D0D">
            <w:pPr>
              <w:jc w:val="both"/>
              <w:rPr>
                <w:rFonts w:eastAsia="Times New Roman" w:cstheme="minorHAnsi"/>
                <w:sz w:val="20"/>
                <w:szCs w:val="20"/>
                <w:lang w:val="fr-FR"/>
              </w:rPr>
            </w:pPr>
          </w:p>
        </w:tc>
        <w:tc>
          <w:tcPr>
            <w:tcW w:w="1290" w:type="dxa"/>
            <w:shd w:val="clear" w:color="auto" w:fill="auto"/>
          </w:tcPr>
          <w:p w14:paraId="0E5328C3" w14:textId="7A1C1BE7" w:rsidR="7A89E850" w:rsidRPr="00BC135D" w:rsidRDefault="7A89E850" w:rsidP="7A89E850">
            <w:pPr>
              <w:jc w:val="both"/>
              <w:rPr>
                <w:rFonts w:eastAsia="Times New Roman"/>
                <w:sz w:val="20"/>
                <w:szCs w:val="20"/>
              </w:rPr>
            </w:pPr>
          </w:p>
          <w:p w14:paraId="09F4664C" w14:textId="16175B0C" w:rsidR="7A89E850" w:rsidRPr="00220555" w:rsidRDefault="474922B7" w:rsidP="54F0B5A5">
            <w:pPr>
              <w:jc w:val="both"/>
              <w:rPr>
                <w:rFonts w:eastAsia="Times New Roman"/>
                <w:sz w:val="20"/>
                <w:szCs w:val="20"/>
              </w:rPr>
            </w:pPr>
            <w:r w:rsidRPr="00220555">
              <w:rPr>
                <w:rFonts w:eastAsia="Times New Roman"/>
                <w:sz w:val="20"/>
                <w:szCs w:val="20"/>
              </w:rPr>
              <w:t>F:9</w:t>
            </w:r>
            <w:r w:rsidR="6DEE7537" w:rsidRPr="00220555">
              <w:rPr>
                <w:rFonts w:eastAsia="Times New Roman"/>
                <w:sz w:val="20"/>
                <w:szCs w:val="20"/>
              </w:rPr>
              <w:t>54</w:t>
            </w:r>
            <w:r w:rsidRPr="00220555">
              <w:rPr>
                <w:rFonts w:eastAsia="Times New Roman"/>
                <w:sz w:val="20"/>
                <w:szCs w:val="20"/>
              </w:rPr>
              <w:t>; M:8</w:t>
            </w:r>
            <w:r w:rsidR="1BDDEBFF" w:rsidRPr="00220555">
              <w:rPr>
                <w:rFonts w:eastAsia="Times New Roman"/>
                <w:sz w:val="20"/>
                <w:szCs w:val="20"/>
              </w:rPr>
              <w:t>73</w:t>
            </w:r>
          </w:p>
          <w:p w14:paraId="0BC01AF2" w14:textId="69AD8AD0" w:rsidR="54F0B5A5" w:rsidRPr="00220555" w:rsidRDefault="54F0B5A5" w:rsidP="54F0B5A5">
            <w:pPr>
              <w:jc w:val="both"/>
              <w:rPr>
                <w:rFonts w:eastAsia="Times New Roman"/>
                <w:sz w:val="20"/>
                <w:szCs w:val="20"/>
              </w:rPr>
            </w:pPr>
          </w:p>
          <w:p w14:paraId="49421537" w14:textId="77777777" w:rsidR="00DD024B" w:rsidRPr="00220555" w:rsidRDefault="00DD024B" w:rsidP="54F0B5A5">
            <w:pPr>
              <w:jc w:val="both"/>
              <w:rPr>
                <w:rFonts w:eastAsia="Times New Roman"/>
                <w:sz w:val="20"/>
                <w:szCs w:val="20"/>
              </w:rPr>
            </w:pPr>
          </w:p>
          <w:p w14:paraId="5A7BD7EA" w14:textId="2B0A67EF" w:rsidR="757DA35F" w:rsidRPr="00220555" w:rsidRDefault="757DA35F" w:rsidP="54F0B5A5">
            <w:pPr>
              <w:jc w:val="both"/>
              <w:rPr>
                <w:rFonts w:eastAsia="Times New Roman"/>
                <w:sz w:val="20"/>
                <w:szCs w:val="20"/>
              </w:rPr>
            </w:pPr>
            <w:r w:rsidRPr="00220555">
              <w:rPr>
                <w:rFonts w:eastAsia="Times New Roman"/>
                <w:sz w:val="20"/>
                <w:szCs w:val="20"/>
              </w:rPr>
              <w:t>F:3</w:t>
            </w:r>
            <w:r w:rsidR="13398714" w:rsidRPr="00220555">
              <w:rPr>
                <w:rFonts w:eastAsia="Times New Roman"/>
                <w:sz w:val="20"/>
                <w:szCs w:val="20"/>
              </w:rPr>
              <w:t>76</w:t>
            </w:r>
            <w:r w:rsidRPr="00220555">
              <w:rPr>
                <w:rFonts w:eastAsia="Times New Roman"/>
                <w:sz w:val="20"/>
                <w:szCs w:val="20"/>
              </w:rPr>
              <w:t>; M:3</w:t>
            </w:r>
            <w:r w:rsidR="5C695BB6" w:rsidRPr="00220555">
              <w:rPr>
                <w:rFonts w:eastAsia="Times New Roman"/>
                <w:sz w:val="20"/>
                <w:szCs w:val="20"/>
              </w:rPr>
              <w:t>61</w:t>
            </w:r>
          </w:p>
          <w:p w14:paraId="50CE9C8F" w14:textId="2FA582FE" w:rsidR="54F0B5A5" w:rsidRPr="00220555" w:rsidRDefault="54F0B5A5" w:rsidP="54F0B5A5">
            <w:pPr>
              <w:jc w:val="both"/>
              <w:rPr>
                <w:rFonts w:eastAsia="Times New Roman"/>
                <w:sz w:val="20"/>
                <w:szCs w:val="20"/>
              </w:rPr>
            </w:pPr>
          </w:p>
          <w:p w14:paraId="534B7337" w14:textId="77777777" w:rsidR="005D4FEF" w:rsidRPr="00220555" w:rsidRDefault="005D4FEF" w:rsidP="54F0B5A5">
            <w:pPr>
              <w:jc w:val="both"/>
              <w:rPr>
                <w:rFonts w:eastAsia="Times New Roman"/>
                <w:sz w:val="20"/>
                <w:szCs w:val="20"/>
              </w:rPr>
            </w:pPr>
          </w:p>
          <w:p w14:paraId="6468685A" w14:textId="596D5B11" w:rsidR="7A89E850" w:rsidRPr="00220555" w:rsidRDefault="757DA35F" w:rsidP="54F0B5A5">
            <w:pPr>
              <w:jc w:val="both"/>
              <w:rPr>
                <w:rFonts w:eastAsia="Times New Roman"/>
                <w:sz w:val="20"/>
                <w:szCs w:val="20"/>
              </w:rPr>
            </w:pPr>
            <w:r w:rsidRPr="00220555">
              <w:rPr>
                <w:rFonts w:eastAsia="Times New Roman"/>
                <w:sz w:val="20"/>
                <w:szCs w:val="20"/>
              </w:rPr>
              <w:t>F:</w:t>
            </w:r>
            <w:r w:rsidR="5626A6CB" w:rsidRPr="00220555">
              <w:rPr>
                <w:rFonts w:eastAsia="Times New Roman"/>
                <w:sz w:val="20"/>
                <w:szCs w:val="20"/>
              </w:rPr>
              <w:t>1</w:t>
            </w:r>
            <w:r w:rsidRPr="00220555">
              <w:rPr>
                <w:rFonts w:eastAsia="Times New Roman"/>
                <w:sz w:val="20"/>
                <w:szCs w:val="20"/>
              </w:rPr>
              <w:t>; M</w:t>
            </w:r>
            <w:r w:rsidR="52235C77" w:rsidRPr="00220555">
              <w:rPr>
                <w:rFonts w:eastAsia="Times New Roman"/>
                <w:sz w:val="20"/>
                <w:szCs w:val="20"/>
              </w:rPr>
              <w:t>:</w:t>
            </w:r>
            <w:r w:rsidRPr="00220555">
              <w:rPr>
                <w:rFonts w:eastAsia="Times New Roman"/>
                <w:sz w:val="20"/>
                <w:szCs w:val="20"/>
              </w:rPr>
              <w:t>35</w:t>
            </w:r>
          </w:p>
          <w:p w14:paraId="1E8099AB" w14:textId="4C312D74" w:rsidR="7A89E850" w:rsidRPr="00220555" w:rsidRDefault="7A89E850" w:rsidP="7A89E850">
            <w:pPr>
              <w:jc w:val="both"/>
              <w:rPr>
                <w:rFonts w:eastAsia="Times New Roman"/>
                <w:sz w:val="20"/>
                <w:szCs w:val="20"/>
              </w:rPr>
            </w:pPr>
          </w:p>
          <w:p w14:paraId="4CFE8686" w14:textId="77777777" w:rsidR="00DD024B" w:rsidRPr="00220555" w:rsidRDefault="00DD024B" w:rsidP="54F0B5A5">
            <w:pPr>
              <w:jc w:val="both"/>
              <w:rPr>
                <w:rFonts w:eastAsia="Times New Roman"/>
                <w:sz w:val="20"/>
                <w:szCs w:val="20"/>
              </w:rPr>
            </w:pPr>
          </w:p>
          <w:p w14:paraId="178CF3A1" w14:textId="63299323" w:rsidR="7A89E850" w:rsidRPr="00220555" w:rsidRDefault="7DE0FEEA" w:rsidP="54F0B5A5">
            <w:pPr>
              <w:jc w:val="both"/>
              <w:rPr>
                <w:rFonts w:eastAsia="Times New Roman"/>
                <w:sz w:val="20"/>
                <w:szCs w:val="20"/>
              </w:rPr>
            </w:pPr>
            <w:r w:rsidRPr="00220555">
              <w:rPr>
                <w:rFonts w:eastAsia="Times New Roman"/>
                <w:sz w:val="20"/>
                <w:szCs w:val="20"/>
              </w:rPr>
              <w:t>F:190; M:186</w:t>
            </w:r>
          </w:p>
          <w:p w14:paraId="371E9ADE" w14:textId="47336706" w:rsidR="7A89E850" w:rsidRPr="00220555" w:rsidRDefault="7A89E850" w:rsidP="7A89E850">
            <w:pPr>
              <w:jc w:val="both"/>
              <w:rPr>
                <w:rFonts w:eastAsia="Times New Roman"/>
                <w:sz w:val="20"/>
                <w:szCs w:val="20"/>
              </w:rPr>
            </w:pPr>
          </w:p>
          <w:p w14:paraId="7E1DE382" w14:textId="27B2805D" w:rsidR="7A89E850" w:rsidRPr="00220555" w:rsidRDefault="7A89E850" w:rsidP="7A89E850">
            <w:pPr>
              <w:jc w:val="both"/>
              <w:rPr>
                <w:rFonts w:eastAsia="Times New Roman"/>
                <w:sz w:val="20"/>
                <w:szCs w:val="20"/>
              </w:rPr>
            </w:pPr>
          </w:p>
          <w:p w14:paraId="529AD0F1" w14:textId="77777777" w:rsidR="00DD024B" w:rsidRPr="00220555" w:rsidRDefault="00DD024B" w:rsidP="54F0B5A5">
            <w:pPr>
              <w:jc w:val="both"/>
              <w:rPr>
                <w:rFonts w:eastAsia="Times New Roman"/>
                <w:sz w:val="20"/>
                <w:szCs w:val="20"/>
              </w:rPr>
            </w:pPr>
          </w:p>
          <w:p w14:paraId="419059A3" w14:textId="278FCC3C" w:rsidR="7A89E850" w:rsidRPr="00220555" w:rsidRDefault="47613506" w:rsidP="54F0B5A5">
            <w:pPr>
              <w:jc w:val="both"/>
              <w:rPr>
                <w:rFonts w:eastAsia="Times New Roman"/>
                <w:sz w:val="20"/>
                <w:szCs w:val="20"/>
              </w:rPr>
            </w:pPr>
            <w:r w:rsidRPr="00220555">
              <w:rPr>
                <w:rFonts w:eastAsia="Times New Roman"/>
                <w:sz w:val="20"/>
                <w:szCs w:val="20"/>
              </w:rPr>
              <w:t>F:357; M343</w:t>
            </w:r>
          </w:p>
          <w:p w14:paraId="7EF0E8FB" w14:textId="39EA0C72" w:rsidR="54F0B5A5" w:rsidRPr="00220555" w:rsidRDefault="54F0B5A5" w:rsidP="54F0B5A5">
            <w:pPr>
              <w:jc w:val="both"/>
              <w:rPr>
                <w:rFonts w:eastAsia="Times New Roman"/>
                <w:sz w:val="20"/>
                <w:szCs w:val="20"/>
              </w:rPr>
            </w:pPr>
          </w:p>
          <w:p w14:paraId="2DB7EA01" w14:textId="0EA97D65" w:rsidR="7A89E850" w:rsidRPr="00220555" w:rsidRDefault="47613506" w:rsidP="54F0B5A5">
            <w:pPr>
              <w:jc w:val="both"/>
              <w:rPr>
                <w:rFonts w:eastAsia="Times New Roman"/>
                <w:sz w:val="20"/>
                <w:szCs w:val="20"/>
              </w:rPr>
            </w:pPr>
            <w:r w:rsidRPr="00220555">
              <w:rPr>
                <w:rFonts w:eastAsia="Times New Roman"/>
                <w:sz w:val="20"/>
                <w:szCs w:val="20"/>
              </w:rPr>
              <w:t>F:1042; M:</w:t>
            </w:r>
            <w:r w:rsidR="030A296A" w:rsidRPr="00220555">
              <w:rPr>
                <w:rFonts w:eastAsia="Times New Roman"/>
                <w:sz w:val="20"/>
                <w:szCs w:val="20"/>
              </w:rPr>
              <w:t>7</w:t>
            </w:r>
            <w:r w:rsidRPr="00220555">
              <w:rPr>
                <w:rFonts w:eastAsia="Times New Roman"/>
                <w:sz w:val="20"/>
                <w:szCs w:val="20"/>
              </w:rPr>
              <w:t>58</w:t>
            </w:r>
          </w:p>
          <w:p w14:paraId="43BE88D6" w14:textId="108FEF3B" w:rsidR="00A00344" w:rsidRPr="00220555" w:rsidRDefault="00A00344" w:rsidP="00A00344">
            <w:pPr>
              <w:jc w:val="both"/>
              <w:rPr>
                <w:rFonts w:eastAsia="Times New Roman"/>
                <w:sz w:val="20"/>
                <w:szCs w:val="20"/>
              </w:rPr>
            </w:pPr>
            <w:r w:rsidRPr="00220555">
              <w:rPr>
                <w:rFonts w:eastAsia="Times New Roman"/>
                <w:sz w:val="20"/>
                <w:szCs w:val="20"/>
              </w:rPr>
              <w:t>F:22, M:41</w:t>
            </w:r>
          </w:p>
          <w:p w14:paraId="57282364" w14:textId="39E29B7B" w:rsidR="00A00344" w:rsidRPr="00220555" w:rsidRDefault="00A00344" w:rsidP="7A89E850">
            <w:pPr>
              <w:jc w:val="both"/>
              <w:rPr>
                <w:rFonts w:eastAsia="Times New Roman"/>
                <w:sz w:val="20"/>
                <w:szCs w:val="20"/>
              </w:rPr>
            </w:pPr>
          </w:p>
          <w:p w14:paraId="45738397" w14:textId="7B8C23C0" w:rsidR="00A00344" w:rsidRPr="00220555" w:rsidRDefault="00A00344" w:rsidP="7A89E850">
            <w:pPr>
              <w:jc w:val="both"/>
              <w:rPr>
                <w:rFonts w:eastAsia="Times New Roman"/>
                <w:sz w:val="20"/>
                <w:szCs w:val="20"/>
              </w:rPr>
            </w:pPr>
          </w:p>
          <w:p w14:paraId="0AF3FD52" w14:textId="64FDF80C" w:rsidR="7A89E850" w:rsidRPr="00220555" w:rsidRDefault="49C8AC32" w:rsidP="54F0B5A5">
            <w:pPr>
              <w:jc w:val="both"/>
              <w:rPr>
                <w:rFonts w:eastAsia="Times New Roman"/>
                <w:sz w:val="20"/>
                <w:szCs w:val="20"/>
              </w:rPr>
            </w:pPr>
            <w:r w:rsidRPr="00220555">
              <w:rPr>
                <w:rFonts w:eastAsia="Times New Roman"/>
                <w:sz w:val="20"/>
                <w:szCs w:val="20"/>
              </w:rPr>
              <w:t>F:968; M:932</w:t>
            </w:r>
          </w:p>
          <w:p w14:paraId="471DEFD8" w14:textId="073DDA9B" w:rsidR="7A89E850" w:rsidRPr="00220555" w:rsidRDefault="7A89E850" w:rsidP="7A89E850">
            <w:pPr>
              <w:jc w:val="both"/>
              <w:rPr>
                <w:rFonts w:eastAsia="Times New Roman"/>
                <w:sz w:val="20"/>
                <w:szCs w:val="20"/>
              </w:rPr>
            </w:pPr>
          </w:p>
          <w:p w14:paraId="606F421B" w14:textId="77777777" w:rsidR="005D4FEF" w:rsidRPr="00220555" w:rsidRDefault="005D4FEF" w:rsidP="54F0B5A5">
            <w:pPr>
              <w:jc w:val="both"/>
              <w:rPr>
                <w:rFonts w:eastAsia="Times New Roman"/>
                <w:sz w:val="20"/>
                <w:szCs w:val="20"/>
              </w:rPr>
            </w:pPr>
          </w:p>
          <w:p w14:paraId="0E66B1EF" w14:textId="77777777" w:rsidR="005D4FEF" w:rsidRPr="00220555" w:rsidRDefault="005D4FEF" w:rsidP="54F0B5A5">
            <w:pPr>
              <w:jc w:val="both"/>
              <w:rPr>
                <w:rFonts w:eastAsia="Times New Roman"/>
                <w:sz w:val="20"/>
                <w:szCs w:val="20"/>
              </w:rPr>
            </w:pPr>
          </w:p>
          <w:p w14:paraId="38AA1365" w14:textId="7901AC37" w:rsidR="7A89E850" w:rsidRPr="00220555" w:rsidRDefault="1854CAB1" w:rsidP="54F0B5A5">
            <w:pPr>
              <w:jc w:val="both"/>
              <w:rPr>
                <w:rFonts w:eastAsia="Times New Roman"/>
                <w:sz w:val="20"/>
                <w:szCs w:val="20"/>
              </w:rPr>
            </w:pPr>
            <w:r w:rsidRPr="00220555">
              <w:rPr>
                <w:rFonts w:eastAsia="Times New Roman"/>
                <w:sz w:val="20"/>
                <w:szCs w:val="20"/>
              </w:rPr>
              <w:t>F:633; M:236</w:t>
            </w:r>
          </w:p>
          <w:p w14:paraId="1D588AE3" w14:textId="5DBA5166" w:rsidR="7A89E850" w:rsidRPr="00220555" w:rsidRDefault="7A89E850" w:rsidP="7A89E850">
            <w:pPr>
              <w:jc w:val="both"/>
              <w:rPr>
                <w:rFonts w:eastAsia="Times New Roman"/>
                <w:sz w:val="20"/>
                <w:szCs w:val="20"/>
              </w:rPr>
            </w:pPr>
          </w:p>
          <w:p w14:paraId="19BD3962" w14:textId="77777777" w:rsidR="007D7B46" w:rsidRPr="00220555" w:rsidRDefault="007D7B46" w:rsidP="7A89E850">
            <w:pPr>
              <w:jc w:val="both"/>
              <w:rPr>
                <w:rFonts w:eastAsia="Times New Roman"/>
                <w:sz w:val="20"/>
                <w:szCs w:val="20"/>
              </w:rPr>
            </w:pPr>
          </w:p>
          <w:p w14:paraId="6644F150" w14:textId="302515AC" w:rsidR="00D95D0D" w:rsidRPr="00220555" w:rsidRDefault="06B74CCF" w:rsidP="7A89E850">
            <w:pPr>
              <w:jc w:val="both"/>
              <w:rPr>
                <w:rFonts w:eastAsia="Times New Roman"/>
                <w:sz w:val="20"/>
                <w:szCs w:val="20"/>
              </w:rPr>
            </w:pPr>
            <w:r w:rsidRPr="00220555">
              <w:rPr>
                <w:rFonts w:eastAsia="Times New Roman"/>
                <w:sz w:val="20"/>
                <w:szCs w:val="20"/>
              </w:rPr>
              <w:t>F:69; M:47</w:t>
            </w:r>
          </w:p>
          <w:p w14:paraId="1BB4D5E8" w14:textId="1EC05190" w:rsidR="00D95D0D" w:rsidRPr="00220555" w:rsidRDefault="00D95D0D" w:rsidP="7A89E850">
            <w:pPr>
              <w:jc w:val="both"/>
              <w:rPr>
                <w:rFonts w:eastAsia="Times New Roman"/>
                <w:sz w:val="20"/>
                <w:szCs w:val="20"/>
              </w:rPr>
            </w:pPr>
          </w:p>
          <w:p w14:paraId="4348E8E8" w14:textId="143479DF" w:rsidR="00D95D0D" w:rsidRPr="00220555" w:rsidRDefault="115A8FC1" w:rsidP="7A89E850">
            <w:pPr>
              <w:jc w:val="both"/>
              <w:rPr>
                <w:rFonts w:eastAsia="Times New Roman"/>
                <w:sz w:val="20"/>
                <w:szCs w:val="20"/>
              </w:rPr>
            </w:pPr>
            <w:r w:rsidRPr="00220555">
              <w:rPr>
                <w:rFonts w:eastAsia="Times New Roman"/>
                <w:sz w:val="20"/>
                <w:szCs w:val="20"/>
              </w:rPr>
              <w:t>F:25; M:26</w:t>
            </w:r>
          </w:p>
          <w:p w14:paraId="266677E3" w14:textId="7D15C180" w:rsidR="00D95D0D" w:rsidRPr="00220555" w:rsidRDefault="00D95D0D" w:rsidP="7A89E850">
            <w:pPr>
              <w:jc w:val="both"/>
              <w:rPr>
                <w:rFonts w:eastAsia="Times New Roman"/>
                <w:sz w:val="20"/>
                <w:szCs w:val="20"/>
              </w:rPr>
            </w:pPr>
          </w:p>
          <w:p w14:paraId="3759A7EE" w14:textId="4FB43E86" w:rsidR="00D95D0D" w:rsidRPr="00220555" w:rsidRDefault="115A8FC1" w:rsidP="7A89E850">
            <w:pPr>
              <w:jc w:val="both"/>
              <w:rPr>
                <w:rFonts w:eastAsia="Times New Roman"/>
                <w:sz w:val="20"/>
                <w:szCs w:val="20"/>
              </w:rPr>
            </w:pPr>
            <w:r w:rsidRPr="00220555">
              <w:rPr>
                <w:rFonts w:eastAsia="Times New Roman"/>
                <w:sz w:val="20"/>
                <w:szCs w:val="20"/>
              </w:rPr>
              <w:t>F:30; M:13</w:t>
            </w:r>
          </w:p>
          <w:p w14:paraId="222FDD6F" w14:textId="7DA710F3" w:rsidR="00D95D0D" w:rsidRPr="00220555" w:rsidRDefault="00D95D0D" w:rsidP="7A89E850">
            <w:pPr>
              <w:jc w:val="both"/>
              <w:rPr>
                <w:rFonts w:eastAsia="Times New Roman"/>
                <w:sz w:val="20"/>
                <w:szCs w:val="20"/>
              </w:rPr>
            </w:pPr>
          </w:p>
          <w:p w14:paraId="19FBCE03" w14:textId="59829ABB" w:rsidR="00D95D0D" w:rsidRPr="00220555" w:rsidRDefault="115A8FC1" w:rsidP="7A89E850">
            <w:pPr>
              <w:jc w:val="both"/>
              <w:rPr>
                <w:rFonts w:eastAsia="Times New Roman"/>
                <w:sz w:val="20"/>
                <w:szCs w:val="20"/>
              </w:rPr>
            </w:pPr>
            <w:r w:rsidRPr="00220555">
              <w:rPr>
                <w:rFonts w:eastAsia="Times New Roman"/>
                <w:sz w:val="20"/>
                <w:szCs w:val="20"/>
              </w:rPr>
              <w:t>F:39; M:361</w:t>
            </w:r>
          </w:p>
          <w:p w14:paraId="2C2CBA38" w14:textId="7682B4A7" w:rsidR="00D95D0D" w:rsidRPr="00220555" w:rsidRDefault="00D95D0D" w:rsidP="7A89E850">
            <w:pPr>
              <w:jc w:val="both"/>
              <w:rPr>
                <w:rFonts w:eastAsia="Times New Roman"/>
                <w:sz w:val="20"/>
                <w:szCs w:val="20"/>
              </w:rPr>
            </w:pPr>
          </w:p>
          <w:p w14:paraId="60C0164F" w14:textId="57088D07" w:rsidR="00D95D0D" w:rsidRPr="00220555" w:rsidRDefault="115A8FC1" w:rsidP="7A89E850">
            <w:pPr>
              <w:jc w:val="both"/>
              <w:rPr>
                <w:rFonts w:eastAsia="Times New Roman"/>
                <w:sz w:val="20"/>
                <w:szCs w:val="20"/>
              </w:rPr>
            </w:pPr>
            <w:r w:rsidRPr="00220555">
              <w:rPr>
                <w:rFonts w:eastAsia="Times New Roman"/>
                <w:sz w:val="20"/>
                <w:szCs w:val="20"/>
              </w:rPr>
              <w:t>F:27; M:20</w:t>
            </w:r>
          </w:p>
          <w:p w14:paraId="7864233C" w14:textId="33A12D64" w:rsidR="00D95D0D" w:rsidRPr="00220555" w:rsidRDefault="00D95D0D" w:rsidP="7A89E850">
            <w:pPr>
              <w:jc w:val="both"/>
              <w:rPr>
                <w:rFonts w:eastAsia="Times New Roman"/>
                <w:sz w:val="20"/>
                <w:szCs w:val="20"/>
              </w:rPr>
            </w:pPr>
          </w:p>
          <w:p w14:paraId="1D1F168C" w14:textId="77777777" w:rsidR="00740374" w:rsidRPr="00220555" w:rsidRDefault="00740374" w:rsidP="002871E0">
            <w:pPr>
              <w:spacing w:line="360" w:lineRule="auto"/>
              <w:jc w:val="both"/>
              <w:rPr>
                <w:rFonts w:eastAsia="Times New Roman"/>
                <w:sz w:val="8"/>
                <w:szCs w:val="8"/>
              </w:rPr>
            </w:pPr>
          </w:p>
          <w:p w14:paraId="2ACADFEB" w14:textId="77777777" w:rsidR="00AC5555" w:rsidRPr="00220555" w:rsidRDefault="00AC5555" w:rsidP="7A89E850">
            <w:pPr>
              <w:jc w:val="both"/>
              <w:rPr>
                <w:rFonts w:eastAsia="Times New Roman"/>
                <w:sz w:val="20"/>
                <w:szCs w:val="20"/>
              </w:rPr>
            </w:pPr>
          </w:p>
          <w:p w14:paraId="59C1A98E" w14:textId="77777777" w:rsidR="00AC5555" w:rsidRPr="00220555" w:rsidRDefault="00AC5555" w:rsidP="7A89E850">
            <w:pPr>
              <w:jc w:val="both"/>
              <w:rPr>
                <w:rFonts w:eastAsia="Times New Roman"/>
                <w:sz w:val="20"/>
                <w:szCs w:val="20"/>
              </w:rPr>
            </w:pPr>
          </w:p>
          <w:p w14:paraId="0A78BD2A" w14:textId="43FCF14B" w:rsidR="00D95D0D" w:rsidRPr="00220555" w:rsidRDefault="115A8FC1" w:rsidP="7A89E850">
            <w:pPr>
              <w:jc w:val="both"/>
              <w:rPr>
                <w:rFonts w:eastAsia="Times New Roman"/>
                <w:sz w:val="20"/>
                <w:szCs w:val="20"/>
              </w:rPr>
            </w:pPr>
            <w:r w:rsidRPr="00220555">
              <w:rPr>
                <w:rFonts w:eastAsia="Times New Roman"/>
                <w:sz w:val="20"/>
                <w:szCs w:val="20"/>
              </w:rPr>
              <w:t>F:29; M:25</w:t>
            </w:r>
          </w:p>
          <w:p w14:paraId="2FD5DBC8" w14:textId="6A97D820" w:rsidR="00D95D0D" w:rsidRPr="00220555" w:rsidRDefault="00D95D0D" w:rsidP="00FC1AB4">
            <w:pPr>
              <w:spacing w:line="360" w:lineRule="auto"/>
              <w:jc w:val="both"/>
              <w:rPr>
                <w:rFonts w:eastAsia="Times New Roman"/>
                <w:sz w:val="20"/>
                <w:szCs w:val="20"/>
              </w:rPr>
            </w:pPr>
          </w:p>
          <w:p w14:paraId="75F8B0D6" w14:textId="4DABA215" w:rsidR="00D95D0D" w:rsidRPr="00220555" w:rsidRDefault="115A8FC1" w:rsidP="003E0DAF">
            <w:pPr>
              <w:spacing w:line="360" w:lineRule="auto"/>
              <w:jc w:val="both"/>
              <w:rPr>
                <w:rFonts w:eastAsia="Times New Roman"/>
                <w:sz w:val="20"/>
                <w:szCs w:val="20"/>
              </w:rPr>
            </w:pPr>
            <w:r w:rsidRPr="00220555">
              <w:rPr>
                <w:rFonts w:eastAsia="Times New Roman"/>
                <w:sz w:val="20"/>
                <w:szCs w:val="20"/>
              </w:rPr>
              <w:t>F:117; M:121</w:t>
            </w:r>
          </w:p>
          <w:p w14:paraId="088641E5" w14:textId="1DC14D77" w:rsidR="00D95D0D" w:rsidRPr="00220555" w:rsidRDefault="00D95D0D" w:rsidP="00DC21B9">
            <w:pPr>
              <w:jc w:val="both"/>
              <w:rPr>
                <w:rFonts w:eastAsia="Times New Roman"/>
                <w:sz w:val="10"/>
                <w:szCs w:val="10"/>
              </w:rPr>
            </w:pPr>
          </w:p>
          <w:p w14:paraId="5A5B707E" w14:textId="77777777" w:rsidR="005D4FEF" w:rsidRPr="00220555" w:rsidRDefault="00E410C2" w:rsidP="7A89E850">
            <w:pPr>
              <w:jc w:val="both"/>
              <w:rPr>
                <w:rFonts w:eastAsia="Times New Roman"/>
                <w:sz w:val="20"/>
                <w:szCs w:val="20"/>
              </w:rPr>
            </w:pPr>
            <w:r w:rsidRPr="00220555">
              <w:rPr>
                <w:rFonts w:eastAsia="Times New Roman"/>
                <w:sz w:val="20"/>
                <w:szCs w:val="20"/>
              </w:rPr>
              <w:t>F:115;</w:t>
            </w:r>
            <w:r w:rsidR="004C720A" w:rsidRPr="00220555">
              <w:rPr>
                <w:rFonts w:eastAsia="Times New Roman"/>
                <w:sz w:val="20"/>
                <w:szCs w:val="20"/>
              </w:rPr>
              <w:t xml:space="preserve"> </w:t>
            </w:r>
            <w:r w:rsidRPr="00220555">
              <w:rPr>
                <w:rFonts w:eastAsia="Times New Roman"/>
                <w:sz w:val="20"/>
                <w:szCs w:val="20"/>
              </w:rPr>
              <w:t>M:100</w:t>
            </w:r>
          </w:p>
          <w:p w14:paraId="3157FBA5" w14:textId="77777777" w:rsidR="005D4FEF" w:rsidRPr="00220555" w:rsidRDefault="005D4FEF" w:rsidP="7A89E850">
            <w:pPr>
              <w:jc w:val="both"/>
              <w:rPr>
                <w:rFonts w:eastAsia="Times New Roman"/>
                <w:sz w:val="20"/>
                <w:szCs w:val="20"/>
              </w:rPr>
            </w:pPr>
          </w:p>
          <w:p w14:paraId="5ED61EB8" w14:textId="0B2ECCEF" w:rsidR="005D4FEF" w:rsidRPr="00220555" w:rsidRDefault="005D4FEF" w:rsidP="005D4FEF">
            <w:pPr>
              <w:jc w:val="both"/>
              <w:rPr>
                <w:rFonts w:eastAsia="Times New Roman"/>
                <w:sz w:val="20"/>
                <w:szCs w:val="20"/>
              </w:rPr>
            </w:pPr>
            <w:r w:rsidRPr="00220555">
              <w:rPr>
                <w:rFonts w:eastAsia="Times New Roman"/>
                <w:sz w:val="20"/>
                <w:szCs w:val="20"/>
              </w:rPr>
              <w:t>F</w:t>
            </w:r>
            <w:r w:rsidR="00511485">
              <w:rPr>
                <w:rFonts w:eastAsia="Times New Roman"/>
                <w:sz w:val="20"/>
                <w:szCs w:val="20"/>
              </w:rPr>
              <w:t>:</w:t>
            </w:r>
            <w:r w:rsidRPr="00220555">
              <w:rPr>
                <w:rFonts w:eastAsia="Times New Roman"/>
                <w:sz w:val="20"/>
                <w:szCs w:val="20"/>
              </w:rPr>
              <w:t>35; M: 15</w:t>
            </w:r>
          </w:p>
          <w:p w14:paraId="576567F6" w14:textId="77777777" w:rsidR="005D4FEF" w:rsidRPr="00220555" w:rsidRDefault="005D4FEF" w:rsidP="005D4FEF">
            <w:pPr>
              <w:jc w:val="both"/>
              <w:rPr>
                <w:rFonts w:eastAsia="Times New Roman"/>
                <w:sz w:val="20"/>
                <w:szCs w:val="20"/>
              </w:rPr>
            </w:pPr>
          </w:p>
          <w:p w14:paraId="68523084" w14:textId="6DA7CCEC" w:rsidR="005D4FEF" w:rsidRPr="00220555" w:rsidRDefault="005D4FEF" w:rsidP="005D4FEF">
            <w:pPr>
              <w:jc w:val="both"/>
              <w:rPr>
                <w:rFonts w:eastAsia="Times New Roman"/>
                <w:sz w:val="20"/>
                <w:szCs w:val="20"/>
              </w:rPr>
            </w:pPr>
            <w:r w:rsidRPr="00220555">
              <w:rPr>
                <w:rFonts w:eastAsia="Times New Roman"/>
                <w:sz w:val="20"/>
                <w:szCs w:val="20"/>
              </w:rPr>
              <w:t>F:69; M:75</w:t>
            </w:r>
          </w:p>
          <w:p w14:paraId="03AF5618" w14:textId="00F77BE0" w:rsidR="005D4FEF" w:rsidRPr="00220555" w:rsidRDefault="005D4FEF" w:rsidP="7A89E850">
            <w:pPr>
              <w:jc w:val="both"/>
              <w:rPr>
                <w:rFonts w:eastAsia="Times New Roman"/>
                <w:sz w:val="20"/>
                <w:szCs w:val="20"/>
              </w:rPr>
            </w:pPr>
          </w:p>
        </w:tc>
        <w:tc>
          <w:tcPr>
            <w:tcW w:w="2760" w:type="dxa"/>
            <w:shd w:val="clear" w:color="auto" w:fill="auto"/>
          </w:tcPr>
          <w:p w14:paraId="13E55AB8" w14:textId="77777777" w:rsidR="00D95D0D" w:rsidRPr="00220555" w:rsidRDefault="00D95D0D" w:rsidP="00D95D0D">
            <w:pPr>
              <w:jc w:val="both"/>
              <w:rPr>
                <w:rFonts w:ascii="Calibri" w:eastAsia="Calibri" w:hAnsi="Calibri" w:cs="Calibri"/>
                <w:b/>
                <w:bCs/>
                <w:sz w:val="20"/>
                <w:szCs w:val="20"/>
              </w:rPr>
            </w:pPr>
          </w:p>
          <w:p w14:paraId="60D5FFBC" w14:textId="77777777" w:rsidR="00D95D0D" w:rsidRPr="00220555" w:rsidRDefault="00D95D0D" w:rsidP="00D95D0D">
            <w:pPr>
              <w:jc w:val="both"/>
              <w:rPr>
                <w:rFonts w:ascii="Calibri" w:eastAsia="Calibri" w:hAnsi="Calibri" w:cs="Calibri"/>
                <w:sz w:val="20"/>
                <w:szCs w:val="20"/>
              </w:rPr>
            </w:pPr>
            <w:r w:rsidRPr="00220555">
              <w:rPr>
                <w:rFonts w:ascii="Calibri" w:eastAsia="Calibri" w:hAnsi="Calibri" w:cs="Calibri"/>
                <w:sz w:val="20"/>
                <w:szCs w:val="20"/>
              </w:rPr>
              <w:t>$51,418.19 (30 105 353 FCFA).</w:t>
            </w:r>
          </w:p>
          <w:p w14:paraId="0CC0C6A9" w14:textId="77777777" w:rsidR="00D95D0D" w:rsidRPr="00220555" w:rsidRDefault="00D95D0D" w:rsidP="00D95D0D">
            <w:pPr>
              <w:jc w:val="both"/>
              <w:rPr>
                <w:rFonts w:ascii="Calibri" w:eastAsia="Calibri" w:hAnsi="Calibri" w:cs="Calibri"/>
                <w:sz w:val="20"/>
                <w:szCs w:val="20"/>
              </w:rPr>
            </w:pPr>
          </w:p>
          <w:p w14:paraId="0E580E4F" w14:textId="77777777" w:rsidR="00DD024B" w:rsidRPr="00220555" w:rsidRDefault="00DD024B" w:rsidP="00D95D0D">
            <w:pPr>
              <w:jc w:val="both"/>
              <w:rPr>
                <w:rFonts w:ascii="Calibri" w:eastAsia="Calibri" w:hAnsi="Calibri" w:cs="Calibri"/>
                <w:sz w:val="20"/>
                <w:szCs w:val="20"/>
              </w:rPr>
            </w:pPr>
          </w:p>
          <w:p w14:paraId="2E742947" w14:textId="0734C436" w:rsidR="00D95D0D" w:rsidRPr="00220555" w:rsidRDefault="00D95D0D" w:rsidP="00D95D0D">
            <w:pPr>
              <w:jc w:val="both"/>
              <w:rPr>
                <w:rFonts w:ascii="Calibri" w:eastAsia="Calibri" w:hAnsi="Calibri" w:cs="Calibri"/>
                <w:sz w:val="20"/>
                <w:szCs w:val="20"/>
              </w:rPr>
            </w:pPr>
            <w:r w:rsidRPr="00220555">
              <w:rPr>
                <w:rFonts w:ascii="Calibri" w:eastAsia="Calibri" w:hAnsi="Calibri" w:cs="Calibri"/>
                <w:sz w:val="20"/>
                <w:szCs w:val="20"/>
              </w:rPr>
              <w:t>$17,570.71 (10 287 650 FCFA).</w:t>
            </w:r>
          </w:p>
          <w:p w14:paraId="64298E4E" w14:textId="464BC763" w:rsidR="54F0B5A5" w:rsidRPr="00220555" w:rsidRDefault="54F0B5A5" w:rsidP="54F0B5A5">
            <w:pPr>
              <w:jc w:val="both"/>
              <w:rPr>
                <w:rFonts w:ascii="Calibri" w:eastAsia="Calibri" w:hAnsi="Calibri" w:cs="Calibri"/>
                <w:sz w:val="20"/>
                <w:szCs w:val="20"/>
              </w:rPr>
            </w:pPr>
          </w:p>
          <w:p w14:paraId="64254129" w14:textId="77777777" w:rsidR="00AC5555" w:rsidRPr="00220555" w:rsidRDefault="00AC5555" w:rsidP="00D95D0D">
            <w:pPr>
              <w:jc w:val="both"/>
              <w:rPr>
                <w:rFonts w:ascii="Calibri" w:eastAsia="Calibri" w:hAnsi="Calibri" w:cs="Calibri"/>
                <w:sz w:val="20"/>
                <w:szCs w:val="20"/>
              </w:rPr>
            </w:pPr>
          </w:p>
          <w:p w14:paraId="3F16F0A8" w14:textId="6FDBF3CF" w:rsidR="00D95D0D" w:rsidRPr="00220555" w:rsidRDefault="00D95D0D" w:rsidP="00D95D0D">
            <w:pPr>
              <w:jc w:val="both"/>
              <w:rPr>
                <w:rFonts w:ascii="Calibri" w:eastAsia="Calibri" w:hAnsi="Calibri" w:cs="Calibri"/>
                <w:sz w:val="20"/>
                <w:szCs w:val="20"/>
              </w:rPr>
            </w:pPr>
            <w:r w:rsidRPr="00220555">
              <w:rPr>
                <w:rFonts w:ascii="Calibri" w:eastAsia="Calibri" w:hAnsi="Calibri" w:cs="Calibri"/>
                <w:sz w:val="20"/>
                <w:szCs w:val="20"/>
              </w:rPr>
              <w:t>$3,628.01 (2 124 200 FCFA).</w:t>
            </w:r>
          </w:p>
          <w:p w14:paraId="6E1B378B" w14:textId="77777777" w:rsidR="00D95D0D" w:rsidRPr="00220555" w:rsidRDefault="00D95D0D" w:rsidP="00D95D0D">
            <w:pPr>
              <w:jc w:val="both"/>
              <w:rPr>
                <w:rFonts w:ascii="Calibri" w:eastAsia="Calibri" w:hAnsi="Calibri" w:cs="Calibri"/>
                <w:sz w:val="20"/>
                <w:szCs w:val="20"/>
              </w:rPr>
            </w:pPr>
          </w:p>
          <w:p w14:paraId="2E590133" w14:textId="77777777" w:rsidR="00DD024B" w:rsidRPr="00220555" w:rsidRDefault="00DD024B" w:rsidP="00D95D0D">
            <w:pPr>
              <w:jc w:val="both"/>
              <w:rPr>
                <w:rFonts w:ascii="Calibri" w:eastAsia="Calibri" w:hAnsi="Calibri" w:cs="Calibri"/>
                <w:sz w:val="20"/>
                <w:szCs w:val="20"/>
              </w:rPr>
            </w:pPr>
          </w:p>
          <w:p w14:paraId="0C8FFE0F" w14:textId="5B7B903B" w:rsidR="00D95D0D" w:rsidRPr="00220555" w:rsidRDefault="00D95D0D" w:rsidP="00D95D0D">
            <w:pPr>
              <w:jc w:val="both"/>
              <w:rPr>
                <w:rFonts w:ascii="Calibri" w:eastAsia="Calibri" w:hAnsi="Calibri" w:cs="Calibri"/>
                <w:sz w:val="20"/>
                <w:szCs w:val="20"/>
              </w:rPr>
            </w:pPr>
            <w:r w:rsidRPr="00220555">
              <w:rPr>
                <w:rFonts w:ascii="Calibri" w:eastAsia="Calibri" w:hAnsi="Calibri" w:cs="Calibri"/>
                <w:sz w:val="20"/>
                <w:szCs w:val="20"/>
              </w:rPr>
              <w:t>$15,023.91 (8 796 500).</w:t>
            </w:r>
          </w:p>
          <w:p w14:paraId="0B1237A8" w14:textId="77777777" w:rsidR="00D95D0D" w:rsidRPr="00220555" w:rsidRDefault="00D95D0D" w:rsidP="00D95D0D">
            <w:pPr>
              <w:jc w:val="both"/>
              <w:rPr>
                <w:rFonts w:ascii="Calibri" w:eastAsia="Calibri" w:hAnsi="Calibri" w:cs="Calibri"/>
                <w:sz w:val="20"/>
                <w:szCs w:val="20"/>
              </w:rPr>
            </w:pPr>
          </w:p>
          <w:p w14:paraId="54EDCFF8" w14:textId="77777777" w:rsidR="00D95D0D" w:rsidRPr="00220555" w:rsidRDefault="00D95D0D" w:rsidP="00D95D0D">
            <w:pPr>
              <w:jc w:val="both"/>
              <w:rPr>
                <w:rFonts w:ascii="Calibri" w:eastAsia="Calibri" w:hAnsi="Calibri" w:cs="Calibri"/>
                <w:sz w:val="20"/>
                <w:szCs w:val="20"/>
              </w:rPr>
            </w:pPr>
          </w:p>
          <w:p w14:paraId="42502FD1" w14:textId="77777777" w:rsidR="00D95D0D" w:rsidRPr="00220555" w:rsidRDefault="00D95D0D" w:rsidP="00D95D0D">
            <w:pPr>
              <w:jc w:val="both"/>
              <w:rPr>
                <w:rFonts w:ascii="Calibri" w:eastAsia="Calibri" w:hAnsi="Calibri" w:cs="Calibri"/>
                <w:sz w:val="20"/>
                <w:szCs w:val="20"/>
              </w:rPr>
            </w:pPr>
          </w:p>
          <w:p w14:paraId="19472CC9" w14:textId="24443B3D" w:rsidR="00D95D0D" w:rsidRPr="00220555" w:rsidRDefault="00D95D0D" w:rsidP="00D95D0D">
            <w:pPr>
              <w:jc w:val="both"/>
              <w:rPr>
                <w:rFonts w:ascii="Calibri" w:eastAsia="Calibri" w:hAnsi="Calibri" w:cs="Calibri"/>
                <w:sz w:val="20"/>
                <w:szCs w:val="20"/>
              </w:rPr>
            </w:pPr>
            <w:r w:rsidRPr="00220555">
              <w:rPr>
                <w:rFonts w:ascii="Calibri" w:eastAsia="Calibri" w:hAnsi="Calibri" w:cs="Calibri"/>
                <w:sz w:val="20"/>
                <w:szCs w:val="20"/>
              </w:rPr>
              <w:t>$29,035.01 (17 000 000 CFA).</w:t>
            </w:r>
          </w:p>
          <w:p w14:paraId="5A8DD5E9" w14:textId="77777777" w:rsidR="00D95D0D" w:rsidRPr="00220555" w:rsidRDefault="00D95D0D" w:rsidP="00D95D0D">
            <w:pPr>
              <w:jc w:val="both"/>
              <w:rPr>
                <w:rFonts w:ascii="Calibri" w:eastAsia="Calibri" w:hAnsi="Calibri" w:cs="Calibri"/>
                <w:sz w:val="20"/>
                <w:szCs w:val="20"/>
              </w:rPr>
            </w:pPr>
          </w:p>
          <w:p w14:paraId="0E544302" w14:textId="77777777" w:rsidR="00D95D0D" w:rsidRPr="00220555" w:rsidRDefault="00D95D0D" w:rsidP="00D95D0D">
            <w:pPr>
              <w:jc w:val="both"/>
              <w:rPr>
                <w:rFonts w:ascii="Calibri" w:eastAsia="Calibri" w:hAnsi="Calibri" w:cs="Calibri"/>
                <w:sz w:val="20"/>
                <w:szCs w:val="20"/>
              </w:rPr>
            </w:pPr>
            <w:r w:rsidRPr="00220555">
              <w:rPr>
                <w:rFonts w:ascii="Calibri" w:eastAsia="Calibri" w:hAnsi="Calibri" w:cs="Calibri"/>
                <w:sz w:val="20"/>
                <w:szCs w:val="20"/>
              </w:rPr>
              <w:t>$60,605.29 (35 484 400 FCFA).</w:t>
            </w:r>
          </w:p>
          <w:p w14:paraId="519B64C3" w14:textId="77777777" w:rsidR="00D95D0D" w:rsidRPr="00220555" w:rsidRDefault="00D95D0D" w:rsidP="00D95D0D">
            <w:pPr>
              <w:jc w:val="both"/>
              <w:rPr>
                <w:rFonts w:ascii="Calibri" w:eastAsia="Calibri" w:hAnsi="Calibri" w:cs="Calibri"/>
                <w:sz w:val="20"/>
                <w:szCs w:val="20"/>
              </w:rPr>
            </w:pPr>
          </w:p>
          <w:p w14:paraId="0010BBBB" w14:textId="77777777" w:rsidR="00DD024B" w:rsidRPr="00220555" w:rsidRDefault="00DD024B" w:rsidP="00D95D0D">
            <w:pPr>
              <w:jc w:val="both"/>
              <w:rPr>
                <w:rFonts w:ascii="Calibri" w:eastAsia="Calibri" w:hAnsi="Calibri" w:cs="Calibri"/>
                <w:sz w:val="20"/>
                <w:szCs w:val="20"/>
              </w:rPr>
            </w:pPr>
          </w:p>
          <w:p w14:paraId="51758027" w14:textId="2C92353A" w:rsidR="00D95D0D" w:rsidRPr="00220555" w:rsidRDefault="00D95D0D" w:rsidP="00D95D0D">
            <w:pPr>
              <w:jc w:val="both"/>
              <w:rPr>
                <w:rFonts w:ascii="Calibri" w:eastAsia="Calibri" w:hAnsi="Calibri" w:cs="Calibri"/>
                <w:sz w:val="20"/>
                <w:szCs w:val="20"/>
              </w:rPr>
            </w:pPr>
            <w:r w:rsidRPr="00220555">
              <w:rPr>
                <w:rFonts w:ascii="Calibri" w:eastAsia="Calibri" w:hAnsi="Calibri" w:cs="Calibri"/>
                <w:sz w:val="20"/>
                <w:szCs w:val="20"/>
              </w:rPr>
              <w:t>$33,358.67 (19 531 500 FCFA).</w:t>
            </w:r>
          </w:p>
          <w:p w14:paraId="23C246EA" w14:textId="6A6E377C" w:rsidR="00D95D0D" w:rsidRPr="00220555" w:rsidRDefault="00D95D0D" w:rsidP="00D95D0D">
            <w:pPr>
              <w:jc w:val="both"/>
              <w:rPr>
                <w:rFonts w:ascii="Calibri" w:eastAsia="Calibri" w:hAnsi="Calibri" w:cs="Calibri"/>
                <w:sz w:val="20"/>
                <w:szCs w:val="20"/>
              </w:rPr>
            </w:pPr>
          </w:p>
          <w:p w14:paraId="1E13D5F3" w14:textId="2E615295" w:rsidR="00BF488C" w:rsidRPr="00220555" w:rsidRDefault="00BF488C" w:rsidP="00BF488C">
            <w:pPr>
              <w:jc w:val="both"/>
              <w:rPr>
                <w:rFonts w:ascii="Calibri" w:eastAsia="Calibri" w:hAnsi="Calibri" w:cs="Calibri"/>
                <w:sz w:val="20"/>
                <w:szCs w:val="20"/>
              </w:rPr>
            </w:pPr>
            <w:r w:rsidRPr="00220555">
              <w:rPr>
                <w:rFonts w:ascii="Calibri" w:eastAsia="Calibri" w:hAnsi="Calibri" w:cs="Calibri"/>
                <w:sz w:val="20"/>
                <w:szCs w:val="20"/>
              </w:rPr>
              <w:t>$1</w:t>
            </w:r>
            <w:r w:rsidR="00AC5555" w:rsidRPr="00220555">
              <w:rPr>
                <w:rFonts w:ascii="Calibri" w:eastAsia="Calibri" w:hAnsi="Calibri" w:cs="Calibri"/>
                <w:sz w:val="20"/>
                <w:szCs w:val="20"/>
              </w:rPr>
              <w:t>,</w:t>
            </w:r>
            <w:r w:rsidRPr="00220555">
              <w:rPr>
                <w:rFonts w:ascii="Calibri" w:eastAsia="Calibri" w:hAnsi="Calibri" w:cs="Calibri"/>
                <w:sz w:val="20"/>
                <w:szCs w:val="20"/>
              </w:rPr>
              <w:t>822</w:t>
            </w:r>
            <w:r w:rsidR="00AC5555" w:rsidRPr="00220555">
              <w:rPr>
                <w:rFonts w:ascii="Calibri" w:eastAsia="Calibri" w:hAnsi="Calibri" w:cs="Calibri"/>
                <w:sz w:val="20"/>
                <w:szCs w:val="20"/>
              </w:rPr>
              <w:t>.</w:t>
            </w:r>
            <w:r w:rsidRPr="00220555">
              <w:rPr>
                <w:rFonts w:ascii="Calibri" w:eastAsia="Calibri" w:hAnsi="Calibri" w:cs="Calibri"/>
                <w:sz w:val="20"/>
                <w:szCs w:val="20"/>
              </w:rPr>
              <w:t>53 (1039 500 FCFA)</w:t>
            </w:r>
          </w:p>
          <w:p w14:paraId="215391FA" w14:textId="77777777" w:rsidR="00BF488C" w:rsidRPr="00220555" w:rsidRDefault="00BF488C" w:rsidP="00D95D0D">
            <w:pPr>
              <w:jc w:val="both"/>
              <w:rPr>
                <w:rFonts w:ascii="Calibri" w:eastAsia="Calibri" w:hAnsi="Calibri" w:cs="Calibri"/>
                <w:sz w:val="20"/>
                <w:szCs w:val="20"/>
              </w:rPr>
            </w:pPr>
          </w:p>
          <w:p w14:paraId="6F274450" w14:textId="77777777" w:rsidR="00D95D0D" w:rsidRPr="00220555" w:rsidRDefault="00D95D0D" w:rsidP="00D95D0D">
            <w:pPr>
              <w:jc w:val="both"/>
              <w:rPr>
                <w:rFonts w:ascii="Calibri" w:eastAsia="Calibri" w:hAnsi="Calibri" w:cs="Calibri"/>
                <w:sz w:val="20"/>
                <w:szCs w:val="20"/>
              </w:rPr>
            </w:pPr>
          </w:p>
          <w:p w14:paraId="671F6904" w14:textId="77777777" w:rsidR="00AC5555" w:rsidRPr="00220555" w:rsidRDefault="00AC5555" w:rsidP="00D95D0D">
            <w:pPr>
              <w:jc w:val="both"/>
              <w:rPr>
                <w:rFonts w:ascii="Calibri" w:eastAsia="Calibri" w:hAnsi="Calibri" w:cs="Calibri"/>
                <w:sz w:val="20"/>
                <w:szCs w:val="20"/>
              </w:rPr>
            </w:pPr>
          </w:p>
          <w:p w14:paraId="27DB2E36" w14:textId="27B6F7C4" w:rsidR="00D95D0D" w:rsidRPr="00220555" w:rsidRDefault="00D95D0D" w:rsidP="00D95D0D">
            <w:pPr>
              <w:jc w:val="both"/>
              <w:rPr>
                <w:rFonts w:ascii="Calibri" w:eastAsia="Calibri" w:hAnsi="Calibri" w:cs="Calibri"/>
                <w:sz w:val="20"/>
                <w:szCs w:val="20"/>
              </w:rPr>
            </w:pPr>
            <w:r w:rsidRPr="00220555">
              <w:rPr>
                <w:rFonts w:ascii="Calibri" w:eastAsia="Calibri" w:hAnsi="Calibri" w:cs="Calibri"/>
                <w:sz w:val="20"/>
                <w:szCs w:val="20"/>
              </w:rPr>
              <w:t>$28,660.99 (17 279 173 FCFA).</w:t>
            </w:r>
          </w:p>
          <w:p w14:paraId="1E88A848" w14:textId="77777777" w:rsidR="00D95D0D" w:rsidRPr="00220555" w:rsidRDefault="00D95D0D" w:rsidP="00D95D0D">
            <w:pPr>
              <w:jc w:val="both"/>
              <w:rPr>
                <w:rFonts w:ascii="Calibri" w:eastAsia="Calibri" w:hAnsi="Calibri" w:cs="Calibri"/>
                <w:sz w:val="20"/>
                <w:szCs w:val="20"/>
              </w:rPr>
            </w:pPr>
          </w:p>
          <w:p w14:paraId="7BACA3C0" w14:textId="77777777" w:rsidR="00D95D0D" w:rsidRPr="00220555" w:rsidRDefault="00D95D0D" w:rsidP="00D95D0D">
            <w:pPr>
              <w:jc w:val="both"/>
              <w:rPr>
                <w:rFonts w:eastAsia="Times New Roman" w:cstheme="minorHAnsi"/>
                <w:sz w:val="20"/>
                <w:szCs w:val="20"/>
              </w:rPr>
            </w:pPr>
          </w:p>
          <w:p w14:paraId="2912F589" w14:textId="77777777" w:rsidR="00D95D0D" w:rsidRPr="00220555" w:rsidRDefault="00D95D0D" w:rsidP="00D95D0D">
            <w:pPr>
              <w:jc w:val="both"/>
              <w:rPr>
                <w:rFonts w:eastAsia="Times New Roman" w:cstheme="minorHAnsi"/>
                <w:sz w:val="20"/>
                <w:szCs w:val="20"/>
              </w:rPr>
            </w:pPr>
            <w:r w:rsidRPr="00220555">
              <w:rPr>
                <w:rFonts w:eastAsia="Times New Roman" w:cstheme="minorHAnsi"/>
                <w:sz w:val="20"/>
                <w:szCs w:val="20"/>
              </w:rPr>
              <w:t>$8,615.04 (5 119 768 FCFA).</w:t>
            </w:r>
          </w:p>
          <w:p w14:paraId="57625B1D" w14:textId="77777777" w:rsidR="00D95D0D" w:rsidRPr="00220555" w:rsidRDefault="00D95D0D" w:rsidP="00D95D0D">
            <w:pPr>
              <w:jc w:val="both"/>
              <w:rPr>
                <w:rFonts w:ascii="Calibri" w:eastAsia="Calibri" w:hAnsi="Calibri" w:cs="Calibri"/>
                <w:sz w:val="20"/>
                <w:szCs w:val="20"/>
              </w:rPr>
            </w:pPr>
          </w:p>
          <w:p w14:paraId="734E5946" w14:textId="77777777" w:rsidR="00D95D0D" w:rsidRPr="00220555" w:rsidRDefault="00D95D0D" w:rsidP="00D95D0D">
            <w:pPr>
              <w:jc w:val="both"/>
              <w:rPr>
                <w:rFonts w:ascii="Calibri" w:eastAsia="Calibri" w:hAnsi="Calibri" w:cs="Calibri"/>
                <w:sz w:val="20"/>
                <w:szCs w:val="20"/>
              </w:rPr>
            </w:pPr>
            <w:r w:rsidRPr="00220555">
              <w:rPr>
                <w:rFonts w:ascii="Calibri" w:eastAsia="Calibri" w:hAnsi="Calibri" w:cs="Calibri"/>
                <w:sz w:val="20"/>
                <w:szCs w:val="20"/>
              </w:rPr>
              <w:t>$5,880.66 (3 443 126 FCFA).</w:t>
            </w:r>
          </w:p>
          <w:p w14:paraId="1FC3C84B" w14:textId="77777777" w:rsidR="00D95D0D" w:rsidRPr="00220555" w:rsidRDefault="00D95D0D" w:rsidP="00D95D0D">
            <w:pPr>
              <w:jc w:val="both"/>
              <w:rPr>
                <w:rFonts w:ascii="Calibri" w:eastAsia="Calibri" w:hAnsi="Calibri" w:cs="Calibri"/>
                <w:sz w:val="20"/>
                <w:szCs w:val="20"/>
              </w:rPr>
            </w:pPr>
          </w:p>
          <w:p w14:paraId="34E7B472" w14:textId="77777777" w:rsidR="00D95D0D" w:rsidRPr="00220555" w:rsidRDefault="00D95D0D" w:rsidP="00D95D0D">
            <w:pPr>
              <w:jc w:val="both"/>
              <w:rPr>
                <w:rFonts w:ascii="Calibri" w:eastAsia="Calibri" w:hAnsi="Calibri" w:cs="Calibri"/>
                <w:sz w:val="20"/>
                <w:szCs w:val="20"/>
              </w:rPr>
            </w:pPr>
            <w:r w:rsidRPr="00220555">
              <w:rPr>
                <w:rFonts w:ascii="Calibri" w:eastAsia="Calibri" w:hAnsi="Calibri" w:cs="Calibri"/>
                <w:sz w:val="20"/>
                <w:szCs w:val="20"/>
              </w:rPr>
              <w:t>$5,588.65 (3 272 155 FCFA).</w:t>
            </w:r>
          </w:p>
          <w:p w14:paraId="38025307" w14:textId="77777777" w:rsidR="00D95D0D" w:rsidRPr="00220555" w:rsidRDefault="00D95D0D" w:rsidP="00D95D0D">
            <w:pPr>
              <w:jc w:val="both"/>
              <w:rPr>
                <w:rFonts w:ascii="Calibri" w:eastAsia="Calibri" w:hAnsi="Calibri" w:cs="Calibri"/>
                <w:sz w:val="20"/>
                <w:szCs w:val="20"/>
              </w:rPr>
            </w:pPr>
          </w:p>
          <w:p w14:paraId="4C3816AC" w14:textId="77777777" w:rsidR="00D95D0D" w:rsidRPr="00220555" w:rsidRDefault="00D95D0D" w:rsidP="00D95D0D">
            <w:pPr>
              <w:jc w:val="both"/>
              <w:rPr>
                <w:rFonts w:ascii="Calibri" w:eastAsia="Calibri" w:hAnsi="Calibri" w:cs="Calibri"/>
                <w:sz w:val="20"/>
                <w:szCs w:val="20"/>
              </w:rPr>
            </w:pPr>
            <w:r w:rsidRPr="00220555">
              <w:rPr>
                <w:rFonts w:ascii="Calibri" w:eastAsia="Calibri" w:hAnsi="Calibri" w:cs="Calibri"/>
                <w:sz w:val="20"/>
                <w:szCs w:val="20"/>
              </w:rPr>
              <w:t>$13,868.49 (8 120 000 FCFA).</w:t>
            </w:r>
          </w:p>
          <w:p w14:paraId="1ECAAA3D" w14:textId="77777777" w:rsidR="00D95D0D" w:rsidRPr="00220555" w:rsidRDefault="00D95D0D" w:rsidP="00D95D0D">
            <w:pPr>
              <w:jc w:val="both"/>
              <w:rPr>
                <w:rFonts w:ascii="Calibri" w:eastAsia="Calibri" w:hAnsi="Calibri" w:cs="Calibri"/>
                <w:sz w:val="20"/>
                <w:szCs w:val="20"/>
              </w:rPr>
            </w:pPr>
          </w:p>
          <w:p w14:paraId="5FF1B342" w14:textId="77777777" w:rsidR="00D95D0D" w:rsidRPr="00220555" w:rsidRDefault="00D95D0D" w:rsidP="00D95D0D">
            <w:pPr>
              <w:jc w:val="both"/>
              <w:rPr>
                <w:rFonts w:ascii="Calibri" w:eastAsia="Calibri" w:hAnsi="Calibri" w:cs="Calibri"/>
                <w:sz w:val="20"/>
                <w:szCs w:val="20"/>
              </w:rPr>
            </w:pPr>
            <w:r w:rsidRPr="00220555">
              <w:rPr>
                <w:rFonts w:ascii="Calibri" w:eastAsia="Calibri" w:hAnsi="Calibri" w:cs="Calibri"/>
                <w:sz w:val="20"/>
                <w:szCs w:val="20"/>
              </w:rPr>
              <w:t>$3,415.05 (1 999 510 FCFA).</w:t>
            </w:r>
          </w:p>
          <w:p w14:paraId="5676E7A8" w14:textId="77777777" w:rsidR="00D95D0D" w:rsidRPr="00220555" w:rsidRDefault="00D95D0D" w:rsidP="00D95D0D">
            <w:pPr>
              <w:jc w:val="both"/>
              <w:rPr>
                <w:rFonts w:ascii="Calibri" w:eastAsia="Calibri" w:hAnsi="Calibri" w:cs="Calibri"/>
                <w:sz w:val="20"/>
                <w:szCs w:val="20"/>
              </w:rPr>
            </w:pPr>
          </w:p>
          <w:p w14:paraId="2338B922" w14:textId="77777777" w:rsidR="00D95D0D" w:rsidRPr="00220555" w:rsidRDefault="00D95D0D" w:rsidP="00740374">
            <w:pPr>
              <w:jc w:val="both"/>
              <w:rPr>
                <w:rFonts w:ascii="Calibri" w:eastAsia="Calibri" w:hAnsi="Calibri" w:cs="Calibri"/>
                <w:sz w:val="10"/>
                <w:szCs w:val="10"/>
              </w:rPr>
            </w:pPr>
          </w:p>
          <w:p w14:paraId="1180D22B" w14:textId="77777777" w:rsidR="00AC5555" w:rsidRPr="00220555" w:rsidRDefault="00AC5555" w:rsidP="00D95D0D">
            <w:pPr>
              <w:jc w:val="both"/>
              <w:rPr>
                <w:rFonts w:ascii="Calibri" w:eastAsia="Calibri" w:hAnsi="Calibri" w:cs="Calibri"/>
                <w:sz w:val="20"/>
                <w:szCs w:val="20"/>
              </w:rPr>
            </w:pPr>
          </w:p>
          <w:p w14:paraId="52134856" w14:textId="77777777" w:rsidR="00AC5555" w:rsidRPr="00220555" w:rsidRDefault="00AC5555" w:rsidP="00D95D0D">
            <w:pPr>
              <w:jc w:val="both"/>
              <w:rPr>
                <w:rFonts w:ascii="Calibri" w:eastAsia="Calibri" w:hAnsi="Calibri" w:cs="Calibri"/>
                <w:sz w:val="20"/>
                <w:szCs w:val="20"/>
              </w:rPr>
            </w:pPr>
          </w:p>
          <w:p w14:paraId="522309F8" w14:textId="160B7EFC" w:rsidR="00D95D0D" w:rsidRPr="00220555" w:rsidRDefault="00D95D0D" w:rsidP="00D95D0D">
            <w:pPr>
              <w:jc w:val="both"/>
              <w:rPr>
                <w:rFonts w:ascii="Calibri" w:eastAsia="Calibri" w:hAnsi="Calibri" w:cs="Calibri"/>
                <w:sz w:val="20"/>
                <w:szCs w:val="20"/>
              </w:rPr>
            </w:pPr>
            <w:r w:rsidRPr="00220555">
              <w:rPr>
                <w:rFonts w:ascii="Calibri" w:eastAsia="Calibri" w:hAnsi="Calibri" w:cs="Calibri"/>
                <w:sz w:val="20"/>
                <w:szCs w:val="20"/>
              </w:rPr>
              <w:t>$3,842.87 (2 250 000 FCFA).</w:t>
            </w:r>
          </w:p>
          <w:p w14:paraId="254246E9" w14:textId="77777777" w:rsidR="00D95D0D" w:rsidRPr="00220555" w:rsidRDefault="00D95D0D" w:rsidP="00DC21B9">
            <w:pPr>
              <w:spacing w:line="360" w:lineRule="auto"/>
              <w:jc w:val="both"/>
              <w:rPr>
                <w:rFonts w:ascii="Calibri" w:eastAsia="Calibri" w:hAnsi="Calibri" w:cs="Calibri"/>
                <w:sz w:val="20"/>
                <w:szCs w:val="20"/>
              </w:rPr>
            </w:pPr>
          </w:p>
          <w:p w14:paraId="6F5C9302" w14:textId="77777777" w:rsidR="00D95D0D" w:rsidRPr="00220555" w:rsidRDefault="00D95D0D" w:rsidP="00D95D0D">
            <w:pPr>
              <w:jc w:val="both"/>
              <w:rPr>
                <w:rFonts w:ascii="Calibri" w:eastAsia="Calibri" w:hAnsi="Calibri" w:cs="Calibri"/>
                <w:sz w:val="20"/>
                <w:szCs w:val="20"/>
              </w:rPr>
            </w:pPr>
            <w:r w:rsidRPr="00220555">
              <w:rPr>
                <w:rFonts w:ascii="Calibri" w:eastAsia="Calibri" w:hAnsi="Calibri" w:cs="Calibri"/>
                <w:sz w:val="20"/>
                <w:szCs w:val="20"/>
              </w:rPr>
              <w:t>$8,112.71 (4 750 000 FCFA).</w:t>
            </w:r>
          </w:p>
          <w:p w14:paraId="5D7523EE" w14:textId="77777777" w:rsidR="004C720A" w:rsidRPr="00220555" w:rsidRDefault="004C720A" w:rsidP="00DC21B9">
            <w:pPr>
              <w:spacing w:line="360" w:lineRule="auto"/>
              <w:jc w:val="both"/>
              <w:rPr>
                <w:rFonts w:ascii="Calibri" w:eastAsia="Calibri" w:hAnsi="Calibri" w:cs="Calibri"/>
                <w:b/>
                <w:bCs/>
                <w:color w:val="FF0000"/>
                <w:sz w:val="14"/>
                <w:szCs w:val="14"/>
              </w:rPr>
            </w:pPr>
          </w:p>
          <w:p w14:paraId="7473E469" w14:textId="77777777" w:rsidR="004C720A" w:rsidRPr="00220555" w:rsidRDefault="00E27B3B" w:rsidP="00BC73F8">
            <w:pPr>
              <w:spacing w:line="360" w:lineRule="auto"/>
              <w:jc w:val="both"/>
              <w:rPr>
                <w:rFonts w:ascii="Calibri" w:eastAsia="Calibri" w:hAnsi="Calibri" w:cs="Calibri"/>
                <w:sz w:val="20"/>
                <w:szCs w:val="20"/>
              </w:rPr>
            </w:pPr>
            <w:r w:rsidRPr="00220555">
              <w:rPr>
                <w:rFonts w:ascii="Calibri" w:eastAsia="Calibri" w:hAnsi="Calibri" w:cs="Calibri"/>
                <w:sz w:val="20"/>
                <w:szCs w:val="20"/>
              </w:rPr>
              <w:t>$13,</w:t>
            </w:r>
            <w:r w:rsidR="00F3053F" w:rsidRPr="00220555">
              <w:rPr>
                <w:rFonts w:ascii="Calibri" w:eastAsia="Calibri" w:hAnsi="Calibri" w:cs="Calibri"/>
                <w:sz w:val="20"/>
                <w:szCs w:val="20"/>
              </w:rPr>
              <w:t>135.37 (7,690,758 FC</w:t>
            </w:r>
            <w:r w:rsidR="00CF37A6" w:rsidRPr="00220555">
              <w:rPr>
                <w:rFonts w:ascii="Calibri" w:eastAsia="Calibri" w:hAnsi="Calibri" w:cs="Calibri"/>
                <w:sz w:val="20"/>
                <w:szCs w:val="20"/>
              </w:rPr>
              <w:t>F</w:t>
            </w:r>
            <w:r w:rsidR="00F3053F" w:rsidRPr="00220555">
              <w:rPr>
                <w:rFonts w:ascii="Calibri" w:eastAsia="Calibri" w:hAnsi="Calibri" w:cs="Calibri"/>
                <w:sz w:val="20"/>
                <w:szCs w:val="20"/>
              </w:rPr>
              <w:t>A)</w:t>
            </w:r>
          </w:p>
          <w:p w14:paraId="5DAD2A57" w14:textId="77777777" w:rsidR="00AC5555" w:rsidRPr="00220555" w:rsidRDefault="00AC5555" w:rsidP="00BC73F8">
            <w:pPr>
              <w:spacing w:line="360" w:lineRule="auto"/>
              <w:jc w:val="both"/>
              <w:rPr>
                <w:rFonts w:ascii="Calibri" w:eastAsia="Calibri" w:hAnsi="Calibri" w:cs="Calibri"/>
                <w:color w:val="FF0000"/>
                <w:sz w:val="8"/>
                <w:szCs w:val="8"/>
              </w:rPr>
            </w:pPr>
          </w:p>
          <w:p w14:paraId="54CD6D25" w14:textId="21F2C74B" w:rsidR="005D4FEF" w:rsidRPr="00220555" w:rsidRDefault="005D4FEF" w:rsidP="005D4FEF">
            <w:pPr>
              <w:jc w:val="both"/>
              <w:rPr>
                <w:rFonts w:ascii="Calibri" w:hAnsi="Calibri" w:cs="Calibri"/>
                <w:color w:val="000000"/>
                <w:sz w:val="20"/>
                <w:szCs w:val="20"/>
              </w:rPr>
            </w:pPr>
            <w:r w:rsidRPr="00220555">
              <w:rPr>
                <w:rFonts w:ascii="Calibri" w:eastAsia="Calibri" w:hAnsi="Calibri" w:cs="Calibri"/>
                <w:sz w:val="20"/>
                <w:szCs w:val="20"/>
              </w:rPr>
              <w:t>$</w:t>
            </w:r>
            <w:r w:rsidRPr="00220555">
              <w:rPr>
                <w:rFonts w:ascii="Calibri" w:hAnsi="Calibri" w:cs="Calibri"/>
                <w:color w:val="000000"/>
                <w:sz w:val="20"/>
                <w:szCs w:val="20"/>
              </w:rPr>
              <w:t>3,587.40 (2 025 123 FCFA)</w:t>
            </w:r>
          </w:p>
          <w:p w14:paraId="1625F18B" w14:textId="77777777" w:rsidR="005D4FEF" w:rsidRPr="00220555" w:rsidRDefault="005D4FEF" w:rsidP="005D4FEF">
            <w:pPr>
              <w:jc w:val="both"/>
              <w:rPr>
                <w:rFonts w:ascii="Calibri" w:hAnsi="Calibri" w:cs="Calibri"/>
                <w:color w:val="000000"/>
                <w:sz w:val="20"/>
                <w:szCs w:val="20"/>
              </w:rPr>
            </w:pPr>
          </w:p>
          <w:p w14:paraId="0C91F322" w14:textId="77777777" w:rsidR="005D4FEF" w:rsidRDefault="005D4FEF" w:rsidP="005D4FEF">
            <w:pPr>
              <w:jc w:val="both"/>
              <w:rPr>
                <w:rFonts w:ascii="Calibri" w:hAnsi="Calibri" w:cs="Calibri"/>
                <w:color w:val="000000"/>
                <w:sz w:val="20"/>
                <w:szCs w:val="20"/>
              </w:rPr>
            </w:pPr>
            <w:r w:rsidRPr="00220555">
              <w:rPr>
                <w:rFonts w:ascii="Calibri" w:hAnsi="Calibri" w:cs="Calibri"/>
                <w:color w:val="000000"/>
                <w:sz w:val="20"/>
                <w:szCs w:val="20"/>
              </w:rPr>
              <w:t>$8,457.76 (4 774 484 FCFA)</w:t>
            </w:r>
          </w:p>
          <w:p w14:paraId="78869787" w14:textId="5629147A" w:rsidR="00C84037" w:rsidRPr="00220555" w:rsidRDefault="00C84037" w:rsidP="005D4FEF">
            <w:pPr>
              <w:jc w:val="both"/>
              <w:rPr>
                <w:rFonts w:ascii="Calibri" w:hAnsi="Calibri" w:cs="Calibri"/>
                <w:color w:val="000000"/>
                <w:sz w:val="20"/>
                <w:szCs w:val="20"/>
              </w:rPr>
            </w:pPr>
          </w:p>
        </w:tc>
        <w:tc>
          <w:tcPr>
            <w:tcW w:w="2762" w:type="dxa"/>
            <w:shd w:val="clear" w:color="auto" w:fill="auto"/>
          </w:tcPr>
          <w:p w14:paraId="5F78A1B1" w14:textId="63663667" w:rsidR="00D95D0D" w:rsidRPr="000413E9" w:rsidRDefault="00D95D0D" w:rsidP="00D95D0D">
            <w:pPr>
              <w:jc w:val="both"/>
              <w:rPr>
                <w:rFonts w:eastAsia="Times New Roman" w:cstheme="minorHAnsi"/>
                <w:sz w:val="20"/>
                <w:szCs w:val="20"/>
              </w:rPr>
            </w:pPr>
            <w:r w:rsidRPr="000413E9">
              <w:rPr>
                <w:rFonts w:eastAsia="Times New Roman" w:cstheme="minorHAnsi"/>
                <w:b/>
                <w:bCs/>
                <w:sz w:val="20"/>
                <w:szCs w:val="20"/>
              </w:rPr>
              <w:t>Food vouchers:</w:t>
            </w:r>
            <w:r w:rsidRPr="000413E9">
              <w:rPr>
                <w:rFonts w:eastAsia="Times New Roman" w:cstheme="minorHAnsi"/>
                <w:sz w:val="20"/>
                <w:szCs w:val="20"/>
              </w:rPr>
              <w:t xml:space="preserve"> Beneficiaries identified as per validated criteria; sample food voucher developed and presented to approved supplier; with whom contracts signed. The local partner provides beneficiary list to the suppliers. The choice of local suppliers follows the logic of reducing distances and procurement time for beneficiaries already stressed by the context.</w:t>
            </w:r>
          </w:p>
          <w:p w14:paraId="31DFE6A8" w14:textId="0A14E773" w:rsidR="00D95D0D" w:rsidRPr="000413E9" w:rsidRDefault="00D95D0D" w:rsidP="00D95D0D">
            <w:pPr>
              <w:jc w:val="both"/>
              <w:rPr>
                <w:rFonts w:eastAsia="Times New Roman" w:cstheme="minorHAnsi"/>
                <w:sz w:val="20"/>
                <w:szCs w:val="20"/>
              </w:rPr>
            </w:pPr>
            <w:r w:rsidRPr="000413E9">
              <w:rPr>
                <w:rFonts w:eastAsia="Times New Roman" w:cstheme="minorHAnsi"/>
                <w:sz w:val="20"/>
                <w:szCs w:val="20"/>
              </w:rPr>
              <w:t>This strategy also allows ChildFund and local partners to stimulate the local economy while allowing local suppliers to participate in the response to COVID-19. Beneficiaries, informed of where to collect the products, will go to these suppliers to obtain their supplies by presenting the acknowledgement of receipt form with:</w:t>
            </w:r>
          </w:p>
          <w:p w14:paraId="75A08F53" w14:textId="77777777" w:rsidR="00D95D0D" w:rsidRPr="000413E9" w:rsidRDefault="00D95D0D" w:rsidP="00D95D0D">
            <w:pPr>
              <w:jc w:val="both"/>
              <w:rPr>
                <w:rFonts w:eastAsia="Times New Roman" w:cstheme="minorHAnsi"/>
                <w:sz w:val="20"/>
                <w:szCs w:val="20"/>
              </w:rPr>
            </w:pPr>
            <w:r w:rsidRPr="000413E9">
              <w:rPr>
                <w:rFonts w:eastAsia="Times New Roman" w:cstheme="minorHAnsi"/>
                <w:sz w:val="20"/>
                <w:szCs w:val="20"/>
              </w:rPr>
              <w:t xml:space="preserve">- The purchase voucher with number, </w:t>
            </w:r>
            <w:proofErr w:type="gramStart"/>
            <w:r w:rsidRPr="000413E9">
              <w:rPr>
                <w:rFonts w:eastAsia="Times New Roman" w:cstheme="minorHAnsi"/>
                <w:sz w:val="20"/>
                <w:szCs w:val="20"/>
              </w:rPr>
              <w:t>date</w:t>
            </w:r>
            <w:proofErr w:type="gramEnd"/>
            <w:r w:rsidRPr="000413E9">
              <w:rPr>
                <w:rFonts w:eastAsia="Times New Roman" w:cstheme="minorHAnsi"/>
                <w:sz w:val="20"/>
                <w:szCs w:val="20"/>
              </w:rPr>
              <w:t xml:space="preserve"> and time of collection to avoid the maximum possible attendance of beneficiaries at the supplier's premises, </w:t>
            </w:r>
          </w:p>
          <w:p w14:paraId="2BA74A41" w14:textId="698CCEDE" w:rsidR="00D95D0D" w:rsidRPr="000413E9" w:rsidRDefault="00D95D0D" w:rsidP="00D95D0D">
            <w:pPr>
              <w:jc w:val="both"/>
              <w:rPr>
                <w:rFonts w:eastAsia="Times New Roman" w:cstheme="minorHAnsi"/>
                <w:sz w:val="20"/>
                <w:szCs w:val="20"/>
              </w:rPr>
            </w:pPr>
            <w:r w:rsidRPr="000413E9">
              <w:rPr>
                <w:rFonts w:eastAsia="Times New Roman" w:cstheme="minorHAnsi"/>
                <w:sz w:val="20"/>
                <w:szCs w:val="20"/>
              </w:rPr>
              <w:t xml:space="preserve">- The name of the beneficiary, </w:t>
            </w:r>
          </w:p>
          <w:p w14:paraId="4BD8770E" w14:textId="77777777" w:rsidR="00D95D0D" w:rsidRPr="000413E9" w:rsidRDefault="00D95D0D" w:rsidP="00D95D0D">
            <w:pPr>
              <w:jc w:val="both"/>
              <w:rPr>
                <w:rFonts w:eastAsia="Times New Roman" w:cstheme="minorHAnsi"/>
                <w:sz w:val="20"/>
                <w:szCs w:val="20"/>
              </w:rPr>
            </w:pPr>
            <w:r w:rsidRPr="000413E9">
              <w:rPr>
                <w:rFonts w:eastAsia="Times New Roman" w:cstheme="minorHAnsi"/>
                <w:sz w:val="20"/>
                <w:szCs w:val="20"/>
              </w:rPr>
              <w:t xml:space="preserve">- The quantities of food mentioned in the voucher, </w:t>
            </w:r>
          </w:p>
          <w:p w14:paraId="5E701AD0" w14:textId="4AFA9E3C" w:rsidR="00D95D0D" w:rsidRPr="000413E9" w:rsidRDefault="00D95D0D" w:rsidP="00D95D0D">
            <w:pPr>
              <w:jc w:val="both"/>
              <w:rPr>
                <w:rFonts w:eastAsia="Times New Roman" w:cstheme="minorHAnsi"/>
                <w:sz w:val="20"/>
                <w:szCs w:val="20"/>
              </w:rPr>
            </w:pPr>
            <w:r w:rsidRPr="000413E9">
              <w:rPr>
                <w:rFonts w:eastAsia="Times New Roman" w:cstheme="minorHAnsi"/>
                <w:sz w:val="20"/>
                <w:szCs w:val="20"/>
              </w:rPr>
              <w:t xml:space="preserve">- the beneficiary's national identity card. </w:t>
            </w:r>
          </w:p>
        </w:tc>
      </w:tr>
    </w:tbl>
    <w:p w14:paraId="35CC168C" w14:textId="36E87E66" w:rsidR="00146A77" w:rsidRPr="00E54D5D" w:rsidRDefault="00146A77" w:rsidP="00354B19">
      <w:pPr>
        <w:spacing w:line="240" w:lineRule="auto"/>
        <w:ind w:firstLine="720"/>
        <w:jc w:val="both"/>
        <w:rPr>
          <w:rFonts w:cstheme="minorHAnsi"/>
          <w:i/>
          <w:iCs/>
          <w:sz w:val="20"/>
          <w:szCs w:val="20"/>
        </w:rPr>
      </w:pPr>
      <w:r w:rsidRPr="00E54D5D">
        <w:rPr>
          <w:rFonts w:cstheme="minorHAnsi"/>
          <w:b/>
          <w:bCs/>
          <w:sz w:val="20"/>
          <w:szCs w:val="20"/>
        </w:rPr>
        <w:t xml:space="preserve">3.b.2.2.  </w:t>
      </w:r>
      <w:r w:rsidRPr="00E54D5D">
        <w:rPr>
          <w:rFonts w:cstheme="minorHAnsi"/>
          <w:i/>
          <w:iCs/>
          <w:sz w:val="20"/>
          <w:szCs w:val="20"/>
        </w:rPr>
        <w:t>Other responses in relation to objective 3.b.2.</w:t>
      </w:r>
    </w:p>
    <w:p w14:paraId="7189D8EA" w14:textId="5C0281FA" w:rsidR="00146A77" w:rsidRPr="00E54D5D" w:rsidRDefault="00BB628B" w:rsidP="00354B19">
      <w:pPr>
        <w:spacing w:line="240" w:lineRule="auto"/>
        <w:jc w:val="both"/>
        <w:rPr>
          <w:rFonts w:cstheme="minorHAnsi"/>
          <w:sz w:val="20"/>
          <w:szCs w:val="20"/>
        </w:rPr>
      </w:pPr>
      <w:r w:rsidRPr="00E54D5D">
        <w:rPr>
          <w:rFonts w:cstheme="minorHAnsi"/>
          <w:sz w:val="20"/>
          <w:szCs w:val="20"/>
        </w:rPr>
        <w:t>n/a</w:t>
      </w:r>
    </w:p>
    <w:p w14:paraId="2EFA776B" w14:textId="2488C4B2" w:rsidR="00146A77" w:rsidRPr="00E54D5D" w:rsidRDefault="00146A77" w:rsidP="00354B19">
      <w:pPr>
        <w:spacing w:line="240" w:lineRule="auto"/>
        <w:ind w:left="720"/>
        <w:jc w:val="both"/>
        <w:rPr>
          <w:rFonts w:cstheme="minorHAnsi"/>
          <w:b/>
          <w:bCs/>
          <w:sz w:val="20"/>
          <w:szCs w:val="20"/>
          <w:highlight w:val="magenta"/>
        </w:rPr>
      </w:pPr>
      <w:r w:rsidRPr="00E54D5D">
        <w:rPr>
          <w:rFonts w:cstheme="minorHAnsi"/>
          <w:noProof/>
          <w:sz w:val="20"/>
          <w:szCs w:val="20"/>
          <w:lang w:val="fr-FR" w:eastAsia="fr-FR"/>
        </w:rPr>
        <mc:AlternateContent>
          <mc:Choice Requires="wps">
            <w:drawing>
              <wp:anchor distT="45720" distB="45720" distL="114300" distR="114300" simplePos="0" relativeHeight="251658242" behindDoc="0" locked="0" layoutInCell="1" allowOverlap="1" wp14:anchorId="76DD6B7A" wp14:editId="2771244D">
                <wp:simplePos x="0" y="0"/>
                <wp:positionH relativeFrom="margin">
                  <wp:align>left</wp:align>
                </wp:positionH>
                <wp:positionV relativeFrom="paragraph">
                  <wp:posOffset>222250</wp:posOffset>
                </wp:positionV>
                <wp:extent cx="6372225" cy="1066800"/>
                <wp:effectExtent l="0" t="0" r="28575"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066800"/>
                        </a:xfrm>
                        <a:prstGeom prst="rect">
                          <a:avLst/>
                        </a:prstGeom>
                        <a:solidFill>
                          <a:srgbClr val="FFFFFF"/>
                        </a:solidFill>
                        <a:ln w="9525">
                          <a:solidFill>
                            <a:srgbClr val="000000"/>
                          </a:solidFill>
                          <a:miter lim="800000"/>
                          <a:headEnd/>
                          <a:tailEnd/>
                        </a:ln>
                      </wps:spPr>
                      <wps:txbx>
                        <w:txbxContent>
                          <w:p w14:paraId="23F19441" w14:textId="5390BCD2" w:rsidR="00CA5B05" w:rsidRDefault="00CA5B05" w:rsidP="00146A77">
                            <w:pPr>
                              <w:autoSpaceDE w:val="0"/>
                              <w:autoSpaceDN w:val="0"/>
                              <w:adjustRightInd w:val="0"/>
                              <w:spacing w:after="0" w:line="240" w:lineRule="auto"/>
                              <w:rPr>
                                <w:rFonts w:ascii="Montserrat-Bold" w:hAnsi="Montserrat-Bold" w:cs="Montserrat-Bold"/>
                                <w:b/>
                                <w:bCs/>
                                <w:sz w:val="20"/>
                                <w:szCs w:val="20"/>
                              </w:rPr>
                            </w:pPr>
                            <w:r>
                              <w:rPr>
                                <w:rFonts w:ascii="Montserrat-Bold" w:hAnsi="Montserrat-Bold" w:cs="Montserrat-Bold"/>
                                <w:b/>
                                <w:bCs/>
                                <w:sz w:val="20"/>
                                <w:szCs w:val="20"/>
                              </w:rPr>
                              <w:t>ChildFund’s Global Response Plan</w:t>
                            </w:r>
                          </w:p>
                          <w:p w14:paraId="72A89655" w14:textId="489C371C" w:rsidR="00CA5B05" w:rsidRDefault="00CA5B05" w:rsidP="00146A77">
                            <w:pPr>
                              <w:autoSpaceDE w:val="0"/>
                              <w:autoSpaceDN w:val="0"/>
                              <w:adjustRightInd w:val="0"/>
                              <w:spacing w:after="0" w:line="240" w:lineRule="auto"/>
                              <w:rPr>
                                <w:rFonts w:ascii="Montserrat-Bold" w:hAnsi="Montserrat-Bold" w:cs="Montserrat-Bold"/>
                                <w:b/>
                                <w:bCs/>
                                <w:sz w:val="20"/>
                                <w:szCs w:val="20"/>
                              </w:rPr>
                            </w:pPr>
                            <w:r>
                              <w:rPr>
                                <w:rFonts w:ascii="Montserrat-Regular" w:hAnsi="Montserrat-Regular" w:cs="Montserrat-Regular"/>
                                <w:sz w:val="20"/>
                                <w:szCs w:val="20"/>
                              </w:rPr>
                              <w:t>We are supporting community-based child protection systems that identify, respond to and refer cases of abuse, neglect, violence or exploitation. We are also providing virtual, online psychological first aid and counseling, and supporting temporary shelters for children who live on the street, providing hygiene supplies, food and other basics. We are also arranging safe and appropriate care for children who are separated from their caregivers due to treatment or prevention measures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DD6B7A" id="Text Box 3" o:spid="_x0000_s1028" type="#_x0000_t202" style="position:absolute;left:0;text-align:left;margin-left:0;margin-top:17.5pt;width:501.75pt;height:84pt;z-index:25165824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">
                <v:textbox>
                  <w:txbxContent>
                    <w:p w14:paraId="23F19441" w14:textId="5390BCD2" w:rsidR="00CA5B05" w:rsidRDefault="00CA5B05" w:rsidP="00146A77">
                      <w:pPr>
                        <w:autoSpaceDE w:val="0"/>
                        <w:autoSpaceDN w:val="0"/>
                        <w:adjustRightInd w:val="0"/>
                        <w:spacing w:after="0" w:line="240" w:lineRule="auto"/>
                        <w:rPr>
                          <w:rFonts w:ascii="Montserrat-Bold" w:hAnsi="Montserrat-Bold" w:cs="Montserrat-Bold"/>
                          <w:b/>
                          <w:bCs/>
                          <w:sz w:val="20"/>
                          <w:szCs w:val="20"/>
                        </w:rPr>
                      </w:pPr>
                      <w:r>
                        <w:rPr>
                          <w:rFonts w:ascii="Montserrat-Bold" w:hAnsi="Montserrat-Bold" w:cs="Montserrat-Bold"/>
                          <w:b/>
                          <w:bCs/>
                          <w:sz w:val="20"/>
                          <w:szCs w:val="20"/>
                        </w:rPr>
                        <w:t>ChildFund’s Global Response Plan</w:t>
                      </w:r>
                    </w:p>
                    <w:p w14:paraId="72A89655" w14:textId="489C371C" w:rsidR="00CA5B05" w:rsidRDefault="00CA5B05" w:rsidP="00146A77">
                      <w:pPr>
                        <w:autoSpaceDE w:val="0"/>
                        <w:autoSpaceDN w:val="0"/>
                        <w:adjustRightInd w:val="0"/>
                        <w:spacing w:after="0" w:line="240" w:lineRule="auto"/>
                        <w:rPr>
                          <w:rFonts w:ascii="Montserrat-Bold" w:hAnsi="Montserrat-Bold" w:cs="Montserrat-Bold"/>
                          <w:b/>
                          <w:bCs/>
                          <w:sz w:val="20"/>
                          <w:szCs w:val="20"/>
                        </w:rPr>
                      </w:pPr>
                      <w:r>
                        <w:rPr>
                          <w:rFonts w:ascii="Montserrat-Regular" w:hAnsi="Montserrat-Regular" w:cs="Montserrat-Regular"/>
                          <w:sz w:val="20"/>
                          <w:szCs w:val="20"/>
                        </w:rPr>
                        <w:t>We are supporting community-based child protection systems that identify, respond to and refer cases of abuse, neglect, violence or exploitation. We are also providing virtual, online psychological first aid and counseling, and supporting temporary shelters for children who live on the street, providing hygiene supplies, food and other basics. We are also arranging safe and appropriate care for children who are separated from their caregivers due to treatment or prevention measures</w:t>
                      </w:r>
                    </w:p>
                  </w:txbxContent>
                </v:textbox>
                <w10:wrap type="square" anchorx="margin"/>
              </v:shape>
            </w:pict>
          </mc:Fallback>
        </mc:AlternateContent>
      </w:r>
      <w:r w:rsidRPr="00E54D5D">
        <w:rPr>
          <w:rFonts w:cstheme="minorHAnsi"/>
          <w:b/>
          <w:bCs/>
          <w:sz w:val="20"/>
          <w:szCs w:val="20"/>
        </w:rPr>
        <w:t xml:space="preserve">3.b.3. Keep children safe from </w:t>
      </w:r>
      <w:r w:rsidR="00B467B9" w:rsidRPr="00E54D5D">
        <w:rPr>
          <w:rFonts w:cstheme="minorHAnsi"/>
          <w:b/>
          <w:bCs/>
          <w:sz w:val="20"/>
          <w:szCs w:val="20"/>
        </w:rPr>
        <w:t>Violence:</w:t>
      </w:r>
      <w:r w:rsidRPr="00E54D5D">
        <w:rPr>
          <w:rFonts w:cstheme="minorHAnsi"/>
          <w:b/>
          <w:bCs/>
          <w:sz w:val="20"/>
          <w:szCs w:val="20"/>
        </w:rPr>
        <w:t xml:space="preserve"> physically and emotionally</w:t>
      </w:r>
      <w:r w:rsidR="00636823">
        <w:rPr>
          <w:rFonts w:cstheme="minorHAnsi"/>
          <w:b/>
          <w:bCs/>
          <w:sz w:val="20"/>
          <w:szCs w:val="20"/>
        </w:rPr>
        <w:t xml:space="preserve"> </w:t>
      </w:r>
    </w:p>
    <w:p w14:paraId="032C4B26" w14:textId="47FF7A47" w:rsidR="00886F65" w:rsidRPr="00E54D5D" w:rsidRDefault="00D227E2" w:rsidP="00F17DE2">
      <w:pPr>
        <w:pStyle w:val="ListParagraph"/>
        <w:numPr>
          <w:ilvl w:val="0"/>
          <w:numId w:val="19"/>
        </w:numPr>
        <w:jc w:val="both"/>
        <w:rPr>
          <w:rFonts w:cstheme="minorHAnsi"/>
          <w:sz w:val="20"/>
          <w:szCs w:val="20"/>
        </w:rPr>
      </w:pPr>
      <w:r w:rsidRPr="00E54D5D">
        <w:rPr>
          <w:rFonts w:cstheme="minorHAnsi"/>
          <w:sz w:val="20"/>
          <w:szCs w:val="20"/>
        </w:rPr>
        <w:t>Supporting those formal Koranic schools (daaras) that are confining their students (</w:t>
      </w:r>
      <w:proofErr w:type="spellStart"/>
      <w:r w:rsidR="00B77F6B" w:rsidRPr="00E54D5D">
        <w:rPr>
          <w:rFonts w:cstheme="minorHAnsi"/>
          <w:sz w:val="20"/>
          <w:szCs w:val="20"/>
        </w:rPr>
        <w:t>talibes</w:t>
      </w:r>
      <w:proofErr w:type="spellEnd"/>
      <w:r w:rsidRPr="00E54D5D">
        <w:rPr>
          <w:rFonts w:cstheme="minorHAnsi"/>
          <w:sz w:val="20"/>
          <w:szCs w:val="20"/>
        </w:rPr>
        <w:t>), with basic hygiene kits and food items. Note that these are Koranic schools recognized by the Government</w:t>
      </w:r>
    </w:p>
    <w:p w14:paraId="1EB610D9" w14:textId="08DF1AB1" w:rsidR="00E33960" w:rsidRDefault="00D227E2" w:rsidP="00F17DE2">
      <w:pPr>
        <w:pStyle w:val="ListParagraph"/>
        <w:numPr>
          <w:ilvl w:val="0"/>
          <w:numId w:val="19"/>
        </w:numPr>
        <w:jc w:val="both"/>
        <w:rPr>
          <w:rFonts w:cstheme="minorHAnsi"/>
          <w:sz w:val="20"/>
          <w:szCs w:val="20"/>
        </w:rPr>
      </w:pPr>
      <w:r w:rsidRPr="00E54D5D">
        <w:rPr>
          <w:rFonts w:cstheme="minorHAnsi"/>
          <w:sz w:val="20"/>
          <w:szCs w:val="20"/>
        </w:rPr>
        <w:t xml:space="preserve">Supporting the Government in the mapping exercise in the region of Dakar, to identify all those informal daaras and in the removal of their </w:t>
      </w:r>
      <w:proofErr w:type="spellStart"/>
      <w:r w:rsidRPr="00E54D5D">
        <w:rPr>
          <w:rFonts w:cstheme="minorHAnsi"/>
          <w:sz w:val="20"/>
          <w:szCs w:val="20"/>
        </w:rPr>
        <w:t>talibes</w:t>
      </w:r>
      <w:proofErr w:type="spellEnd"/>
      <w:r w:rsidRPr="00E54D5D">
        <w:rPr>
          <w:rFonts w:cstheme="minorHAnsi"/>
          <w:sz w:val="20"/>
          <w:szCs w:val="20"/>
        </w:rPr>
        <w:t xml:space="preserve"> from the streets, the focus being on those </w:t>
      </w:r>
      <w:proofErr w:type="spellStart"/>
      <w:r w:rsidRPr="00E54D5D">
        <w:rPr>
          <w:rFonts w:cstheme="minorHAnsi"/>
          <w:sz w:val="20"/>
          <w:szCs w:val="20"/>
        </w:rPr>
        <w:t>talibes</w:t>
      </w:r>
      <w:proofErr w:type="spellEnd"/>
      <w:r w:rsidRPr="00E54D5D">
        <w:rPr>
          <w:rFonts w:cstheme="minorHAnsi"/>
          <w:sz w:val="20"/>
          <w:szCs w:val="20"/>
        </w:rPr>
        <w:t xml:space="preserve"> from “roving/mobile” daaras, that do not meet standards, are not recognized by the Government, and whose </w:t>
      </w:r>
      <w:proofErr w:type="spellStart"/>
      <w:r w:rsidRPr="00E54D5D">
        <w:rPr>
          <w:rFonts w:cstheme="minorHAnsi"/>
          <w:sz w:val="20"/>
          <w:szCs w:val="20"/>
        </w:rPr>
        <w:t>talibes</w:t>
      </w:r>
      <w:proofErr w:type="spellEnd"/>
      <w:r w:rsidRPr="00E54D5D">
        <w:rPr>
          <w:rFonts w:cstheme="minorHAnsi"/>
          <w:sz w:val="20"/>
          <w:szCs w:val="20"/>
        </w:rPr>
        <w:t xml:space="preserve"> are maltreated and on the streets for hours on end begging. </w:t>
      </w:r>
      <w:r w:rsidR="00E33960" w:rsidRPr="00E54D5D">
        <w:rPr>
          <w:rFonts w:cstheme="minorHAnsi"/>
          <w:sz w:val="20"/>
          <w:szCs w:val="20"/>
        </w:rPr>
        <w:t>There are also other “informal” mobile daaras that are being closed and the children returned to their families</w:t>
      </w:r>
    </w:p>
    <w:p w14:paraId="5D0A30CD" w14:textId="77777777" w:rsidR="00833C3F" w:rsidRPr="001A629E" w:rsidRDefault="00833C3F" w:rsidP="00833C3F">
      <w:pPr>
        <w:pStyle w:val="ListParagraph"/>
        <w:jc w:val="both"/>
        <w:rPr>
          <w:rFonts w:cstheme="minorHAnsi"/>
          <w:sz w:val="20"/>
          <w:szCs w:val="20"/>
        </w:rPr>
      </w:pPr>
      <w:r w:rsidRPr="001A629E">
        <w:rPr>
          <w:rFonts w:cstheme="minorHAnsi"/>
          <w:sz w:val="20"/>
          <w:szCs w:val="20"/>
        </w:rPr>
        <w:t xml:space="preserve">ChildFund Senegal and its Local Partners support the project for the Withdrawal of street children in the regions of Dakar and </w:t>
      </w:r>
      <w:proofErr w:type="spellStart"/>
      <w:r w:rsidRPr="001A629E">
        <w:rPr>
          <w:rFonts w:cstheme="minorHAnsi"/>
          <w:sz w:val="20"/>
          <w:szCs w:val="20"/>
        </w:rPr>
        <w:t>Thies</w:t>
      </w:r>
      <w:proofErr w:type="spellEnd"/>
      <w:r w:rsidRPr="001A629E">
        <w:rPr>
          <w:rFonts w:cstheme="minorHAnsi"/>
          <w:sz w:val="20"/>
          <w:szCs w:val="20"/>
        </w:rPr>
        <w:t xml:space="preserve">, led by the Ministry in charge of child protection. To date, 430 children taken from the street or from daaras have been returned. The operations are carried out under the supervision of the administrative authorities (regional governor, departmental prefect, and district sub-prefect). The activities are carried out by the Departmental Child Protection Committees (CDPE), of which ChildFund or ChildFund is represented by the LP, together with the Departmental Social Action Services, the justice service responsible for children in conflict with the law (AEMO) and the police force. The activities carried out </w:t>
      </w:r>
      <w:proofErr w:type="gramStart"/>
      <w:r w:rsidRPr="001A629E">
        <w:rPr>
          <w:rFonts w:cstheme="minorHAnsi"/>
          <w:sz w:val="20"/>
          <w:szCs w:val="20"/>
        </w:rPr>
        <w:t>are:</w:t>
      </w:r>
      <w:proofErr w:type="gramEnd"/>
      <w:r w:rsidRPr="001A629E">
        <w:rPr>
          <w:rFonts w:cstheme="minorHAnsi"/>
          <w:sz w:val="20"/>
          <w:szCs w:val="20"/>
        </w:rPr>
        <w:t xml:space="preserve"> updating the mapping of daaras; visiting daaras in an irregular situation; accompanying volunteer daaras for the return of </w:t>
      </w:r>
      <w:proofErr w:type="spellStart"/>
      <w:r w:rsidRPr="001A629E">
        <w:rPr>
          <w:rFonts w:cstheme="minorHAnsi"/>
          <w:sz w:val="20"/>
          <w:szCs w:val="20"/>
        </w:rPr>
        <w:t>talibé</w:t>
      </w:r>
      <w:proofErr w:type="spellEnd"/>
      <w:r w:rsidRPr="001A629E">
        <w:rPr>
          <w:rFonts w:cstheme="minorHAnsi"/>
          <w:sz w:val="20"/>
          <w:szCs w:val="20"/>
        </w:rPr>
        <w:t xml:space="preserve"> children to their families; supporting welcome centers for children taken from the street or from daaras and organizing their return to their families. The activities are continuing. </w:t>
      </w:r>
    </w:p>
    <w:p w14:paraId="0F715022" w14:textId="3596B2A6" w:rsidR="00D571A3" w:rsidRPr="00E54D5D" w:rsidRDefault="00D571A3" w:rsidP="00F17DE2">
      <w:pPr>
        <w:pStyle w:val="ListParagraph"/>
        <w:numPr>
          <w:ilvl w:val="0"/>
          <w:numId w:val="19"/>
        </w:numPr>
        <w:jc w:val="both"/>
        <w:rPr>
          <w:rFonts w:cstheme="minorHAnsi"/>
          <w:sz w:val="20"/>
          <w:szCs w:val="20"/>
        </w:rPr>
      </w:pPr>
      <w:r w:rsidRPr="00E54D5D">
        <w:rPr>
          <w:rFonts w:cstheme="minorHAnsi"/>
          <w:sz w:val="20"/>
          <w:szCs w:val="20"/>
        </w:rPr>
        <w:t xml:space="preserve">Support to Departmental Child Protection Committee </w:t>
      </w:r>
      <w:r w:rsidR="00D227E2" w:rsidRPr="00E54D5D">
        <w:rPr>
          <w:rFonts w:cstheme="minorHAnsi"/>
          <w:sz w:val="20"/>
          <w:szCs w:val="20"/>
        </w:rPr>
        <w:t xml:space="preserve">(CDPE) </w:t>
      </w:r>
      <w:r w:rsidRPr="00E54D5D">
        <w:rPr>
          <w:rFonts w:cstheme="minorHAnsi"/>
          <w:sz w:val="20"/>
          <w:szCs w:val="20"/>
        </w:rPr>
        <w:t>to map th</w:t>
      </w:r>
      <w:r w:rsidR="00D227E2" w:rsidRPr="00E54D5D">
        <w:rPr>
          <w:rFonts w:cstheme="minorHAnsi"/>
          <w:sz w:val="20"/>
          <w:szCs w:val="20"/>
        </w:rPr>
        <w:t>e abov</w:t>
      </w:r>
      <w:r w:rsidRPr="00E54D5D">
        <w:rPr>
          <w:rFonts w:cstheme="minorHAnsi"/>
          <w:sz w:val="20"/>
          <w:szCs w:val="20"/>
        </w:rPr>
        <w:t>e</w:t>
      </w:r>
      <w:r w:rsidR="00D227E2" w:rsidRPr="00E54D5D">
        <w:rPr>
          <w:rFonts w:cstheme="minorHAnsi"/>
          <w:sz w:val="20"/>
          <w:szCs w:val="20"/>
        </w:rPr>
        <w:t>-mentioned</w:t>
      </w:r>
      <w:r w:rsidRPr="00E54D5D">
        <w:rPr>
          <w:rFonts w:cstheme="minorHAnsi"/>
          <w:sz w:val="20"/>
          <w:szCs w:val="20"/>
        </w:rPr>
        <w:t xml:space="preserve"> Daaras</w:t>
      </w:r>
      <w:r w:rsidR="006C37F0" w:rsidRPr="00E54D5D">
        <w:rPr>
          <w:rFonts w:cstheme="minorHAnsi"/>
          <w:sz w:val="20"/>
          <w:szCs w:val="20"/>
        </w:rPr>
        <w:t xml:space="preserve"> in certain zones</w:t>
      </w:r>
    </w:p>
    <w:p w14:paraId="18EB1FEE" w14:textId="7D3BD3A2" w:rsidR="00E33960" w:rsidRPr="00E54D5D" w:rsidRDefault="00E33960" w:rsidP="00F17DE2">
      <w:pPr>
        <w:pStyle w:val="ListParagraph"/>
        <w:numPr>
          <w:ilvl w:val="0"/>
          <w:numId w:val="19"/>
        </w:numPr>
        <w:jc w:val="both"/>
        <w:rPr>
          <w:rFonts w:cstheme="minorHAnsi"/>
          <w:sz w:val="20"/>
          <w:szCs w:val="20"/>
        </w:rPr>
      </w:pPr>
      <w:r w:rsidRPr="00E54D5D">
        <w:rPr>
          <w:rFonts w:cstheme="minorHAnsi"/>
          <w:sz w:val="20"/>
          <w:szCs w:val="20"/>
        </w:rPr>
        <w:t>Support to MFFGPE to remove children from the streets and back to their families</w:t>
      </w:r>
    </w:p>
    <w:p w14:paraId="7B32EAD4" w14:textId="7CBAA726" w:rsidR="00E33960" w:rsidRPr="00E54D5D" w:rsidRDefault="00E33960" w:rsidP="00F17DE2">
      <w:pPr>
        <w:pStyle w:val="ListParagraph"/>
        <w:numPr>
          <w:ilvl w:val="0"/>
          <w:numId w:val="19"/>
        </w:numPr>
        <w:jc w:val="both"/>
        <w:rPr>
          <w:rFonts w:cstheme="minorHAnsi"/>
          <w:sz w:val="20"/>
          <w:szCs w:val="20"/>
        </w:rPr>
      </w:pPr>
      <w:r w:rsidRPr="00E54D5D">
        <w:rPr>
          <w:rFonts w:cstheme="minorHAnsi"/>
          <w:sz w:val="20"/>
          <w:szCs w:val="20"/>
        </w:rPr>
        <w:t xml:space="preserve">Support to </w:t>
      </w:r>
      <w:r w:rsidR="00507D0C" w:rsidRPr="00E54D5D">
        <w:rPr>
          <w:rFonts w:cstheme="minorHAnsi"/>
          <w:sz w:val="20"/>
          <w:szCs w:val="20"/>
        </w:rPr>
        <w:t xml:space="preserve">safe spaces at </w:t>
      </w:r>
      <w:r w:rsidRPr="00E54D5D">
        <w:rPr>
          <w:rFonts w:cstheme="minorHAnsi"/>
          <w:sz w:val="20"/>
          <w:szCs w:val="20"/>
        </w:rPr>
        <w:t xml:space="preserve">Reception centers that will temporarily house </w:t>
      </w:r>
      <w:proofErr w:type="spellStart"/>
      <w:r w:rsidRPr="00E54D5D">
        <w:rPr>
          <w:rFonts w:cstheme="minorHAnsi"/>
          <w:sz w:val="20"/>
          <w:szCs w:val="20"/>
        </w:rPr>
        <w:t>talibes</w:t>
      </w:r>
      <w:proofErr w:type="spellEnd"/>
      <w:r w:rsidRPr="00E54D5D">
        <w:rPr>
          <w:rFonts w:cstheme="minorHAnsi"/>
          <w:sz w:val="20"/>
          <w:szCs w:val="20"/>
        </w:rPr>
        <w:t xml:space="preserve"> to be returned to their families.</w:t>
      </w:r>
    </w:p>
    <w:p w14:paraId="5121F510" w14:textId="09DFC57A" w:rsidR="00E33960" w:rsidRPr="00E54D5D" w:rsidRDefault="00E33960" w:rsidP="00F17DE2">
      <w:pPr>
        <w:pStyle w:val="ListParagraph"/>
        <w:numPr>
          <w:ilvl w:val="0"/>
          <w:numId w:val="19"/>
        </w:numPr>
        <w:jc w:val="both"/>
        <w:rPr>
          <w:rFonts w:cstheme="minorHAnsi"/>
          <w:sz w:val="20"/>
          <w:szCs w:val="20"/>
        </w:rPr>
      </w:pPr>
      <w:r w:rsidRPr="00E54D5D">
        <w:rPr>
          <w:rFonts w:cstheme="minorHAnsi"/>
          <w:sz w:val="20"/>
          <w:szCs w:val="20"/>
        </w:rPr>
        <w:t>Support with basic hygiene kits and food items</w:t>
      </w:r>
      <w:r w:rsidR="00D227E2" w:rsidRPr="00E54D5D">
        <w:rPr>
          <w:rFonts w:cstheme="minorHAnsi"/>
          <w:sz w:val="20"/>
          <w:szCs w:val="20"/>
        </w:rPr>
        <w:t xml:space="preserve"> at the Reception centers</w:t>
      </w:r>
    </w:p>
    <w:p w14:paraId="4423E38C" w14:textId="290DDCE6" w:rsidR="00D93E87" w:rsidRPr="00E54D5D" w:rsidRDefault="00123AE3" w:rsidP="00F17DE2">
      <w:pPr>
        <w:pStyle w:val="ListParagraph"/>
        <w:numPr>
          <w:ilvl w:val="0"/>
          <w:numId w:val="19"/>
        </w:numPr>
        <w:jc w:val="both"/>
        <w:rPr>
          <w:rFonts w:cstheme="minorHAnsi"/>
          <w:sz w:val="20"/>
          <w:szCs w:val="20"/>
        </w:rPr>
      </w:pPr>
      <w:r w:rsidRPr="00E54D5D">
        <w:rPr>
          <w:rFonts w:cstheme="minorHAnsi"/>
          <w:sz w:val="20"/>
          <w:szCs w:val="20"/>
        </w:rPr>
        <w:t xml:space="preserve">Radio disseminations will also include segments around child protection: closer monitoring of children at home, encouraging parents to ensure children occupied at home, with </w:t>
      </w:r>
      <w:r w:rsidR="00B00E5B" w:rsidRPr="00E54D5D">
        <w:rPr>
          <w:rFonts w:cstheme="minorHAnsi"/>
          <w:sz w:val="20"/>
          <w:szCs w:val="20"/>
        </w:rPr>
        <w:t>schoolwork</w:t>
      </w:r>
      <w:r w:rsidRPr="00E54D5D">
        <w:rPr>
          <w:rFonts w:cstheme="minorHAnsi"/>
          <w:sz w:val="20"/>
          <w:szCs w:val="20"/>
        </w:rPr>
        <w:t xml:space="preserve">, games, </w:t>
      </w:r>
      <w:proofErr w:type="spellStart"/>
      <w:r w:rsidRPr="00E54D5D">
        <w:rPr>
          <w:rFonts w:cstheme="minorHAnsi"/>
          <w:sz w:val="20"/>
          <w:szCs w:val="20"/>
        </w:rPr>
        <w:t>etc</w:t>
      </w:r>
      <w:proofErr w:type="spellEnd"/>
      <w:r w:rsidRPr="00E54D5D">
        <w:rPr>
          <w:rFonts w:cstheme="minorHAnsi"/>
          <w:sz w:val="20"/>
          <w:szCs w:val="20"/>
        </w:rPr>
        <w:t xml:space="preserve"> </w:t>
      </w:r>
    </w:p>
    <w:p w14:paraId="52BBFED0" w14:textId="70BFF509" w:rsidR="00D93E87" w:rsidRPr="00E54D5D" w:rsidRDefault="00D93E87" w:rsidP="00354B19">
      <w:pPr>
        <w:jc w:val="both"/>
        <w:rPr>
          <w:rFonts w:cstheme="minorHAnsi"/>
          <w:sz w:val="20"/>
          <w:szCs w:val="20"/>
        </w:rPr>
      </w:pPr>
      <w:r w:rsidRPr="00E54D5D">
        <w:rPr>
          <w:rFonts w:cstheme="minorHAnsi"/>
          <w:sz w:val="20"/>
          <w:szCs w:val="20"/>
        </w:rPr>
        <w:t>In addition, in connection with the National child protection group (GNPE), ChildFund participated in a meeting at UNICEF headquarters to discuss the following issues on stakeholder mapping (WV and Plan to send their mapping) ; updating of partner support at the request of the MFFGPE: analysis of the risks of duplication and identification of gaps for a reorientation of partner actions; Validation of the Child Protection Positioning Note in the COVID-19 context; discussion on the proposed Strategy for the psychosocial care of affected children</w:t>
      </w:r>
    </w:p>
    <w:p w14:paraId="553F069D" w14:textId="2DEEAC91" w:rsidR="00146A77" w:rsidRPr="00E54D5D" w:rsidRDefault="00146A77" w:rsidP="00354B19">
      <w:pPr>
        <w:spacing w:line="240" w:lineRule="auto"/>
        <w:ind w:left="720"/>
        <w:jc w:val="both"/>
        <w:rPr>
          <w:rFonts w:cstheme="minorHAnsi"/>
          <w:b/>
          <w:bCs/>
          <w:sz w:val="20"/>
          <w:szCs w:val="20"/>
        </w:rPr>
      </w:pPr>
      <w:r w:rsidRPr="00E54D5D">
        <w:rPr>
          <w:rFonts w:cstheme="minorHAnsi"/>
          <w:noProof/>
          <w:sz w:val="20"/>
          <w:szCs w:val="20"/>
          <w:lang w:val="fr-FR" w:eastAsia="fr-FR"/>
        </w:rPr>
        <mc:AlternateContent>
          <mc:Choice Requires="wps">
            <w:drawing>
              <wp:anchor distT="45720" distB="45720" distL="114300" distR="114300" simplePos="0" relativeHeight="251658243" behindDoc="0" locked="0" layoutInCell="1" allowOverlap="1" wp14:anchorId="3A8A76EA" wp14:editId="6D00B9C9">
                <wp:simplePos x="0" y="0"/>
                <wp:positionH relativeFrom="margin">
                  <wp:posOffset>-28575</wp:posOffset>
                </wp:positionH>
                <wp:positionV relativeFrom="paragraph">
                  <wp:posOffset>291465</wp:posOffset>
                </wp:positionV>
                <wp:extent cx="6372225" cy="762000"/>
                <wp:effectExtent l="0" t="0" r="28575"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762000"/>
                        </a:xfrm>
                        <a:prstGeom prst="rect">
                          <a:avLst/>
                        </a:prstGeom>
                        <a:solidFill>
                          <a:srgbClr val="FFFFFF"/>
                        </a:solidFill>
                        <a:ln w="9525">
                          <a:solidFill>
                            <a:srgbClr val="000000"/>
                          </a:solidFill>
                          <a:miter lim="800000"/>
                          <a:headEnd/>
                          <a:tailEnd/>
                        </a:ln>
                      </wps:spPr>
                      <wps:txbx>
                        <w:txbxContent>
                          <w:p w14:paraId="7DF393FF" w14:textId="77777777" w:rsidR="00CA5B05" w:rsidRDefault="00CA5B05" w:rsidP="00146A77">
                            <w:pPr>
                              <w:autoSpaceDE w:val="0"/>
                              <w:autoSpaceDN w:val="0"/>
                              <w:adjustRightInd w:val="0"/>
                              <w:spacing w:after="0" w:line="240" w:lineRule="auto"/>
                              <w:rPr>
                                <w:rFonts w:ascii="Montserrat-Bold" w:hAnsi="Montserrat-Bold" w:cs="Montserrat-Bold"/>
                                <w:b/>
                                <w:bCs/>
                                <w:sz w:val="20"/>
                                <w:szCs w:val="20"/>
                              </w:rPr>
                            </w:pPr>
                            <w:r>
                              <w:rPr>
                                <w:rFonts w:ascii="Montserrat-Bold" w:hAnsi="Montserrat-Bold" w:cs="Montserrat-Bold"/>
                                <w:b/>
                                <w:bCs/>
                                <w:sz w:val="20"/>
                                <w:szCs w:val="20"/>
                              </w:rPr>
                              <w:t>ChildFund’s Global Response Plan</w:t>
                            </w:r>
                          </w:p>
                          <w:p w14:paraId="04819154" w14:textId="77777777" w:rsidR="00CA5B05" w:rsidRDefault="00CA5B05" w:rsidP="00146A77">
                            <w:pPr>
                              <w:autoSpaceDE w:val="0"/>
                              <w:autoSpaceDN w:val="0"/>
                              <w:adjustRightInd w:val="0"/>
                              <w:spacing w:after="0" w:line="240" w:lineRule="auto"/>
                            </w:pPr>
                            <w:r w:rsidRPr="00C961B7">
                              <w:rPr>
                                <w:rFonts w:ascii="Montserrat-Regular" w:hAnsi="Montserrat-Regular" w:cs="Montserrat-Regular"/>
                                <w:sz w:val="20"/>
                                <w:szCs w:val="20"/>
                              </w:rPr>
                              <w:t>While schools remain closed, we are supporting children’s learning through activities and tutoring sessions online or by radio. For students without reliable internet access, we are distributing home learning kits with materials and guides for their use.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8A76EA" id="Text Box 4" o:spid="_x0000_s1029" type="#_x0000_t202" style="position:absolute;left:0;text-align:left;margin-left:-2.25pt;margin-top:22.95pt;width:501.75pt;height:60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">
                <v:textbox>
                  <w:txbxContent>
                    <w:p w14:paraId="7DF393FF" w14:textId="77777777" w:rsidR="00CA5B05" w:rsidRDefault="00CA5B05" w:rsidP="00146A77">
                      <w:pPr>
                        <w:autoSpaceDE w:val="0"/>
                        <w:autoSpaceDN w:val="0"/>
                        <w:adjustRightInd w:val="0"/>
                        <w:spacing w:after="0" w:line="240" w:lineRule="auto"/>
                        <w:rPr>
                          <w:rFonts w:ascii="Montserrat-Bold" w:hAnsi="Montserrat-Bold" w:cs="Montserrat-Bold"/>
                          <w:b/>
                          <w:bCs/>
                          <w:sz w:val="20"/>
                          <w:szCs w:val="20"/>
                        </w:rPr>
                      </w:pPr>
                      <w:r>
                        <w:rPr>
                          <w:rFonts w:ascii="Montserrat-Bold" w:hAnsi="Montserrat-Bold" w:cs="Montserrat-Bold"/>
                          <w:b/>
                          <w:bCs/>
                          <w:sz w:val="20"/>
                          <w:szCs w:val="20"/>
                        </w:rPr>
                        <w:t>ChildFund’s Global Response Plan</w:t>
                      </w:r>
                    </w:p>
                    <w:p w14:paraId="04819154" w14:textId="77777777" w:rsidR="00CA5B05" w:rsidRDefault="00CA5B05" w:rsidP="00146A77">
                      <w:pPr>
                        <w:autoSpaceDE w:val="0"/>
                        <w:autoSpaceDN w:val="0"/>
                        <w:adjustRightInd w:val="0"/>
                        <w:spacing w:after="0" w:line="240" w:lineRule="auto"/>
                      </w:pPr>
                      <w:r w:rsidRPr="00C961B7">
                        <w:rPr>
                          <w:rFonts w:ascii="Montserrat-Regular" w:hAnsi="Montserrat-Regular" w:cs="Montserrat-Regular"/>
                          <w:sz w:val="20"/>
                          <w:szCs w:val="20"/>
                        </w:rPr>
                        <w:t>While schools remain closed, we are supporting children’s learning through activities and tutoring sessions online or by radio. For students without reliable internet access, we are distributing home learning kits with materials and guides for their use.</w:t>
                      </w:r>
                    </w:p>
                  </w:txbxContent>
                </v:textbox>
                <w10:wrap type="square" anchorx="margin"/>
              </v:shape>
            </w:pict>
          </mc:Fallback>
        </mc:AlternateContent>
      </w:r>
      <w:r w:rsidRPr="00E54D5D">
        <w:rPr>
          <w:rFonts w:cstheme="minorHAnsi"/>
          <w:b/>
          <w:bCs/>
          <w:sz w:val="20"/>
          <w:szCs w:val="20"/>
        </w:rPr>
        <w:t>3.b.4. Help children continue to do their job: Learning</w:t>
      </w:r>
    </w:p>
    <w:p w14:paraId="4DC87676" w14:textId="3EABBFD5" w:rsidR="00146A77" w:rsidRPr="00E54D5D" w:rsidRDefault="009D7AB4" w:rsidP="1F7E404C">
      <w:pPr>
        <w:spacing w:line="240" w:lineRule="auto"/>
        <w:jc w:val="both"/>
        <w:rPr>
          <w:sz w:val="20"/>
          <w:szCs w:val="20"/>
        </w:rPr>
      </w:pPr>
      <w:r w:rsidRPr="1F7E404C">
        <w:rPr>
          <w:sz w:val="20"/>
          <w:szCs w:val="20"/>
        </w:rPr>
        <w:t xml:space="preserve"> </w:t>
      </w:r>
    </w:p>
    <w:p w14:paraId="0B5B5DA3" w14:textId="5586C005" w:rsidR="004434DB" w:rsidRDefault="004434DB" w:rsidP="00354B19">
      <w:pPr>
        <w:spacing w:line="252" w:lineRule="auto"/>
        <w:jc w:val="both"/>
        <w:rPr>
          <w:rStyle w:val="Hyperlink"/>
          <w:rFonts w:cstheme="minorHAnsi"/>
          <w:color w:val="auto"/>
          <w:sz w:val="20"/>
          <w:szCs w:val="20"/>
        </w:rPr>
      </w:pPr>
      <w:proofErr w:type="spellStart"/>
      <w:r w:rsidRPr="001E064F">
        <w:rPr>
          <w:rFonts w:cstheme="minorHAnsi"/>
          <w:b/>
          <w:bCs/>
          <w:i/>
          <w:iCs/>
          <w:sz w:val="20"/>
          <w:szCs w:val="20"/>
        </w:rPr>
        <w:t>Kajoor</w:t>
      </w:r>
      <w:proofErr w:type="spellEnd"/>
      <w:r w:rsidRPr="001E064F">
        <w:rPr>
          <w:rFonts w:cstheme="minorHAnsi"/>
          <w:b/>
          <w:bCs/>
          <w:i/>
          <w:iCs/>
          <w:sz w:val="20"/>
          <w:szCs w:val="20"/>
        </w:rPr>
        <w:t xml:space="preserve"> </w:t>
      </w:r>
      <w:proofErr w:type="spellStart"/>
      <w:r w:rsidRPr="001E064F">
        <w:rPr>
          <w:rFonts w:cstheme="minorHAnsi"/>
          <w:b/>
          <w:bCs/>
          <w:i/>
          <w:iCs/>
          <w:sz w:val="20"/>
          <w:szCs w:val="20"/>
        </w:rPr>
        <w:t>Janken</w:t>
      </w:r>
      <w:proofErr w:type="spellEnd"/>
      <w:r w:rsidRPr="001E064F">
        <w:rPr>
          <w:rFonts w:cstheme="minorHAnsi"/>
          <w:b/>
          <w:bCs/>
          <w:i/>
          <w:iCs/>
          <w:sz w:val="20"/>
          <w:szCs w:val="20"/>
        </w:rPr>
        <w:t xml:space="preserve"> Federation</w:t>
      </w:r>
      <w:r w:rsidRPr="001E064F">
        <w:rPr>
          <w:rFonts w:cstheme="minorHAnsi"/>
          <w:sz w:val="20"/>
          <w:szCs w:val="20"/>
        </w:rPr>
        <w:t xml:space="preserve">, with funding from ChildFund, </w:t>
      </w:r>
      <w:r w:rsidR="00353770" w:rsidRPr="001E064F">
        <w:rPr>
          <w:rFonts w:cstheme="minorHAnsi"/>
          <w:sz w:val="20"/>
          <w:szCs w:val="20"/>
        </w:rPr>
        <w:t xml:space="preserve">is </w:t>
      </w:r>
      <w:r w:rsidRPr="001E064F">
        <w:rPr>
          <w:rFonts w:cstheme="minorHAnsi"/>
          <w:sz w:val="20"/>
          <w:szCs w:val="20"/>
        </w:rPr>
        <w:t>support</w:t>
      </w:r>
      <w:r w:rsidR="00353770" w:rsidRPr="001E064F">
        <w:rPr>
          <w:rFonts w:cstheme="minorHAnsi"/>
          <w:sz w:val="20"/>
          <w:szCs w:val="20"/>
        </w:rPr>
        <w:t>ing</w:t>
      </w:r>
      <w:r w:rsidRPr="001E064F">
        <w:rPr>
          <w:rFonts w:cstheme="minorHAnsi"/>
          <w:sz w:val="20"/>
          <w:szCs w:val="20"/>
        </w:rPr>
        <w:t xml:space="preserve"> the THIES CA KANAM movement, which works for the development of </w:t>
      </w:r>
      <w:proofErr w:type="spellStart"/>
      <w:r w:rsidRPr="001E064F">
        <w:rPr>
          <w:rFonts w:cstheme="minorHAnsi"/>
          <w:sz w:val="20"/>
          <w:szCs w:val="20"/>
        </w:rPr>
        <w:t>Thiès</w:t>
      </w:r>
      <w:proofErr w:type="spellEnd"/>
      <w:r w:rsidRPr="001E064F">
        <w:rPr>
          <w:rFonts w:cstheme="minorHAnsi"/>
          <w:sz w:val="20"/>
          <w:szCs w:val="20"/>
        </w:rPr>
        <w:t xml:space="preserve"> Region through the program "LEARNING AT HOME" to help students and their parents, in this period of confinement</w:t>
      </w:r>
      <w:r w:rsidR="00353770" w:rsidRPr="001E064F">
        <w:rPr>
          <w:rFonts w:cstheme="minorHAnsi"/>
          <w:sz w:val="20"/>
          <w:szCs w:val="20"/>
        </w:rPr>
        <w:t>, to be able to have some learning continuity s</w:t>
      </w:r>
      <w:r w:rsidRPr="001E064F">
        <w:rPr>
          <w:rFonts w:cstheme="minorHAnsi"/>
          <w:sz w:val="20"/>
          <w:szCs w:val="20"/>
        </w:rPr>
        <w:t xml:space="preserve">taying at home. The courses are available on television as well as on </w:t>
      </w:r>
      <w:proofErr w:type="spellStart"/>
      <w:r w:rsidRPr="001E064F">
        <w:rPr>
          <w:rFonts w:cstheme="minorHAnsi"/>
          <w:sz w:val="20"/>
          <w:szCs w:val="20"/>
        </w:rPr>
        <w:t>youtube</w:t>
      </w:r>
      <w:proofErr w:type="spellEnd"/>
      <w:r w:rsidRPr="001E064F">
        <w:rPr>
          <w:rFonts w:cstheme="minorHAnsi"/>
          <w:sz w:val="20"/>
          <w:szCs w:val="20"/>
        </w:rPr>
        <w:t xml:space="preserve"> making it easy for students to participate by answering questions via SMS or WhatsApp. </w:t>
      </w:r>
      <w:hyperlink r:id="rId19" w:history="1">
        <w:r w:rsidR="00234937" w:rsidRPr="001E064F">
          <w:rPr>
            <w:rStyle w:val="Hyperlink"/>
            <w:rFonts w:cstheme="minorHAnsi"/>
            <w:color w:val="auto"/>
            <w:sz w:val="20"/>
            <w:szCs w:val="20"/>
          </w:rPr>
          <w:t>https://youtu.be/j5SxgdyLiDo</w:t>
        </w:r>
      </w:hyperlink>
      <w:r w:rsidR="001A3A34" w:rsidRPr="001E064F">
        <w:rPr>
          <w:rStyle w:val="Hyperlink"/>
          <w:rFonts w:cstheme="minorHAnsi"/>
          <w:color w:val="auto"/>
          <w:sz w:val="20"/>
          <w:szCs w:val="20"/>
        </w:rPr>
        <w:t xml:space="preserve"> </w:t>
      </w:r>
      <w:r w:rsidR="00234937" w:rsidRPr="001E064F">
        <w:rPr>
          <w:rStyle w:val="Hyperlink"/>
          <w:rFonts w:cstheme="minorHAnsi"/>
          <w:color w:val="auto"/>
          <w:sz w:val="20"/>
          <w:szCs w:val="20"/>
        </w:rPr>
        <w:t xml:space="preserve"> </w:t>
      </w:r>
    </w:p>
    <w:p w14:paraId="59786FC0" w14:textId="2D9CABAE" w:rsidR="00C926C8" w:rsidRDefault="00C926C8" w:rsidP="00C926C8">
      <w:pPr>
        <w:spacing w:line="240" w:lineRule="auto"/>
        <w:jc w:val="both"/>
        <w:rPr>
          <w:rFonts w:cstheme="minorHAnsi"/>
          <w:sz w:val="20"/>
          <w:szCs w:val="20"/>
        </w:rPr>
      </w:pPr>
      <w:r w:rsidRPr="00F01438">
        <w:rPr>
          <w:rFonts w:cstheme="minorHAnsi"/>
          <w:sz w:val="20"/>
          <w:szCs w:val="20"/>
        </w:rPr>
        <w:t xml:space="preserve">To support the educational authorities in the process of resumption of classes for the children, the local partner Kajoor Jankeen proceeded through the </w:t>
      </w:r>
      <w:proofErr w:type="spellStart"/>
      <w:r w:rsidRPr="00F01438">
        <w:rPr>
          <w:rFonts w:cstheme="minorHAnsi"/>
          <w:sz w:val="20"/>
          <w:szCs w:val="20"/>
        </w:rPr>
        <w:t>Thies</w:t>
      </w:r>
      <w:proofErr w:type="spellEnd"/>
      <w:r w:rsidRPr="00F01438">
        <w:rPr>
          <w:rFonts w:cstheme="minorHAnsi"/>
          <w:sz w:val="20"/>
          <w:szCs w:val="20"/>
        </w:rPr>
        <w:t xml:space="preserve"> Academy Inspectorate to the provision of equipment such as thermo-flash, hydroalcoholic gel etc. This support was well appreciated by the inspector, who took advantage of the handover ceremony to express his satisfaction with the support of ChildFund Senegal and its partners in the face of the shock caused by the pandemic.</w:t>
      </w:r>
    </w:p>
    <w:p w14:paraId="4E6E62B9" w14:textId="488A6D0F" w:rsidR="00414A2E" w:rsidRDefault="00414A2E" w:rsidP="00414A2E">
      <w:pPr>
        <w:spacing w:line="252" w:lineRule="auto"/>
        <w:jc w:val="both"/>
        <w:rPr>
          <w:rFonts w:cstheme="minorHAnsi"/>
          <w:sz w:val="20"/>
          <w:szCs w:val="20"/>
        </w:rPr>
      </w:pPr>
      <w:r w:rsidRPr="007914F0">
        <w:rPr>
          <w:rFonts w:cstheme="minorHAnsi"/>
          <w:sz w:val="20"/>
          <w:szCs w:val="20"/>
        </w:rPr>
        <w:t>For the month of September, the partner Kajoor Jankeen organized 10 sensitizations to accompany the MSAS guidelines on COVID-19, 3 rehabilitation of sanitary blocks in 60 vulnerable households and 4 social connections for water supply in 120 vulnerable households.</w:t>
      </w:r>
    </w:p>
    <w:p w14:paraId="258148EE" w14:textId="38CCDB6D" w:rsidR="004961C2" w:rsidRPr="003801AB" w:rsidRDefault="004961C2" w:rsidP="1F7E404C">
      <w:pPr>
        <w:spacing w:line="252" w:lineRule="auto"/>
        <w:jc w:val="both"/>
        <w:rPr>
          <w:b/>
          <w:bCs/>
          <w:sz w:val="20"/>
          <w:szCs w:val="20"/>
        </w:rPr>
      </w:pPr>
      <w:r w:rsidRPr="1F7E404C">
        <w:rPr>
          <w:rStyle w:val="Hyperlink"/>
          <w:b/>
          <w:bCs/>
          <w:color w:val="auto"/>
          <w:sz w:val="20"/>
          <w:szCs w:val="20"/>
          <w:u w:val="none"/>
        </w:rPr>
        <w:t xml:space="preserve">This month of </w:t>
      </w:r>
      <w:r w:rsidR="00B744C0" w:rsidRPr="1F7E404C">
        <w:rPr>
          <w:rStyle w:val="Hyperlink"/>
          <w:b/>
          <w:bCs/>
          <w:color w:val="auto"/>
          <w:sz w:val="20"/>
          <w:szCs w:val="20"/>
          <w:u w:val="none"/>
        </w:rPr>
        <w:t>November</w:t>
      </w:r>
      <w:r w:rsidRPr="1F7E404C">
        <w:rPr>
          <w:rStyle w:val="Hyperlink"/>
          <w:b/>
          <w:bCs/>
          <w:color w:val="auto"/>
          <w:sz w:val="20"/>
          <w:szCs w:val="20"/>
          <w:u w:val="none"/>
        </w:rPr>
        <w:t xml:space="preserve"> the federation supported the extension of the hydraulic network. this extension benefited 120 households to make water available in a context of COVID-19</w:t>
      </w:r>
    </w:p>
    <w:p w14:paraId="3195F437" w14:textId="2BFD85EA" w:rsidR="00592E76" w:rsidRPr="007914F0" w:rsidRDefault="00137B0C" w:rsidP="1F7E404C">
      <w:pPr>
        <w:spacing w:line="252" w:lineRule="auto"/>
        <w:jc w:val="both"/>
        <w:rPr>
          <w:sz w:val="20"/>
          <w:szCs w:val="20"/>
        </w:rPr>
      </w:pPr>
      <w:r w:rsidRPr="008E39B2">
        <w:rPr>
          <w:b/>
          <w:bCs/>
          <w:noProof/>
        </w:rPr>
        <w:drawing>
          <wp:anchor distT="0" distB="0" distL="114300" distR="114300" simplePos="0" relativeHeight="251664387" behindDoc="0" locked="0" layoutInCell="1" allowOverlap="1" wp14:anchorId="46B00147" wp14:editId="3DD01FDF">
            <wp:simplePos x="0" y="0"/>
            <wp:positionH relativeFrom="margin">
              <wp:posOffset>4191000</wp:posOffset>
            </wp:positionH>
            <wp:positionV relativeFrom="margin">
              <wp:posOffset>6344920</wp:posOffset>
            </wp:positionV>
            <wp:extent cx="1676400" cy="1661160"/>
            <wp:effectExtent l="0" t="0" r="0" b="0"/>
            <wp:wrapSquare wrapText="bothSides"/>
            <wp:docPr id="24" name="Image 23" descr="C:\Users\CYPRIEN\Desktop\COLLECTION PHOTOS\PHOTOS DISTRIBUTIOKITS SCOLAIRES\20200721_115216.jpg"/>
            <wp:cNvGraphicFramePr/>
            <a:graphic xmlns:a="http://schemas.openxmlformats.org/drawingml/2006/main">
              <a:graphicData uri="http://schemas.openxmlformats.org/drawingml/2006/picture">
                <pic:pic xmlns:pic="http://schemas.openxmlformats.org/drawingml/2006/picture">
                  <pic:nvPicPr>
                    <pic:cNvPr id="24" name="Image 23" descr="C:\Users\CYPRIEN\Desktop\COLLECTION PHOTOS\PHOTOS DISTRIBUTIOKITS SCOLAIRES\20200721_115216.jpg"/>
                    <pic:cNvPicPr/>
                  </pic:nvPicPr>
                  <pic:blipFill>
                    <a:blip r:embed="rId20" cstate="email">
                      <a:extLst>
                        <a:ext uri="{BEBA8EAE-BF5A-486C-A8C5-ECC9F3942E4B}">
                          <a14:imgProps xmlns:a14="http://schemas.microsoft.com/office/drawing/2010/main">
                            <a14:imgLayer r:embed="rId21">
                              <a14:imgEffect>
                                <a14:brightnessContrast bright="20000" contrast="-20000"/>
                              </a14:imgEffect>
                            </a14:imgLayer>
                          </a14:imgProps>
                        </a:ext>
                        <a:ext uri="{28A0092B-C50C-407E-A947-70E740481C1C}">
                          <a14:useLocalDpi xmlns:a14="http://schemas.microsoft.com/office/drawing/2010/main"/>
                        </a:ext>
                      </a:extLst>
                    </a:blip>
                    <a:srcRect/>
                    <a:stretch>
                      <a:fillRect/>
                    </a:stretch>
                  </pic:blipFill>
                  <pic:spPr bwMode="auto">
                    <a:xfrm>
                      <a:off x="0" y="0"/>
                      <a:ext cx="1676400" cy="1661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5685" w:rsidRPr="1F7E404C">
        <w:rPr>
          <w:b/>
          <w:bCs/>
          <w:i/>
          <w:iCs/>
          <w:sz w:val="20"/>
          <w:szCs w:val="20"/>
        </w:rPr>
        <w:t>The Federation of Baol,</w:t>
      </w:r>
      <w:r w:rsidR="00425685" w:rsidRPr="1F7E404C">
        <w:rPr>
          <w:sz w:val="20"/>
          <w:szCs w:val="20"/>
        </w:rPr>
        <w:t xml:space="preserve"> a local partner in </w:t>
      </w:r>
      <w:proofErr w:type="spellStart"/>
      <w:r w:rsidR="00425685" w:rsidRPr="1F7E404C">
        <w:rPr>
          <w:sz w:val="20"/>
          <w:szCs w:val="20"/>
        </w:rPr>
        <w:t>Diourbel</w:t>
      </w:r>
      <w:proofErr w:type="spellEnd"/>
      <w:r w:rsidR="00425685" w:rsidRPr="1F7E404C">
        <w:rPr>
          <w:sz w:val="20"/>
          <w:szCs w:val="20"/>
        </w:rPr>
        <w:t xml:space="preserve">, has validated with the </w:t>
      </w:r>
      <w:r w:rsidR="006A6E13" w:rsidRPr="1F7E404C">
        <w:rPr>
          <w:sz w:val="20"/>
          <w:szCs w:val="20"/>
        </w:rPr>
        <w:t xml:space="preserve">body responsible for training of teachers, </w:t>
      </w:r>
      <w:r w:rsidR="00425685" w:rsidRPr="1F7E404C">
        <w:rPr>
          <w:sz w:val="20"/>
          <w:szCs w:val="20"/>
        </w:rPr>
        <w:t xml:space="preserve">IEF of </w:t>
      </w:r>
      <w:proofErr w:type="spellStart"/>
      <w:r w:rsidR="00425685" w:rsidRPr="1F7E404C">
        <w:rPr>
          <w:sz w:val="20"/>
          <w:szCs w:val="20"/>
        </w:rPr>
        <w:t>Diourbel</w:t>
      </w:r>
      <w:proofErr w:type="spellEnd"/>
      <w:r w:rsidR="00425685" w:rsidRPr="1F7E404C">
        <w:rPr>
          <w:sz w:val="20"/>
          <w:szCs w:val="20"/>
        </w:rPr>
        <w:t xml:space="preserve"> a distance teaching and learning </w:t>
      </w:r>
      <w:proofErr w:type="spellStart"/>
      <w:r w:rsidR="00425685" w:rsidRPr="1F7E404C">
        <w:rPr>
          <w:sz w:val="20"/>
          <w:szCs w:val="20"/>
        </w:rPr>
        <w:t>programme</w:t>
      </w:r>
      <w:proofErr w:type="spellEnd"/>
      <w:r w:rsidR="00425685" w:rsidRPr="1F7E404C">
        <w:rPr>
          <w:sz w:val="20"/>
          <w:szCs w:val="20"/>
        </w:rPr>
        <w:t xml:space="preserve"> for students in examination classes in general education schools and the </w:t>
      </w:r>
      <w:r w:rsidR="006A6E13" w:rsidRPr="1F7E404C">
        <w:rPr>
          <w:sz w:val="20"/>
          <w:szCs w:val="20"/>
        </w:rPr>
        <w:t>vocational training</w:t>
      </w:r>
      <w:r w:rsidR="00425685" w:rsidRPr="1F7E404C">
        <w:rPr>
          <w:sz w:val="20"/>
          <w:szCs w:val="20"/>
        </w:rPr>
        <w:t xml:space="preserve"> high school</w:t>
      </w:r>
      <w:r w:rsidR="00AD0C8E" w:rsidRPr="1F7E404C">
        <w:rPr>
          <w:sz w:val="20"/>
          <w:szCs w:val="20"/>
        </w:rPr>
        <w:t>s</w:t>
      </w:r>
      <w:r w:rsidR="00425685" w:rsidRPr="1F7E404C">
        <w:rPr>
          <w:sz w:val="20"/>
          <w:szCs w:val="20"/>
        </w:rPr>
        <w:t>.</w:t>
      </w:r>
      <w:r w:rsidR="00592E76" w:rsidRPr="1F7E404C">
        <w:rPr>
          <w:sz w:val="20"/>
          <w:szCs w:val="20"/>
        </w:rPr>
        <w:t xml:space="preserve"> In September they identified the 2 communes that will host the project: Taiba </w:t>
      </w:r>
      <w:proofErr w:type="spellStart"/>
      <w:r w:rsidR="00592E76" w:rsidRPr="1F7E404C">
        <w:rPr>
          <w:sz w:val="20"/>
          <w:szCs w:val="20"/>
        </w:rPr>
        <w:t>Moutoupha</w:t>
      </w:r>
      <w:proofErr w:type="spellEnd"/>
      <w:r w:rsidR="00592E76" w:rsidRPr="1F7E404C">
        <w:rPr>
          <w:sz w:val="20"/>
          <w:szCs w:val="20"/>
        </w:rPr>
        <w:t xml:space="preserve"> and </w:t>
      </w:r>
      <w:proofErr w:type="spellStart"/>
      <w:r w:rsidR="00592E76" w:rsidRPr="1F7E404C">
        <w:rPr>
          <w:sz w:val="20"/>
          <w:szCs w:val="20"/>
        </w:rPr>
        <w:t>Tocky</w:t>
      </w:r>
      <w:proofErr w:type="spellEnd"/>
      <w:r w:rsidR="00592E76" w:rsidRPr="1F7E404C">
        <w:rPr>
          <w:sz w:val="20"/>
          <w:szCs w:val="20"/>
        </w:rPr>
        <w:t xml:space="preserve"> Gare. The quarterly action plan for October-December has been elaborated and the main recommendations revolve around the implementation of the plan, working with the children of the CM1 and CM2 classes but with the children enrolled in the sponsorship and the other non-enrolled children who need the project.</w:t>
      </w:r>
    </w:p>
    <w:p w14:paraId="46A8EB34" w14:textId="717123D8" w:rsidR="09329883" w:rsidRDefault="09329883" w:rsidP="1F7E404C">
      <w:pPr>
        <w:spacing w:line="240" w:lineRule="auto"/>
        <w:jc w:val="both"/>
        <w:rPr>
          <w:rFonts w:ascii="Calibri" w:eastAsia="Calibri" w:hAnsi="Calibri" w:cs="Calibri"/>
          <w:color w:val="000000" w:themeColor="text1"/>
          <w:sz w:val="20"/>
          <w:szCs w:val="20"/>
          <w:highlight w:val="red"/>
        </w:rPr>
      </w:pPr>
      <w:proofErr w:type="gramStart"/>
      <w:r w:rsidRPr="1F7E404C">
        <w:rPr>
          <w:rFonts w:ascii="Calibri" w:eastAsia="Calibri" w:hAnsi="Calibri" w:cs="Calibri"/>
          <w:color w:val="000000" w:themeColor="text1"/>
          <w:sz w:val="20"/>
          <w:szCs w:val="20"/>
          <w:highlight w:val="red"/>
        </w:rPr>
        <w:t>During</w:t>
      </w:r>
      <w:proofErr w:type="gramEnd"/>
      <w:r w:rsidRPr="1F7E404C">
        <w:rPr>
          <w:rFonts w:ascii="Calibri" w:eastAsia="Calibri" w:hAnsi="Calibri" w:cs="Calibri"/>
          <w:color w:val="000000" w:themeColor="text1"/>
          <w:sz w:val="20"/>
          <w:szCs w:val="20"/>
          <w:highlight w:val="red"/>
        </w:rPr>
        <w:t xml:space="preserve"> 2 days, the staff of IEF and the staff of the Baol Federation visited the commune of </w:t>
      </w:r>
      <w:proofErr w:type="spellStart"/>
      <w:r w:rsidRPr="1F7E404C">
        <w:rPr>
          <w:rFonts w:ascii="Calibri" w:eastAsia="Calibri" w:hAnsi="Calibri" w:cs="Calibri"/>
          <w:color w:val="000000" w:themeColor="text1"/>
          <w:sz w:val="20"/>
          <w:szCs w:val="20"/>
          <w:highlight w:val="red"/>
        </w:rPr>
        <w:t>Tocky</w:t>
      </w:r>
      <w:proofErr w:type="spellEnd"/>
      <w:r w:rsidRPr="1F7E404C">
        <w:rPr>
          <w:rFonts w:ascii="Calibri" w:eastAsia="Calibri" w:hAnsi="Calibri" w:cs="Calibri"/>
          <w:color w:val="000000" w:themeColor="text1"/>
          <w:sz w:val="20"/>
          <w:szCs w:val="20"/>
          <w:highlight w:val="red"/>
        </w:rPr>
        <w:t xml:space="preserve"> Gare and Taiba </w:t>
      </w:r>
      <w:proofErr w:type="spellStart"/>
      <w:r w:rsidRPr="1F7E404C">
        <w:rPr>
          <w:rFonts w:ascii="Calibri" w:eastAsia="Calibri" w:hAnsi="Calibri" w:cs="Calibri"/>
          <w:color w:val="000000" w:themeColor="text1"/>
          <w:sz w:val="20"/>
          <w:szCs w:val="20"/>
          <w:highlight w:val="red"/>
        </w:rPr>
        <w:t>Moutoupha</w:t>
      </w:r>
      <w:proofErr w:type="spellEnd"/>
      <w:r w:rsidRPr="1F7E404C">
        <w:rPr>
          <w:rFonts w:ascii="Calibri" w:eastAsia="Calibri" w:hAnsi="Calibri" w:cs="Calibri"/>
          <w:color w:val="000000" w:themeColor="text1"/>
          <w:sz w:val="20"/>
          <w:szCs w:val="20"/>
          <w:highlight w:val="red"/>
        </w:rPr>
        <w:t xml:space="preserve"> in order to present the project of pedagogical continuity in the context of COVID-19 funded by the French association UEPLM, member of the ChildFund Alliance.  The Baol Federation presented the project </w:t>
      </w:r>
      <w:proofErr w:type="gramStart"/>
      <w:r w:rsidRPr="1F7E404C">
        <w:rPr>
          <w:rFonts w:ascii="Calibri" w:eastAsia="Calibri" w:hAnsi="Calibri" w:cs="Calibri"/>
          <w:color w:val="000000" w:themeColor="text1"/>
          <w:sz w:val="20"/>
          <w:szCs w:val="20"/>
          <w:highlight w:val="red"/>
        </w:rPr>
        <w:t>as a whole namely</w:t>
      </w:r>
      <w:proofErr w:type="gramEnd"/>
      <w:r w:rsidRPr="1F7E404C">
        <w:rPr>
          <w:rFonts w:ascii="Calibri" w:eastAsia="Calibri" w:hAnsi="Calibri" w:cs="Calibri"/>
          <w:color w:val="000000" w:themeColor="text1"/>
          <w:sz w:val="20"/>
          <w:szCs w:val="20"/>
          <w:highlight w:val="red"/>
        </w:rPr>
        <w:t xml:space="preserve">: the context and justification; the objectives of the project; the description; the beneficiaries of the project; the implementing partners and the activities planned during the 12 months.  The presentations were reinforced by the syntheses made by the representative of the IEF of </w:t>
      </w:r>
      <w:proofErr w:type="spellStart"/>
      <w:r w:rsidRPr="1F7E404C">
        <w:rPr>
          <w:rFonts w:ascii="Calibri" w:eastAsia="Calibri" w:hAnsi="Calibri" w:cs="Calibri"/>
          <w:color w:val="000000" w:themeColor="text1"/>
          <w:sz w:val="20"/>
          <w:szCs w:val="20"/>
          <w:highlight w:val="red"/>
        </w:rPr>
        <w:t>Diourbel</w:t>
      </w:r>
      <w:proofErr w:type="spellEnd"/>
      <w:r w:rsidRPr="1F7E404C">
        <w:rPr>
          <w:rFonts w:ascii="Calibri" w:eastAsia="Calibri" w:hAnsi="Calibri" w:cs="Calibri"/>
          <w:color w:val="000000" w:themeColor="text1"/>
          <w:sz w:val="20"/>
          <w:szCs w:val="20"/>
          <w:highlight w:val="red"/>
        </w:rPr>
        <w:t xml:space="preserve">. The latter to further explain, the reasons why </w:t>
      </w:r>
      <w:proofErr w:type="spellStart"/>
      <w:r w:rsidRPr="1F7E404C">
        <w:rPr>
          <w:rFonts w:ascii="Calibri" w:eastAsia="Calibri" w:hAnsi="Calibri" w:cs="Calibri"/>
          <w:color w:val="000000" w:themeColor="text1"/>
          <w:sz w:val="20"/>
          <w:szCs w:val="20"/>
          <w:highlight w:val="red"/>
        </w:rPr>
        <w:t>Tocky</w:t>
      </w:r>
      <w:proofErr w:type="spellEnd"/>
      <w:r w:rsidRPr="1F7E404C">
        <w:rPr>
          <w:rFonts w:ascii="Calibri" w:eastAsia="Calibri" w:hAnsi="Calibri" w:cs="Calibri"/>
          <w:color w:val="000000" w:themeColor="text1"/>
          <w:sz w:val="20"/>
          <w:szCs w:val="20"/>
          <w:highlight w:val="red"/>
        </w:rPr>
        <w:t xml:space="preserve"> Gare and Taiba </w:t>
      </w:r>
      <w:proofErr w:type="spellStart"/>
      <w:r w:rsidRPr="1F7E404C">
        <w:rPr>
          <w:rFonts w:ascii="Calibri" w:eastAsia="Calibri" w:hAnsi="Calibri" w:cs="Calibri"/>
          <w:color w:val="000000" w:themeColor="text1"/>
          <w:sz w:val="20"/>
          <w:szCs w:val="20"/>
          <w:highlight w:val="red"/>
        </w:rPr>
        <w:t>Moutoupha</w:t>
      </w:r>
      <w:proofErr w:type="spellEnd"/>
      <w:r w:rsidRPr="1F7E404C">
        <w:rPr>
          <w:rFonts w:ascii="Calibri" w:eastAsia="Calibri" w:hAnsi="Calibri" w:cs="Calibri"/>
          <w:color w:val="000000" w:themeColor="text1"/>
          <w:sz w:val="20"/>
          <w:szCs w:val="20"/>
          <w:highlight w:val="red"/>
        </w:rPr>
        <w:t xml:space="preserve"> were chosen for the implementation of this project. Many children present criteria of vulnerability (economic, </w:t>
      </w:r>
      <w:proofErr w:type="gramStart"/>
      <w:r w:rsidRPr="1F7E404C">
        <w:rPr>
          <w:rFonts w:ascii="Calibri" w:eastAsia="Calibri" w:hAnsi="Calibri" w:cs="Calibri"/>
          <w:color w:val="000000" w:themeColor="text1"/>
          <w:sz w:val="20"/>
          <w:szCs w:val="20"/>
          <w:highlight w:val="red"/>
        </w:rPr>
        <w:t>social</w:t>
      </w:r>
      <w:proofErr w:type="gramEnd"/>
      <w:r w:rsidRPr="1F7E404C">
        <w:rPr>
          <w:rFonts w:ascii="Calibri" w:eastAsia="Calibri" w:hAnsi="Calibri" w:cs="Calibri"/>
          <w:color w:val="000000" w:themeColor="text1"/>
          <w:sz w:val="20"/>
          <w:szCs w:val="20"/>
          <w:highlight w:val="red"/>
        </w:rPr>
        <w:t xml:space="preserve"> and educational) in these two communes. </w:t>
      </w:r>
    </w:p>
    <w:p w14:paraId="315F9B01" w14:textId="5BC2A015" w:rsidR="09329883" w:rsidRDefault="09329883" w:rsidP="1F7E404C">
      <w:pPr>
        <w:spacing w:line="240" w:lineRule="auto"/>
        <w:jc w:val="both"/>
        <w:rPr>
          <w:rFonts w:ascii="Calibri" w:eastAsia="Calibri" w:hAnsi="Calibri" w:cs="Calibri"/>
          <w:color w:val="000000" w:themeColor="text1"/>
          <w:sz w:val="20"/>
          <w:szCs w:val="20"/>
          <w:highlight w:val="red"/>
        </w:rPr>
      </w:pPr>
      <w:r w:rsidRPr="1F7E404C">
        <w:rPr>
          <w:rFonts w:ascii="Calibri" w:eastAsia="Calibri" w:hAnsi="Calibri" w:cs="Calibri"/>
          <w:color w:val="000000" w:themeColor="text1"/>
          <w:sz w:val="20"/>
          <w:szCs w:val="20"/>
          <w:highlight w:val="red"/>
        </w:rPr>
        <w:t xml:space="preserve">The mayors and sub-prefects welcomed the initiative taken by the Federation of Baol to carry out this project in the two communes. Indeed, </w:t>
      </w:r>
      <w:proofErr w:type="spellStart"/>
      <w:r w:rsidRPr="1F7E404C">
        <w:rPr>
          <w:rFonts w:ascii="Calibri" w:eastAsia="Calibri" w:hAnsi="Calibri" w:cs="Calibri"/>
          <w:color w:val="000000" w:themeColor="text1"/>
          <w:sz w:val="20"/>
          <w:szCs w:val="20"/>
          <w:highlight w:val="red"/>
        </w:rPr>
        <w:t>Covid</w:t>
      </w:r>
      <w:proofErr w:type="spellEnd"/>
      <w:r w:rsidRPr="1F7E404C">
        <w:rPr>
          <w:rFonts w:ascii="Calibri" w:eastAsia="Calibri" w:hAnsi="Calibri" w:cs="Calibri"/>
          <w:color w:val="000000" w:themeColor="text1"/>
          <w:sz w:val="20"/>
          <w:szCs w:val="20"/>
          <w:highlight w:val="red"/>
        </w:rPr>
        <w:t xml:space="preserve"> 19 is still present in Senegal and measures can be taken at any time to temporarily suspend teaching-learning in schools.</w:t>
      </w:r>
    </w:p>
    <w:p w14:paraId="7892C19A" w14:textId="1F7A1C25" w:rsidR="0017222A" w:rsidRPr="00E35EF7" w:rsidRDefault="00137B0C" w:rsidP="0017222A">
      <w:pPr>
        <w:spacing w:line="252" w:lineRule="auto"/>
        <w:jc w:val="both"/>
        <w:rPr>
          <w:rFonts w:cstheme="minorHAnsi"/>
          <w:b/>
          <w:bCs/>
          <w:sz w:val="20"/>
          <w:szCs w:val="20"/>
          <w:lang w:val="en-GB"/>
        </w:rPr>
      </w:pPr>
      <w:r w:rsidRPr="00F75DE9">
        <w:rPr>
          <w:noProof/>
        </w:rPr>
        <w:drawing>
          <wp:anchor distT="0" distB="0" distL="114300" distR="114300" simplePos="0" relativeHeight="251672579" behindDoc="0" locked="0" layoutInCell="1" allowOverlap="1" wp14:anchorId="06D09035" wp14:editId="0EDC301D">
            <wp:simplePos x="0" y="0"/>
            <wp:positionH relativeFrom="margin">
              <wp:align>left</wp:align>
            </wp:positionH>
            <wp:positionV relativeFrom="margin">
              <wp:posOffset>6573520</wp:posOffset>
            </wp:positionV>
            <wp:extent cx="1950720" cy="1407160"/>
            <wp:effectExtent l="152400" t="152400" r="354330" b="364490"/>
            <wp:wrapSquare wrapText="bothSides"/>
            <wp:docPr id="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950720" cy="140716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B24584" w:rsidRPr="1F7E404C">
        <w:rPr>
          <w:b/>
          <w:bCs/>
          <w:sz w:val="20"/>
          <w:szCs w:val="20"/>
          <w:lang w:val="en-GB"/>
        </w:rPr>
        <w:t xml:space="preserve">In </w:t>
      </w:r>
      <w:proofErr w:type="spellStart"/>
      <w:r w:rsidR="00B24584" w:rsidRPr="1F7E404C">
        <w:rPr>
          <w:b/>
          <w:bCs/>
          <w:sz w:val="20"/>
          <w:szCs w:val="20"/>
          <w:lang w:val="en-GB"/>
        </w:rPr>
        <w:t>Ziguinchor</w:t>
      </w:r>
      <w:proofErr w:type="spellEnd"/>
      <w:r w:rsidR="00B24584" w:rsidRPr="1F7E404C">
        <w:rPr>
          <w:b/>
          <w:bCs/>
          <w:sz w:val="20"/>
          <w:szCs w:val="20"/>
          <w:lang w:val="en-GB"/>
        </w:rPr>
        <w:t xml:space="preserve">, </w:t>
      </w:r>
      <w:r w:rsidR="00B24584" w:rsidRPr="1F7E404C">
        <w:rPr>
          <w:sz w:val="20"/>
          <w:szCs w:val="20"/>
          <w:lang w:val="en-GB"/>
        </w:rPr>
        <w:t>the local partner</w:t>
      </w:r>
      <w:r w:rsidR="00B24584" w:rsidRPr="1F7E404C">
        <w:rPr>
          <w:b/>
          <w:bCs/>
          <w:sz w:val="20"/>
          <w:szCs w:val="20"/>
          <w:lang w:val="en-GB"/>
        </w:rPr>
        <w:t xml:space="preserve"> </w:t>
      </w:r>
      <w:proofErr w:type="spellStart"/>
      <w:r w:rsidR="00B24584" w:rsidRPr="1F7E404C">
        <w:rPr>
          <w:b/>
          <w:bCs/>
          <w:sz w:val="20"/>
          <w:szCs w:val="20"/>
          <w:lang w:val="en-GB"/>
        </w:rPr>
        <w:t>Dimbaya</w:t>
      </w:r>
      <w:proofErr w:type="spellEnd"/>
      <w:r w:rsidR="00B24584" w:rsidRPr="1F7E404C">
        <w:rPr>
          <w:b/>
          <w:bCs/>
          <w:sz w:val="20"/>
          <w:szCs w:val="20"/>
          <w:lang w:val="en-GB"/>
        </w:rPr>
        <w:t xml:space="preserve"> </w:t>
      </w:r>
      <w:proofErr w:type="spellStart"/>
      <w:r w:rsidR="00B24584" w:rsidRPr="1F7E404C">
        <w:rPr>
          <w:b/>
          <w:bCs/>
          <w:sz w:val="20"/>
          <w:szCs w:val="20"/>
          <w:lang w:val="en-GB"/>
        </w:rPr>
        <w:t>Kagnaleen</w:t>
      </w:r>
      <w:proofErr w:type="spellEnd"/>
      <w:r w:rsidR="00B24584" w:rsidRPr="1F7E404C">
        <w:rPr>
          <w:sz w:val="20"/>
          <w:szCs w:val="20"/>
          <w:lang w:val="en-GB"/>
        </w:rPr>
        <w:t xml:space="preserve"> supported the Ministry of Education during the opening of classes by providing school </w:t>
      </w:r>
      <w:r w:rsidR="00B24584" w:rsidRPr="1F7E404C">
        <w:rPr>
          <w:b/>
          <w:bCs/>
          <w:sz w:val="20"/>
          <w:szCs w:val="20"/>
          <w:lang w:val="en-GB"/>
        </w:rPr>
        <w:t xml:space="preserve">kits </w:t>
      </w:r>
      <w:r w:rsidR="0017222A" w:rsidRPr="1F7E404C">
        <w:rPr>
          <w:b/>
          <w:bCs/>
          <w:sz w:val="20"/>
          <w:szCs w:val="20"/>
          <w:lang w:val="en-GB"/>
        </w:rPr>
        <w:t>to 40 partner schools</w:t>
      </w:r>
      <w:r w:rsidR="0017222A" w:rsidRPr="1F7E404C">
        <w:rPr>
          <w:sz w:val="20"/>
          <w:szCs w:val="20"/>
          <w:lang w:val="en-GB"/>
        </w:rPr>
        <w:t xml:space="preserve">, thus limiting the impact of the pandemic. </w:t>
      </w:r>
      <w:r w:rsidR="0017222A" w:rsidRPr="1F7E404C">
        <w:rPr>
          <w:b/>
          <w:bCs/>
          <w:sz w:val="20"/>
          <w:szCs w:val="20"/>
          <w:lang w:val="en-GB"/>
        </w:rPr>
        <w:t>This activity reached 2,812 students</w:t>
      </w:r>
      <w:r w:rsidR="008E39B2" w:rsidRPr="1F7E404C">
        <w:rPr>
          <w:b/>
          <w:bCs/>
          <w:sz w:val="20"/>
          <w:szCs w:val="20"/>
          <w:lang w:val="en-GB"/>
        </w:rPr>
        <w:t>.</w:t>
      </w:r>
      <w:r w:rsidRPr="00137B0C">
        <w:rPr>
          <w:noProof/>
        </w:rPr>
        <w:t xml:space="preserve"> </w:t>
      </w:r>
    </w:p>
    <w:p w14:paraId="0235CB13" w14:textId="77777777" w:rsidR="00137B0C" w:rsidRPr="00C670DD" w:rsidRDefault="00137B0C" w:rsidP="00137B0C">
      <w:pPr>
        <w:spacing w:line="240" w:lineRule="auto"/>
        <w:jc w:val="both"/>
        <w:rPr>
          <w:rFonts w:cstheme="minorHAnsi"/>
          <w:b/>
          <w:bCs/>
          <w:sz w:val="20"/>
          <w:szCs w:val="20"/>
        </w:rPr>
      </w:pPr>
      <w:r w:rsidRPr="00C670DD">
        <w:rPr>
          <w:rFonts w:cstheme="minorHAnsi"/>
          <w:b/>
          <w:bCs/>
          <w:sz w:val="20"/>
          <w:szCs w:val="20"/>
        </w:rPr>
        <w:t xml:space="preserve">Federation </w:t>
      </w:r>
      <w:proofErr w:type="spellStart"/>
      <w:r w:rsidRPr="00C670DD">
        <w:rPr>
          <w:rFonts w:cstheme="minorHAnsi"/>
          <w:b/>
          <w:bCs/>
          <w:sz w:val="20"/>
          <w:szCs w:val="20"/>
        </w:rPr>
        <w:t>Fel</w:t>
      </w:r>
      <w:proofErr w:type="spellEnd"/>
      <w:r w:rsidRPr="00C670DD">
        <w:rPr>
          <w:rFonts w:cstheme="minorHAnsi"/>
          <w:b/>
          <w:bCs/>
          <w:sz w:val="20"/>
          <w:szCs w:val="20"/>
        </w:rPr>
        <w:t xml:space="preserve"> </w:t>
      </w:r>
      <w:proofErr w:type="spellStart"/>
      <w:r w:rsidRPr="00C670DD">
        <w:rPr>
          <w:rFonts w:cstheme="minorHAnsi"/>
          <w:b/>
          <w:bCs/>
          <w:sz w:val="20"/>
          <w:szCs w:val="20"/>
        </w:rPr>
        <w:t>Yook</w:t>
      </w:r>
      <w:proofErr w:type="spellEnd"/>
      <w:r w:rsidRPr="00C670DD">
        <w:rPr>
          <w:rFonts w:cstheme="minorHAnsi"/>
          <w:b/>
          <w:bCs/>
          <w:sz w:val="20"/>
          <w:szCs w:val="20"/>
        </w:rPr>
        <w:t xml:space="preserve"> (</w:t>
      </w:r>
      <w:proofErr w:type="spellStart"/>
      <w:r w:rsidRPr="00C670DD">
        <w:rPr>
          <w:rFonts w:cstheme="minorHAnsi"/>
          <w:b/>
          <w:bCs/>
          <w:sz w:val="20"/>
          <w:szCs w:val="20"/>
        </w:rPr>
        <w:t>Mbour</w:t>
      </w:r>
      <w:proofErr w:type="spellEnd"/>
      <w:r w:rsidRPr="00C670DD">
        <w:rPr>
          <w:rFonts w:cstheme="minorHAnsi"/>
          <w:b/>
          <w:bCs/>
          <w:sz w:val="20"/>
          <w:szCs w:val="20"/>
        </w:rPr>
        <w:t>)</w:t>
      </w:r>
    </w:p>
    <w:p w14:paraId="64BC3845" w14:textId="5522FBB4" w:rsidR="00137B0C" w:rsidRPr="00183341" w:rsidRDefault="00137B0C" w:rsidP="1F7E404C">
      <w:pPr>
        <w:spacing w:line="240" w:lineRule="auto"/>
        <w:jc w:val="both"/>
        <w:rPr>
          <w:sz w:val="20"/>
          <w:szCs w:val="20"/>
        </w:rPr>
      </w:pPr>
      <w:r w:rsidRPr="1F7E404C">
        <w:rPr>
          <w:sz w:val="20"/>
          <w:szCs w:val="20"/>
        </w:rPr>
        <w:t xml:space="preserve">The federation provided </w:t>
      </w:r>
      <w:r w:rsidR="007B52C0" w:rsidRPr="1F7E404C">
        <w:rPr>
          <w:sz w:val="20"/>
          <w:szCs w:val="20"/>
        </w:rPr>
        <w:t>to</w:t>
      </w:r>
      <w:r w:rsidRPr="1F7E404C">
        <w:rPr>
          <w:sz w:val="20"/>
          <w:szCs w:val="20"/>
        </w:rPr>
        <w:t xml:space="preserve"> 66 schools with hygiene kits, hydro-alcoholic </w:t>
      </w:r>
      <w:proofErr w:type="gramStart"/>
      <w:r w:rsidRPr="1F7E404C">
        <w:rPr>
          <w:sz w:val="20"/>
          <w:szCs w:val="20"/>
        </w:rPr>
        <w:t>gel</w:t>
      </w:r>
      <w:proofErr w:type="gramEnd"/>
      <w:r w:rsidRPr="1F7E404C">
        <w:rPr>
          <w:sz w:val="20"/>
          <w:szCs w:val="20"/>
        </w:rPr>
        <w:t xml:space="preserve"> and protective masks to fight against the pandemic. 4,147 girls and 4,525 boys benefited from these supplies.</w:t>
      </w:r>
    </w:p>
    <w:p w14:paraId="23C79AE5" w14:textId="6407885E" w:rsidR="00137B0C" w:rsidRPr="00183341" w:rsidRDefault="00137B0C" w:rsidP="1F7E404C">
      <w:pPr>
        <w:spacing w:line="240" w:lineRule="auto"/>
        <w:jc w:val="both"/>
        <w:rPr>
          <w:sz w:val="20"/>
          <w:szCs w:val="20"/>
        </w:rPr>
      </w:pPr>
      <w:r w:rsidRPr="1F7E404C">
        <w:rPr>
          <w:sz w:val="20"/>
          <w:szCs w:val="20"/>
        </w:rPr>
        <w:t>The federation also supported</w:t>
      </w:r>
      <w:r w:rsidR="00CA5B05" w:rsidRPr="1F7E404C">
        <w:rPr>
          <w:sz w:val="20"/>
          <w:szCs w:val="20"/>
        </w:rPr>
        <w:t xml:space="preserve"> 123 h</w:t>
      </w:r>
      <w:r w:rsidRPr="1F7E404C">
        <w:rPr>
          <w:sz w:val="20"/>
          <w:szCs w:val="20"/>
        </w:rPr>
        <w:t>ouseholds to obtain hygiene kits and distributed handwashing soap. This support benefited 6</w:t>
      </w:r>
      <w:r w:rsidR="00CA5B05" w:rsidRPr="1F7E404C">
        <w:rPr>
          <w:sz w:val="20"/>
          <w:szCs w:val="20"/>
        </w:rPr>
        <w:t>37</w:t>
      </w:r>
      <w:r w:rsidRPr="1F7E404C">
        <w:rPr>
          <w:sz w:val="20"/>
          <w:szCs w:val="20"/>
        </w:rPr>
        <w:t xml:space="preserve"> men and </w:t>
      </w:r>
      <w:r w:rsidR="00CA5B05" w:rsidRPr="1F7E404C">
        <w:rPr>
          <w:sz w:val="20"/>
          <w:szCs w:val="20"/>
        </w:rPr>
        <w:t>679</w:t>
      </w:r>
      <w:r w:rsidRPr="1F7E404C">
        <w:rPr>
          <w:sz w:val="20"/>
          <w:szCs w:val="20"/>
        </w:rPr>
        <w:t xml:space="preserve"> women.</w:t>
      </w:r>
    </w:p>
    <w:p w14:paraId="3740066E" w14:textId="5A02D7F3" w:rsidR="1A711D90" w:rsidRDefault="1A711D90" w:rsidP="1F7E404C">
      <w:pPr>
        <w:spacing w:line="240" w:lineRule="auto"/>
        <w:jc w:val="both"/>
        <w:rPr>
          <w:sz w:val="20"/>
          <w:szCs w:val="20"/>
          <w:highlight w:val="red"/>
        </w:rPr>
      </w:pPr>
      <w:r w:rsidRPr="1F7E404C">
        <w:rPr>
          <w:sz w:val="20"/>
          <w:szCs w:val="20"/>
          <w:highlight w:val="red"/>
        </w:rPr>
        <w:t>Support to households to obtain hygiene kits such as hand washing soap distribution. The activity reached 177 children aged 0 to 5 years, 289 children aged 6 to 14 years, 347 children aged 15 to 24 years and 765 men and women aged over 25 years.</w:t>
      </w:r>
    </w:p>
    <w:p w14:paraId="3B8DF5EB" w14:textId="77777777" w:rsidR="00137B0C" w:rsidRPr="00C670DD" w:rsidRDefault="00137B0C" w:rsidP="1F7E404C">
      <w:pPr>
        <w:spacing w:line="240" w:lineRule="auto"/>
        <w:jc w:val="both"/>
        <w:rPr>
          <w:b/>
          <w:bCs/>
          <w:sz w:val="20"/>
          <w:szCs w:val="20"/>
        </w:rPr>
      </w:pPr>
      <w:r w:rsidRPr="1F7E404C">
        <w:rPr>
          <w:b/>
          <w:bCs/>
          <w:sz w:val="20"/>
          <w:szCs w:val="20"/>
        </w:rPr>
        <w:t>Federation Pencum Ndakaru (Dakar)</w:t>
      </w:r>
    </w:p>
    <w:p w14:paraId="50201116" w14:textId="05E9A986" w:rsidR="00137B0C" w:rsidRPr="00183341" w:rsidRDefault="00137B0C" w:rsidP="1F7E404C">
      <w:pPr>
        <w:spacing w:line="240" w:lineRule="auto"/>
        <w:jc w:val="both"/>
        <w:rPr>
          <w:sz w:val="20"/>
          <w:szCs w:val="20"/>
        </w:rPr>
      </w:pPr>
      <w:r w:rsidRPr="1F7E404C">
        <w:rPr>
          <w:sz w:val="20"/>
          <w:szCs w:val="20"/>
        </w:rPr>
        <w:t>This month of November the Federation has provided 42 elementary schools, 19 colleges and 3 partner high schools with</w:t>
      </w:r>
      <w:r w:rsidR="00E679C0" w:rsidRPr="1F7E404C">
        <w:rPr>
          <w:sz w:val="20"/>
          <w:szCs w:val="20"/>
        </w:rPr>
        <w:t xml:space="preserve"> </w:t>
      </w:r>
      <w:r w:rsidRPr="1F7E404C">
        <w:rPr>
          <w:sz w:val="20"/>
          <w:szCs w:val="20"/>
        </w:rPr>
        <w:t>hygiene kits to fight the pandemic. This support benefited 25 056 girls and 25 870 boys. Similarly, 12 pre-schools were supported with hygiene kits. 510 girls and 510 boys; 21 adult women benefited from this support.</w:t>
      </w:r>
    </w:p>
    <w:p w14:paraId="2809FEDE" w14:textId="2D9C3BAF" w:rsidR="003ED6B0" w:rsidRDefault="003ED6B0" w:rsidP="1F7E404C">
      <w:pPr>
        <w:spacing w:line="240" w:lineRule="auto"/>
        <w:jc w:val="both"/>
        <w:rPr>
          <w:sz w:val="20"/>
          <w:szCs w:val="20"/>
          <w:highlight w:val="red"/>
        </w:rPr>
      </w:pPr>
      <w:r w:rsidRPr="1F7E404C">
        <w:rPr>
          <w:sz w:val="20"/>
          <w:szCs w:val="20"/>
          <w:highlight w:val="red"/>
        </w:rPr>
        <w:t xml:space="preserve">The partner has made handwashing kits available to the 18 </w:t>
      </w:r>
      <w:proofErr w:type="spellStart"/>
      <w:r w:rsidRPr="1F7E404C">
        <w:rPr>
          <w:sz w:val="20"/>
          <w:szCs w:val="20"/>
          <w:highlight w:val="red"/>
        </w:rPr>
        <w:t>Daara</w:t>
      </w:r>
      <w:proofErr w:type="spellEnd"/>
      <w:r w:rsidRPr="1F7E404C">
        <w:rPr>
          <w:sz w:val="20"/>
          <w:szCs w:val="20"/>
          <w:highlight w:val="red"/>
        </w:rPr>
        <w:t xml:space="preserve"> pilot partners of the federation. These kits reached 73 children from 0 to 5 years old, 670 children from 6 to 14 years old and 72 men.</w:t>
      </w:r>
    </w:p>
    <w:p w14:paraId="479D662E" w14:textId="3B9FB91C" w:rsidR="003ED6B0" w:rsidRDefault="003ED6B0" w:rsidP="1F7E404C">
      <w:pPr>
        <w:spacing w:line="240" w:lineRule="auto"/>
        <w:jc w:val="both"/>
        <w:rPr>
          <w:sz w:val="20"/>
          <w:szCs w:val="20"/>
          <w:highlight w:val="red"/>
        </w:rPr>
      </w:pPr>
      <w:r w:rsidRPr="1F7E404C">
        <w:rPr>
          <w:sz w:val="20"/>
          <w:szCs w:val="20"/>
          <w:highlight w:val="red"/>
        </w:rPr>
        <w:t xml:space="preserve">The partner also organized a capacity building session for 30 </w:t>
      </w:r>
      <w:proofErr w:type="spellStart"/>
      <w:r w:rsidRPr="1F7E404C">
        <w:rPr>
          <w:sz w:val="20"/>
          <w:szCs w:val="20"/>
          <w:highlight w:val="red"/>
        </w:rPr>
        <w:t>Relais</w:t>
      </w:r>
      <w:proofErr w:type="spellEnd"/>
      <w:r w:rsidRPr="1F7E404C">
        <w:rPr>
          <w:sz w:val="20"/>
          <w:szCs w:val="20"/>
          <w:highlight w:val="red"/>
        </w:rPr>
        <w:t xml:space="preserve"> on communication techniques and hygiene in schools 30 </w:t>
      </w:r>
      <w:proofErr w:type="spellStart"/>
      <w:r w:rsidRPr="1F7E404C">
        <w:rPr>
          <w:sz w:val="20"/>
          <w:szCs w:val="20"/>
          <w:highlight w:val="red"/>
        </w:rPr>
        <w:t>Relais</w:t>
      </w:r>
      <w:proofErr w:type="spellEnd"/>
      <w:r w:rsidRPr="1F7E404C">
        <w:rPr>
          <w:sz w:val="20"/>
          <w:szCs w:val="20"/>
          <w:highlight w:val="red"/>
        </w:rPr>
        <w:t xml:space="preserve"> of which 28 women and 2 men were reached.</w:t>
      </w:r>
    </w:p>
    <w:p w14:paraId="3A11C780" w14:textId="6868734B" w:rsidR="003ED6B0" w:rsidRDefault="003ED6B0" w:rsidP="1F7E404C">
      <w:pPr>
        <w:spacing w:line="240" w:lineRule="auto"/>
        <w:jc w:val="both"/>
        <w:rPr>
          <w:sz w:val="20"/>
          <w:szCs w:val="20"/>
          <w:highlight w:val="red"/>
        </w:rPr>
      </w:pPr>
      <w:r w:rsidRPr="1F7E404C">
        <w:rPr>
          <w:sz w:val="20"/>
          <w:szCs w:val="20"/>
          <w:highlight w:val="red"/>
        </w:rPr>
        <w:t xml:space="preserve">The partner organized a day of free medical check-ups for the </w:t>
      </w:r>
      <w:proofErr w:type="spellStart"/>
      <w:r w:rsidRPr="1F7E404C">
        <w:rPr>
          <w:sz w:val="20"/>
          <w:szCs w:val="20"/>
          <w:highlight w:val="red"/>
        </w:rPr>
        <w:t>talibé</w:t>
      </w:r>
      <w:proofErr w:type="spellEnd"/>
      <w:r w:rsidRPr="1F7E404C">
        <w:rPr>
          <w:sz w:val="20"/>
          <w:szCs w:val="20"/>
          <w:highlight w:val="red"/>
        </w:rPr>
        <w:t xml:space="preserve"> children of the pilot </w:t>
      </w:r>
      <w:proofErr w:type="spellStart"/>
      <w:r w:rsidRPr="1F7E404C">
        <w:rPr>
          <w:sz w:val="20"/>
          <w:szCs w:val="20"/>
          <w:highlight w:val="red"/>
        </w:rPr>
        <w:t>Daara</w:t>
      </w:r>
      <w:proofErr w:type="spellEnd"/>
      <w:r w:rsidRPr="1F7E404C">
        <w:rPr>
          <w:sz w:val="20"/>
          <w:szCs w:val="20"/>
          <w:highlight w:val="red"/>
        </w:rPr>
        <w:t xml:space="preserve"> in partnership with the health district and the local authorities. This medical visit reached 12 boys from 0 to 5 years old, 1 girl and 12 boys from 6 to 14 years old, 26 boys from 15 to 24 years old, 4 women and 4 men over 25 years old.</w:t>
      </w:r>
    </w:p>
    <w:p w14:paraId="793C553A" w14:textId="61B98892" w:rsidR="00137B0C" w:rsidRPr="00C670DD" w:rsidRDefault="00137B0C" w:rsidP="1F7E404C">
      <w:pPr>
        <w:spacing w:line="240" w:lineRule="auto"/>
        <w:jc w:val="both"/>
        <w:rPr>
          <w:b/>
          <w:bCs/>
          <w:sz w:val="20"/>
          <w:szCs w:val="20"/>
        </w:rPr>
      </w:pPr>
      <w:r w:rsidRPr="1F7E404C">
        <w:rPr>
          <w:b/>
          <w:bCs/>
          <w:sz w:val="20"/>
          <w:szCs w:val="20"/>
        </w:rPr>
        <w:t xml:space="preserve">Federation </w:t>
      </w:r>
      <w:proofErr w:type="spellStart"/>
      <w:r w:rsidRPr="1F7E404C">
        <w:rPr>
          <w:b/>
          <w:bCs/>
          <w:sz w:val="20"/>
          <w:szCs w:val="20"/>
        </w:rPr>
        <w:t>Dimbaya</w:t>
      </w:r>
      <w:proofErr w:type="spellEnd"/>
      <w:r w:rsidRPr="1F7E404C">
        <w:rPr>
          <w:b/>
          <w:bCs/>
          <w:sz w:val="20"/>
          <w:szCs w:val="20"/>
        </w:rPr>
        <w:t xml:space="preserve"> </w:t>
      </w:r>
      <w:proofErr w:type="spellStart"/>
      <w:r w:rsidRPr="1F7E404C">
        <w:rPr>
          <w:b/>
          <w:bCs/>
          <w:sz w:val="20"/>
          <w:szCs w:val="20"/>
        </w:rPr>
        <w:t>Kagnalen</w:t>
      </w:r>
      <w:proofErr w:type="spellEnd"/>
      <w:r w:rsidR="007B52C0" w:rsidRPr="1F7E404C">
        <w:rPr>
          <w:b/>
          <w:bCs/>
          <w:sz w:val="20"/>
          <w:szCs w:val="20"/>
        </w:rPr>
        <w:t xml:space="preserve"> (</w:t>
      </w:r>
      <w:proofErr w:type="spellStart"/>
      <w:r w:rsidR="007B52C0" w:rsidRPr="1F7E404C">
        <w:rPr>
          <w:b/>
          <w:bCs/>
          <w:sz w:val="20"/>
          <w:szCs w:val="20"/>
        </w:rPr>
        <w:t>Ziguinchor</w:t>
      </w:r>
      <w:proofErr w:type="spellEnd"/>
      <w:r w:rsidR="007B52C0" w:rsidRPr="1F7E404C">
        <w:rPr>
          <w:b/>
          <w:bCs/>
          <w:sz w:val="20"/>
          <w:szCs w:val="20"/>
        </w:rPr>
        <w:t>)</w:t>
      </w:r>
    </w:p>
    <w:p w14:paraId="1A9E82EA" w14:textId="77777777" w:rsidR="00137B0C" w:rsidRPr="00891A5A" w:rsidRDefault="00137B0C" w:rsidP="1F7E404C">
      <w:pPr>
        <w:spacing w:line="240" w:lineRule="auto"/>
        <w:jc w:val="both"/>
        <w:rPr>
          <w:sz w:val="20"/>
          <w:szCs w:val="20"/>
        </w:rPr>
      </w:pPr>
      <w:r w:rsidRPr="1F7E404C">
        <w:rPr>
          <w:sz w:val="20"/>
          <w:szCs w:val="20"/>
        </w:rPr>
        <w:t xml:space="preserve">the federation has conducted awareness campaigns on the non-stigmatization of the victims of the pandemic. six activities have been carried out in this regard. 373 women and 368 men, </w:t>
      </w:r>
      <w:proofErr w:type="gramStart"/>
      <w:r w:rsidRPr="1F7E404C">
        <w:rPr>
          <w:sz w:val="20"/>
          <w:szCs w:val="20"/>
        </w:rPr>
        <w:t>i.e.</w:t>
      </w:r>
      <w:proofErr w:type="gramEnd"/>
      <w:r w:rsidRPr="1F7E404C">
        <w:rPr>
          <w:sz w:val="20"/>
          <w:szCs w:val="20"/>
        </w:rPr>
        <w:t xml:space="preserve"> 740 people have benefited from these campaigns.</w:t>
      </w:r>
    </w:p>
    <w:p w14:paraId="2023104B" w14:textId="4EF39A8E" w:rsidR="12558575" w:rsidRDefault="12558575" w:rsidP="1F7E404C">
      <w:pPr>
        <w:spacing w:line="240" w:lineRule="auto"/>
        <w:jc w:val="both"/>
        <w:rPr>
          <w:sz w:val="20"/>
          <w:szCs w:val="20"/>
          <w:highlight w:val="red"/>
        </w:rPr>
      </w:pPr>
      <w:r w:rsidRPr="1F7E404C">
        <w:rPr>
          <w:sz w:val="20"/>
          <w:szCs w:val="20"/>
          <w:highlight w:val="red"/>
        </w:rPr>
        <w:t>Conducting awareness campaigns on the non-stigmatization of COVI-19 pandemic victims. This activity reached 32 children aged 6 to 14 years, 27 children aged 15 to 24 years and 116 women and men over 25 years old.</w:t>
      </w:r>
    </w:p>
    <w:p w14:paraId="1E7560B7" w14:textId="275FCE1A" w:rsidR="00146A77" w:rsidRPr="00800C38" w:rsidRDefault="00146A77" w:rsidP="00354B19">
      <w:pPr>
        <w:spacing w:line="240" w:lineRule="auto"/>
        <w:ind w:left="720"/>
        <w:jc w:val="both"/>
        <w:rPr>
          <w:rFonts w:cstheme="minorHAnsi"/>
          <w:b/>
          <w:bCs/>
          <w:sz w:val="20"/>
          <w:szCs w:val="20"/>
          <w:lang w:val="fr-FR"/>
        </w:rPr>
      </w:pPr>
      <w:r w:rsidRPr="00800C38">
        <w:rPr>
          <w:rFonts w:cstheme="minorHAnsi"/>
          <w:b/>
          <w:bCs/>
          <w:sz w:val="20"/>
          <w:szCs w:val="20"/>
          <w:lang w:val="fr-FR"/>
        </w:rPr>
        <w:t xml:space="preserve">3.b.5. </w:t>
      </w:r>
      <w:proofErr w:type="spellStart"/>
      <w:r w:rsidRPr="00800C38">
        <w:rPr>
          <w:rFonts w:cstheme="minorHAnsi"/>
          <w:b/>
          <w:bCs/>
          <w:sz w:val="20"/>
          <w:szCs w:val="20"/>
          <w:lang w:val="fr-FR"/>
        </w:rPr>
        <w:t>Other</w:t>
      </w:r>
      <w:proofErr w:type="spellEnd"/>
      <w:r w:rsidRPr="00800C38">
        <w:rPr>
          <w:rFonts w:cstheme="minorHAnsi"/>
          <w:b/>
          <w:bCs/>
          <w:sz w:val="20"/>
          <w:szCs w:val="20"/>
          <w:lang w:val="fr-FR"/>
        </w:rPr>
        <w:t xml:space="preserve"> </w:t>
      </w:r>
      <w:proofErr w:type="spellStart"/>
      <w:r w:rsidRPr="00800C38">
        <w:rPr>
          <w:rFonts w:cstheme="minorHAnsi"/>
          <w:b/>
          <w:bCs/>
          <w:sz w:val="20"/>
          <w:szCs w:val="20"/>
          <w:lang w:val="fr-FR"/>
        </w:rPr>
        <w:t>responses</w:t>
      </w:r>
      <w:proofErr w:type="spellEnd"/>
    </w:p>
    <w:bookmarkEnd w:id="2"/>
    <w:bookmarkEnd w:id="5"/>
    <w:p w14:paraId="06E65B56" w14:textId="77777777" w:rsidR="009E3B98" w:rsidRPr="001A629E" w:rsidRDefault="00851EE7" w:rsidP="00F17DE2">
      <w:pPr>
        <w:pStyle w:val="ListParagraph"/>
        <w:numPr>
          <w:ilvl w:val="0"/>
          <w:numId w:val="16"/>
        </w:numPr>
        <w:ind w:left="284" w:hanging="284"/>
        <w:jc w:val="both"/>
        <w:rPr>
          <w:rFonts w:cstheme="minorHAnsi"/>
          <w:sz w:val="20"/>
          <w:szCs w:val="20"/>
        </w:rPr>
      </w:pPr>
      <w:r w:rsidRPr="001A629E">
        <w:rPr>
          <w:rFonts w:cstheme="minorHAnsi"/>
          <w:sz w:val="20"/>
          <w:szCs w:val="20"/>
        </w:rPr>
        <w:t xml:space="preserve">Community health staff supported the response activities in the 7 USAID/Neema </w:t>
      </w:r>
      <w:r w:rsidR="007E45CE" w:rsidRPr="001A629E">
        <w:rPr>
          <w:rFonts w:cstheme="minorHAnsi"/>
          <w:sz w:val="20"/>
          <w:szCs w:val="20"/>
        </w:rPr>
        <w:t xml:space="preserve"> regions by </w:t>
      </w:r>
      <w:r w:rsidRPr="001A629E">
        <w:rPr>
          <w:rFonts w:cstheme="minorHAnsi"/>
          <w:sz w:val="20"/>
          <w:szCs w:val="20"/>
        </w:rPr>
        <w:t>:</w:t>
      </w:r>
      <w:r w:rsidR="007B6378" w:rsidRPr="001A629E">
        <w:rPr>
          <w:rFonts w:cstheme="minorHAnsi"/>
          <w:sz w:val="20"/>
          <w:szCs w:val="20"/>
        </w:rPr>
        <w:t xml:space="preserve"> </w:t>
      </w:r>
      <w:r w:rsidRPr="001A629E">
        <w:rPr>
          <w:rFonts w:cstheme="minorHAnsi"/>
          <w:sz w:val="20"/>
          <w:szCs w:val="20"/>
        </w:rPr>
        <w:t>participat</w:t>
      </w:r>
      <w:r w:rsidR="007B6378" w:rsidRPr="001A629E">
        <w:rPr>
          <w:rFonts w:cstheme="minorHAnsi"/>
          <w:sz w:val="20"/>
          <w:szCs w:val="20"/>
        </w:rPr>
        <w:t>ing</w:t>
      </w:r>
      <w:r w:rsidRPr="001A629E">
        <w:rPr>
          <w:rFonts w:cstheme="minorHAnsi"/>
          <w:sz w:val="20"/>
          <w:szCs w:val="20"/>
        </w:rPr>
        <w:t xml:space="preserve"> in regular meetings to monitor COVID response activities</w:t>
      </w:r>
      <w:r w:rsidR="007B6378" w:rsidRPr="001A629E">
        <w:rPr>
          <w:rFonts w:cstheme="minorHAnsi"/>
          <w:sz w:val="20"/>
          <w:szCs w:val="20"/>
        </w:rPr>
        <w:t xml:space="preserve"> at </w:t>
      </w:r>
      <w:r w:rsidR="00865932" w:rsidRPr="001A629E">
        <w:rPr>
          <w:rFonts w:cstheme="minorHAnsi"/>
          <w:sz w:val="20"/>
          <w:szCs w:val="20"/>
        </w:rPr>
        <w:t xml:space="preserve">health districts and medical region levels; </w:t>
      </w:r>
      <w:r w:rsidRPr="001A629E">
        <w:rPr>
          <w:rFonts w:cstheme="minorHAnsi"/>
          <w:sz w:val="20"/>
          <w:szCs w:val="20"/>
        </w:rPr>
        <w:t xml:space="preserve"> supervisin</w:t>
      </w:r>
      <w:r w:rsidR="00313C36" w:rsidRPr="001A629E">
        <w:rPr>
          <w:rFonts w:cstheme="minorHAnsi"/>
          <w:sz w:val="20"/>
          <w:szCs w:val="20"/>
        </w:rPr>
        <w:t>g</w:t>
      </w:r>
      <w:r w:rsidRPr="001A629E">
        <w:rPr>
          <w:rFonts w:cstheme="minorHAnsi"/>
          <w:sz w:val="20"/>
          <w:szCs w:val="20"/>
        </w:rPr>
        <w:t xml:space="preserve"> the response activities carried out at </w:t>
      </w:r>
      <w:r w:rsidR="00313C36" w:rsidRPr="001A629E">
        <w:rPr>
          <w:rFonts w:cstheme="minorHAnsi"/>
          <w:sz w:val="20"/>
          <w:szCs w:val="20"/>
        </w:rPr>
        <w:t xml:space="preserve">health </w:t>
      </w:r>
      <w:r w:rsidRPr="001A629E">
        <w:rPr>
          <w:rFonts w:cstheme="minorHAnsi"/>
          <w:sz w:val="20"/>
          <w:szCs w:val="20"/>
        </w:rPr>
        <w:t>hut</w:t>
      </w:r>
      <w:r w:rsidR="00313C36" w:rsidRPr="001A629E">
        <w:rPr>
          <w:rFonts w:cstheme="minorHAnsi"/>
          <w:sz w:val="20"/>
          <w:szCs w:val="20"/>
        </w:rPr>
        <w:t>s</w:t>
      </w:r>
      <w:r w:rsidRPr="001A629E">
        <w:rPr>
          <w:rFonts w:cstheme="minorHAnsi"/>
          <w:sz w:val="20"/>
          <w:szCs w:val="20"/>
        </w:rPr>
        <w:t xml:space="preserve"> and </w:t>
      </w:r>
      <w:r w:rsidR="00120DC9" w:rsidRPr="001A629E">
        <w:rPr>
          <w:rFonts w:cstheme="minorHAnsi"/>
          <w:sz w:val="20"/>
          <w:szCs w:val="20"/>
        </w:rPr>
        <w:t xml:space="preserve">community </w:t>
      </w:r>
      <w:r w:rsidRPr="001A629E">
        <w:rPr>
          <w:rFonts w:cstheme="minorHAnsi"/>
          <w:sz w:val="20"/>
          <w:szCs w:val="20"/>
        </w:rPr>
        <w:t>site</w:t>
      </w:r>
      <w:r w:rsidR="00120DC9" w:rsidRPr="001A629E">
        <w:rPr>
          <w:rFonts w:cstheme="minorHAnsi"/>
          <w:sz w:val="20"/>
          <w:szCs w:val="20"/>
        </w:rPr>
        <w:t>s</w:t>
      </w:r>
      <w:r w:rsidRPr="001A629E">
        <w:rPr>
          <w:rFonts w:cstheme="minorHAnsi"/>
          <w:sz w:val="20"/>
          <w:szCs w:val="20"/>
        </w:rPr>
        <w:t xml:space="preserve"> level</w:t>
      </w:r>
      <w:r w:rsidR="00120DC9" w:rsidRPr="001A629E">
        <w:rPr>
          <w:rFonts w:cstheme="minorHAnsi"/>
          <w:sz w:val="20"/>
          <w:szCs w:val="20"/>
        </w:rPr>
        <w:t xml:space="preserve">s; </w:t>
      </w:r>
      <w:r w:rsidRPr="001A629E">
        <w:rPr>
          <w:rFonts w:cstheme="minorHAnsi"/>
          <w:sz w:val="20"/>
          <w:szCs w:val="20"/>
        </w:rPr>
        <w:t>follow</w:t>
      </w:r>
      <w:r w:rsidR="001021CA" w:rsidRPr="001A629E">
        <w:rPr>
          <w:rFonts w:cstheme="minorHAnsi"/>
          <w:sz w:val="20"/>
          <w:szCs w:val="20"/>
        </w:rPr>
        <w:t>ing</w:t>
      </w:r>
      <w:r w:rsidRPr="001A629E">
        <w:rPr>
          <w:rFonts w:cstheme="minorHAnsi"/>
          <w:sz w:val="20"/>
          <w:szCs w:val="20"/>
        </w:rPr>
        <w:t xml:space="preserve">-up of cases contacts with the help of </w:t>
      </w:r>
      <w:r w:rsidR="008B523B" w:rsidRPr="001A629E">
        <w:rPr>
          <w:rFonts w:cstheme="minorHAnsi"/>
          <w:sz w:val="20"/>
          <w:szCs w:val="20"/>
        </w:rPr>
        <w:t xml:space="preserve">villages and </w:t>
      </w:r>
      <w:proofErr w:type="spellStart"/>
      <w:r w:rsidR="008B523B" w:rsidRPr="001A629E">
        <w:rPr>
          <w:rFonts w:cstheme="minorHAnsi"/>
          <w:sz w:val="20"/>
          <w:szCs w:val="20"/>
        </w:rPr>
        <w:t>neighbourhoods</w:t>
      </w:r>
      <w:proofErr w:type="spellEnd"/>
      <w:r w:rsidR="008B523B" w:rsidRPr="001A629E">
        <w:rPr>
          <w:rFonts w:cstheme="minorHAnsi"/>
          <w:sz w:val="20"/>
          <w:szCs w:val="20"/>
        </w:rPr>
        <w:t xml:space="preserve"> </w:t>
      </w:r>
      <w:r w:rsidRPr="001A629E">
        <w:rPr>
          <w:rFonts w:cstheme="minorHAnsi"/>
          <w:sz w:val="20"/>
          <w:szCs w:val="20"/>
        </w:rPr>
        <w:t>chiefs</w:t>
      </w:r>
      <w:r w:rsidR="00172D53" w:rsidRPr="001A629E">
        <w:rPr>
          <w:rFonts w:cstheme="minorHAnsi"/>
          <w:sz w:val="20"/>
          <w:szCs w:val="20"/>
        </w:rPr>
        <w:t xml:space="preserve">; </w:t>
      </w:r>
      <w:r w:rsidR="00B62BFB" w:rsidRPr="001A629E">
        <w:rPr>
          <w:rFonts w:cstheme="minorHAnsi"/>
          <w:sz w:val="20"/>
          <w:szCs w:val="20"/>
        </w:rPr>
        <w:t xml:space="preserve">contributing </w:t>
      </w:r>
      <w:r w:rsidR="00343758" w:rsidRPr="001A629E">
        <w:rPr>
          <w:rFonts w:cstheme="minorHAnsi"/>
          <w:sz w:val="20"/>
          <w:szCs w:val="20"/>
        </w:rPr>
        <w:t>to a</w:t>
      </w:r>
      <w:r w:rsidRPr="001A629E">
        <w:rPr>
          <w:rFonts w:cstheme="minorHAnsi"/>
          <w:sz w:val="20"/>
          <w:szCs w:val="20"/>
        </w:rPr>
        <w:t>dvocacy with imams to demand the wearing of masks and the use of individual prayer mats</w:t>
      </w:r>
      <w:r w:rsidR="00130B21" w:rsidRPr="001A629E">
        <w:rPr>
          <w:rFonts w:cstheme="minorHAnsi"/>
          <w:sz w:val="20"/>
          <w:szCs w:val="20"/>
        </w:rPr>
        <w:t xml:space="preserve"> in mosques; </w:t>
      </w:r>
      <w:r w:rsidR="004642DE" w:rsidRPr="001A629E">
        <w:rPr>
          <w:rFonts w:cstheme="minorHAnsi"/>
          <w:sz w:val="20"/>
          <w:szCs w:val="20"/>
        </w:rPr>
        <w:t xml:space="preserve">participating in the </w:t>
      </w:r>
      <w:r w:rsidRPr="001A629E">
        <w:rPr>
          <w:rFonts w:cstheme="minorHAnsi"/>
          <w:sz w:val="20"/>
          <w:szCs w:val="20"/>
        </w:rPr>
        <w:t>distribution of masks, hand washing device and hygiene products to population</w:t>
      </w:r>
      <w:r w:rsidR="004642DE" w:rsidRPr="001A629E">
        <w:rPr>
          <w:rFonts w:cstheme="minorHAnsi"/>
          <w:sz w:val="20"/>
          <w:szCs w:val="20"/>
        </w:rPr>
        <w:t xml:space="preserve">; </w:t>
      </w:r>
      <w:r w:rsidR="00BC4827" w:rsidRPr="001A629E">
        <w:rPr>
          <w:rFonts w:cstheme="minorHAnsi"/>
          <w:sz w:val="20"/>
          <w:szCs w:val="20"/>
        </w:rPr>
        <w:t xml:space="preserve">contributing of the </w:t>
      </w:r>
      <w:r w:rsidR="000E2CB0" w:rsidRPr="001A629E">
        <w:rPr>
          <w:rFonts w:cstheme="minorHAnsi"/>
          <w:sz w:val="20"/>
          <w:szCs w:val="20"/>
        </w:rPr>
        <w:t>e</w:t>
      </w:r>
      <w:r w:rsidRPr="001A629E">
        <w:rPr>
          <w:rFonts w:cstheme="minorHAnsi"/>
          <w:sz w:val="20"/>
          <w:szCs w:val="20"/>
        </w:rPr>
        <w:t xml:space="preserve">stablishment of alert committees in the 28 </w:t>
      </w:r>
      <w:r w:rsidR="000E2CB0" w:rsidRPr="001A629E">
        <w:rPr>
          <w:rFonts w:cstheme="minorHAnsi"/>
          <w:sz w:val="20"/>
          <w:szCs w:val="20"/>
        </w:rPr>
        <w:t xml:space="preserve">health </w:t>
      </w:r>
      <w:r w:rsidRPr="001A629E">
        <w:rPr>
          <w:rFonts w:cstheme="minorHAnsi"/>
          <w:sz w:val="20"/>
          <w:szCs w:val="20"/>
        </w:rPr>
        <w:t xml:space="preserve">huts and </w:t>
      </w:r>
      <w:r w:rsidR="000E2CB0" w:rsidRPr="001A629E">
        <w:rPr>
          <w:rFonts w:cstheme="minorHAnsi"/>
          <w:sz w:val="20"/>
          <w:szCs w:val="20"/>
        </w:rPr>
        <w:t xml:space="preserve">community </w:t>
      </w:r>
      <w:r w:rsidRPr="001A629E">
        <w:rPr>
          <w:rFonts w:cstheme="minorHAnsi"/>
          <w:sz w:val="20"/>
          <w:szCs w:val="20"/>
        </w:rPr>
        <w:t xml:space="preserve">sites integrating the villages and </w:t>
      </w:r>
      <w:proofErr w:type="spellStart"/>
      <w:r w:rsidRPr="001A629E">
        <w:rPr>
          <w:rFonts w:cstheme="minorHAnsi"/>
          <w:sz w:val="20"/>
          <w:szCs w:val="20"/>
        </w:rPr>
        <w:t>neighbourhoods</w:t>
      </w:r>
      <w:proofErr w:type="spellEnd"/>
      <w:r w:rsidRPr="001A629E">
        <w:rPr>
          <w:rFonts w:cstheme="minorHAnsi"/>
          <w:sz w:val="20"/>
          <w:szCs w:val="20"/>
        </w:rPr>
        <w:t xml:space="preserve"> covered by the</w:t>
      </w:r>
      <w:r w:rsidR="00DF09B6" w:rsidRPr="001A629E">
        <w:rPr>
          <w:rFonts w:cstheme="minorHAnsi"/>
          <w:sz w:val="20"/>
          <w:szCs w:val="20"/>
        </w:rPr>
        <w:t xml:space="preserve"> health </w:t>
      </w:r>
      <w:r w:rsidRPr="001A629E">
        <w:rPr>
          <w:rFonts w:cstheme="minorHAnsi"/>
          <w:sz w:val="20"/>
          <w:szCs w:val="20"/>
        </w:rPr>
        <w:t xml:space="preserve">huts and </w:t>
      </w:r>
      <w:r w:rsidR="00DF09B6" w:rsidRPr="001A629E">
        <w:rPr>
          <w:rFonts w:cstheme="minorHAnsi"/>
          <w:sz w:val="20"/>
          <w:szCs w:val="20"/>
        </w:rPr>
        <w:t xml:space="preserve">community </w:t>
      </w:r>
      <w:r w:rsidRPr="001A629E">
        <w:rPr>
          <w:rFonts w:cstheme="minorHAnsi"/>
          <w:sz w:val="20"/>
          <w:szCs w:val="20"/>
        </w:rPr>
        <w:t xml:space="preserve">sites </w:t>
      </w:r>
      <w:r w:rsidR="00DF09B6" w:rsidRPr="001A629E">
        <w:rPr>
          <w:rFonts w:cstheme="minorHAnsi"/>
          <w:sz w:val="20"/>
          <w:szCs w:val="20"/>
        </w:rPr>
        <w:t xml:space="preserve">at </w:t>
      </w:r>
      <w:r w:rsidRPr="001A629E">
        <w:rPr>
          <w:rFonts w:cstheme="minorHAnsi"/>
          <w:sz w:val="20"/>
          <w:szCs w:val="20"/>
        </w:rPr>
        <w:t>Saint Louis</w:t>
      </w:r>
      <w:r w:rsidR="007011F5" w:rsidRPr="001A629E">
        <w:rPr>
          <w:rFonts w:cstheme="minorHAnsi"/>
          <w:sz w:val="20"/>
          <w:szCs w:val="20"/>
        </w:rPr>
        <w:t xml:space="preserve">. </w:t>
      </w:r>
    </w:p>
    <w:p w14:paraId="3E9DE950" w14:textId="4D76B56E" w:rsidR="003E13AA" w:rsidRPr="00B90E01" w:rsidRDefault="009239DC" w:rsidP="00F17DE2">
      <w:pPr>
        <w:pStyle w:val="ListParagraph"/>
        <w:numPr>
          <w:ilvl w:val="0"/>
          <w:numId w:val="16"/>
        </w:numPr>
        <w:ind w:left="284" w:hanging="284"/>
        <w:jc w:val="both"/>
        <w:rPr>
          <w:rFonts w:cstheme="minorHAnsi"/>
          <w:sz w:val="20"/>
          <w:szCs w:val="20"/>
        </w:rPr>
      </w:pPr>
      <w:r w:rsidRPr="00450DFC">
        <w:rPr>
          <w:rFonts w:cstheme="minorHAnsi"/>
          <w:sz w:val="20"/>
          <w:szCs w:val="20"/>
        </w:rPr>
        <w:t xml:space="preserve">The USAID/Neema staff in the regions </w:t>
      </w:r>
      <w:r w:rsidR="001A629E" w:rsidRPr="00450DFC">
        <w:rPr>
          <w:rFonts w:cstheme="minorHAnsi"/>
          <w:sz w:val="20"/>
          <w:szCs w:val="20"/>
        </w:rPr>
        <w:t xml:space="preserve">participated in </w:t>
      </w:r>
      <w:r w:rsidRPr="00450DFC">
        <w:rPr>
          <w:rFonts w:cstheme="minorHAnsi"/>
          <w:sz w:val="20"/>
          <w:szCs w:val="20"/>
        </w:rPr>
        <w:t xml:space="preserve">the daily meetings of the </w:t>
      </w:r>
      <w:r w:rsidR="001A629E" w:rsidRPr="00450DFC">
        <w:rPr>
          <w:rFonts w:cstheme="minorHAnsi"/>
          <w:sz w:val="20"/>
          <w:szCs w:val="20"/>
        </w:rPr>
        <w:t>C</w:t>
      </w:r>
      <w:r w:rsidRPr="00450DFC">
        <w:rPr>
          <w:rFonts w:cstheme="minorHAnsi"/>
          <w:sz w:val="20"/>
          <w:szCs w:val="20"/>
        </w:rPr>
        <w:t xml:space="preserve">risis committees at the health district level, the orientation of </w:t>
      </w:r>
      <w:r w:rsidR="009E3B98" w:rsidRPr="00450DFC">
        <w:rPr>
          <w:rFonts w:cstheme="minorHAnsi"/>
          <w:sz w:val="20"/>
          <w:szCs w:val="20"/>
        </w:rPr>
        <w:t>CV</w:t>
      </w:r>
      <w:r w:rsidRPr="00450DFC">
        <w:rPr>
          <w:rFonts w:cstheme="minorHAnsi"/>
          <w:sz w:val="20"/>
          <w:szCs w:val="20"/>
        </w:rPr>
        <w:t xml:space="preserve">AC </w:t>
      </w:r>
      <w:r w:rsidR="001A629E" w:rsidRPr="00450DFC">
        <w:rPr>
          <w:rFonts w:cstheme="minorHAnsi"/>
          <w:sz w:val="20"/>
          <w:szCs w:val="20"/>
        </w:rPr>
        <w:t>(</w:t>
      </w:r>
      <w:proofErr w:type="spellStart"/>
      <w:r w:rsidR="001A629E" w:rsidRPr="00450DFC">
        <w:rPr>
          <w:rFonts w:cstheme="minorHAnsi"/>
          <w:sz w:val="20"/>
          <w:szCs w:val="20"/>
        </w:rPr>
        <w:t>Surveilland</w:t>
      </w:r>
      <w:proofErr w:type="spellEnd"/>
      <w:r w:rsidR="001A629E" w:rsidRPr="00450DFC">
        <w:rPr>
          <w:rFonts w:cstheme="minorHAnsi"/>
          <w:sz w:val="20"/>
          <w:szCs w:val="20"/>
        </w:rPr>
        <w:t xml:space="preserve"> and Alert committees) </w:t>
      </w:r>
      <w:r w:rsidRPr="00450DFC">
        <w:rPr>
          <w:rFonts w:cstheme="minorHAnsi"/>
          <w:sz w:val="20"/>
          <w:szCs w:val="20"/>
        </w:rPr>
        <w:t xml:space="preserve">members and community actors on </w:t>
      </w:r>
      <w:r w:rsidRPr="00B90E01">
        <w:rPr>
          <w:rFonts w:cstheme="minorHAnsi"/>
          <w:sz w:val="20"/>
          <w:szCs w:val="20"/>
        </w:rPr>
        <w:t>COVID19</w:t>
      </w:r>
      <w:r w:rsidR="009E3B98" w:rsidRPr="00B90E01">
        <w:rPr>
          <w:rFonts w:cstheme="minorHAnsi"/>
          <w:sz w:val="20"/>
          <w:szCs w:val="20"/>
        </w:rPr>
        <w:t>.</w:t>
      </w:r>
      <w:r w:rsidRPr="00B90E01">
        <w:rPr>
          <w:rFonts w:cstheme="minorHAnsi"/>
          <w:sz w:val="20"/>
          <w:szCs w:val="20"/>
        </w:rPr>
        <w:t xml:space="preserve"> During the past week, 4 USAID/Neema staff, 135 trainers (members of management teams and providers), 808 community health actors, 100 </w:t>
      </w:r>
      <w:r w:rsidR="009E3B98" w:rsidRPr="00B90E01">
        <w:rPr>
          <w:rFonts w:cstheme="minorHAnsi"/>
          <w:sz w:val="20"/>
          <w:szCs w:val="20"/>
        </w:rPr>
        <w:t>CV</w:t>
      </w:r>
      <w:r w:rsidRPr="00B90E01">
        <w:rPr>
          <w:rFonts w:cstheme="minorHAnsi"/>
          <w:sz w:val="20"/>
          <w:szCs w:val="20"/>
        </w:rPr>
        <w:t xml:space="preserve">AC members were trained. </w:t>
      </w:r>
    </w:p>
    <w:p w14:paraId="51EA3543" w14:textId="77777777" w:rsidR="007C773A" w:rsidRPr="00B90E01" w:rsidRDefault="007C773A" w:rsidP="00F17DE2">
      <w:pPr>
        <w:pStyle w:val="ListParagraph"/>
        <w:numPr>
          <w:ilvl w:val="0"/>
          <w:numId w:val="16"/>
        </w:numPr>
        <w:ind w:left="284" w:hanging="284"/>
        <w:jc w:val="both"/>
        <w:rPr>
          <w:rFonts w:cstheme="minorHAnsi"/>
          <w:sz w:val="20"/>
          <w:szCs w:val="20"/>
        </w:rPr>
      </w:pPr>
      <w:r w:rsidRPr="00B90E01">
        <w:rPr>
          <w:rFonts w:cstheme="minorHAnsi"/>
          <w:sz w:val="20"/>
          <w:szCs w:val="20"/>
        </w:rPr>
        <w:t xml:space="preserve">USAID/Neema staff in the 7 intervention regions regularly participate in the response coordination bodies (crisis committees, epidemic management committees); they support the regions and districts in the response </w:t>
      </w:r>
      <w:proofErr w:type="gramStart"/>
      <w:r w:rsidRPr="00B90E01">
        <w:rPr>
          <w:rFonts w:cstheme="minorHAnsi"/>
          <w:sz w:val="20"/>
          <w:szCs w:val="20"/>
        </w:rPr>
        <w:t>on a daily basis</w:t>
      </w:r>
      <w:proofErr w:type="gramEnd"/>
      <w:r w:rsidRPr="00B90E01">
        <w:rPr>
          <w:rFonts w:cstheme="minorHAnsi"/>
          <w:sz w:val="20"/>
          <w:szCs w:val="20"/>
        </w:rPr>
        <w:t>.</w:t>
      </w:r>
    </w:p>
    <w:p w14:paraId="210A30DF" w14:textId="72F0951B" w:rsidR="007C773A" w:rsidRPr="00B90E01" w:rsidRDefault="007C773A" w:rsidP="00F17DE2">
      <w:pPr>
        <w:pStyle w:val="ListParagraph"/>
        <w:numPr>
          <w:ilvl w:val="0"/>
          <w:numId w:val="16"/>
        </w:numPr>
        <w:ind w:left="284" w:hanging="284"/>
        <w:jc w:val="both"/>
        <w:rPr>
          <w:rFonts w:cstheme="minorHAnsi"/>
          <w:sz w:val="20"/>
          <w:szCs w:val="20"/>
        </w:rPr>
      </w:pPr>
      <w:r w:rsidRPr="00B90E01">
        <w:rPr>
          <w:rFonts w:cstheme="minorHAnsi"/>
          <w:sz w:val="20"/>
          <w:szCs w:val="20"/>
        </w:rPr>
        <w:t xml:space="preserve">7 </w:t>
      </w:r>
      <w:r w:rsidR="004E1F10" w:rsidRPr="00B90E01">
        <w:rPr>
          <w:rFonts w:cstheme="minorHAnsi"/>
          <w:sz w:val="20"/>
          <w:szCs w:val="20"/>
        </w:rPr>
        <w:t>Surveillance and monitoring committees (</w:t>
      </w:r>
      <w:proofErr w:type="spellStart"/>
      <w:r w:rsidRPr="00B90E01">
        <w:rPr>
          <w:rFonts w:cstheme="minorHAnsi"/>
          <w:sz w:val="20"/>
          <w:szCs w:val="20"/>
        </w:rPr>
        <w:t>CVACi</w:t>
      </w:r>
      <w:proofErr w:type="spellEnd"/>
      <w:r w:rsidR="004E1F10" w:rsidRPr="00B90E01">
        <w:rPr>
          <w:rFonts w:cstheme="minorHAnsi"/>
          <w:sz w:val="20"/>
          <w:szCs w:val="20"/>
        </w:rPr>
        <w:t>)</w:t>
      </w:r>
      <w:r w:rsidRPr="00B90E01">
        <w:rPr>
          <w:rFonts w:cstheme="minorHAnsi"/>
          <w:sz w:val="20"/>
          <w:szCs w:val="20"/>
        </w:rPr>
        <w:t xml:space="preserve"> have been set up and members trained in the regions of Saint Louis (3 in </w:t>
      </w:r>
      <w:proofErr w:type="spellStart"/>
      <w:r w:rsidRPr="00B90E01">
        <w:rPr>
          <w:rFonts w:cstheme="minorHAnsi"/>
          <w:sz w:val="20"/>
          <w:szCs w:val="20"/>
        </w:rPr>
        <w:t>Pété</w:t>
      </w:r>
      <w:proofErr w:type="spellEnd"/>
      <w:r w:rsidRPr="00B90E01">
        <w:rPr>
          <w:rFonts w:cstheme="minorHAnsi"/>
          <w:sz w:val="20"/>
          <w:szCs w:val="20"/>
        </w:rPr>
        <w:t xml:space="preserve">) and </w:t>
      </w:r>
      <w:proofErr w:type="spellStart"/>
      <w:r w:rsidRPr="00B90E01">
        <w:rPr>
          <w:rFonts w:cstheme="minorHAnsi"/>
          <w:sz w:val="20"/>
          <w:szCs w:val="20"/>
        </w:rPr>
        <w:t>Matam</w:t>
      </w:r>
      <w:proofErr w:type="spellEnd"/>
      <w:r w:rsidRPr="00B90E01">
        <w:rPr>
          <w:rFonts w:cstheme="minorHAnsi"/>
          <w:sz w:val="20"/>
          <w:szCs w:val="20"/>
        </w:rPr>
        <w:t xml:space="preserve"> (4 in </w:t>
      </w:r>
      <w:proofErr w:type="spellStart"/>
      <w:r w:rsidRPr="00B90E01">
        <w:rPr>
          <w:rFonts w:cstheme="minorHAnsi"/>
          <w:sz w:val="20"/>
          <w:szCs w:val="20"/>
        </w:rPr>
        <w:t>Thilogne</w:t>
      </w:r>
      <w:proofErr w:type="spellEnd"/>
      <w:r w:rsidRPr="00B90E01">
        <w:rPr>
          <w:rFonts w:cstheme="minorHAnsi"/>
          <w:sz w:val="20"/>
          <w:szCs w:val="20"/>
        </w:rPr>
        <w:t xml:space="preserve">). These </w:t>
      </w:r>
      <w:proofErr w:type="spellStart"/>
      <w:r w:rsidRPr="00B90E01">
        <w:rPr>
          <w:rFonts w:cstheme="minorHAnsi"/>
          <w:sz w:val="20"/>
          <w:szCs w:val="20"/>
        </w:rPr>
        <w:t>C</w:t>
      </w:r>
      <w:r w:rsidR="004E1F10" w:rsidRPr="00B90E01">
        <w:rPr>
          <w:rFonts w:cstheme="minorHAnsi"/>
          <w:sz w:val="20"/>
          <w:szCs w:val="20"/>
        </w:rPr>
        <w:t>V</w:t>
      </w:r>
      <w:r w:rsidRPr="00B90E01">
        <w:rPr>
          <w:rFonts w:cstheme="minorHAnsi"/>
          <w:sz w:val="20"/>
          <w:szCs w:val="20"/>
        </w:rPr>
        <w:t>ACi</w:t>
      </w:r>
      <w:proofErr w:type="spellEnd"/>
      <w:r w:rsidRPr="00B90E01">
        <w:rPr>
          <w:rFonts w:cstheme="minorHAnsi"/>
          <w:sz w:val="20"/>
          <w:szCs w:val="20"/>
        </w:rPr>
        <w:t xml:space="preserve"> carry out disease surveillance activities and play an important role in early detection and warning by using the community case definition.</w:t>
      </w:r>
    </w:p>
    <w:p w14:paraId="5E1B21BD" w14:textId="04E6F204" w:rsidR="007C773A" w:rsidRPr="00B90E01" w:rsidRDefault="007C773A" w:rsidP="00F17DE2">
      <w:pPr>
        <w:pStyle w:val="ListParagraph"/>
        <w:numPr>
          <w:ilvl w:val="0"/>
          <w:numId w:val="16"/>
        </w:numPr>
        <w:ind w:left="284" w:hanging="284"/>
        <w:jc w:val="both"/>
        <w:rPr>
          <w:rFonts w:cstheme="minorHAnsi"/>
          <w:sz w:val="20"/>
          <w:szCs w:val="20"/>
        </w:rPr>
      </w:pPr>
      <w:r w:rsidRPr="00B90E01">
        <w:rPr>
          <w:rFonts w:cstheme="minorHAnsi"/>
          <w:sz w:val="20"/>
          <w:szCs w:val="20"/>
        </w:rPr>
        <w:t xml:space="preserve">The testing of training tools for community actors on community engagement continues: 76 trainers were oriented, including 58 in </w:t>
      </w:r>
      <w:proofErr w:type="spellStart"/>
      <w:r w:rsidRPr="00B90E01">
        <w:rPr>
          <w:rFonts w:cstheme="minorHAnsi"/>
          <w:sz w:val="20"/>
          <w:szCs w:val="20"/>
        </w:rPr>
        <w:t>Kolda</w:t>
      </w:r>
      <w:proofErr w:type="spellEnd"/>
      <w:r w:rsidRPr="00B90E01">
        <w:rPr>
          <w:rFonts w:cstheme="minorHAnsi"/>
          <w:sz w:val="20"/>
          <w:szCs w:val="20"/>
        </w:rPr>
        <w:t xml:space="preserve"> (25F, 33H) and 18 in Sédhiou (8F, 10H); 161 community actors were trained in Sédhiou (</w:t>
      </w:r>
      <w:proofErr w:type="spellStart"/>
      <w:r w:rsidRPr="00B90E01">
        <w:rPr>
          <w:rFonts w:cstheme="minorHAnsi"/>
          <w:sz w:val="20"/>
          <w:szCs w:val="20"/>
        </w:rPr>
        <w:t>Goudomp</w:t>
      </w:r>
      <w:proofErr w:type="spellEnd"/>
      <w:r w:rsidRPr="00B90E01">
        <w:rPr>
          <w:rFonts w:cstheme="minorHAnsi"/>
          <w:sz w:val="20"/>
          <w:szCs w:val="20"/>
        </w:rPr>
        <w:t xml:space="preserve"> district).</w:t>
      </w:r>
    </w:p>
    <w:p w14:paraId="2ADF4937" w14:textId="5FE94D48" w:rsidR="00346F63" w:rsidRDefault="00346F63" w:rsidP="00F17DE2">
      <w:pPr>
        <w:pStyle w:val="ListParagraph"/>
        <w:numPr>
          <w:ilvl w:val="0"/>
          <w:numId w:val="16"/>
        </w:numPr>
        <w:ind w:left="284" w:hanging="284"/>
        <w:jc w:val="both"/>
        <w:rPr>
          <w:rFonts w:cstheme="minorHAnsi"/>
          <w:sz w:val="20"/>
          <w:szCs w:val="20"/>
        </w:rPr>
      </w:pPr>
      <w:r w:rsidRPr="007D77CC">
        <w:rPr>
          <w:rFonts w:cstheme="minorHAnsi"/>
          <w:sz w:val="20"/>
          <w:szCs w:val="20"/>
        </w:rPr>
        <w:t>Training of community actors on community engagement is underway in the regions: 14 trainers (12 men and 1 woman) have been orient</w:t>
      </w:r>
      <w:r w:rsidR="005A6C6B" w:rsidRPr="007D77CC">
        <w:rPr>
          <w:rFonts w:cstheme="minorHAnsi"/>
          <w:sz w:val="20"/>
          <w:szCs w:val="20"/>
        </w:rPr>
        <w:t>at</w:t>
      </w:r>
      <w:r w:rsidRPr="007D77CC">
        <w:rPr>
          <w:rFonts w:cstheme="minorHAnsi"/>
          <w:sz w:val="20"/>
          <w:szCs w:val="20"/>
        </w:rPr>
        <w:t xml:space="preserve">ed and 34 members of </w:t>
      </w:r>
      <w:proofErr w:type="spellStart"/>
      <w:r w:rsidRPr="007D77CC">
        <w:rPr>
          <w:rFonts w:cstheme="minorHAnsi"/>
          <w:sz w:val="20"/>
          <w:szCs w:val="20"/>
        </w:rPr>
        <w:t>CVACi</w:t>
      </w:r>
      <w:proofErr w:type="spellEnd"/>
      <w:r w:rsidRPr="007D77CC">
        <w:rPr>
          <w:rFonts w:cstheme="minorHAnsi"/>
          <w:sz w:val="20"/>
          <w:szCs w:val="20"/>
        </w:rPr>
        <w:t xml:space="preserve"> trained (29 women and 6 men) this week.</w:t>
      </w:r>
    </w:p>
    <w:p w14:paraId="791AB997" w14:textId="3DD60F31" w:rsidR="00E74C6A" w:rsidRPr="000413E9" w:rsidRDefault="00062783" w:rsidP="00E74C6A">
      <w:pPr>
        <w:pStyle w:val="ListParagraph"/>
        <w:numPr>
          <w:ilvl w:val="0"/>
          <w:numId w:val="16"/>
        </w:numPr>
        <w:ind w:left="360"/>
        <w:jc w:val="both"/>
        <w:rPr>
          <w:rFonts w:cstheme="minorHAnsi"/>
          <w:sz w:val="20"/>
          <w:szCs w:val="20"/>
        </w:rPr>
      </w:pPr>
      <w:r w:rsidRPr="000413E9">
        <w:rPr>
          <w:rFonts w:cstheme="minorHAnsi"/>
          <w:sz w:val="20"/>
          <w:szCs w:val="20"/>
        </w:rPr>
        <w:t>S</w:t>
      </w:r>
      <w:r w:rsidR="00E74C6A" w:rsidRPr="000413E9">
        <w:rPr>
          <w:rFonts w:cstheme="minorHAnsi"/>
          <w:sz w:val="20"/>
          <w:szCs w:val="20"/>
        </w:rPr>
        <w:t xml:space="preserve">upervision of </w:t>
      </w:r>
      <w:r w:rsidRPr="000413E9">
        <w:rPr>
          <w:rFonts w:cstheme="minorHAnsi"/>
          <w:sz w:val="20"/>
          <w:szCs w:val="20"/>
        </w:rPr>
        <w:t>health huts</w:t>
      </w:r>
      <w:r w:rsidR="00E74C6A" w:rsidRPr="000413E9">
        <w:rPr>
          <w:rFonts w:cstheme="minorHAnsi"/>
          <w:sz w:val="20"/>
          <w:szCs w:val="20"/>
        </w:rPr>
        <w:t xml:space="preserve"> and sites </w:t>
      </w:r>
      <w:r w:rsidR="00394613" w:rsidRPr="000413E9">
        <w:rPr>
          <w:rFonts w:cstheme="minorHAnsi"/>
          <w:sz w:val="20"/>
          <w:szCs w:val="20"/>
        </w:rPr>
        <w:t>integrating</w:t>
      </w:r>
      <w:r w:rsidR="00E74C6A" w:rsidRPr="000413E9">
        <w:rPr>
          <w:rFonts w:cstheme="minorHAnsi"/>
          <w:sz w:val="20"/>
          <w:szCs w:val="20"/>
        </w:rPr>
        <w:t xml:space="preserve"> COVID activities in 7 r</w:t>
      </w:r>
      <w:r w:rsidR="00394613" w:rsidRPr="000413E9">
        <w:rPr>
          <w:rFonts w:cstheme="minorHAnsi"/>
          <w:sz w:val="20"/>
          <w:szCs w:val="20"/>
        </w:rPr>
        <w:t>e</w:t>
      </w:r>
      <w:r w:rsidR="00E74C6A" w:rsidRPr="000413E9">
        <w:rPr>
          <w:rFonts w:cstheme="minorHAnsi"/>
          <w:sz w:val="20"/>
          <w:szCs w:val="20"/>
        </w:rPr>
        <w:t>gions</w:t>
      </w:r>
      <w:r w:rsidR="00394613" w:rsidRPr="000413E9">
        <w:rPr>
          <w:rFonts w:cstheme="minorHAnsi"/>
          <w:sz w:val="20"/>
          <w:szCs w:val="20"/>
        </w:rPr>
        <w:t>.</w:t>
      </w:r>
    </w:p>
    <w:p w14:paraId="114EDE74" w14:textId="6C949C57" w:rsidR="00E74C6A" w:rsidRPr="000413E9" w:rsidRDefault="00394613" w:rsidP="00E74C6A">
      <w:pPr>
        <w:pStyle w:val="ListParagraph"/>
        <w:numPr>
          <w:ilvl w:val="0"/>
          <w:numId w:val="16"/>
        </w:numPr>
        <w:ind w:left="360"/>
        <w:jc w:val="both"/>
        <w:rPr>
          <w:rFonts w:cstheme="minorHAnsi"/>
          <w:sz w:val="20"/>
          <w:szCs w:val="20"/>
        </w:rPr>
      </w:pPr>
      <w:r w:rsidRPr="000413E9">
        <w:rPr>
          <w:rFonts w:cstheme="minorHAnsi"/>
          <w:sz w:val="20"/>
          <w:szCs w:val="20"/>
        </w:rPr>
        <w:t>S</w:t>
      </w:r>
      <w:r w:rsidR="00E74C6A" w:rsidRPr="000413E9">
        <w:rPr>
          <w:rFonts w:cstheme="minorHAnsi"/>
          <w:sz w:val="20"/>
          <w:szCs w:val="20"/>
        </w:rPr>
        <w:t xml:space="preserve">upport </w:t>
      </w:r>
      <w:r w:rsidR="00877909" w:rsidRPr="000413E9">
        <w:rPr>
          <w:rFonts w:cstheme="minorHAnsi"/>
          <w:sz w:val="20"/>
          <w:szCs w:val="20"/>
        </w:rPr>
        <w:t>to the</w:t>
      </w:r>
      <w:r w:rsidR="00E74C6A" w:rsidRPr="000413E9">
        <w:rPr>
          <w:rFonts w:cstheme="minorHAnsi"/>
          <w:sz w:val="20"/>
          <w:szCs w:val="20"/>
        </w:rPr>
        <w:t xml:space="preserve"> regional, departmental epidemic management committee meetings and meetings and weekly outbreak meetings</w:t>
      </w:r>
      <w:r w:rsidRPr="000413E9">
        <w:rPr>
          <w:rFonts w:cstheme="minorHAnsi"/>
          <w:sz w:val="20"/>
          <w:szCs w:val="20"/>
        </w:rPr>
        <w:t>.</w:t>
      </w:r>
    </w:p>
    <w:p w14:paraId="19B8C0B7" w14:textId="2FBE281F" w:rsidR="00E74C6A" w:rsidRPr="000413E9" w:rsidRDefault="00E74C6A" w:rsidP="00E74C6A">
      <w:pPr>
        <w:pStyle w:val="ListParagraph"/>
        <w:numPr>
          <w:ilvl w:val="0"/>
          <w:numId w:val="16"/>
        </w:numPr>
        <w:ind w:left="360"/>
        <w:jc w:val="both"/>
        <w:rPr>
          <w:rFonts w:cstheme="minorHAnsi"/>
          <w:sz w:val="20"/>
          <w:szCs w:val="20"/>
        </w:rPr>
      </w:pPr>
      <w:r w:rsidRPr="000413E9">
        <w:rPr>
          <w:rFonts w:cstheme="minorHAnsi"/>
          <w:sz w:val="20"/>
          <w:szCs w:val="20"/>
        </w:rPr>
        <w:t xml:space="preserve">Training of 340 members of 34 new </w:t>
      </w:r>
      <w:proofErr w:type="spellStart"/>
      <w:r w:rsidRPr="000413E9">
        <w:rPr>
          <w:rFonts w:cstheme="minorHAnsi"/>
          <w:sz w:val="20"/>
          <w:szCs w:val="20"/>
        </w:rPr>
        <w:t>CVACi</w:t>
      </w:r>
      <w:proofErr w:type="spellEnd"/>
      <w:r w:rsidRPr="000413E9">
        <w:rPr>
          <w:rFonts w:cstheme="minorHAnsi"/>
          <w:sz w:val="20"/>
          <w:szCs w:val="20"/>
        </w:rPr>
        <w:t xml:space="preserve"> (Integrated Community Watch and Alert Committees) </w:t>
      </w:r>
      <w:r w:rsidR="00F32818" w:rsidRPr="000413E9">
        <w:rPr>
          <w:rFonts w:cstheme="minorHAnsi"/>
          <w:sz w:val="20"/>
          <w:szCs w:val="20"/>
        </w:rPr>
        <w:t>integrating</w:t>
      </w:r>
      <w:r w:rsidRPr="000413E9">
        <w:rPr>
          <w:rFonts w:cstheme="minorHAnsi"/>
          <w:sz w:val="20"/>
          <w:szCs w:val="20"/>
        </w:rPr>
        <w:t xml:space="preserve"> </w:t>
      </w:r>
      <w:r w:rsidR="00F32818" w:rsidRPr="000413E9">
        <w:rPr>
          <w:rFonts w:cstheme="minorHAnsi"/>
          <w:sz w:val="20"/>
          <w:szCs w:val="20"/>
        </w:rPr>
        <w:t>fighting</w:t>
      </w:r>
      <w:r w:rsidRPr="000413E9">
        <w:rPr>
          <w:rFonts w:cstheme="minorHAnsi"/>
          <w:sz w:val="20"/>
          <w:szCs w:val="20"/>
        </w:rPr>
        <w:t xml:space="preserve"> COVID: 16 in </w:t>
      </w:r>
      <w:proofErr w:type="spellStart"/>
      <w:r w:rsidRPr="000413E9">
        <w:rPr>
          <w:rFonts w:cstheme="minorHAnsi"/>
          <w:sz w:val="20"/>
          <w:szCs w:val="20"/>
        </w:rPr>
        <w:t>Dianké</w:t>
      </w:r>
      <w:proofErr w:type="spellEnd"/>
      <w:r w:rsidRPr="000413E9">
        <w:rPr>
          <w:rFonts w:cstheme="minorHAnsi"/>
          <w:sz w:val="20"/>
          <w:szCs w:val="20"/>
        </w:rPr>
        <w:t xml:space="preserve"> </w:t>
      </w:r>
      <w:proofErr w:type="spellStart"/>
      <w:r w:rsidRPr="000413E9">
        <w:rPr>
          <w:rFonts w:cstheme="minorHAnsi"/>
          <w:sz w:val="20"/>
          <w:szCs w:val="20"/>
        </w:rPr>
        <w:t>Makha</w:t>
      </w:r>
      <w:proofErr w:type="spellEnd"/>
      <w:r w:rsidRPr="000413E9">
        <w:rPr>
          <w:rFonts w:cstheme="minorHAnsi"/>
          <w:sz w:val="20"/>
          <w:szCs w:val="20"/>
        </w:rPr>
        <w:t xml:space="preserve">, 5 in </w:t>
      </w:r>
      <w:proofErr w:type="spellStart"/>
      <w:r w:rsidRPr="000413E9">
        <w:rPr>
          <w:rFonts w:cstheme="minorHAnsi"/>
          <w:sz w:val="20"/>
          <w:szCs w:val="20"/>
        </w:rPr>
        <w:t>Diourbel</w:t>
      </w:r>
      <w:proofErr w:type="spellEnd"/>
      <w:r w:rsidRPr="000413E9">
        <w:rPr>
          <w:rFonts w:cstheme="minorHAnsi"/>
          <w:sz w:val="20"/>
          <w:szCs w:val="20"/>
        </w:rPr>
        <w:t xml:space="preserve"> and 13 in St</w:t>
      </w:r>
      <w:r w:rsidR="00D94E60" w:rsidRPr="000413E9">
        <w:rPr>
          <w:rFonts w:cstheme="minorHAnsi"/>
          <w:sz w:val="20"/>
          <w:szCs w:val="20"/>
        </w:rPr>
        <w:t>-</w:t>
      </w:r>
      <w:r w:rsidRPr="000413E9">
        <w:rPr>
          <w:rFonts w:cstheme="minorHAnsi"/>
          <w:sz w:val="20"/>
          <w:szCs w:val="20"/>
        </w:rPr>
        <w:t>Louis</w:t>
      </w:r>
      <w:r w:rsidR="00D94E60" w:rsidRPr="000413E9">
        <w:rPr>
          <w:rFonts w:cstheme="minorHAnsi"/>
          <w:sz w:val="20"/>
          <w:szCs w:val="20"/>
        </w:rPr>
        <w:t>.</w:t>
      </w:r>
    </w:p>
    <w:p w14:paraId="5FC5E546" w14:textId="77777777" w:rsidR="00E74C6A" w:rsidRPr="000413E9" w:rsidRDefault="00E74C6A" w:rsidP="00E74C6A">
      <w:pPr>
        <w:pStyle w:val="ListParagraph"/>
        <w:numPr>
          <w:ilvl w:val="0"/>
          <w:numId w:val="16"/>
        </w:numPr>
        <w:ind w:left="360"/>
        <w:jc w:val="both"/>
        <w:rPr>
          <w:rFonts w:cstheme="minorHAnsi"/>
          <w:sz w:val="20"/>
          <w:szCs w:val="20"/>
        </w:rPr>
      </w:pPr>
      <w:r w:rsidRPr="000413E9">
        <w:rPr>
          <w:rFonts w:cstheme="minorHAnsi"/>
          <w:sz w:val="20"/>
          <w:szCs w:val="20"/>
        </w:rPr>
        <w:t>Training of 142 nurses and midwives to train community actors on community engagement with the COVID response</w:t>
      </w:r>
    </w:p>
    <w:p w14:paraId="45F9A27E" w14:textId="4E5A2854" w:rsidR="00E74C6A" w:rsidRPr="000413E9" w:rsidRDefault="00E74C6A" w:rsidP="00E74C6A">
      <w:pPr>
        <w:pStyle w:val="ListParagraph"/>
        <w:numPr>
          <w:ilvl w:val="0"/>
          <w:numId w:val="16"/>
        </w:numPr>
        <w:ind w:left="360"/>
        <w:jc w:val="both"/>
        <w:rPr>
          <w:rFonts w:cstheme="minorHAnsi"/>
          <w:sz w:val="20"/>
          <w:szCs w:val="20"/>
        </w:rPr>
      </w:pPr>
      <w:r w:rsidRPr="000413E9">
        <w:rPr>
          <w:rFonts w:cstheme="minorHAnsi"/>
          <w:sz w:val="20"/>
          <w:szCs w:val="20"/>
        </w:rPr>
        <w:t xml:space="preserve">Training of community health workers on community engagement with the COVID response in the districts: 70 in </w:t>
      </w:r>
      <w:proofErr w:type="spellStart"/>
      <w:r w:rsidRPr="000413E9">
        <w:rPr>
          <w:rFonts w:cstheme="minorHAnsi"/>
          <w:sz w:val="20"/>
          <w:szCs w:val="20"/>
        </w:rPr>
        <w:t>Makacolibantan</w:t>
      </w:r>
      <w:r w:rsidR="00D94E60" w:rsidRPr="000413E9">
        <w:rPr>
          <w:rFonts w:cstheme="minorHAnsi"/>
          <w:sz w:val="20"/>
          <w:szCs w:val="20"/>
        </w:rPr>
        <w:t>g</w:t>
      </w:r>
      <w:proofErr w:type="spellEnd"/>
      <w:r w:rsidRPr="000413E9">
        <w:rPr>
          <w:rFonts w:cstheme="minorHAnsi"/>
          <w:sz w:val="20"/>
          <w:szCs w:val="20"/>
        </w:rPr>
        <w:t xml:space="preserve">, 70 in </w:t>
      </w:r>
      <w:proofErr w:type="spellStart"/>
      <w:r w:rsidRPr="000413E9">
        <w:rPr>
          <w:rFonts w:cstheme="minorHAnsi"/>
          <w:sz w:val="20"/>
          <w:szCs w:val="20"/>
        </w:rPr>
        <w:t>Kédougou</w:t>
      </w:r>
      <w:proofErr w:type="spellEnd"/>
      <w:r w:rsidRPr="000413E9">
        <w:rPr>
          <w:rFonts w:cstheme="minorHAnsi"/>
          <w:sz w:val="20"/>
          <w:szCs w:val="20"/>
        </w:rPr>
        <w:t xml:space="preserve">, 60 in </w:t>
      </w:r>
      <w:proofErr w:type="spellStart"/>
      <w:r w:rsidRPr="000413E9">
        <w:rPr>
          <w:rFonts w:cstheme="minorHAnsi"/>
          <w:sz w:val="20"/>
          <w:szCs w:val="20"/>
        </w:rPr>
        <w:t>Saraya</w:t>
      </w:r>
      <w:proofErr w:type="spellEnd"/>
      <w:r w:rsidRPr="000413E9">
        <w:rPr>
          <w:rFonts w:cstheme="minorHAnsi"/>
          <w:sz w:val="20"/>
          <w:szCs w:val="20"/>
        </w:rPr>
        <w:t xml:space="preserve">, 50 in </w:t>
      </w:r>
      <w:proofErr w:type="spellStart"/>
      <w:r w:rsidRPr="000413E9">
        <w:rPr>
          <w:rFonts w:cstheme="minorHAnsi"/>
          <w:sz w:val="20"/>
          <w:szCs w:val="20"/>
        </w:rPr>
        <w:t>Salémata</w:t>
      </w:r>
      <w:proofErr w:type="spellEnd"/>
      <w:r w:rsidRPr="000413E9">
        <w:rPr>
          <w:rFonts w:cstheme="minorHAnsi"/>
          <w:sz w:val="20"/>
          <w:szCs w:val="20"/>
        </w:rPr>
        <w:t>, 52 in Saint Louis</w:t>
      </w:r>
    </w:p>
    <w:p w14:paraId="1446BF04" w14:textId="59D546C9" w:rsidR="00E74C6A" w:rsidRPr="000413E9" w:rsidRDefault="00D94E60" w:rsidP="00D94E60">
      <w:pPr>
        <w:pStyle w:val="ListParagraph"/>
        <w:numPr>
          <w:ilvl w:val="0"/>
          <w:numId w:val="16"/>
        </w:numPr>
        <w:ind w:left="360"/>
        <w:jc w:val="both"/>
        <w:rPr>
          <w:rFonts w:cstheme="minorHAnsi"/>
          <w:sz w:val="20"/>
          <w:szCs w:val="20"/>
        </w:rPr>
      </w:pPr>
      <w:r w:rsidRPr="000413E9">
        <w:rPr>
          <w:rFonts w:cstheme="minorHAnsi"/>
          <w:sz w:val="20"/>
          <w:szCs w:val="20"/>
        </w:rPr>
        <w:t>R</w:t>
      </w:r>
      <w:r w:rsidR="00E74C6A" w:rsidRPr="000413E9">
        <w:rPr>
          <w:rFonts w:cstheme="minorHAnsi"/>
          <w:sz w:val="20"/>
          <w:szCs w:val="20"/>
        </w:rPr>
        <w:t xml:space="preserve">elay support for home follow-up of 10 positive and asymptomatic COVID cases in </w:t>
      </w:r>
      <w:proofErr w:type="spellStart"/>
      <w:r w:rsidR="00E74C6A" w:rsidRPr="000413E9">
        <w:rPr>
          <w:rFonts w:cstheme="minorHAnsi"/>
          <w:sz w:val="20"/>
          <w:szCs w:val="20"/>
        </w:rPr>
        <w:t>Touba</w:t>
      </w:r>
      <w:proofErr w:type="spellEnd"/>
      <w:r w:rsidR="00E74C6A" w:rsidRPr="000413E9">
        <w:rPr>
          <w:rFonts w:cstheme="minorHAnsi"/>
          <w:sz w:val="20"/>
          <w:szCs w:val="20"/>
        </w:rPr>
        <w:t xml:space="preserve"> district</w:t>
      </w:r>
      <w:r w:rsidRPr="000413E9">
        <w:rPr>
          <w:rFonts w:cstheme="minorHAnsi"/>
          <w:sz w:val="20"/>
          <w:szCs w:val="20"/>
        </w:rPr>
        <w:t>.</w:t>
      </w:r>
    </w:p>
    <w:p w14:paraId="5081D8C7" w14:textId="2356B3DD" w:rsidR="00F31AD6" w:rsidRPr="007A565B" w:rsidRDefault="005B6883" w:rsidP="00F17DE2">
      <w:pPr>
        <w:pStyle w:val="ListParagraph"/>
        <w:numPr>
          <w:ilvl w:val="0"/>
          <w:numId w:val="16"/>
        </w:numPr>
        <w:ind w:left="284" w:hanging="284"/>
        <w:jc w:val="both"/>
        <w:rPr>
          <w:rFonts w:cstheme="minorHAnsi"/>
          <w:sz w:val="20"/>
          <w:szCs w:val="20"/>
        </w:rPr>
      </w:pPr>
      <w:r w:rsidRPr="001A629E">
        <w:rPr>
          <w:rFonts w:cstheme="minorHAnsi"/>
          <w:sz w:val="20"/>
          <w:szCs w:val="20"/>
        </w:rPr>
        <w:t xml:space="preserve">As part of the response to COVID-19, ChildFund supported the renewal of the hydraulic pump of the </w:t>
      </w:r>
      <w:proofErr w:type="spellStart"/>
      <w:r w:rsidRPr="001A629E">
        <w:rPr>
          <w:rFonts w:cstheme="minorHAnsi"/>
          <w:sz w:val="20"/>
          <w:szCs w:val="20"/>
        </w:rPr>
        <w:t>Touba</w:t>
      </w:r>
      <w:proofErr w:type="spellEnd"/>
      <w:r w:rsidRPr="001A629E">
        <w:rPr>
          <w:rFonts w:cstheme="minorHAnsi"/>
          <w:sz w:val="20"/>
          <w:szCs w:val="20"/>
        </w:rPr>
        <w:t xml:space="preserve"> </w:t>
      </w:r>
      <w:proofErr w:type="spellStart"/>
      <w:r w:rsidRPr="001A629E">
        <w:rPr>
          <w:rFonts w:cstheme="minorHAnsi"/>
          <w:sz w:val="20"/>
          <w:szCs w:val="20"/>
        </w:rPr>
        <w:t>Peykouk</w:t>
      </w:r>
      <w:proofErr w:type="spellEnd"/>
      <w:r w:rsidRPr="001A629E">
        <w:rPr>
          <w:rFonts w:cstheme="minorHAnsi"/>
          <w:sz w:val="20"/>
          <w:szCs w:val="20"/>
        </w:rPr>
        <w:t xml:space="preserve"> borehole in the Kajoor Jankeen Federation Zone. The borehole broke down at the beginning of the COVID-19 pandemic, making it impossible for the population to find drinking water. The borehole serves 3 villages with a population of 6,500, including 86 sponsored children and their families. </w:t>
      </w:r>
    </w:p>
    <w:p w14:paraId="075DB802" w14:textId="05649E12" w:rsidR="007A3B9E" w:rsidRPr="002656D8" w:rsidRDefault="007A3B9E" w:rsidP="002656D8">
      <w:pPr>
        <w:jc w:val="both"/>
        <w:rPr>
          <w:rFonts w:cstheme="minorHAnsi"/>
          <w:color w:val="FF0000"/>
          <w:sz w:val="20"/>
          <w:szCs w:val="20"/>
          <w:highlight w:val="yellow"/>
        </w:rPr>
      </w:pPr>
      <w:r w:rsidRPr="002656D8">
        <w:rPr>
          <w:rFonts w:cstheme="minorHAnsi"/>
          <w:b/>
          <w:bCs/>
          <w:sz w:val="20"/>
          <w:szCs w:val="20"/>
          <w:u w:val="single"/>
        </w:rPr>
        <w:t>Below Sections for Internal Use Only</w:t>
      </w:r>
    </w:p>
    <w:p w14:paraId="21AF62F1" w14:textId="1AC40F29" w:rsidR="0007080F" w:rsidRPr="00E54D5D" w:rsidRDefault="0007080F" w:rsidP="00354B19">
      <w:pPr>
        <w:spacing w:line="240" w:lineRule="auto"/>
        <w:jc w:val="both"/>
        <w:rPr>
          <w:rFonts w:cstheme="minorHAnsi"/>
          <w:sz w:val="20"/>
          <w:szCs w:val="20"/>
          <w:u w:val="single"/>
        </w:rPr>
      </w:pPr>
      <w:r w:rsidRPr="00E54D5D">
        <w:rPr>
          <w:rFonts w:cstheme="minorHAnsi"/>
          <w:sz w:val="20"/>
          <w:szCs w:val="20"/>
          <w:u w:val="single"/>
        </w:rPr>
        <w:t xml:space="preserve">Part 4: Office and Staff </w:t>
      </w:r>
      <w:r w:rsidR="004C54D1" w:rsidRPr="00E54D5D">
        <w:rPr>
          <w:rFonts w:cstheme="minorHAnsi"/>
          <w:sz w:val="20"/>
          <w:szCs w:val="20"/>
          <w:u w:val="single"/>
        </w:rPr>
        <w:t>S</w:t>
      </w:r>
      <w:r w:rsidRPr="00E54D5D">
        <w:rPr>
          <w:rFonts w:cstheme="minorHAnsi"/>
          <w:sz w:val="20"/>
          <w:szCs w:val="20"/>
          <w:u w:val="single"/>
        </w:rPr>
        <w:t>tatus</w:t>
      </w:r>
      <w:r w:rsidR="00636823">
        <w:rPr>
          <w:rFonts w:cstheme="minorHAnsi"/>
          <w:sz w:val="20"/>
          <w:szCs w:val="20"/>
          <w:u w:val="single"/>
        </w:rPr>
        <w:t xml:space="preserve"> </w:t>
      </w:r>
    </w:p>
    <w:p w14:paraId="699CB3F2" w14:textId="2AB96AD3" w:rsidR="00925E29" w:rsidRPr="007A501F" w:rsidRDefault="00925E29" w:rsidP="00354B19">
      <w:pPr>
        <w:spacing w:line="240" w:lineRule="auto"/>
        <w:jc w:val="both"/>
        <w:rPr>
          <w:rFonts w:cstheme="minorHAnsi"/>
          <w:b/>
          <w:bCs/>
          <w:i/>
          <w:iCs/>
          <w:sz w:val="20"/>
          <w:szCs w:val="20"/>
          <w:u w:val="single"/>
        </w:rPr>
      </w:pPr>
      <w:r w:rsidRPr="00E54D5D">
        <w:rPr>
          <w:rFonts w:cstheme="minorHAnsi"/>
          <w:b/>
          <w:bCs/>
          <w:i/>
          <w:iCs/>
          <w:sz w:val="20"/>
          <w:szCs w:val="20"/>
          <w:u w:val="single"/>
        </w:rPr>
        <w:t xml:space="preserve">Note: </w:t>
      </w:r>
      <w:r w:rsidRPr="007A501F">
        <w:rPr>
          <w:rFonts w:cstheme="minorHAnsi"/>
          <w:b/>
          <w:bCs/>
          <w:i/>
          <w:iCs/>
          <w:sz w:val="20"/>
          <w:szCs w:val="20"/>
          <w:u w:val="single"/>
        </w:rPr>
        <w:t>total number of staff 4</w:t>
      </w:r>
      <w:r w:rsidR="006E67DB" w:rsidRPr="007A501F">
        <w:rPr>
          <w:rFonts w:cstheme="minorHAnsi"/>
          <w:b/>
          <w:bCs/>
          <w:i/>
          <w:iCs/>
          <w:sz w:val="20"/>
          <w:szCs w:val="20"/>
          <w:u w:val="single"/>
        </w:rPr>
        <w:t>3</w:t>
      </w:r>
    </w:p>
    <w:tbl>
      <w:tblPr>
        <w:tblStyle w:val="TableGrid"/>
        <w:tblW w:w="0" w:type="auto"/>
        <w:tblLook w:val="04A0" w:firstRow="1" w:lastRow="0" w:firstColumn="1" w:lastColumn="0" w:noHBand="0" w:noVBand="1"/>
      </w:tblPr>
      <w:tblGrid>
        <w:gridCol w:w="1891"/>
        <w:gridCol w:w="1620"/>
        <w:gridCol w:w="1361"/>
        <w:gridCol w:w="1597"/>
        <w:gridCol w:w="1597"/>
        <w:gridCol w:w="1284"/>
      </w:tblGrid>
      <w:tr w:rsidR="0047780F" w:rsidRPr="007A501F" w14:paraId="0895404D" w14:textId="77777777" w:rsidTr="1F7E404C">
        <w:tc>
          <w:tcPr>
            <w:tcW w:w="1891" w:type="dxa"/>
            <w:vMerge w:val="restart"/>
          </w:tcPr>
          <w:p w14:paraId="233AC3E0" w14:textId="16D22A24" w:rsidR="0047780F" w:rsidRPr="007A501F" w:rsidRDefault="0047780F" w:rsidP="00354B19">
            <w:pPr>
              <w:jc w:val="both"/>
              <w:rPr>
                <w:rFonts w:cstheme="minorHAnsi"/>
                <w:sz w:val="20"/>
                <w:szCs w:val="20"/>
              </w:rPr>
            </w:pPr>
            <w:r w:rsidRPr="007A501F">
              <w:rPr>
                <w:rFonts w:cstheme="minorHAnsi"/>
                <w:sz w:val="20"/>
                <w:szCs w:val="20"/>
              </w:rPr>
              <w:t>Office Status (Open/Closed)</w:t>
            </w:r>
          </w:p>
        </w:tc>
        <w:tc>
          <w:tcPr>
            <w:tcW w:w="7459" w:type="dxa"/>
            <w:gridSpan w:val="5"/>
          </w:tcPr>
          <w:p w14:paraId="69C368B8" w14:textId="452FEC0E" w:rsidR="0047780F" w:rsidRPr="007A501F" w:rsidRDefault="0047780F" w:rsidP="00354B19">
            <w:pPr>
              <w:jc w:val="both"/>
              <w:rPr>
                <w:rFonts w:cstheme="minorHAnsi"/>
                <w:sz w:val="20"/>
                <w:szCs w:val="20"/>
              </w:rPr>
            </w:pPr>
            <w:r w:rsidRPr="007A501F">
              <w:rPr>
                <w:rFonts w:cstheme="minorHAnsi"/>
                <w:sz w:val="20"/>
                <w:szCs w:val="20"/>
              </w:rPr>
              <w:t>Number of Staff:</w:t>
            </w:r>
          </w:p>
        </w:tc>
      </w:tr>
      <w:tr w:rsidR="0047780F" w:rsidRPr="007A501F" w14:paraId="0AF7F9CE" w14:textId="50E7DD35" w:rsidTr="1F7E404C">
        <w:tc>
          <w:tcPr>
            <w:tcW w:w="1891" w:type="dxa"/>
            <w:vMerge/>
          </w:tcPr>
          <w:p w14:paraId="164EBD1D" w14:textId="7DE0094F" w:rsidR="0047780F" w:rsidRPr="007A501F" w:rsidRDefault="0047780F" w:rsidP="00354B19">
            <w:pPr>
              <w:jc w:val="both"/>
              <w:rPr>
                <w:rFonts w:cstheme="minorHAnsi"/>
                <w:sz w:val="20"/>
                <w:szCs w:val="20"/>
              </w:rPr>
            </w:pPr>
          </w:p>
        </w:tc>
        <w:tc>
          <w:tcPr>
            <w:tcW w:w="1620" w:type="dxa"/>
          </w:tcPr>
          <w:p w14:paraId="65B9AE0A" w14:textId="1E5F32E3" w:rsidR="0047780F" w:rsidRPr="007A501F" w:rsidRDefault="0047780F" w:rsidP="00354B19">
            <w:pPr>
              <w:jc w:val="both"/>
              <w:rPr>
                <w:rFonts w:cstheme="minorHAnsi"/>
                <w:sz w:val="20"/>
                <w:szCs w:val="20"/>
              </w:rPr>
            </w:pPr>
            <w:r w:rsidRPr="007A501F">
              <w:rPr>
                <w:rFonts w:cstheme="minorHAnsi"/>
                <w:sz w:val="20"/>
                <w:szCs w:val="20"/>
              </w:rPr>
              <w:t>Diagnosed with COVID19</w:t>
            </w:r>
          </w:p>
        </w:tc>
        <w:tc>
          <w:tcPr>
            <w:tcW w:w="1361" w:type="dxa"/>
          </w:tcPr>
          <w:p w14:paraId="089C4300" w14:textId="7404AFC0" w:rsidR="0047780F" w:rsidRPr="007A501F" w:rsidRDefault="0047780F" w:rsidP="00354B19">
            <w:pPr>
              <w:jc w:val="both"/>
              <w:rPr>
                <w:rFonts w:cstheme="minorHAnsi"/>
                <w:sz w:val="20"/>
                <w:szCs w:val="20"/>
              </w:rPr>
            </w:pPr>
            <w:r w:rsidRPr="007A501F">
              <w:rPr>
                <w:rFonts w:cstheme="minorHAnsi"/>
                <w:sz w:val="20"/>
                <w:szCs w:val="20"/>
              </w:rPr>
              <w:t>Diseased from COVID19</w:t>
            </w:r>
          </w:p>
        </w:tc>
        <w:tc>
          <w:tcPr>
            <w:tcW w:w="1597" w:type="dxa"/>
          </w:tcPr>
          <w:p w14:paraId="1F56B1CB" w14:textId="2940E0BC" w:rsidR="0047780F" w:rsidRPr="007A501F" w:rsidRDefault="0047780F" w:rsidP="00354B19">
            <w:pPr>
              <w:jc w:val="both"/>
              <w:rPr>
                <w:rFonts w:cstheme="minorHAnsi"/>
                <w:sz w:val="20"/>
                <w:szCs w:val="20"/>
              </w:rPr>
            </w:pPr>
            <w:r w:rsidRPr="007A501F">
              <w:rPr>
                <w:rFonts w:cstheme="minorHAnsi"/>
                <w:sz w:val="20"/>
                <w:szCs w:val="20"/>
              </w:rPr>
              <w:t>Working from Office</w:t>
            </w:r>
          </w:p>
        </w:tc>
        <w:tc>
          <w:tcPr>
            <w:tcW w:w="1597" w:type="dxa"/>
          </w:tcPr>
          <w:p w14:paraId="5BEF6B65" w14:textId="6D7A6D62" w:rsidR="0047780F" w:rsidRPr="007A501F" w:rsidRDefault="0047780F" w:rsidP="00354B19">
            <w:pPr>
              <w:jc w:val="both"/>
              <w:rPr>
                <w:rFonts w:cstheme="minorHAnsi"/>
                <w:sz w:val="20"/>
                <w:szCs w:val="20"/>
              </w:rPr>
            </w:pPr>
            <w:r w:rsidRPr="007A501F">
              <w:rPr>
                <w:rFonts w:cstheme="minorHAnsi"/>
                <w:sz w:val="20"/>
                <w:szCs w:val="20"/>
              </w:rPr>
              <w:t>Working from Home</w:t>
            </w:r>
          </w:p>
        </w:tc>
        <w:tc>
          <w:tcPr>
            <w:tcW w:w="1284" w:type="dxa"/>
          </w:tcPr>
          <w:p w14:paraId="6A1E1597" w14:textId="1E178448" w:rsidR="0047780F" w:rsidRPr="007A501F" w:rsidRDefault="0047780F" w:rsidP="00354B19">
            <w:pPr>
              <w:jc w:val="both"/>
              <w:rPr>
                <w:rFonts w:cstheme="minorHAnsi"/>
                <w:sz w:val="20"/>
                <w:szCs w:val="20"/>
              </w:rPr>
            </w:pPr>
            <w:r w:rsidRPr="007A501F">
              <w:rPr>
                <w:rFonts w:cstheme="minorHAnsi"/>
                <w:sz w:val="20"/>
                <w:szCs w:val="20"/>
              </w:rPr>
              <w:t xml:space="preserve">On </w:t>
            </w:r>
            <w:r w:rsidR="004C54D1" w:rsidRPr="007A501F">
              <w:rPr>
                <w:rFonts w:cstheme="minorHAnsi"/>
                <w:sz w:val="20"/>
                <w:szCs w:val="20"/>
              </w:rPr>
              <w:t>S</w:t>
            </w:r>
            <w:r w:rsidRPr="007A501F">
              <w:rPr>
                <w:rFonts w:cstheme="minorHAnsi"/>
                <w:sz w:val="20"/>
                <w:szCs w:val="20"/>
              </w:rPr>
              <w:t xml:space="preserve">pecial </w:t>
            </w:r>
            <w:r w:rsidR="004C54D1" w:rsidRPr="007A501F">
              <w:rPr>
                <w:rFonts w:cstheme="minorHAnsi"/>
                <w:sz w:val="20"/>
                <w:szCs w:val="20"/>
              </w:rPr>
              <w:t>L</w:t>
            </w:r>
            <w:r w:rsidRPr="007A501F">
              <w:rPr>
                <w:rFonts w:cstheme="minorHAnsi"/>
                <w:sz w:val="20"/>
                <w:szCs w:val="20"/>
              </w:rPr>
              <w:t>eave</w:t>
            </w:r>
          </w:p>
        </w:tc>
      </w:tr>
      <w:tr w:rsidR="00183341" w:rsidRPr="00E54D5D" w14:paraId="03F308D2" w14:textId="1F2F2BCE" w:rsidTr="1F7E404C">
        <w:tc>
          <w:tcPr>
            <w:tcW w:w="1891" w:type="dxa"/>
          </w:tcPr>
          <w:p w14:paraId="562AC3E3" w14:textId="02F090D6" w:rsidR="00183341" w:rsidRPr="00183341" w:rsidRDefault="00183341" w:rsidP="1F7E404C">
            <w:pPr>
              <w:jc w:val="both"/>
              <w:rPr>
                <w:sz w:val="20"/>
                <w:szCs w:val="20"/>
              </w:rPr>
            </w:pPr>
            <w:r w:rsidRPr="1F7E404C">
              <w:rPr>
                <w:sz w:val="20"/>
                <w:szCs w:val="20"/>
              </w:rPr>
              <w:t>Open</w:t>
            </w:r>
          </w:p>
        </w:tc>
        <w:tc>
          <w:tcPr>
            <w:tcW w:w="1620" w:type="dxa"/>
          </w:tcPr>
          <w:p w14:paraId="41A9C809" w14:textId="7899D916" w:rsidR="00183341" w:rsidRPr="00183341" w:rsidRDefault="00183341" w:rsidP="1F7E404C">
            <w:pPr>
              <w:jc w:val="both"/>
              <w:rPr>
                <w:sz w:val="20"/>
                <w:szCs w:val="20"/>
                <w:u w:val="single"/>
              </w:rPr>
            </w:pPr>
            <w:r w:rsidRPr="1F7E404C">
              <w:rPr>
                <w:sz w:val="20"/>
                <w:szCs w:val="20"/>
                <w:u w:val="single"/>
              </w:rPr>
              <w:t xml:space="preserve">01 was diagnosed with COVID-19 but she already recovered </w:t>
            </w:r>
            <w:proofErr w:type="gramStart"/>
            <w:r w:rsidRPr="1F7E404C">
              <w:rPr>
                <w:sz w:val="20"/>
                <w:szCs w:val="20"/>
                <w:u w:val="single"/>
              </w:rPr>
              <w:t>since</w:t>
            </w:r>
            <w:proofErr w:type="gramEnd"/>
            <w:r w:rsidRPr="1F7E404C">
              <w:rPr>
                <w:sz w:val="20"/>
                <w:szCs w:val="20"/>
                <w:u w:val="single"/>
              </w:rPr>
              <w:t xml:space="preserve"> 4 months</w:t>
            </w:r>
          </w:p>
        </w:tc>
        <w:tc>
          <w:tcPr>
            <w:tcW w:w="1361" w:type="dxa"/>
          </w:tcPr>
          <w:p w14:paraId="6C50B4B1" w14:textId="044BDAC0" w:rsidR="00183341" w:rsidRPr="00183341" w:rsidRDefault="00183341" w:rsidP="1F7E404C">
            <w:pPr>
              <w:jc w:val="both"/>
              <w:rPr>
                <w:sz w:val="20"/>
                <w:szCs w:val="20"/>
                <w:u w:val="single"/>
              </w:rPr>
            </w:pPr>
            <w:r w:rsidRPr="1F7E404C">
              <w:rPr>
                <w:sz w:val="20"/>
                <w:szCs w:val="20"/>
                <w:u w:val="single"/>
              </w:rPr>
              <w:t>0</w:t>
            </w:r>
          </w:p>
        </w:tc>
        <w:tc>
          <w:tcPr>
            <w:tcW w:w="1597" w:type="dxa"/>
          </w:tcPr>
          <w:p w14:paraId="2751B999" w14:textId="77777777" w:rsidR="00183341" w:rsidRPr="00183341" w:rsidRDefault="00183341" w:rsidP="1F7E404C">
            <w:pPr>
              <w:jc w:val="both"/>
              <w:rPr>
                <w:sz w:val="20"/>
                <w:szCs w:val="20"/>
                <w:u w:val="single"/>
              </w:rPr>
            </w:pPr>
            <w:r w:rsidRPr="1F7E404C">
              <w:rPr>
                <w:sz w:val="20"/>
                <w:szCs w:val="20"/>
                <w:u w:val="single"/>
              </w:rPr>
              <w:t xml:space="preserve">4-10 approach working was applied </w:t>
            </w:r>
          </w:p>
          <w:p w14:paraId="296BE2AE" w14:textId="0549DE9A" w:rsidR="00183341" w:rsidRPr="00183341" w:rsidRDefault="00183341" w:rsidP="1F7E404C">
            <w:pPr>
              <w:jc w:val="both"/>
              <w:rPr>
                <w:sz w:val="20"/>
                <w:szCs w:val="20"/>
                <w:u w:val="single"/>
              </w:rPr>
            </w:pPr>
            <w:r w:rsidRPr="1F7E404C">
              <w:rPr>
                <w:sz w:val="20"/>
                <w:szCs w:val="20"/>
                <w:u w:val="single"/>
              </w:rPr>
              <w:t>The staff were divided into two group (group1 work from office than other home)</w:t>
            </w:r>
          </w:p>
        </w:tc>
        <w:tc>
          <w:tcPr>
            <w:tcW w:w="1597" w:type="dxa"/>
          </w:tcPr>
          <w:p w14:paraId="1B62D930" w14:textId="77777777" w:rsidR="00183341" w:rsidRPr="00183341" w:rsidRDefault="00183341" w:rsidP="1F7E404C">
            <w:pPr>
              <w:jc w:val="both"/>
              <w:rPr>
                <w:sz w:val="20"/>
                <w:szCs w:val="20"/>
                <w:u w:val="single"/>
              </w:rPr>
            </w:pPr>
            <w:r w:rsidRPr="1F7E404C">
              <w:rPr>
                <w:sz w:val="20"/>
                <w:szCs w:val="20"/>
                <w:u w:val="single"/>
              </w:rPr>
              <w:t xml:space="preserve">4-10 approach working was applied </w:t>
            </w:r>
          </w:p>
          <w:p w14:paraId="2AE3E5C9" w14:textId="3A32D916" w:rsidR="00183341" w:rsidRPr="00183341" w:rsidRDefault="00183341" w:rsidP="1F7E404C">
            <w:pPr>
              <w:jc w:val="both"/>
              <w:rPr>
                <w:sz w:val="20"/>
                <w:szCs w:val="20"/>
              </w:rPr>
            </w:pPr>
            <w:r w:rsidRPr="1F7E404C">
              <w:rPr>
                <w:sz w:val="20"/>
                <w:szCs w:val="20"/>
                <w:u w:val="single"/>
              </w:rPr>
              <w:t>The staff were divided into two group (group1 work from home than other group work from office)</w:t>
            </w:r>
          </w:p>
        </w:tc>
        <w:tc>
          <w:tcPr>
            <w:tcW w:w="1284" w:type="dxa"/>
          </w:tcPr>
          <w:p w14:paraId="6FB05187" w14:textId="74EC5A1D" w:rsidR="00183341" w:rsidRPr="00183341" w:rsidRDefault="00183341" w:rsidP="1F7E404C">
            <w:pPr>
              <w:jc w:val="both"/>
              <w:rPr>
                <w:sz w:val="20"/>
                <w:szCs w:val="20"/>
                <w:u w:val="single"/>
              </w:rPr>
            </w:pPr>
            <w:r w:rsidRPr="1F7E404C">
              <w:rPr>
                <w:sz w:val="20"/>
                <w:szCs w:val="20"/>
                <w:u w:val="single"/>
              </w:rPr>
              <w:t>01</w:t>
            </w:r>
          </w:p>
        </w:tc>
      </w:tr>
    </w:tbl>
    <w:p w14:paraId="5A9B8FBB" w14:textId="7B379224" w:rsidR="0047780F" w:rsidRPr="00E54D5D" w:rsidRDefault="002C3F9D" w:rsidP="00354B19">
      <w:pPr>
        <w:spacing w:line="240" w:lineRule="auto"/>
        <w:jc w:val="both"/>
        <w:rPr>
          <w:rFonts w:cstheme="minorHAnsi"/>
          <w:sz w:val="20"/>
          <w:szCs w:val="20"/>
        </w:rPr>
      </w:pPr>
      <w:r w:rsidRPr="00E54D5D">
        <w:rPr>
          <w:rFonts w:cstheme="minorHAnsi"/>
          <w:sz w:val="20"/>
          <w:szCs w:val="20"/>
        </w:rPr>
        <w:t>N</w:t>
      </w:r>
      <w:r w:rsidR="0047780F" w:rsidRPr="00E54D5D">
        <w:rPr>
          <w:rFonts w:cstheme="minorHAnsi"/>
          <w:sz w:val="20"/>
          <w:szCs w:val="20"/>
        </w:rPr>
        <w:t xml:space="preserve">otes: </w:t>
      </w:r>
    </w:p>
    <w:p w14:paraId="5B9127E5" w14:textId="7DE2C884" w:rsidR="0047780F" w:rsidRPr="00E54D5D" w:rsidRDefault="0047780F" w:rsidP="00354B19">
      <w:pPr>
        <w:pStyle w:val="ListParagraph"/>
        <w:numPr>
          <w:ilvl w:val="0"/>
          <w:numId w:val="6"/>
        </w:numPr>
        <w:spacing w:line="240" w:lineRule="auto"/>
        <w:jc w:val="both"/>
        <w:rPr>
          <w:rFonts w:cstheme="minorHAnsi"/>
          <w:sz w:val="20"/>
          <w:szCs w:val="20"/>
        </w:rPr>
      </w:pPr>
      <w:r w:rsidRPr="00E54D5D">
        <w:rPr>
          <w:rFonts w:cstheme="minorHAnsi"/>
          <w:sz w:val="20"/>
          <w:szCs w:val="20"/>
        </w:rPr>
        <w:t xml:space="preserve">Any cases of staff </w:t>
      </w:r>
      <w:r w:rsidR="0007080F" w:rsidRPr="00E54D5D">
        <w:rPr>
          <w:rFonts w:cstheme="minorHAnsi"/>
          <w:sz w:val="20"/>
          <w:szCs w:val="20"/>
        </w:rPr>
        <w:t>diseased</w:t>
      </w:r>
      <w:r w:rsidRPr="00E54D5D">
        <w:rPr>
          <w:rFonts w:cstheme="minorHAnsi"/>
          <w:sz w:val="20"/>
          <w:szCs w:val="20"/>
        </w:rPr>
        <w:t xml:space="preserve"> need to be reported immediately to RD and GHR</w:t>
      </w:r>
      <w:r w:rsidR="004C54D1" w:rsidRPr="00E54D5D">
        <w:rPr>
          <w:rFonts w:cstheme="minorHAnsi"/>
          <w:sz w:val="20"/>
          <w:szCs w:val="20"/>
        </w:rPr>
        <w:t>.</w:t>
      </w:r>
    </w:p>
    <w:p w14:paraId="0D6161D1" w14:textId="57132F15" w:rsidR="0047780F" w:rsidRPr="00E54D5D" w:rsidRDefault="0047780F" w:rsidP="00354B19">
      <w:pPr>
        <w:pStyle w:val="ListParagraph"/>
        <w:numPr>
          <w:ilvl w:val="0"/>
          <w:numId w:val="6"/>
        </w:numPr>
        <w:spacing w:line="240" w:lineRule="auto"/>
        <w:jc w:val="both"/>
        <w:rPr>
          <w:rFonts w:cstheme="minorHAnsi"/>
          <w:sz w:val="20"/>
          <w:szCs w:val="20"/>
        </w:rPr>
      </w:pPr>
      <w:r w:rsidRPr="00E54D5D">
        <w:rPr>
          <w:rFonts w:cstheme="minorHAnsi"/>
          <w:sz w:val="20"/>
          <w:szCs w:val="20"/>
        </w:rPr>
        <w:t xml:space="preserve">Special leave as per </w:t>
      </w:r>
      <w:hyperlink r:id="rId23" w:history="1">
        <w:r w:rsidRPr="00E54D5D">
          <w:rPr>
            <w:rStyle w:val="Hyperlink"/>
            <w:rFonts w:cstheme="minorHAnsi"/>
            <w:sz w:val="20"/>
            <w:szCs w:val="20"/>
          </w:rPr>
          <w:t>COVID19 Administrative Guidelines</w:t>
        </w:r>
      </w:hyperlink>
      <w:r w:rsidR="004C54D1" w:rsidRPr="00E54D5D">
        <w:rPr>
          <w:rFonts w:cstheme="minorHAnsi"/>
          <w:sz w:val="20"/>
          <w:szCs w:val="20"/>
        </w:rPr>
        <w:t>.</w:t>
      </w:r>
    </w:p>
    <w:p w14:paraId="59B72637" w14:textId="77777777" w:rsidR="00D04812" w:rsidRPr="00E54D5D" w:rsidRDefault="00F115A1" w:rsidP="00354B19">
      <w:pPr>
        <w:spacing w:line="240" w:lineRule="auto"/>
        <w:jc w:val="both"/>
        <w:rPr>
          <w:rFonts w:cstheme="minorHAnsi"/>
          <w:sz w:val="20"/>
          <w:szCs w:val="20"/>
        </w:rPr>
      </w:pPr>
      <w:r w:rsidRPr="00E54D5D">
        <w:rPr>
          <w:rFonts w:cstheme="minorHAnsi"/>
          <w:sz w:val="20"/>
          <w:szCs w:val="20"/>
        </w:rPr>
        <w:t>Number of staff/partner organization staff completed WHO COVID online training</w:t>
      </w:r>
      <w:r w:rsidR="0007080F" w:rsidRPr="00E54D5D">
        <w:rPr>
          <w:rFonts w:cstheme="minorHAnsi"/>
          <w:sz w:val="20"/>
          <w:szCs w:val="20"/>
        </w:rPr>
        <w:t xml:space="preserve"> </w:t>
      </w:r>
      <w:hyperlink r:id="rId24" w:history="1">
        <w:r w:rsidR="0007080F" w:rsidRPr="00E54D5D">
          <w:rPr>
            <w:rStyle w:val="Hyperlink"/>
            <w:rFonts w:cstheme="minorHAnsi"/>
            <w:sz w:val="20"/>
            <w:szCs w:val="20"/>
            <w:shd w:val="clear" w:color="auto" w:fill="FFFFFF"/>
            <w:lang w:val="en"/>
          </w:rPr>
          <w:t>https://www.who.int/emergencies/diseases/novel-coronavirus-2019/training/online-training</w:t>
        </w:r>
      </w:hyperlink>
      <w:r w:rsidRPr="00E54D5D">
        <w:rPr>
          <w:rStyle w:val="normaltextrun"/>
          <w:rFonts w:cstheme="minorHAnsi"/>
          <w:color w:val="1C1E21"/>
          <w:sz w:val="20"/>
          <w:szCs w:val="20"/>
          <w:shd w:val="clear" w:color="auto" w:fill="FFFFFF"/>
          <w:lang w:val="en"/>
        </w:rPr>
        <w:t>. </w:t>
      </w:r>
      <w:bookmarkStart w:id="9" w:name="_Hlk35861464"/>
    </w:p>
    <w:p w14:paraId="2EB51F1C" w14:textId="73123160" w:rsidR="00731EA5" w:rsidRPr="00E54D5D" w:rsidRDefault="00931D03" w:rsidP="00354B19">
      <w:pPr>
        <w:pStyle w:val="ListParagraph"/>
        <w:spacing w:line="240" w:lineRule="auto"/>
        <w:jc w:val="both"/>
        <w:rPr>
          <w:rFonts w:cstheme="minorHAnsi"/>
          <w:i/>
          <w:iCs/>
          <w:sz w:val="20"/>
          <w:szCs w:val="20"/>
        </w:rPr>
      </w:pPr>
      <w:r w:rsidRPr="00E54D5D">
        <w:rPr>
          <w:rFonts w:cstheme="minorHAnsi"/>
          <w:sz w:val="20"/>
          <w:szCs w:val="20"/>
        </w:rPr>
        <w:t xml:space="preserve">About fifteen (15) have completed </w:t>
      </w:r>
      <w:r w:rsidR="00FE7DBC" w:rsidRPr="00E54D5D">
        <w:rPr>
          <w:rFonts w:cstheme="minorHAnsi"/>
          <w:sz w:val="20"/>
          <w:szCs w:val="20"/>
        </w:rPr>
        <w:t>the WHO online training</w:t>
      </w:r>
      <w:r w:rsidRPr="00E54D5D">
        <w:rPr>
          <w:rFonts w:cstheme="minorHAnsi"/>
          <w:sz w:val="20"/>
          <w:szCs w:val="20"/>
        </w:rPr>
        <w:t xml:space="preserve"> so far,</w:t>
      </w:r>
      <w:r w:rsidR="00FE7DBC" w:rsidRPr="00E54D5D">
        <w:rPr>
          <w:rFonts w:cstheme="minorHAnsi"/>
          <w:sz w:val="20"/>
          <w:szCs w:val="20"/>
        </w:rPr>
        <w:t xml:space="preserve"> based on the feedback we received</w:t>
      </w:r>
      <w:r w:rsidR="00FE7DBC" w:rsidRPr="00E54D5D">
        <w:rPr>
          <w:rFonts w:cstheme="minorHAnsi"/>
          <w:i/>
          <w:iCs/>
          <w:sz w:val="20"/>
          <w:szCs w:val="20"/>
        </w:rPr>
        <w:t>.</w:t>
      </w:r>
      <w:r w:rsidR="002132A6" w:rsidRPr="00E54D5D">
        <w:rPr>
          <w:rFonts w:cstheme="minorHAnsi"/>
          <w:i/>
          <w:iCs/>
          <w:sz w:val="20"/>
          <w:szCs w:val="20"/>
        </w:rPr>
        <w:t xml:space="preserve"> </w:t>
      </w:r>
      <w:r w:rsidR="00731EA5" w:rsidRPr="00E54D5D">
        <w:rPr>
          <w:rFonts w:cstheme="minorHAnsi"/>
          <w:b/>
          <w:i/>
          <w:iCs/>
          <w:sz w:val="20"/>
          <w:szCs w:val="20"/>
        </w:rPr>
        <w:t xml:space="preserve">But here one must note the difficulties in accessing the course online, with almost </w:t>
      </w:r>
      <w:proofErr w:type="gramStart"/>
      <w:r w:rsidR="00731EA5" w:rsidRPr="00E54D5D">
        <w:rPr>
          <w:rFonts w:cstheme="minorHAnsi"/>
          <w:b/>
          <w:i/>
          <w:iCs/>
          <w:sz w:val="20"/>
          <w:szCs w:val="20"/>
        </w:rPr>
        <w:t>all of</w:t>
      </w:r>
      <w:proofErr w:type="gramEnd"/>
      <w:r w:rsidR="00731EA5" w:rsidRPr="00E54D5D">
        <w:rPr>
          <w:rFonts w:cstheme="minorHAnsi"/>
          <w:b/>
          <w:i/>
          <w:iCs/>
          <w:sz w:val="20"/>
          <w:szCs w:val="20"/>
        </w:rPr>
        <w:t xml:space="preserve"> the country now on telework. This has been particularly tough for those staff in the field.  Access has proven difficult</w:t>
      </w:r>
    </w:p>
    <w:p w14:paraId="46DBB202" w14:textId="79BFB735" w:rsidR="007A5BE0" w:rsidRPr="00E54D5D" w:rsidRDefault="007A5BE0" w:rsidP="00354B19">
      <w:pPr>
        <w:spacing w:line="240" w:lineRule="auto"/>
        <w:jc w:val="both"/>
        <w:rPr>
          <w:rFonts w:cstheme="minorHAnsi"/>
          <w:sz w:val="20"/>
          <w:szCs w:val="20"/>
          <w:u w:val="single"/>
        </w:rPr>
      </w:pPr>
      <w:r w:rsidRPr="00E54D5D">
        <w:rPr>
          <w:rFonts w:cstheme="minorHAnsi"/>
          <w:sz w:val="20"/>
          <w:szCs w:val="20"/>
          <w:u w:val="single"/>
        </w:rPr>
        <w:t>Part 5 Human Resources</w:t>
      </w:r>
      <w:r w:rsidR="00636823">
        <w:rPr>
          <w:rFonts w:cstheme="minorHAnsi"/>
          <w:sz w:val="20"/>
          <w:szCs w:val="20"/>
          <w:u w:val="single"/>
        </w:rPr>
        <w:t xml:space="preserve"> </w:t>
      </w:r>
    </w:p>
    <w:p w14:paraId="29C0E425" w14:textId="77777777" w:rsidR="00F41C2E" w:rsidRPr="00E54D5D" w:rsidRDefault="00F41C2E" w:rsidP="00F41C2E">
      <w:pPr>
        <w:pStyle w:val="ListParagraph"/>
        <w:numPr>
          <w:ilvl w:val="0"/>
          <w:numId w:val="13"/>
        </w:numPr>
        <w:spacing w:line="240" w:lineRule="auto"/>
        <w:jc w:val="both"/>
        <w:rPr>
          <w:rFonts w:cstheme="minorHAnsi"/>
          <w:b/>
          <w:bCs/>
          <w:sz w:val="20"/>
          <w:szCs w:val="20"/>
          <w:u w:val="single"/>
        </w:rPr>
      </w:pPr>
      <w:r w:rsidRPr="00E54D5D">
        <w:rPr>
          <w:rFonts w:cstheme="minorHAnsi"/>
          <w:b/>
          <w:bCs/>
          <w:sz w:val="20"/>
          <w:szCs w:val="20"/>
        </w:rPr>
        <w:t>Which visitors are there in the country? Please include names, functions, contact information and arrival/departure dates for both IO and RO staff (note: due to the travel ban, this will apply only once the ban has been lifted)</w:t>
      </w:r>
    </w:p>
    <w:p w14:paraId="6901A01B" w14:textId="16CF4D01" w:rsidR="003732BB" w:rsidRPr="003732BB" w:rsidRDefault="003732BB" w:rsidP="003732BB">
      <w:pPr>
        <w:spacing w:line="240" w:lineRule="auto"/>
        <w:ind w:left="360"/>
        <w:jc w:val="both"/>
        <w:rPr>
          <w:rFonts w:cstheme="minorHAnsi"/>
          <w:sz w:val="20"/>
          <w:szCs w:val="20"/>
          <w:highlight w:val="red"/>
        </w:rPr>
      </w:pPr>
      <w:r w:rsidRPr="003732BB">
        <w:rPr>
          <w:rFonts w:cstheme="minorHAnsi"/>
          <w:sz w:val="20"/>
          <w:szCs w:val="20"/>
          <w:highlight w:val="red"/>
        </w:rPr>
        <w:t>ChildFund Senegal will carry out a mission of its partner "Un Enfant Par La Main" UEPLM from January 11 to 28, 2021. The mission will be composed of:</w:t>
      </w:r>
    </w:p>
    <w:p w14:paraId="7E68098A" w14:textId="77777777" w:rsidR="003732BB" w:rsidRPr="003732BB" w:rsidRDefault="003732BB" w:rsidP="003732BB">
      <w:pPr>
        <w:pStyle w:val="ListParagraph"/>
        <w:spacing w:line="240" w:lineRule="auto"/>
        <w:jc w:val="both"/>
        <w:rPr>
          <w:rFonts w:cstheme="minorHAnsi"/>
          <w:sz w:val="20"/>
          <w:szCs w:val="20"/>
          <w:highlight w:val="red"/>
        </w:rPr>
      </w:pPr>
      <w:r w:rsidRPr="003732BB">
        <w:rPr>
          <w:rFonts w:cstheme="minorHAnsi"/>
          <w:sz w:val="20"/>
          <w:szCs w:val="20"/>
          <w:highlight w:val="red"/>
        </w:rPr>
        <w:t>Jean Baptiste Tobie: head of mission UEPLM Madagascar</w:t>
      </w:r>
    </w:p>
    <w:p w14:paraId="67FD1C81" w14:textId="7842FC40" w:rsidR="00F41C2E" w:rsidRPr="00E54D5D" w:rsidRDefault="003732BB" w:rsidP="003732BB">
      <w:pPr>
        <w:pStyle w:val="ListParagraph"/>
        <w:spacing w:line="240" w:lineRule="auto"/>
        <w:jc w:val="both"/>
        <w:rPr>
          <w:rFonts w:cstheme="minorHAnsi"/>
          <w:sz w:val="20"/>
          <w:szCs w:val="20"/>
        </w:rPr>
      </w:pPr>
      <w:r w:rsidRPr="003732BB">
        <w:rPr>
          <w:rFonts w:cstheme="minorHAnsi"/>
          <w:sz w:val="20"/>
          <w:szCs w:val="20"/>
          <w:highlight w:val="red"/>
        </w:rPr>
        <w:t>Chloé Baury: Project Manager at UEPLM</w:t>
      </w:r>
    </w:p>
    <w:p w14:paraId="743B827D" w14:textId="77777777" w:rsidR="00F41C2E" w:rsidRPr="00E54D5D" w:rsidRDefault="00F41C2E" w:rsidP="00F41C2E">
      <w:pPr>
        <w:pStyle w:val="ListParagraph"/>
        <w:spacing w:line="240" w:lineRule="auto"/>
        <w:jc w:val="both"/>
        <w:rPr>
          <w:rFonts w:cstheme="minorHAnsi"/>
          <w:sz w:val="20"/>
          <w:szCs w:val="20"/>
          <w:u w:val="single"/>
        </w:rPr>
      </w:pPr>
    </w:p>
    <w:p w14:paraId="2A09D864" w14:textId="77777777" w:rsidR="00F41C2E" w:rsidRPr="00E54D5D" w:rsidRDefault="00F41C2E" w:rsidP="00F41C2E">
      <w:pPr>
        <w:pStyle w:val="ListParagraph"/>
        <w:numPr>
          <w:ilvl w:val="0"/>
          <w:numId w:val="13"/>
        </w:numPr>
        <w:spacing w:line="240" w:lineRule="auto"/>
        <w:jc w:val="both"/>
        <w:rPr>
          <w:rFonts w:cstheme="minorHAnsi"/>
          <w:b/>
          <w:bCs/>
          <w:sz w:val="20"/>
          <w:szCs w:val="20"/>
        </w:rPr>
      </w:pPr>
      <w:r w:rsidRPr="00E54D5D">
        <w:rPr>
          <w:rFonts w:cstheme="minorHAnsi"/>
          <w:b/>
          <w:bCs/>
          <w:sz w:val="20"/>
          <w:szCs w:val="20"/>
        </w:rPr>
        <w:t>Any gaps in staffing/need for deployment from other COs or Global Teams?</w:t>
      </w:r>
    </w:p>
    <w:p w14:paraId="74C62F5C" w14:textId="77777777" w:rsidR="00B56D18" w:rsidRPr="00183341" w:rsidRDefault="00B56D18" w:rsidP="1F7E404C">
      <w:pPr>
        <w:pStyle w:val="ListParagraph"/>
        <w:spacing w:line="240" w:lineRule="auto"/>
        <w:jc w:val="both"/>
        <w:rPr>
          <w:sz w:val="20"/>
          <w:szCs w:val="20"/>
        </w:rPr>
      </w:pPr>
      <w:r w:rsidRPr="1F7E404C">
        <w:rPr>
          <w:sz w:val="20"/>
          <w:szCs w:val="20"/>
        </w:rPr>
        <w:t>Recruitment of Sponsorship officer and Communication officer positions is ongoing</w:t>
      </w:r>
    </w:p>
    <w:p w14:paraId="7213C3AC" w14:textId="77777777" w:rsidR="00B56D18" w:rsidRPr="00E54D5D" w:rsidRDefault="00B56D18" w:rsidP="1F7E404C">
      <w:pPr>
        <w:pStyle w:val="ListParagraph"/>
        <w:spacing w:line="240" w:lineRule="auto"/>
        <w:jc w:val="both"/>
        <w:rPr>
          <w:sz w:val="20"/>
          <w:szCs w:val="20"/>
        </w:rPr>
      </w:pPr>
      <w:r w:rsidRPr="1F7E404C">
        <w:rPr>
          <w:sz w:val="20"/>
          <w:szCs w:val="20"/>
        </w:rPr>
        <w:t>No need for deployment</w:t>
      </w:r>
    </w:p>
    <w:p w14:paraId="03DBDCA9" w14:textId="77777777" w:rsidR="00F41C2E" w:rsidRPr="00E54D5D" w:rsidRDefault="00F41C2E" w:rsidP="00F41C2E">
      <w:pPr>
        <w:pStyle w:val="ListParagraph"/>
        <w:spacing w:line="240" w:lineRule="auto"/>
        <w:jc w:val="both"/>
        <w:rPr>
          <w:rFonts w:cstheme="minorHAnsi"/>
          <w:sz w:val="20"/>
          <w:szCs w:val="20"/>
          <w:u w:val="single"/>
        </w:rPr>
      </w:pPr>
    </w:p>
    <w:p w14:paraId="24ACEA7B" w14:textId="77777777" w:rsidR="00F41C2E" w:rsidRPr="00E54D5D" w:rsidRDefault="00F41C2E" w:rsidP="00F41C2E">
      <w:pPr>
        <w:pStyle w:val="ListParagraph"/>
        <w:numPr>
          <w:ilvl w:val="0"/>
          <w:numId w:val="13"/>
        </w:numPr>
        <w:spacing w:line="240" w:lineRule="auto"/>
        <w:jc w:val="both"/>
        <w:rPr>
          <w:rFonts w:cstheme="minorHAnsi"/>
          <w:b/>
          <w:bCs/>
          <w:sz w:val="20"/>
          <w:szCs w:val="20"/>
        </w:rPr>
      </w:pPr>
      <w:r w:rsidRPr="00E54D5D">
        <w:rPr>
          <w:rFonts w:cstheme="minorHAnsi"/>
          <w:b/>
          <w:bCs/>
          <w:sz w:val="20"/>
          <w:szCs w:val="20"/>
        </w:rPr>
        <w:t>Are there any other major HR issues?</w:t>
      </w:r>
    </w:p>
    <w:p w14:paraId="18AC352C" w14:textId="77777777" w:rsidR="00F41C2E" w:rsidRPr="00E54D5D" w:rsidRDefault="00F41C2E" w:rsidP="00F41C2E">
      <w:pPr>
        <w:pStyle w:val="ListParagraph"/>
        <w:spacing w:line="240" w:lineRule="auto"/>
        <w:jc w:val="both"/>
        <w:rPr>
          <w:rFonts w:cstheme="minorHAnsi"/>
          <w:sz w:val="20"/>
          <w:szCs w:val="20"/>
        </w:rPr>
      </w:pPr>
      <w:r w:rsidRPr="00E54D5D">
        <w:rPr>
          <w:rFonts w:cstheme="minorHAnsi"/>
          <w:sz w:val="20"/>
          <w:szCs w:val="20"/>
        </w:rPr>
        <w:t>No</w:t>
      </w:r>
    </w:p>
    <w:bookmarkEnd w:id="9"/>
    <w:p w14:paraId="3881E759" w14:textId="5BC8C34D" w:rsidR="007A5BE0" w:rsidRPr="00E54D5D" w:rsidRDefault="007A5BE0" w:rsidP="00354B19">
      <w:pPr>
        <w:spacing w:line="240" w:lineRule="auto"/>
        <w:jc w:val="both"/>
        <w:rPr>
          <w:rFonts w:cstheme="minorHAnsi"/>
          <w:sz w:val="20"/>
          <w:szCs w:val="20"/>
          <w:u w:val="single"/>
        </w:rPr>
      </w:pPr>
      <w:r w:rsidRPr="1F7E404C">
        <w:rPr>
          <w:sz w:val="20"/>
          <w:szCs w:val="20"/>
          <w:u w:val="single"/>
        </w:rPr>
        <w:t>Part 6 Safety &amp; Security</w:t>
      </w:r>
      <w:r w:rsidR="00636823" w:rsidRPr="1F7E404C">
        <w:rPr>
          <w:sz w:val="20"/>
          <w:szCs w:val="20"/>
          <w:u w:val="single"/>
        </w:rPr>
        <w:t xml:space="preserve"> </w:t>
      </w:r>
    </w:p>
    <w:p w14:paraId="466B8FA1" w14:textId="67795724" w:rsidR="43B423B7" w:rsidRDefault="43B423B7" w:rsidP="1F7E404C">
      <w:pPr>
        <w:pStyle w:val="ListParagraph"/>
        <w:numPr>
          <w:ilvl w:val="0"/>
          <w:numId w:val="1"/>
        </w:numPr>
        <w:spacing w:line="240" w:lineRule="auto"/>
        <w:jc w:val="both"/>
        <w:rPr>
          <w:rFonts w:eastAsiaTheme="minorEastAsia"/>
          <w:b/>
          <w:bCs/>
          <w:color w:val="000000" w:themeColor="text1"/>
          <w:sz w:val="20"/>
          <w:szCs w:val="20"/>
        </w:rPr>
      </w:pPr>
      <w:r w:rsidRPr="1F7E404C">
        <w:rPr>
          <w:rFonts w:ascii="Calibri" w:eastAsia="Calibri" w:hAnsi="Calibri" w:cs="Calibri"/>
          <w:b/>
          <w:bCs/>
          <w:color w:val="000000" w:themeColor="text1"/>
          <w:sz w:val="20"/>
          <w:szCs w:val="20"/>
        </w:rPr>
        <w:t>Are police and other services functioning in the normal manner?</w:t>
      </w:r>
    </w:p>
    <w:p w14:paraId="3EEC304A" w14:textId="769CD033" w:rsidR="43B423B7" w:rsidRDefault="43B423B7" w:rsidP="1F7E404C">
      <w:pPr>
        <w:spacing w:line="240" w:lineRule="auto"/>
        <w:ind w:left="765"/>
        <w:jc w:val="both"/>
        <w:rPr>
          <w:rFonts w:ascii="Calibri" w:eastAsia="Calibri" w:hAnsi="Calibri" w:cs="Calibri"/>
          <w:color w:val="000000" w:themeColor="text1"/>
          <w:sz w:val="20"/>
          <w:szCs w:val="20"/>
          <w:highlight w:val="red"/>
        </w:rPr>
      </w:pPr>
      <w:r w:rsidRPr="1F7E404C">
        <w:rPr>
          <w:rFonts w:ascii="Calibri" w:eastAsia="Calibri" w:hAnsi="Calibri" w:cs="Calibri"/>
          <w:color w:val="000000" w:themeColor="text1"/>
          <w:sz w:val="20"/>
          <w:szCs w:val="20"/>
          <w:highlight w:val="red"/>
        </w:rPr>
        <w:t xml:space="preserve">The government has strengthened the police presence to monitor and enforce measures into the population to wear mask at public places, public transports, </w:t>
      </w:r>
      <w:proofErr w:type="spellStart"/>
      <w:r w:rsidRPr="1F7E404C">
        <w:rPr>
          <w:rFonts w:ascii="Calibri" w:eastAsia="Calibri" w:hAnsi="Calibri" w:cs="Calibri"/>
          <w:color w:val="000000" w:themeColor="text1"/>
          <w:sz w:val="20"/>
          <w:szCs w:val="20"/>
          <w:highlight w:val="red"/>
        </w:rPr>
        <w:t>etc</w:t>
      </w:r>
      <w:proofErr w:type="spellEnd"/>
      <w:r w:rsidRPr="1F7E404C">
        <w:rPr>
          <w:rFonts w:ascii="Calibri" w:eastAsia="Calibri" w:hAnsi="Calibri" w:cs="Calibri"/>
          <w:color w:val="000000" w:themeColor="text1"/>
          <w:sz w:val="20"/>
          <w:szCs w:val="20"/>
          <w:highlight w:val="red"/>
        </w:rPr>
        <w:t>…</w:t>
      </w:r>
      <w:r w:rsidRPr="1F7E404C">
        <w:rPr>
          <w:rFonts w:ascii="Calibri" w:eastAsia="Calibri" w:hAnsi="Calibri" w:cs="Calibri"/>
          <w:color w:val="000000" w:themeColor="text1"/>
          <w:highlight w:val="red"/>
        </w:rPr>
        <w:t xml:space="preserve"> </w:t>
      </w:r>
      <w:r w:rsidRPr="1F7E404C">
        <w:rPr>
          <w:rFonts w:ascii="Calibri" w:eastAsia="Calibri" w:hAnsi="Calibri" w:cs="Calibri"/>
          <w:color w:val="000000" w:themeColor="text1"/>
          <w:sz w:val="20"/>
          <w:szCs w:val="20"/>
          <w:highlight w:val="red"/>
        </w:rPr>
        <w:t xml:space="preserve">to avoid mass gatherings, whether religious or other gatherings of several people (Statement from President following the increasing confirmed cases </w:t>
      </w:r>
      <w:proofErr w:type="spellStart"/>
      <w:r w:rsidRPr="1F7E404C">
        <w:rPr>
          <w:rFonts w:ascii="Calibri" w:eastAsia="Calibri" w:hAnsi="Calibri" w:cs="Calibri"/>
          <w:color w:val="000000" w:themeColor="text1"/>
          <w:sz w:val="20"/>
          <w:szCs w:val="20"/>
          <w:highlight w:val="red"/>
        </w:rPr>
        <w:t>sine</w:t>
      </w:r>
      <w:proofErr w:type="spellEnd"/>
      <w:r w:rsidRPr="1F7E404C">
        <w:rPr>
          <w:rFonts w:ascii="Calibri" w:eastAsia="Calibri" w:hAnsi="Calibri" w:cs="Calibri"/>
          <w:color w:val="000000" w:themeColor="text1"/>
          <w:sz w:val="20"/>
          <w:szCs w:val="20"/>
          <w:highlight w:val="red"/>
        </w:rPr>
        <w:t xml:space="preserve"> Jan 06)</w:t>
      </w:r>
    </w:p>
    <w:p w14:paraId="596FD1E3" w14:textId="4D60C662" w:rsidR="43B423B7" w:rsidRDefault="43B423B7" w:rsidP="1F7E404C">
      <w:pPr>
        <w:pStyle w:val="ListParagraph"/>
        <w:numPr>
          <w:ilvl w:val="0"/>
          <w:numId w:val="1"/>
        </w:numPr>
        <w:spacing w:line="240" w:lineRule="auto"/>
        <w:jc w:val="both"/>
        <w:rPr>
          <w:rFonts w:eastAsiaTheme="minorEastAsia"/>
          <w:b/>
          <w:bCs/>
          <w:color w:val="000000" w:themeColor="text1"/>
          <w:sz w:val="20"/>
          <w:szCs w:val="20"/>
        </w:rPr>
      </w:pPr>
      <w:r w:rsidRPr="1F7E404C">
        <w:rPr>
          <w:rFonts w:ascii="Calibri" w:eastAsia="Calibri" w:hAnsi="Calibri" w:cs="Calibri"/>
          <w:b/>
          <w:bCs/>
          <w:color w:val="000000" w:themeColor="text1"/>
          <w:sz w:val="20"/>
          <w:szCs w:val="20"/>
        </w:rPr>
        <w:t xml:space="preserve">Are the courts still operating? </w:t>
      </w:r>
    </w:p>
    <w:p w14:paraId="3020174B" w14:textId="5A979530" w:rsidR="43B423B7" w:rsidRDefault="43B423B7" w:rsidP="1F7E404C">
      <w:pPr>
        <w:spacing w:line="240" w:lineRule="auto"/>
        <w:ind w:left="765"/>
        <w:jc w:val="both"/>
        <w:rPr>
          <w:rFonts w:ascii="Calibri" w:eastAsia="Calibri" w:hAnsi="Calibri" w:cs="Calibri"/>
          <w:color w:val="000000" w:themeColor="text1"/>
          <w:sz w:val="20"/>
          <w:szCs w:val="20"/>
          <w:highlight w:val="red"/>
        </w:rPr>
      </w:pPr>
      <w:r w:rsidRPr="1F7E404C">
        <w:rPr>
          <w:rFonts w:ascii="Calibri" w:eastAsia="Calibri" w:hAnsi="Calibri" w:cs="Calibri"/>
          <w:color w:val="000000" w:themeColor="text1"/>
          <w:sz w:val="20"/>
          <w:szCs w:val="20"/>
          <w:highlight w:val="red"/>
        </w:rPr>
        <w:t>The Courts are now reopening progressively according the new statement from Govt officials while respecting the number of people required in a room and wearing mask is mandatory at every publics and private places</w:t>
      </w:r>
    </w:p>
    <w:p w14:paraId="7C2A9FAA" w14:textId="4FC87744" w:rsidR="1F7E404C" w:rsidRDefault="1F7E404C" w:rsidP="1F7E404C">
      <w:pPr>
        <w:spacing w:line="240" w:lineRule="auto"/>
        <w:ind w:left="765"/>
        <w:jc w:val="both"/>
        <w:rPr>
          <w:rFonts w:ascii="Calibri" w:eastAsia="Calibri" w:hAnsi="Calibri" w:cs="Calibri"/>
          <w:color w:val="000000" w:themeColor="text1"/>
          <w:sz w:val="20"/>
          <w:szCs w:val="20"/>
        </w:rPr>
      </w:pPr>
    </w:p>
    <w:p w14:paraId="4FBF0646" w14:textId="1F883848" w:rsidR="43B423B7" w:rsidRDefault="43B423B7" w:rsidP="1F7E404C">
      <w:pPr>
        <w:pStyle w:val="ListParagraph"/>
        <w:numPr>
          <w:ilvl w:val="0"/>
          <w:numId w:val="1"/>
        </w:numPr>
        <w:spacing w:line="240" w:lineRule="auto"/>
        <w:jc w:val="both"/>
        <w:rPr>
          <w:rFonts w:eastAsiaTheme="minorEastAsia"/>
          <w:b/>
          <w:bCs/>
          <w:color w:val="000000" w:themeColor="text1"/>
          <w:sz w:val="20"/>
          <w:szCs w:val="20"/>
        </w:rPr>
      </w:pPr>
      <w:r w:rsidRPr="1F7E404C">
        <w:rPr>
          <w:rFonts w:ascii="Calibri" w:eastAsia="Calibri" w:hAnsi="Calibri" w:cs="Calibri"/>
          <w:b/>
          <w:bCs/>
          <w:color w:val="000000" w:themeColor="text1"/>
          <w:sz w:val="20"/>
          <w:szCs w:val="20"/>
        </w:rPr>
        <w:t>Are there reports of looting or increased criminality?</w:t>
      </w:r>
    </w:p>
    <w:p w14:paraId="420A0EB7" w14:textId="1B14F0A1" w:rsidR="43B423B7" w:rsidRDefault="43B423B7" w:rsidP="1F7E404C">
      <w:pPr>
        <w:spacing w:line="240" w:lineRule="auto"/>
        <w:ind w:left="720"/>
        <w:jc w:val="both"/>
        <w:rPr>
          <w:rFonts w:ascii="Calibri" w:eastAsia="Calibri" w:hAnsi="Calibri" w:cs="Calibri"/>
          <w:color w:val="000000" w:themeColor="text1"/>
          <w:sz w:val="20"/>
          <w:szCs w:val="20"/>
          <w:highlight w:val="red"/>
        </w:rPr>
      </w:pPr>
      <w:r w:rsidRPr="1F7E404C">
        <w:rPr>
          <w:rFonts w:ascii="Calibri" w:eastAsia="Calibri" w:hAnsi="Calibri" w:cs="Calibri"/>
          <w:color w:val="000000" w:themeColor="text1"/>
          <w:sz w:val="20"/>
          <w:szCs w:val="20"/>
          <w:highlight w:val="red"/>
        </w:rPr>
        <w:t xml:space="preserve">Since the curfew was declared by the President, we are facing on violent demonstrations during the night in the Senegalese capital and the region of </w:t>
      </w:r>
      <w:proofErr w:type="spellStart"/>
      <w:r w:rsidRPr="1F7E404C">
        <w:rPr>
          <w:rFonts w:ascii="Calibri" w:eastAsia="Calibri" w:hAnsi="Calibri" w:cs="Calibri"/>
          <w:color w:val="000000" w:themeColor="text1"/>
          <w:sz w:val="20"/>
          <w:szCs w:val="20"/>
          <w:highlight w:val="red"/>
        </w:rPr>
        <w:t>Thies</w:t>
      </w:r>
      <w:proofErr w:type="spellEnd"/>
      <w:r w:rsidRPr="1F7E404C">
        <w:rPr>
          <w:rFonts w:ascii="Calibri" w:eastAsia="Calibri" w:hAnsi="Calibri" w:cs="Calibri"/>
          <w:color w:val="000000" w:themeColor="text1"/>
          <w:sz w:val="20"/>
          <w:szCs w:val="20"/>
          <w:highlight w:val="red"/>
        </w:rPr>
        <w:t>.</w:t>
      </w:r>
    </w:p>
    <w:p w14:paraId="7B766A75" w14:textId="6A4669C5" w:rsidR="1F7E404C" w:rsidRDefault="1F7E404C" w:rsidP="1F7E404C">
      <w:pPr>
        <w:spacing w:line="240" w:lineRule="auto"/>
        <w:ind w:left="765"/>
        <w:jc w:val="both"/>
        <w:rPr>
          <w:rFonts w:ascii="Calibri" w:eastAsia="Calibri" w:hAnsi="Calibri" w:cs="Calibri"/>
          <w:color w:val="000000" w:themeColor="text1"/>
          <w:sz w:val="20"/>
          <w:szCs w:val="20"/>
        </w:rPr>
      </w:pPr>
    </w:p>
    <w:p w14:paraId="6D58C130" w14:textId="50B8779F" w:rsidR="43B423B7" w:rsidRDefault="43B423B7" w:rsidP="1F7E404C">
      <w:pPr>
        <w:pStyle w:val="ListParagraph"/>
        <w:numPr>
          <w:ilvl w:val="0"/>
          <w:numId w:val="1"/>
        </w:numPr>
        <w:spacing w:line="240" w:lineRule="auto"/>
        <w:jc w:val="both"/>
        <w:rPr>
          <w:rFonts w:eastAsiaTheme="minorEastAsia"/>
          <w:b/>
          <w:bCs/>
          <w:color w:val="000000" w:themeColor="text1"/>
          <w:sz w:val="20"/>
          <w:szCs w:val="20"/>
        </w:rPr>
      </w:pPr>
      <w:r w:rsidRPr="1F7E404C">
        <w:rPr>
          <w:rFonts w:ascii="Calibri" w:eastAsia="Calibri" w:hAnsi="Calibri" w:cs="Calibri"/>
          <w:b/>
          <w:bCs/>
          <w:color w:val="000000" w:themeColor="text1"/>
          <w:sz w:val="20"/>
          <w:szCs w:val="20"/>
        </w:rPr>
        <w:t>Have military personal being deployed to patrol towns or cities?</w:t>
      </w:r>
    </w:p>
    <w:p w14:paraId="52B7A071" w14:textId="37F8AB20" w:rsidR="43B423B7" w:rsidRDefault="43B423B7" w:rsidP="1F7E404C">
      <w:pPr>
        <w:spacing w:line="240" w:lineRule="auto"/>
        <w:ind w:left="765"/>
        <w:jc w:val="both"/>
        <w:rPr>
          <w:rFonts w:ascii="Calibri" w:eastAsia="Calibri" w:hAnsi="Calibri" w:cs="Calibri"/>
          <w:color w:val="000000" w:themeColor="text1"/>
          <w:sz w:val="20"/>
          <w:szCs w:val="20"/>
          <w:highlight w:val="red"/>
        </w:rPr>
      </w:pPr>
      <w:r w:rsidRPr="1F7E404C">
        <w:rPr>
          <w:rFonts w:ascii="Calibri" w:eastAsia="Calibri" w:hAnsi="Calibri" w:cs="Calibri"/>
          <w:color w:val="000000" w:themeColor="text1"/>
          <w:sz w:val="20"/>
          <w:szCs w:val="20"/>
          <w:highlight w:val="red"/>
        </w:rPr>
        <w:t>Yes, the military personal are deployed to patrol and to strength the respect of the curfew</w:t>
      </w:r>
    </w:p>
    <w:p w14:paraId="0A8F607F" w14:textId="1D41EB87" w:rsidR="1F7E404C" w:rsidRDefault="1F7E404C" w:rsidP="1F7E404C">
      <w:pPr>
        <w:spacing w:line="240" w:lineRule="auto"/>
        <w:ind w:left="765"/>
        <w:jc w:val="both"/>
        <w:rPr>
          <w:rFonts w:ascii="Calibri" w:eastAsia="Calibri" w:hAnsi="Calibri" w:cs="Calibri"/>
          <w:color w:val="000000" w:themeColor="text1"/>
          <w:sz w:val="20"/>
          <w:szCs w:val="20"/>
        </w:rPr>
      </w:pPr>
    </w:p>
    <w:p w14:paraId="580B6159" w14:textId="0E81B268" w:rsidR="43B423B7" w:rsidRDefault="43B423B7" w:rsidP="1F7E404C">
      <w:pPr>
        <w:pStyle w:val="ListParagraph"/>
        <w:numPr>
          <w:ilvl w:val="0"/>
          <w:numId w:val="1"/>
        </w:numPr>
        <w:spacing w:line="240" w:lineRule="auto"/>
        <w:jc w:val="both"/>
        <w:rPr>
          <w:rFonts w:eastAsiaTheme="minorEastAsia"/>
          <w:b/>
          <w:bCs/>
          <w:color w:val="000000" w:themeColor="text1"/>
          <w:sz w:val="20"/>
          <w:szCs w:val="20"/>
        </w:rPr>
      </w:pPr>
      <w:r w:rsidRPr="1F7E404C">
        <w:rPr>
          <w:rFonts w:ascii="Calibri" w:eastAsia="Calibri" w:hAnsi="Calibri" w:cs="Calibri"/>
          <w:b/>
          <w:bCs/>
          <w:color w:val="000000" w:themeColor="text1"/>
          <w:sz w:val="20"/>
          <w:szCs w:val="20"/>
        </w:rPr>
        <w:t>Confirm the safety of staff and their families in the affected area.</w:t>
      </w:r>
    </w:p>
    <w:p w14:paraId="4BB8AC68" w14:textId="2FBA54BE" w:rsidR="43B423B7" w:rsidRDefault="43B423B7" w:rsidP="1F7E404C">
      <w:pPr>
        <w:spacing w:line="240" w:lineRule="auto"/>
        <w:ind w:left="765"/>
        <w:jc w:val="both"/>
        <w:rPr>
          <w:rFonts w:ascii="Calibri" w:eastAsia="Calibri" w:hAnsi="Calibri" w:cs="Calibri"/>
          <w:color w:val="000000" w:themeColor="text1"/>
          <w:sz w:val="20"/>
          <w:szCs w:val="20"/>
          <w:highlight w:val="red"/>
        </w:rPr>
      </w:pPr>
      <w:r w:rsidRPr="1F7E404C">
        <w:rPr>
          <w:rFonts w:ascii="Calibri" w:eastAsia="Calibri" w:hAnsi="Calibri" w:cs="Calibri"/>
          <w:color w:val="000000" w:themeColor="text1"/>
          <w:sz w:val="20"/>
          <w:szCs w:val="20"/>
          <w:highlight w:val="red"/>
        </w:rPr>
        <w:t>Currently, staff and their families are safe, and no staff and families are near these affected areas.</w:t>
      </w:r>
    </w:p>
    <w:p w14:paraId="5758C5CF" w14:textId="4D778FF4" w:rsidR="1F7E404C" w:rsidRDefault="1F7E404C" w:rsidP="1F7E404C">
      <w:pPr>
        <w:pStyle w:val="ListParagraph"/>
        <w:spacing w:line="240" w:lineRule="auto"/>
        <w:ind w:left="765"/>
        <w:jc w:val="both"/>
        <w:rPr>
          <w:sz w:val="20"/>
          <w:szCs w:val="20"/>
          <w:highlight w:val="red"/>
        </w:rPr>
      </w:pPr>
      <w:bookmarkStart w:id="10" w:name="_Hlk35871135"/>
    </w:p>
    <w:p w14:paraId="2A70E7D4" w14:textId="77777777" w:rsidR="00040270" w:rsidRPr="00E54D5D" w:rsidRDefault="00040270" w:rsidP="00040270">
      <w:pPr>
        <w:pStyle w:val="ListParagraph"/>
        <w:spacing w:line="240" w:lineRule="auto"/>
        <w:ind w:left="765"/>
        <w:jc w:val="both"/>
        <w:rPr>
          <w:rFonts w:cstheme="minorHAnsi"/>
          <w:sz w:val="20"/>
          <w:szCs w:val="20"/>
        </w:rPr>
      </w:pPr>
    </w:p>
    <w:p w14:paraId="487A70AE" w14:textId="77777777" w:rsidR="00040270" w:rsidRPr="00E54D5D" w:rsidRDefault="00040270" w:rsidP="00040270">
      <w:pPr>
        <w:pStyle w:val="ListParagraph"/>
        <w:numPr>
          <w:ilvl w:val="0"/>
          <w:numId w:val="13"/>
        </w:numPr>
        <w:spacing w:line="240" w:lineRule="auto"/>
        <w:jc w:val="both"/>
        <w:rPr>
          <w:rFonts w:cstheme="minorHAnsi"/>
          <w:b/>
          <w:bCs/>
          <w:sz w:val="20"/>
          <w:szCs w:val="20"/>
        </w:rPr>
      </w:pPr>
      <w:r w:rsidRPr="00E54D5D">
        <w:rPr>
          <w:rFonts w:cstheme="minorHAnsi"/>
          <w:b/>
          <w:bCs/>
          <w:sz w:val="20"/>
          <w:szCs w:val="20"/>
        </w:rPr>
        <w:t>Have Safety and security risks/mitigation plans been updated to current environment?</w:t>
      </w:r>
    </w:p>
    <w:p w14:paraId="1C4193B0" w14:textId="77777777" w:rsidR="00040270" w:rsidRPr="00040270" w:rsidRDefault="00040270" w:rsidP="1F7E404C">
      <w:pPr>
        <w:pStyle w:val="ListParagraph"/>
        <w:numPr>
          <w:ilvl w:val="1"/>
          <w:numId w:val="13"/>
        </w:numPr>
        <w:spacing w:line="240" w:lineRule="auto"/>
        <w:jc w:val="both"/>
        <w:rPr>
          <w:sz w:val="20"/>
          <w:szCs w:val="20"/>
          <w:highlight w:val="red"/>
        </w:rPr>
      </w:pPr>
      <w:r w:rsidRPr="1F7E404C">
        <w:rPr>
          <w:sz w:val="20"/>
          <w:szCs w:val="20"/>
        </w:rPr>
        <w:t>A Security Management Plan &amp; SOP’s regarding country environment</w:t>
      </w:r>
    </w:p>
    <w:p w14:paraId="1ACB7D90" w14:textId="77777777" w:rsidR="00040270" w:rsidRPr="00040270" w:rsidRDefault="00040270" w:rsidP="1F7E404C">
      <w:pPr>
        <w:pStyle w:val="ListParagraph"/>
        <w:numPr>
          <w:ilvl w:val="1"/>
          <w:numId w:val="13"/>
        </w:numPr>
        <w:spacing w:line="240" w:lineRule="auto"/>
        <w:jc w:val="both"/>
        <w:rPr>
          <w:sz w:val="20"/>
          <w:szCs w:val="20"/>
          <w:highlight w:val="red"/>
        </w:rPr>
      </w:pPr>
      <w:r w:rsidRPr="1F7E404C">
        <w:rPr>
          <w:sz w:val="20"/>
          <w:szCs w:val="20"/>
        </w:rPr>
        <w:t>A contingency plan was developed and approved</w:t>
      </w:r>
    </w:p>
    <w:p w14:paraId="0B9CC0C0" w14:textId="77777777" w:rsidR="00040270" w:rsidRPr="00040270" w:rsidRDefault="00040270" w:rsidP="1F7E404C">
      <w:pPr>
        <w:pStyle w:val="ListParagraph"/>
        <w:numPr>
          <w:ilvl w:val="1"/>
          <w:numId w:val="13"/>
        </w:numPr>
        <w:spacing w:line="240" w:lineRule="auto"/>
        <w:jc w:val="both"/>
        <w:rPr>
          <w:sz w:val="20"/>
          <w:szCs w:val="20"/>
          <w:highlight w:val="red"/>
        </w:rPr>
      </w:pPr>
      <w:r w:rsidRPr="1F7E404C">
        <w:rPr>
          <w:sz w:val="20"/>
          <w:szCs w:val="20"/>
        </w:rPr>
        <w:t>A COVID19 Taskforce team in place</w:t>
      </w:r>
    </w:p>
    <w:p w14:paraId="179B4B83" w14:textId="77777777" w:rsidR="00040270" w:rsidRPr="00040270" w:rsidRDefault="00040270" w:rsidP="1F7E404C">
      <w:pPr>
        <w:pStyle w:val="ListParagraph"/>
        <w:numPr>
          <w:ilvl w:val="1"/>
          <w:numId w:val="13"/>
        </w:numPr>
        <w:spacing w:line="240" w:lineRule="auto"/>
        <w:jc w:val="both"/>
        <w:rPr>
          <w:sz w:val="20"/>
          <w:szCs w:val="20"/>
          <w:highlight w:val="red"/>
        </w:rPr>
      </w:pPr>
      <w:r w:rsidRPr="1F7E404C">
        <w:rPr>
          <w:sz w:val="20"/>
          <w:szCs w:val="20"/>
        </w:rPr>
        <w:t xml:space="preserve">COVID19 Emergency Response Plan in place </w:t>
      </w:r>
    </w:p>
    <w:p w14:paraId="3BAC9830" w14:textId="77777777" w:rsidR="00040270" w:rsidRPr="00040270" w:rsidRDefault="00040270" w:rsidP="1F7E404C">
      <w:pPr>
        <w:pStyle w:val="ListParagraph"/>
        <w:numPr>
          <w:ilvl w:val="1"/>
          <w:numId w:val="13"/>
        </w:numPr>
        <w:spacing w:line="240" w:lineRule="auto"/>
        <w:jc w:val="both"/>
        <w:rPr>
          <w:sz w:val="20"/>
          <w:szCs w:val="20"/>
          <w:highlight w:val="red"/>
        </w:rPr>
      </w:pPr>
      <w:r w:rsidRPr="1F7E404C">
        <w:rPr>
          <w:sz w:val="20"/>
          <w:szCs w:val="20"/>
        </w:rPr>
        <w:t>10-4 approach is now effective for the CO, since September 07</w:t>
      </w:r>
    </w:p>
    <w:p w14:paraId="67573ABC" w14:textId="77777777" w:rsidR="00040270" w:rsidRPr="00040270" w:rsidRDefault="00040270" w:rsidP="1F7E404C">
      <w:pPr>
        <w:pStyle w:val="ListParagraph"/>
        <w:numPr>
          <w:ilvl w:val="1"/>
          <w:numId w:val="13"/>
        </w:numPr>
        <w:spacing w:line="240" w:lineRule="auto"/>
        <w:jc w:val="both"/>
        <w:rPr>
          <w:sz w:val="20"/>
          <w:szCs w:val="20"/>
          <w:highlight w:val="red"/>
        </w:rPr>
      </w:pPr>
      <w:r w:rsidRPr="1F7E404C">
        <w:rPr>
          <w:sz w:val="20"/>
          <w:szCs w:val="20"/>
        </w:rPr>
        <w:t xml:space="preserve">RTO is planned progressively at the beginning of the new year but </w:t>
      </w:r>
      <w:proofErr w:type="gramStart"/>
      <w:r w:rsidRPr="1F7E404C">
        <w:rPr>
          <w:sz w:val="20"/>
          <w:szCs w:val="20"/>
        </w:rPr>
        <w:t>its</w:t>
      </w:r>
      <w:proofErr w:type="gramEnd"/>
      <w:r w:rsidRPr="1F7E404C">
        <w:rPr>
          <w:sz w:val="20"/>
          <w:szCs w:val="20"/>
        </w:rPr>
        <w:t xml:space="preserve"> depend on the COVID-19 situation</w:t>
      </w:r>
    </w:p>
    <w:p w14:paraId="18751B36" w14:textId="77777777" w:rsidR="00040270" w:rsidRPr="006E67DB" w:rsidRDefault="00040270" w:rsidP="00040270">
      <w:pPr>
        <w:pStyle w:val="ListParagraph"/>
        <w:spacing w:line="240" w:lineRule="auto"/>
        <w:ind w:left="765"/>
        <w:jc w:val="both"/>
        <w:rPr>
          <w:rFonts w:cstheme="minorHAnsi"/>
          <w:b/>
          <w:bCs/>
          <w:sz w:val="20"/>
          <w:szCs w:val="20"/>
        </w:rPr>
      </w:pPr>
    </w:p>
    <w:p w14:paraId="5FA1A315" w14:textId="77777777" w:rsidR="00040270" w:rsidRPr="00E54D5D" w:rsidRDefault="00040270" w:rsidP="00040270">
      <w:pPr>
        <w:pStyle w:val="ListParagraph"/>
        <w:numPr>
          <w:ilvl w:val="0"/>
          <w:numId w:val="13"/>
        </w:numPr>
        <w:spacing w:line="240" w:lineRule="auto"/>
        <w:jc w:val="both"/>
        <w:rPr>
          <w:rFonts w:cstheme="minorHAnsi"/>
          <w:b/>
          <w:bCs/>
          <w:sz w:val="20"/>
          <w:szCs w:val="20"/>
        </w:rPr>
      </w:pPr>
      <w:r w:rsidRPr="00E54D5D">
        <w:rPr>
          <w:rFonts w:cstheme="minorHAnsi"/>
          <w:b/>
          <w:bCs/>
          <w:sz w:val="20"/>
          <w:szCs w:val="20"/>
        </w:rPr>
        <w:t>Recommendations around any upcoming travel planned for staff or donors (note: Only once global travel ban has been lifted)</w:t>
      </w:r>
    </w:p>
    <w:p w14:paraId="56FA4CDF" w14:textId="77777777" w:rsidR="00040270" w:rsidRPr="00E54D5D" w:rsidRDefault="00040270" w:rsidP="1F7E404C">
      <w:pPr>
        <w:pStyle w:val="ListParagraph"/>
        <w:spacing w:line="240" w:lineRule="auto"/>
        <w:ind w:left="765"/>
        <w:jc w:val="both"/>
        <w:rPr>
          <w:sz w:val="20"/>
          <w:szCs w:val="20"/>
        </w:rPr>
      </w:pPr>
      <w:r w:rsidRPr="1F7E404C">
        <w:rPr>
          <w:sz w:val="20"/>
          <w:szCs w:val="20"/>
        </w:rPr>
        <w:t xml:space="preserve">We are closely monitoring the situation to make recommendations, in close cooperation with the Government and the health authorities </w:t>
      </w:r>
      <w:proofErr w:type="gramStart"/>
      <w:r w:rsidRPr="1F7E404C">
        <w:rPr>
          <w:sz w:val="20"/>
          <w:szCs w:val="20"/>
        </w:rPr>
        <w:t>in order to</w:t>
      </w:r>
      <w:proofErr w:type="gramEnd"/>
      <w:r w:rsidRPr="1F7E404C">
        <w:rPr>
          <w:sz w:val="20"/>
          <w:szCs w:val="20"/>
        </w:rPr>
        <w:t xml:space="preserve"> take the right decision.</w:t>
      </w:r>
    </w:p>
    <w:p w14:paraId="30568834" w14:textId="7E082D70" w:rsidR="007A3B9E" w:rsidRPr="00E54D5D" w:rsidRDefault="0007080F" w:rsidP="00354B19">
      <w:pPr>
        <w:spacing w:line="240" w:lineRule="auto"/>
        <w:jc w:val="both"/>
        <w:rPr>
          <w:rFonts w:cstheme="minorHAnsi"/>
          <w:sz w:val="20"/>
          <w:szCs w:val="20"/>
          <w:u w:val="single"/>
        </w:rPr>
      </w:pPr>
      <w:r w:rsidRPr="00E54D5D">
        <w:rPr>
          <w:rFonts w:cstheme="minorHAnsi"/>
          <w:sz w:val="20"/>
          <w:szCs w:val="20"/>
          <w:u w:val="single"/>
        </w:rPr>
        <w:t xml:space="preserve">Part </w:t>
      </w:r>
      <w:r w:rsidR="006B515B" w:rsidRPr="00E54D5D">
        <w:rPr>
          <w:rFonts w:cstheme="minorHAnsi"/>
          <w:sz w:val="20"/>
          <w:szCs w:val="20"/>
          <w:u w:val="single"/>
        </w:rPr>
        <w:t>7</w:t>
      </w:r>
      <w:r w:rsidR="005050D5" w:rsidRPr="00E54D5D">
        <w:rPr>
          <w:rFonts w:cstheme="minorHAnsi"/>
          <w:sz w:val="20"/>
          <w:szCs w:val="20"/>
          <w:u w:val="single"/>
        </w:rPr>
        <w:t xml:space="preserve"> Grants</w:t>
      </w:r>
      <w:r w:rsidR="00636823">
        <w:rPr>
          <w:rFonts w:cstheme="minorHAnsi"/>
          <w:sz w:val="20"/>
          <w:szCs w:val="20"/>
          <w:u w:val="single"/>
        </w:rPr>
        <w:t xml:space="preserve"> </w:t>
      </w:r>
    </w:p>
    <w:p w14:paraId="2C98AAC1" w14:textId="2C251FDE" w:rsidR="0007080F" w:rsidRPr="00E54D5D" w:rsidRDefault="0007080F" w:rsidP="00354B19">
      <w:pPr>
        <w:spacing w:line="240" w:lineRule="auto"/>
        <w:jc w:val="both"/>
        <w:rPr>
          <w:rFonts w:cstheme="minorHAnsi"/>
          <w:sz w:val="20"/>
          <w:szCs w:val="20"/>
        </w:rPr>
      </w:pPr>
      <w:r w:rsidRPr="00E54D5D">
        <w:rPr>
          <w:rFonts w:cstheme="minorHAnsi"/>
          <w:sz w:val="20"/>
          <w:szCs w:val="20"/>
        </w:rPr>
        <w:t>List all active grants</w:t>
      </w:r>
      <w:r w:rsidR="004C54D1" w:rsidRPr="00E54D5D">
        <w:rPr>
          <w:rFonts w:cstheme="minorHAnsi"/>
          <w:sz w:val="20"/>
          <w:szCs w:val="20"/>
        </w:rPr>
        <w:t>:</w:t>
      </w:r>
    </w:p>
    <w:tbl>
      <w:tblPr>
        <w:tblW w:w="9440" w:type="dxa"/>
        <w:tblLayout w:type="fixed"/>
        <w:tblLook w:val="04A0" w:firstRow="1" w:lastRow="0" w:firstColumn="1" w:lastColumn="0" w:noHBand="0" w:noVBand="1"/>
      </w:tblPr>
      <w:tblGrid>
        <w:gridCol w:w="1430"/>
        <w:gridCol w:w="1395"/>
        <w:gridCol w:w="1701"/>
        <w:gridCol w:w="3114"/>
        <w:gridCol w:w="1800"/>
      </w:tblGrid>
      <w:tr w:rsidR="00723775" w:rsidRPr="00E54D5D" w14:paraId="48792F67" w14:textId="77777777" w:rsidTr="1F7E404C">
        <w:trPr>
          <w:trHeight w:val="1215"/>
          <w:tblHeader/>
        </w:trPr>
        <w:tc>
          <w:tcPr>
            <w:tcW w:w="143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22FB5F74" w14:textId="77777777" w:rsidR="00723775" w:rsidRPr="00E54D5D" w:rsidRDefault="00723775" w:rsidP="00354B19">
            <w:pPr>
              <w:spacing w:after="0" w:line="240" w:lineRule="auto"/>
              <w:jc w:val="both"/>
              <w:rPr>
                <w:rFonts w:eastAsia="Times New Roman" w:cstheme="minorHAnsi"/>
                <w:b/>
                <w:bCs/>
                <w:color w:val="000000"/>
                <w:sz w:val="20"/>
                <w:szCs w:val="20"/>
              </w:rPr>
            </w:pPr>
            <w:r w:rsidRPr="00E54D5D">
              <w:rPr>
                <w:rFonts w:eastAsia="Times New Roman" w:cstheme="minorHAnsi"/>
                <w:b/>
                <w:bCs/>
                <w:color w:val="000000"/>
                <w:sz w:val="20"/>
                <w:szCs w:val="20"/>
              </w:rPr>
              <w:t>Grant Job Code</w:t>
            </w:r>
          </w:p>
        </w:tc>
        <w:tc>
          <w:tcPr>
            <w:tcW w:w="1395"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2089ABCD" w14:textId="77777777" w:rsidR="00723775" w:rsidRPr="00E54D5D" w:rsidRDefault="00723775" w:rsidP="00354B19">
            <w:pPr>
              <w:spacing w:after="0" w:line="240" w:lineRule="auto"/>
              <w:jc w:val="both"/>
              <w:rPr>
                <w:rFonts w:eastAsia="Times New Roman" w:cstheme="minorHAnsi"/>
                <w:b/>
                <w:bCs/>
                <w:color w:val="000000"/>
                <w:sz w:val="20"/>
                <w:szCs w:val="20"/>
              </w:rPr>
            </w:pPr>
            <w:r w:rsidRPr="00E54D5D">
              <w:rPr>
                <w:rFonts w:eastAsia="Times New Roman" w:cstheme="minorHAnsi"/>
                <w:b/>
                <w:bCs/>
                <w:color w:val="000000"/>
                <w:sz w:val="20"/>
                <w:szCs w:val="20"/>
              </w:rPr>
              <w:t>Grant Name</w:t>
            </w:r>
          </w:p>
        </w:tc>
        <w:tc>
          <w:tcPr>
            <w:tcW w:w="170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5C9095F6" w14:textId="77777777" w:rsidR="00723775" w:rsidRPr="00E54D5D" w:rsidRDefault="00723775" w:rsidP="00354B19">
            <w:pPr>
              <w:spacing w:after="0" w:line="240" w:lineRule="auto"/>
              <w:jc w:val="both"/>
              <w:rPr>
                <w:rFonts w:eastAsia="Times New Roman" w:cstheme="minorHAnsi"/>
                <w:b/>
                <w:bCs/>
                <w:color w:val="000000"/>
                <w:sz w:val="20"/>
                <w:szCs w:val="20"/>
              </w:rPr>
            </w:pPr>
            <w:r w:rsidRPr="00E54D5D">
              <w:rPr>
                <w:rFonts w:eastAsia="Times New Roman" w:cstheme="minorHAnsi"/>
                <w:b/>
                <w:bCs/>
                <w:color w:val="000000"/>
                <w:sz w:val="20"/>
                <w:szCs w:val="20"/>
              </w:rPr>
              <w:t>Donor</w:t>
            </w:r>
          </w:p>
        </w:tc>
        <w:tc>
          <w:tcPr>
            <w:tcW w:w="3114"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31D5EAF1" w14:textId="77777777" w:rsidR="00723775" w:rsidRPr="00E54D5D" w:rsidRDefault="00723775" w:rsidP="00354B19">
            <w:pPr>
              <w:spacing w:after="0" w:line="240" w:lineRule="auto"/>
              <w:jc w:val="both"/>
              <w:rPr>
                <w:rFonts w:eastAsia="Times New Roman" w:cstheme="minorHAnsi"/>
                <w:b/>
                <w:bCs/>
                <w:color w:val="000000"/>
                <w:sz w:val="20"/>
                <w:szCs w:val="20"/>
              </w:rPr>
            </w:pPr>
            <w:r w:rsidRPr="00E54D5D">
              <w:rPr>
                <w:rFonts w:eastAsia="Times New Roman" w:cstheme="minorHAnsi"/>
                <w:b/>
                <w:bCs/>
                <w:color w:val="000000"/>
                <w:sz w:val="20"/>
                <w:szCs w:val="20"/>
              </w:rPr>
              <w:t xml:space="preserve">Status of Implementation  </w:t>
            </w:r>
          </w:p>
          <w:p w14:paraId="76A2DA97" w14:textId="77777777" w:rsidR="00723775" w:rsidRPr="00E54D5D" w:rsidRDefault="00723775" w:rsidP="00354B19">
            <w:pPr>
              <w:spacing w:after="0" w:line="240" w:lineRule="auto"/>
              <w:jc w:val="both"/>
              <w:rPr>
                <w:rFonts w:eastAsia="Times New Roman" w:cstheme="minorHAnsi"/>
                <w:b/>
                <w:bCs/>
                <w:color w:val="000000"/>
                <w:sz w:val="20"/>
                <w:szCs w:val="20"/>
              </w:rPr>
            </w:pPr>
            <w:r w:rsidRPr="00E54D5D">
              <w:rPr>
                <w:rFonts w:eastAsia="Times New Roman" w:cstheme="minorHAnsi"/>
                <w:b/>
                <w:bCs/>
                <w:color w:val="000000"/>
                <w:sz w:val="20"/>
                <w:szCs w:val="20"/>
              </w:rPr>
              <w:t>(Normal/Reduced/Suspended)</w:t>
            </w:r>
          </w:p>
        </w:tc>
        <w:tc>
          <w:tcPr>
            <w:tcW w:w="180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60A8D827" w14:textId="77777777" w:rsidR="00723775" w:rsidRPr="00E54D5D" w:rsidRDefault="00723775" w:rsidP="00354B19">
            <w:pPr>
              <w:spacing w:after="0" w:line="240" w:lineRule="auto"/>
              <w:jc w:val="both"/>
              <w:rPr>
                <w:rFonts w:eastAsia="Times New Roman" w:cstheme="minorHAnsi"/>
                <w:b/>
                <w:bCs/>
                <w:color w:val="000000"/>
                <w:sz w:val="20"/>
                <w:szCs w:val="20"/>
              </w:rPr>
            </w:pPr>
            <w:r w:rsidRPr="00E54D5D">
              <w:rPr>
                <w:rFonts w:eastAsia="Times New Roman" w:cstheme="minorHAnsi"/>
                <w:b/>
                <w:bCs/>
                <w:color w:val="000000"/>
                <w:sz w:val="20"/>
                <w:szCs w:val="20"/>
              </w:rPr>
              <w:t>Any specific guidance received from donor? (Yes/No)</w:t>
            </w:r>
          </w:p>
        </w:tc>
      </w:tr>
      <w:tr w:rsidR="00723775" w:rsidRPr="00E54D5D" w14:paraId="3DF61DC4" w14:textId="77777777" w:rsidTr="1F7E404C">
        <w:trPr>
          <w:trHeight w:val="315"/>
        </w:trPr>
        <w:tc>
          <w:tcPr>
            <w:tcW w:w="1430" w:type="dxa"/>
            <w:tcBorders>
              <w:top w:val="nil"/>
              <w:left w:val="single" w:sz="8" w:space="0" w:color="auto"/>
              <w:bottom w:val="single" w:sz="8" w:space="0" w:color="auto"/>
              <w:right w:val="single" w:sz="8" w:space="0" w:color="auto"/>
            </w:tcBorders>
            <w:shd w:val="clear" w:color="auto" w:fill="auto"/>
            <w:vAlign w:val="center"/>
            <w:hideMark/>
          </w:tcPr>
          <w:p w14:paraId="6C1C5716" w14:textId="77777777" w:rsidR="00723775" w:rsidRPr="00E54D5D" w:rsidRDefault="00723775" w:rsidP="00354B19">
            <w:pPr>
              <w:spacing w:after="0" w:line="240" w:lineRule="auto"/>
              <w:jc w:val="both"/>
              <w:rPr>
                <w:rFonts w:eastAsia="Times New Roman" w:cstheme="minorHAnsi"/>
                <w:color w:val="000000"/>
                <w:sz w:val="20"/>
                <w:szCs w:val="20"/>
              </w:rPr>
            </w:pPr>
            <w:r w:rsidRPr="00E54D5D">
              <w:rPr>
                <w:rFonts w:eastAsia="Times New Roman" w:cstheme="minorHAnsi"/>
                <w:color w:val="000000"/>
                <w:sz w:val="20"/>
                <w:szCs w:val="20"/>
              </w:rPr>
              <w:t>98-010D</w:t>
            </w:r>
          </w:p>
        </w:tc>
        <w:tc>
          <w:tcPr>
            <w:tcW w:w="1395" w:type="dxa"/>
            <w:tcBorders>
              <w:top w:val="nil"/>
              <w:left w:val="nil"/>
              <w:bottom w:val="single" w:sz="8" w:space="0" w:color="auto"/>
              <w:right w:val="single" w:sz="8" w:space="0" w:color="auto"/>
            </w:tcBorders>
            <w:shd w:val="clear" w:color="auto" w:fill="auto"/>
            <w:vAlign w:val="center"/>
            <w:hideMark/>
          </w:tcPr>
          <w:p w14:paraId="1645CA93" w14:textId="77777777" w:rsidR="00723775" w:rsidRPr="00E54D5D" w:rsidRDefault="00723775" w:rsidP="00354B19">
            <w:pPr>
              <w:spacing w:after="0" w:line="240" w:lineRule="auto"/>
              <w:jc w:val="both"/>
              <w:rPr>
                <w:rFonts w:eastAsia="Times New Roman" w:cstheme="minorHAnsi"/>
                <w:color w:val="000000"/>
                <w:sz w:val="20"/>
                <w:szCs w:val="20"/>
              </w:rPr>
            </w:pPr>
            <w:r w:rsidRPr="00E54D5D">
              <w:rPr>
                <w:rFonts w:eastAsia="Times New Roman" w:cstheme="minorHAnsi"/>
                <w:color w:val="000000"/>
                <w:sz w:val="20"/>
                <w:szCs w:val="20"/>
              </w:rPr>
              <w:t>ISD</w:t>
            </w:r>
          </w:p>
        </w:tc>
        <w:tc>
          <w:tcPr>
            <w:tcW w:w="1701" w:type="dxa"/>
            <w:tcBorders>
              <w:top w:val="nil"/>
              <w:left w:val="nil"/>
              <w:bottom w:val="single" w:sz="8" w:space="0" w:color="auto"/>
              <w:right w:val="single" w:sz="8" w:space="0" w:color="auto"/>
            </w:tcBorders>
            <w:shd w:val="clear" w:color="auto" w:fill="auto"/>
            <w:vAlign w:val="center"/>
            <w:hideMark/>
          </w:tcPr>
          <w:p w14:paraId="0E792C51" w14:textId="26C2C0AB" w:rsidR="00723775" w:rsidRPr="00E54D5D" w:rsidRDefault="00723775" w:rsidP="00354B19">
            <w:pPr>
              <w:spacing w:after="0" w:line="240" w:lineRule="auto"/>
              <w:jc w:val="both"/>
              <w:rPr>
                <w:rFonts w:eastAsia="Times New Roman" w:cstheme="minorHAnsi"/>
                <w:color w:val="000000"/>
                <w:sz w:val="20"/>
                <w:szCs w:val="20"/>
              </w:rPr>
            </w:pPr>
            <w:r w:rsidRPr="00E54D5D">
              <w:rPr>
                <w:rFonts w:eastAsia="Times New Roman" w:cstheme="minorHAnsi"/>
                <w:color w:val="000000"/>
                <w:sz w:val="20"/>
                <w:szCs w:val="20"/>
              </w:rPr>
              <w:t>Intra Health</w:t>
            </w:r>
          </w:p>
        </w:tc>
        <w:tc>
          <w:tcPr>
            <w:tcW w:w="3114" w:type="dxa"/>
            <w:tcBorders>
              <w:top w:val="nil"/>
              <w:left w:val="nil"/>
              <w:bottom w:val="single" w:sz="8" w:space="0" w:color="auto"/>
              <w:right w:val="single" w:sz="8" w:space="0" w:color="auto"/>
            </w:tcBorders>
            <w:shd w:val="clear" w:color="auto" w:fill="auto"/>
            <w:vAlign w:val="center"/>
            <w:hideMark/>
          </w:tcPr>
          <w:p w14:paraId="59A5DAC5" w14:textId="5434C399" w:rsidR="001E4D06" w:rsidRPr="00E54D5D" w:rsidRDefault="00DD1F81" w:rsidP="00354B19">
            <w:pPr>
              <w:spacing w:after="0" w:line="240" w:lineRule="auto"/>
              <w:jc w:val="both"/>
              <w:rPr>
                <w:rFonts w:eastAsia="Times New Roman" w:cstheme="minorHAnsi"/>
                <w:sz w:val="20"/>
                <w:szCs w:val="20"/>
              </w:rPr>
            </w:pPr>
            <w:r w:rsidRPr="00E54D5D">
              <w:rPr>
                <w:rFonts w:eastAsia="Times New Roman" w:cstheme="minorHAnsi"/>
                <w:sz w:val="20"/>
                <w:szCs w:val="20"/>
              </w:rPr>
              <w:t xml:space="preserve">In the 7 intervention regions of the USAID/Neema project, community health staff are involved in the </w:t>
            </w:r>
            <w:r w:rsidRPr="003B4728">
              <w:rPr>
                <w:rFonts w:eastAsia="Times New Roman" w:cstheme="minorHAnsi"/>
                <w:sz w:val="20"/>
                <w:szCs w:val="20"/>
              </w:rPr>
              <w:t xml:space="preserve">response activities to the COVID-19 epidemic, particularly in the </w:t>
            </w:r>
            <w:r w:rsidRPr="003B4728">
              <w:rPr>
                <w:rFonts w:eastAsia="Times New Roman" w:cstheme="minorHAnsi"/>
                <w:i/>
                <w:iCs/>
                <w:sz w:val="20"/>
                <w:szCs w:val="20"/>
              </w:rPr>
              <w:t xml:space="preserve">psycho-social support commission for persons placed in quarantine in </w:t>
            </w:r>
            <w:proofErr w:type="spellStart"/>
            <w:r w:rsidRPr="003B4728">
              <w:rPr>
                <w:rFonts w:eastAsia="Times New Roman" w:cstheme="minorHAnsi"/>
                <w:i/>
                <w:iCs/>
                <w:sz w:val="20"/>
                <w:szCs w:val="20"/>
              </w:rPr>
              <w:t>Diourbel</w:t>
            </w:r>
            <w:proofErr w:type="spellEnd"/>
            <w:r w:rsidRPr="003B4728">
              <w:rPr>
                <w:rFonts w:eastAsia="Times New Roman" w:cstheme="minorHAnsi"/>
                <w:i/>
                <w:iCs/>
                <w:sz w:val="20"/>
                <w:szCs w:val="20"/>
              </w:rPr>
              <w:t xml:space="preserve">, </w:t>
            </w:r>
            <w:r w:rsidRPr="003B4728">
              <w:rPr>
                <w:rFonts w:eastAsia="Times New Roman" w:cstheme="minorHAnsi"/>
                <w:sz w:val="20"/>
                <w:szCs w:val="20"/>
              </w:rPr>
              <w:t xml:space="preserve">the </w:t>
            </w:r>
            <w:r w:rsidRPr="003B4728">
              <w:rPr>
                <w:rFonts w:eastAsia="Times New Roman" w:cstheme="minorHAnsi"/>
                <w:i/>
                <w:iCs/>
                <w:sz w:val="20"/>
                <w:szCs w:val="20"/>
              </w:rPr>
              <w:t xml:space="preserve">alert committees for incoming </w:t>
            </w:r>
            <w:proofErr w:type="spellStart"/>
            <w:r w:rsidRPr="003B4728">
              <w:rPr>
                <w:rFonts w:eastAsia="Times New Roman" w:cstheme="minorHAnsi"/>
                <w:i/>
                <w:iCs/>
                <w:sz w:val="20"/>
                <w:szCs w:val="20"/>
              </w:rPr>
              <w:t>travellers</w:t>
            </w:r>
            <w:proofErr w:type="spellEnd"/>
            <w:r w:rsidRPr="003B4728">
              <w:rPr>
                <w:rFonts w:eastAsia="Times New Roman" w:cstheme="minorHAnsi"/>
                <w:i/>
                <w:iCs/>
                <w:sz w:val="20"/>
                <w:szCs w:val="20"/>
              </w:rPr>
              <w:t xml:space="preserve"> in the Saint Louis region, the partnership and resource mobilization commission in </w:t>
            </w:r>
            <w:proofErr w:type="spellStart"/>
            <w:r w:rsidRPr="003B4728">
              <w:rPr>
                <w:rFonts w:eastAsia="Times New Roman" w:cstheme="minorHAnsi"/>
                <w:i/>
                <w:iCs/>
                <w:sz w:val="20"/>
                <w:szCs w:val="20"/>
              </w:rPr>
              <w:t>Kolda</w:t>
            </w:r>
            <w:proofErr w:type="spellEnd"/>
            <w:r w:rsidRPr="003B4728">
              <w:rPr>
                <w:rFonts w:eastAsia="Times New Roman" w:cstheme="minorHAnsi"/>
                <w:i/>
                <w:iCs/>
                <w:sz w:val="20"/>
                <w:szCs w:val="20"/>
              </w:rPr>
              <w:t xml:space="preserve">, and the departmental response committees in the </w:t>
            </w:r>
            <w:proofErr w:type="spellStart"/>
            <w:r w:rsidRPr="003B4728">
              <w:rPr>
                <w:rFonts w:eastAsia="Times New Roman" w:cstheme="minorHAnsi"/>
                <w:i/>
                <w:iCs/>
                <w:sz w:val="20"/>
                <w:szCs w:val="20"/>
              </w:rPr>
              <w:t>Tambacounda</w:t>
            </w:r>
            <w:proofErr w:type="spellEnd"/>
            <w:r w:rsidRPr="003B4728">
              <w:rPr>
                <w:rFonts w:eastAsia="Times New Roman" w:cstheme="minorHAnsi"/>
                <w:i/>
                <w:iCs/>
                <w:sz w:val="20"/>
                <w:szCs w:val="20"/>
              </w:rPr>
              <w:t xml:space="preserve"> region</w:t>
            </w:r>
            <w:r w:rsidRPr="003B4728">
              <w:rPr>
                <w:rFonts w:eastAsia="Times New Roman" w:cstheme="minorHAnsi"/>
                <w:sz w:val="20"/>
                <w:szCs w:val="20"/>
              </w:rPr>
              <w:t>. Community health staff also supported</w:t>
            </w:r>
            <w:r w:rsidRPr="00E54D5D">
              <w:rPr>
                <w:rFonts w:eastAsia="Times New Roman" w:cstheme="minorHAnsi"/>
                <w:sz w:val="20"/>
                <w:szCs w:val="20"/>
              </w:rPr>
              <w:t xml:space="preserve"> the orientation of district teams on </w:t>
            </w:r>
            <w:r w:rsidR="00E51989" w:rsidRPr="00E54D5D">
              <w:rPr>
                <w:rFonts w:eastAsia="Times New Roman" w:cstheme="minorHAnsi"/>
                <w:sz w:val="20"/>
                <w:szCs w:val="20"/>
              </w:rPr>
              <w:t xml:space="preserve">the </w:t>
            </w:r>
            <w:r w:rsidRPr="00E54D5D">
              <w:rPr>
                <w:rFonts w:eastAsia="Times New Roman" w:cstheme="minorHAnsi"/>
                <w:sz w:val="20"/>
                <w:szCs w:val="20"/>
              </w:rPr>
              <w:t xml:space="preserve">community </w:t>
            </w:r>
            <w:r w:rsidR="00E51989" w:rsidRPr="00E54D5D">
              <w:rPr>
                <w:rFonts w:eastAsia="Times New Roman" w:cstheme="minorHAnsi"/>
                <w:sz w:val="20"/>
                <w:szCs w:val="20"/>
              </w:rPr>
              <w:t>engagement component of the</w:t>
            </w:r>
            <w:r w:rsidRPr="00E54D5D">
              <w:rPr>
                <w:rFonts w:eastAsia="Times New Roman" w:cstheme="minorHAnsi"/>
                <w:sz w:val="20"/>
                <w:szCs w:val="20"/>
              </w:rPr>
              <w:t xml:space="preserve"> COVID-19</w:t>
            </w:r>
            <w:r w:rsidR="00E51989" w:rsidRPr="00E54D5D">
              <w:rPr>
                <w:rFonts w:eastAsia="Times New Roman" w:cstheme="minorHAnsi"/>
                <w:sz w:val="20"/>
                <w:szCs w:val="20"/>
              </w:rPr>
              <w:t xml:space="preserve"> response</w:t>
            </w:r>
          </w:p>
        </w:tc>
        <w:tc>
          <w:tcPr>
            <w:tcW w:w="1800" w:type="dxa"/>
            <w:tcBorders>
              <w:top w:val="nil"/>
              <w:left w:val="nil"/>
              <w:bottom w:val="single" w:sz="8" w:space="0" w:color="auto"/>
              <w:right w:val="single" w:sz="8" w:space="0" w:color="auto"/>
            </w:tcBorders>
            <w:shd w:val="clear" w:color="auto" w:fill="auto"/>
            <w:vAlign w:val="center"/>
            <w:hideMark/>
          </w:tcPr>
          <w:p w14:paraId="4AC68C03" w14:textId="51167052" w:rsidR="00723775" w:rsidRPr="00E54D5D" w:rsidRDefault="00C11E8F" w:rsidP="00354B19">
            <w:pPr>
              <w:spacing w:after="0" w:line="240" w:lineRule="auto"/>
              <w:jc w:val="both"/>
              <w:rPr>
                <w:rFonts w:eastAsia="Times New Roman" w:cstheme="minorHAnsi"/>
                <w:color w:val="000000"/>
                <w:sz w:val="20"/>
                <w:szCs w:val="20"/>
              </w:rPr>
            </w:pPr>
            <w:r w:rsidRPr="00E54D5D">
              <w:rPr>
                <w:rFonts w:eastAsia="Times New Roman" w:cstheme="minorHAnsi"/>
                <w:color w:val="000000"/>
                <w:sz w:val="20"/>
                <w:szCs w:val="20"/>
              </w:rPr>
              <w:t>Maintain planned activities</w:t>
            </w:r>
          </w:p>
        </w:tc>
      </w:tr>
      <w:tr w:rsidR="00723775" w:rsidRPr="00E54D5D" w14:paraId="02B0907A" w14:textId="77777777" w:rsidTr="1F7E404C">
        <w:trPr>
          <w:trHeight w:val="315"/>
        </w:trPr>
        <w:tc>
          <w:tcPr>
            <w:tcW w:w="1430" w:type="dxa"/>
            <w:tcBorders>
              <w:top w:val="nil"/>
              <w:left w:val="single" w:sz="8" w:space="0" w:color="auto"/>
              <w:bottom w:val="single" w:sz="8" w:space="0" w:color="auto"/>
              <w:right w:val="single" w:sz="8" w:space="0" w:color="auto"/>
            </w:tcBorders>
            <w:shd w:val="clear" w:color="auto" w:fill="auto"/>
            <w:vAlign w:val="center"/>
            <w:hideMark/>
          </w:tcPr>
          <w:p w14:paraId="25E0B767" w14:textId="77777777" w:rsidR="00723775" w:rsidRPr="00E54D5D" w:rsidRDefault="00723775" w:rsidP="00354B19">
            <w:pPr>
              <w:spacing w:after="0" w:line="240" w:lineRule="auto"/>
              <w:jc w:val="both"/>
              <w:rPr>
                <w:rFonts w:eastAsia="Times New Roman" w:cstheme="minorHAnsi"/>
                <w:color w:val="000000"/>
                <w:sz w:val="20"/>
                <w:szCs w:val="20"/>
              </w:rPr>
            </w:pPr>
            <w:r w:rsidRPr="00E54D5D">
              <w:rPr>
                <w:rFonts w:eastAsia="Times New Roman" w:cstheme="minorHAnsi"/>
                <w:color w:val="000000"/>
                <w:sz w:val="20"/>
                <w:szCs w:val="20"/>
              </w:rPr>
              <w:t>99-0234D</w:t>
            </w:r>
          </w:p>
        </w:tc>
        <w:tc>
          <w:tcPr>
            <w:tcW w:w="1395" w:type="dxa"/>
            <w:tcBorders>
              <w:top w:val="nil"/>
              <w:left w:val="nil"/>
              <w:bottom w:val="single" w:sz="8" w:space="0" w:color="auto"/>
              <w:right w:val="single" w:sz="8" w:space="0" w:color="auto"/>
            </w:tcBorders>
            <w:shd w:val="clear" w:color="auto" w:fill="auto"/>
            <w:vAlign w:val="center"/>
            <w:hideMark/>
          </w:tcPr>
          <w:p w14:paraId="38E8C408" w14:textId="77777777" w:rsidR="00723775" w:rsidRPr="00E54D5D" w:rsidRDefault="00723775" w:rsidP="00354B19">
            <w:pPr>
              <w:spacing w:after="0" w:line="240" w:lineRule="auto"/>
              <w:jc w:val="both"/>
              <w:rPr>
                <w:rFonts w:eastAsia="Times New Roman" w:cstheme="minorHAnsi"/>
                <w:color w:val="000000"/>
                <w:sz w:val="20"/>
                <w:szCs w:val="20"/>
              </w:rPr>
            </w:pPr>
            <w:r w:rsidRPr="00E54D5D">
              <w:rPr>
                <w:rFonts w:eastAsia="Times New Roman" w:cstheme="minorHAnsi"/>
                <w:color w:val="000000"/>
                <w:sz w:val="20"/>
                <w:szCs w:val="20"/>
              </w:rPr>
              <w:t>SUKABE</w:t>
            </w:r>
          </w:p>
        </w:tc>
        <w:tc>
          <w:tcPr>
            <w:tcW w:w="1701" w:type="dxa"/>
            <w:tcBorders>
              <w:top w:val="nil"/>
              <w:left w:val="nil"/>
              <w:bottom w:val="single" w:sz="8" w:space="0" w:color="auto"/>
              <w:right w:val="single" w:sz="8" w:space="0" w:color="auto"/>
            </w:tcBorders>
            <w:shd w:val="clear" w:color="auto" w:fill="auto"/>
            <w:vAlign w:val="center"/>
            <w:hideMark/>
          </w:tcPr>
          <w:p w14:paraId="54B54A09" w14:textId="77777777" w:rsidR="00723775" w:rsidRPr="00E54D5D" w:rsidRDefault="00723775" w:rsidP="00354B19">
            <w:pPr>
              <w:spacing w:after="0" w:line="240" w:lineRule="auto"/>
              <w:jc w:val="both"/>
              <w:rPr>
                <w:rFonts w:eastAsia="Times New Roman" w:cstheme="minorHAnsi"/>
                <w:color w:val="000000"/>
                <w:sz w:val="20"/>
                <w:szCs w:val="20"/>
              </w:rPr>
            </w:pPr>
            <w:r w:rsidRPr="00E54D5D">
              <w:rPr>
                <w:rFonts w:eastAsia="Times New Roman" w:cstheme="minorHAnsi"/>
                <w:color w:val="000000"/>
                <w:sz w:val="20"/>
                <w:szCs w:val="20"/>
              </w:rPr>
              <w:t>Grand Defis Canada</w:t>
            </w:r>
          </w:p>
        </w:tc>
        <w:tc>
          <w:tcPr>
            <w:tcW w:w="3114" w:type="dxa"/>
            <w:tcBorders>
              <w:top w:val="nil"/>
              <w:left w:val="nil"/>
              <w:bottom w:val="single" w:sz="8" w:space="0" w:color="auto"/>
              <w:right w:val="single" w:sz="8" w:space="0" w:color="auto"/>
            </w:tcBorders>
            <w:shd w:val="clear" w:color="auto" w:fill="auto"/>
            <w:vAlign w:val="center"/>
            <w:hideMark/>
          </w:tcPr>
          <w:p w14:paraId="49E62106" w14:textId="24A855BE" w:rsidR="00723775" w:rsidRPr="00E54D5D" w:rsidRDefault="00723775" w:rsidP="00354B19">
            <w:pPr>
              <w:spacing w:after="0" w:line="240" w:lineRule="auto"/>
              <w:jc w:val="both"/>
              <w:rPr>
                <w:rFonts w:eastAsia="Times New Roman" w:cstheme="minorHAnsi"/>
                <w:color w:val="000000"/>
                <w:sz w:val="20"/>
                <w:szCs w:val="20"/>
              </w:rPr>
            </w:pPr>
            <w:r w:rsidRPr="00E54D5D">
              <w:rPr>
                <w:rFonts w:eastAsia="Times New Roman" w:cstheme="minorHAnsi"/>
                <w:color w:val="000000"/>
                <w:sz w:val="20"/>
                <w:szCs w:val="20"/>
              </w:rPr>
              <w:t> </w:t>
            </w:r>
            <w:r w:rsidR="00643393" w:rsidRPr="00E54D5D">
              <w:rPr>
                <w:rFonts w:eastAsia="Times New Roman" w:cstheme="minorHAnsi"/>
                <w:color w:val="000000"/>
                <w:sz w:val="20"/>
                <w:szCs w:val="20"/>
              </w:rPr>
              <w:t>Completed</w:t>
            </w:r>
          </w:p>
        </w:tc>
        <w:tc>
          <w:tcPr>
            <w:tcW w:w="1800" w:type="dxa"/>
            <w:tcBorders>
              <w:top w:val="nil"/>
              <w:left w:val="nil"/>
              <w:bottom w:val="single" w:sz="8" w:space="0" w:color="auto"/>
              <w:right w:val="single" w:sz="8" w:space="0" w:color="auto"/>
            </w:tcBorders>
            <w:shd w:val="clear" w:color="auto" w:fill="auto"/>
            <w:vAlign w:val="center"/>
            <w:hideMark/>
          </w:tcPr>
          <w:p w14:paraId="1C8DB049" w14:textId="77777777" w:rsidR="00723775" w:rsidRPr="00E54D5D" w:rsidRDefault="00723775" w:rsidP="00354B19">
            <w:pPr>
              <w:spacing w:after="0" w:line="240" w:lineRule="auto"/>
              <w:jc w:val="both"/>
              <w:rPr>
                <w:rFonts w:eastAsia="Times New Roman" w:cstheme="minorHAnsi"/>
                <w:color w:val="000000"/>
                <w:sz w:val="20"/>
                <w:szCs w:val="20"/>
              </w:rPr>
            </w:pPr>
            <w:r w:rsidRPr="00E54D5D">
              <w:rPr>
                <w:rFonts w:eastAsia="Times New Roman" w:cstheme="minorHAnsi"/>
                <w:color w:val="000000"/>
                <w:sz w:val="20"/>
                <w:szCs w:val="20"/>
              </w:rPr>
              <w:t> </w:t>
            </w:r>
          </w:p>
        </w:tc>
      </w:tr>
      <w:tr w:rsidR="00723775" w:rsidRPr="00E54D5D" w14:paraId="5A809323" w14:textId="77777777" w:rsidTr="1F7E404C">
        <w:trPr>
          <w:trHeight w:val="315"/>
        </w:trPr>
        <w:tc>
          <w:tcPr>
            <w:tcW w:w="1430" w:type="dxa"/>
            <w:tcBorders>
              <w:top w:val="nil"/>
              <w:left w:val="single" w:sz="8" w:space="0" w:color="auto"/>
              <w:bottom w:val="single" w:sz="8" w:space="0" w:color="auto"/>
              <w:right w:val="single" w:sz="8" w:space="0" w:color="auto"/>
            </w:tcBorders>
            <w:shd w:val="clear" w:color="auto" w:fill="auto"/>
            <w:vAlign w:val="center"/>
            <w:hideMark/>
          </w:tcPr>
          <w:p w14:paraId="4AA35563" w14:textId="77777777" w:rsidR="00723775" w:rsidRPr="00E54D5D" w:rsidRDefault="00723775" w:rsidP="00354B19">
            <w:pPr>
              <w:spacing w:after="0" w:line="240" w:lineRule="auto"/>
              <w:jc w:val="both"/>
              <w:rPr>
                <w:rFonts w:eastAsia="Times New Roman" w:cstheme="minorHAnsi"/>
                <w:color w:val="000000"/>
                <w:sz w:val="20"/>
                <w:szCs w:val="20"/>
              </w:rPr>
            </w:pPr>
            <w:r w:rsidRPr="00E54D5D">
              <w:rPr>
                <w:rFonts w:eastAsia="Times New Roman" w:cstheme="minorHAnsi"/>
                <w:color w:val="000000"/>
                <w:sz w:val="20"/>
                <w:szCs w:val="20"/>
              </w:rPr>
              <w:t>25-041D</w:t>
            </w:r>
          </w:p>
        </w:tc>
        <w:tc>
          <w:tcPr>
            <w:tcW w:w="1395" w:type="dxa"/>
            <w:tcBorders>
              <w:top w:val="nil"/>
              <w:left w:val="nil"/>
              <w:bottom w:val="single" w:sz="8" w:space="0" w:color="auto"/>
              <w:right w:val="single" w:sz="8" w:space="0" w:color="auto"/>
            </w:tcBorders>
            <w:shd w:val="clear" w:color="auto" w:fill="auto"/>
            <w:vAlign w:val="center"/>
            <w:hideMark/>
          </w:tcPr>
          <w:p w14:paraId="770F923A" w14:textId="77777777" w:rsidR="00723775" w:rsidRPr="00E54D5D" w:rsidRDefault="00723775" w:rsidP="00354B19">
            <w:pPr>
              <w:spacing w:after="0" w:line="240" w:lineRule="auto"/>
              <w:jc w:val="both"/>
              <w:rPr>
                <w:rFonts w:eastAsia="Times New Roman" w:cstheme="minorHAnsi"/>
                <w:color w:val="000000"/>
                <w:sz w:val="20"/>
                <w:szCs w:val="20"/>
              </w:rPr>
            </w:pPr>
            <w:r w:rsidRPr="00E54D5D">
              <w:rPr>
                <w:rFonts w:eastAsia="Times New Roman" w:cstheme="minorHAnsi"/>
                <w:color w:val="000000"/>
                <w:sz w:val="20"/>
                <w:szCs w:val="20"/>
              </w:rPr>
              <w:t>P&amp;G 2018</w:t>
            </w:r>
          </w:p>
        </w:tc>
        <w:tc>
          <w:tcPr>
            <w:tcW w:w="1701" w:type="dxa"/>
            <w:tcBorders>
              <w:top w:val="nil"/>
              <w:left w:val="nil"/>
              <w:bottom w:val="single" w:sz="8" w:space="0" w:color="auto"/>
              <w:right w:val="single" w:sz="8" w:space="0" w:color="auto"/>
            </w:tcBorders>
            <w:shd w:val="clear" w:color="auto" w:fill="auto"/>
            <w:vAlign w:val="center"/>
            <w:hideMark/>
          </w:tcPr>
          <w:p w14:paraId="2B69B50E" w14:textId="77777777" w:rsidR="00723775" w:rsidRPr="00E54D5D" w:rsidRDefault="00723775" w:rsidP="00354B19">
            <w:pPr>
              <w:spacing w:after="0" w:line="240" w:lineRule="auto"/>
              <w:jc w:val="both"/>
              <w:rPr>
                <w:rFonts w:eastAsia="Times New Roman" w:cstheme="minorHAnsi"/>
                <w:color w:val="000000"/>
                <w:sz w:val="20"/>
                <w:szCs w:val="20"/>
              </w:rPr>
            </w:pPr>
            <w:r w:rsidRPr="00E54D5D">
              <w:rPr>
                <w:rFonts w:eastAsia="Times New Roman" w:cstheme="minorHAnsi"/>
                <w:color w:val="000000"/>
                <w:sz w:val="20"/>
                <w:szCs w:val="20"/>
              </w:rPr>
              <w:t>Procter &amp;Gamble</w:t>
            </w:r>
          </w:p>
        </w:tc>
        <w:tc>
          <w:tcPr>
            <w:tcW w:w="3114" w:type="dxa"/>
            <w:tcBorders>
              <w:top w:val="nil"/>
              <w:left w:val="nil"/>
              <w:bottom w:val="single" w:sz="8" w:space="0" w:color="auto"/>
              <w:right w:val="single" w:sz="8" w:space="0" w:color="auto"/>
            </w:tcBorders>
            <w:shd w:val="clear" w:color="auto" w:fill="auto"/>
            <w:vAlign w:val="center"/>
            <w:hideMark/>
          </w:tcPr>
          <w:p w14:paraId="27C0BB54" w14:textId="31DF9FD6" w:rsidR="00723775" w:rsidRPr="00E54D5D" w:rsidRDefault="00FA75B9" w:rsidP="00354B19">
            <w:pPr>
              <w:spacing w:after="0" w:line="240" w:lineRule="auto"/>
              <w:jc w:val="both"/>
              <w:rPr>
                <w:rFonts w:eastAsia="Times New Roman" w:cstheme="minorHAnsi"/>
                <w:sz w:val="20"/>
                <w:szCs w:val="20"/>
              </w:rPr>
            </w:pPr>
            <w:r w:rsidRPr="00E54D5D">
              <w:rPr>
                <w:rFonts w:eastAsia="Times New Roman" w:cstheme="minorHAnsi"/>
                <w:sz w:val="20"/>
                <w:szCs w:val="20"/>
              </w:rPr>
              <w:t>R</w:t>
            </w:r>
            <w:r w:rsidR="00FE56BA" w:rsidRPr="00E54D5D">
              <w:rPr>
                <w:rFonts w:eastAsia="Times New Roman" w:cstheme="minorHAnsi"/>
                <w:sz w:val="20"/>
                <w:szCs w:val="20"/>
              </w:rPr>
              <w:t xml:space="preserve">eduction of interpersonal communication activities (IPC) to avoid groupings of people </w:t>
            </w:r>
            <w:r w:rsidR="00174759" w:rsidRPr="00E54D5D">
              <w:rPr>
                <w:rFonts w:eastAsia="Times New Roman" w:cstheme="minorHAnsi"/>
                <w:sz w:val="20"/>
                <w:szCs w:val="20"/>
              </w:rPr>
              <w:t>which is a t</w:t>
            </w:r>
            <w:r w:rsidR="00FE56BA" w:rsidRPr="00E54D5D">
              <w:rPr>
                <w:rFonts w:eastAsia="Times New Roman" w:cstheme="minorHAnsi"/>
                <w:sz w:val="20"/>
                <w:szCs w:val="20"/>
              </w:rPr>
              <w:t>ransmission</w:t>
            </w:r>
            <w:r w:rsidR="00174759" w:rsidRPr="00E54D5D">
              <w:rPr>
                <w:rFonts w:eastAsia="Times New Roman" w:cstheme="minorHAnsi"/>
                <w:sz w:val="20"/>
                <w:szCs w:val="20"/>
              </w:rPr>
              <w:t xml:space="preserve"> risk.</w:t>
            </w:r>
            <w:r w:rsidR="00FE56BA" w:rsidRPr="00E54D5D">
              <w:rPr>
                <w:rFonts w:eastAsia="Times New Roman" w:cstheme="minorHAnsi"/>
                <w:sz w:val="20"/>
                <w:szCs w:val="20"/>
              </w:rPr>
              <w:t xml:space="preserve"> These activities include talks, social mobilizations, home visits to households.</w:t>
            </w:r>
          </w:p>
          <w:p w14:paraId="1153A8D7" w14:textId="3CB8FB8F" w:rsidR="00FE56BA" w:rsidRPr="00E54D5D" w:rsidRDefault="00FE56BA" w:rsidP="00354B19">
            <w:pPr>
              <w:spacing w:after="0" w:line="240" w:lineRule="auto"/>
              <w:jc w:val="both"/>
              <w:rPr>
                <w:rFonts w:eastAsia="Times New Roman" w:cstheme="minorHAnsi"/>
                <w:sz w:val="20"/>
                <w:szCs w:val="20"/>
              </w:rPr>
            </w:pPr>
            <w:r w:rsidRPr="00E54D5D">
              <w:rPr>
                <w:rFonts w:eastAsia="Times New Roman" w:cstheme="minorHAnsi"/>
                <w:sz w:val="20"/>
                <w:szCs w:val="20"/>
              </w:rPr>
              <w:t xml:space="preserve">Since March, schools have been closed until further notice and all project activities at school level have been </w:t>
            </w:r>
            <w:r w:rsidR="00174759" w:rsidRPr="00E54D5D">
              <w:rPr>
                <w:rFonts w:eastAsia="Times New Roman" w:cstheme="minorHAnsi"/>
                <w:sz w:val="20"/>
                <w:szCs w:val="20"/>
              </w:rPr>
              <w:t xml:space="preserve">now </w:t>
            </w:r>
            <w:r w:rsidRPr="00E54D5D">
              <w:rPr>
                <w:rFonts w:eastAsia="Times New Roman" w:cstheme="minorHAnsi"/>
                <w:sz w:val="20"/>
                <w:szCs w:val="20"/>
              </w:rPr>
              <w:t>suspended.</w:t>
            </w:r>
          </w:p>
        </w:tc>
        <w:tc>
          <w:tcPr>
            <w:tcW w:w="1800" w:type="dxa"/>
            <w:tcBorders>
              <w:top w:val="nil"/>
              <w:left w:val="nil"/>
              <w:bottom w:val="single" w:sz="8" w:space="0" w:color="auto"/>
              <w:right w:val="single" w:sz="8" w:space="0" w:color="auto"/>
            </w:tcBorders>
            <w:shd w:val="clear" w:color="auto" w:fill="auto"/>
            <w:vAlign w:val="center"/>
            <w:hideMark/>
          </w:tcPr>
          <w:p w14:paraId="5180EFE9" w14:textId="0800E23D" w:rsidR="00723775" w:rsidRPr="00E54D5D" w:rsidRDefault="00723775" w:rsidP="00354B19">
            <w:pPr>
              <w:spacing w:after="0" w:line="240" w:lineRule="auto"/>
              <w:jc w:val="both"/>
              <w:rPr>
                <w:rFonts w:eastAsia="Times New Roman" w:cstheme="minorHAnsi"/>
                <w:sz w:val="20"/>
                <w:szCs w:val="20"/>
              </w:rPr>
            </w:pPr>
            <w:r w:rsidRPr="00E54D5D">
              <w:rPr>
                <w:rFonts w:eastAsia="Times New Roman" w:cstheme="minorHAnsi"/>
                <w:sz w:val="20"/>
                <w:szCs w:val="20"/>
              </w:rPr>
              <w:t> </w:t>
            </w:r>
            <w:r w:rsidR="00FE56BA" w:rsidRPr="00E54D5D">
              <w:rPr>
                <w:rFonts w:eastAsia="Times New Roman" w:cstheme="minorHAnsi"/>
                <w:sz w:val="20"/>
                <w:szCs w:val="20"/>
              </w:rPr>
              <w:t>Continuation of planned activities except at the school level</w:t>
            </w:r>
          </w:p>
        </w:tc>
      </w:tr>
      <w:tr w:rsidR="00953E55" w:rsidRPr="00E54D5D" w14:paraId="69A6B0BA" w14:textId="77777777" w:rsidTr="1F7E404C">
        <w:trPr>
          <w:trHeight w:val="315"/>
        </w:trPr>
        <w:tc>
          <w:tcPr>
            <w:tcW w:w="1430" w:type="dxa"/>
            <w:tcBorders>
              <w:top w:val="nil"/>
              <w:left w:val="single" w:sz="8" w:space="0" w:color="auto"/>
              <w:bottom w:val="single" w:sz="8" w:space="0" w:color="auto"/>
              <w:right w:val="single" w:sz="8" w:space="0" w:color="auto"/>
            </w:tcBorders>
            <w:shd w:val="clear" w:color="auto" w:fill="auto"/>
            <w:vAlign w:val="center"/>
          </w:tcPr>
          <w:p w14:paraId="1186BBC0" w14:textId="77777777" w:rsidR="00953E55" w:rsidRPr="00C87292" w:rsidRDefault="00953E55" w:rsidP="00953E55">
            <w:pPr>
              <w:spacing w:after="0" w:line="240" w:lineRule="auto"/>
              <w:jc w:val="both"/>
              <w:rPr>
                <w:rFonts w:eastAsia="Times New Roman" w:cstheme="minorHAnsi"/>
                <w:color w:val="000000"/>
                <w:sz w:val="20"/>
                <w:szCs w:val="20"/>
              </w:rPr>
            </w:pPr>
          </w:p>
        </w:tc>
        <w:tc>
          <w:tcPr>
            <w:tcW w:w="1395" w:type="dxa"/>
            <w:tcBorders>
              <w:top w:val="nil"/>
              <w:left w:val="nil"/>
              <w:bottom w:val="single" w:sz="8" w:space="0" w:color="auto"/>
              <w:right w:val="single" w:sz="8" w:space="0" w:color="auto"/>
            </w:tcBorders>
            <w:shd w:val="clear" w:color="auto" w:fill="auto"/>
            <w:vAlign w:val="center"/>
          </w:tcPr>
          <w:p w14:paraId="78DD6FB7" w14:textId="5B9F79EC" w:rsidR="00953E55" w:rsidRPr="00C87292" w:rsidRDefault="00953E55" w:rsidP="00953E55">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NSP COVID 19 P&amp;G 2020</w:t>
            </w:r>
          </w:p>
        </w:tc>
        <w:tc>
          <w:tcPr>
            <w:tcW w:w="1701" w:type="dxa"/>
            <w:tcBorders>
              <w:top w:val="nil"/>
              <w:left w:val="nil"/>
              <w:bottom w:val="single" w:sz="8" w:space="0" w:color="auto"/>
              <w:right w:val="single" w:sz="8" w:space="0" w:color="auto"/>
            </w:tcBorders>
            <w:shd w:val="clear" w:color="auto" w:fill="auto"/>
            <w:vAlign w:val="center"/>
          </w:tcPr>
          <w:p w14:paraId="6213BDCF" w14:textId="10154A2C" w:rsidR="00953E55" w:rsidRPr="00C87292" w:rsidRDefault="00953E55" w:rsidP="00953E55">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Procter &amp;Gamble</w:t>
            </w:r>
          </w:p>
        </w:tc>
        <w:tc>
          <w:tcPr>
            <w:tcW w:w="3114" w:type="dxa"/>
            <w:tcBorders>
              <w:top w:val="nil"/>
              <w:left w:val="nil"/>
              <w:bottom w:val="single" w:sz="8" w:space="0" w:color="auto"/>
              <w:right w:val="single" w:sz="8" w:space="0" w:color="auto"/>
            </w:tcBorders>
            <w:shd w:val="clear" w:color="auto" w:fill="auto"/>
            <w:vAlign w:val="center"/>
          </w:tcPr>
          <w:p w14:paraId="1BCB41FE" w14:textId="77777777" w:rsidR="00953E55" w:rsidRPr="00C87292" w:rsidRDefault="00953E55" w:rsidP="00953E55">
            <w:pPr>
              <w:autoSpaceDE w:val="0"/>
              <w:autoSpaceDN w:val="0"/>
              <w:adjustRightInd w:val="0"/>
              <w:jc w:val="both"/>
              <w:rPr>
                <w:rFonts w:eastAsia="Times New Roman" w:cstheme="minorHAnsi"/>
                <w:sz w:val="20"/>
                <w:szCs w:val="20"/>
              </w:rPr>
            </w:pPr>
            <w:r w:rsidRPr="00C87292">
              <w:rPr>
                <w:rFonts w:eastAsia="Times New Roman" w:cstheme="minorHAnsi"/>
                <w:sz w:val="20"/>
                <w:szCs w:val="20"/>
              </w:rPr>
              <w:t xml:space="preserve"> Two interventions will be carried out to support the community </w:t>
            </w:r>
          </w:p>
          <w:p w14:paraId="5FAF761A" w14:textId="77777777" w:rsidR="00953E55" w:rsidRPr="00C87292" w:rsidRDefault="00953E55" w:rsidP="00953E55">
            <w:pPr>
              <w:autoSpaceDE w:val="0"/>
              <w:autoSpaceDN w:val="0"/>
              <w:adjustRightInd w:val="0"/>
              <w:jc w:val="both"/>
              <w:rPr>
                <w:rFonts w:eastAsia="Times New Roman" w:cstheme="minorHAnsi"/>
                <w:sz w:val="20"/>
                <w:szCs w:val="20"/>
              </w:rPr>
            </w:pPr>
            <w:r w:rsidRPr="00C87292">
              <w:rPr>
                <w:rFonts w:eastAsia="Times New Roman" w:cstheme="minorHAnsi"/>
                <w:sz w:val="20"/>
                <w:szCs w:val="20"/>
                <w:u w:val="single"/>
              </w:rPr>
              <w:t>Provision of Masks and Hygiene Kits to households:</w:t>
            </w:r>
            <w:r w:rsidRPr="00C87292">
              <w:rPr>
                <w:rFonts w:eastAsia="Times New Roman" w:cstheme="minorHAnsi"/>
                <w:sz w:val="20"/>
                <w:szCs w:val="20"/>
              </w:rPr>
              <w:t xml:space="preserve"> The aim is to provide protective equipment to 10,000 people among the 5,250 households benefiting from the P&amp;G project, including 7,000 people in Dakar and 3,000 people in </w:t>
            </w:r>
            <w:proofErr w:type="spellStart"/>
            <w:r w:rsidRPr="00C87292">
              <w:rPr>
                <w:rFonts w:eastAsia="Times New Roman" w:cstheme="minorHAnsi"/>
                <w:sz w:val="20"/>
                <w:szCs w:val="20"/>
              </w:rPr>
              <w:t>Mbour</w:t>
            </w:r>
            <w:proofErr w:type="spellEnd"/>
            <w:r w:rsidRPr="00C87292">
              <w:rPr>
                <w:rFonts w:eastAsia="Times New Roman" w:cstheme="minorHAnsi"/>
                <w:sz w:val="20"/>
                <w:szCs w:val="20"/>
              </w:rPr>
              <w:t>.</w:t>
            </w:r>
          </w:p>
          <w:p w14:paraId="6952B290" w14:textId="77777777" w:rsidR="00953E55" w:rsidRPr="00C87292" w:rsidRDefault="00953E55" w:rsidP="00953E55">
            <w:pPr>
              <w:autoSpaceDE w:val="0"/>
              <w:autoSpaceDN w:val="0"/>
              <w:adjustRightInd w:val="0"/>
              <w:jc w:val="both"/>
              <w:rPr>
                <w:rFonts w:ascii="Calibri" w:hAnsi="Calibri" w:cs="Calibri"/>
                <w:bCs/>
                <w:u w:val="single"/>
              </w:rPr>
            </w:pPr>
            <w:r w:rsidRPr="00C87292">
              <w:rPr>
                <w:rFonts w:eastAsia="Times New Roman" w:cstheme="minorHAnsi"/>
                <w:sz w:val="20"/>
                <w:szCs w:val="20"/>
                <w:u w:val="single"/>
              </w:rPr>
              <w:t>Food support to families through cash transfer</w:t>
            </w:r>
          </w:p>
          <w:p w14:paraId="24992677" w14:textId="77777777" w:rsidR="00953E55" w:rsidRPr="00C87292" w:rsidRDefault="00953E55" w:rsidP="00953E55">
            <w:pPr>
              <w:spacing w:after="0"/>
              <w:rPr>
                <w:rFonts w:eastAsia="Times New Roman" w:cstheme="minorHAnsi"/>
                <w:sz w:val="20"/>
                <w:szCs w:val="20"/>
              </w:rPr>
            </w:pPr>
            <w:r w:rsidRPr="00C87292">
              <w:rPr>
                <w:rFonts w:eastAsia="Times New Roman" w:cstheme="minorHAnsi"/>
                <w:sz w:val="20"/>
                <w:szCs w:val="20"/>
              </w:rPr>
              <w:t>The transfer of funds to beneficiary families will be done via the DFC payment platform used by LPs in partnership with the operator WARI.</w:t>
            </w:r>
          </w:p>
          <w:p w14:paraId="2A6591A1" w14:textId="22656924" w:rsidR="00953E55" w:rsidRPr="00C87292" w:rsidRDefault="00953E55" w:rsidP="00953E55">
            <w:pPr>
              <w:spacing w:after="0" w:line="240" w:lineRule="auto"/>
              <w:jc w:val="both"/>
              <w:rPr>
                <w:rFonts w:eastAsia="Times New Roman" w:cstheme="minorHAnsi"/>
                <w:sz w:val="20"/>
                <w:szCs w:val="20"/>
              </w:rPr>
            </w:pPr>
            <w:r w:rsidRPr="00C87292">
              <w:rPr>
                <w:rFonts w:eastAsia="Times New Roman" w:cstheme="minorHAnsi"/>
                <w:sz w:val="20"/>
                <w:szCs w:val="20"/>
              </w:rPr>
              <w:t>At least 200 families will benefit from the cash transfer</w:t>
            </w:r>
          </w:p>
        </w:tc>
        <w:tc>
          <w:tcPr>
            <w:tcW w:w="1800" w:type="dxa"/>
            <w:tcBorders>
              <w:top w:val="nil"/>
              <w:left w:val="nil"/>
              <w:bottom w:val="single" w:sz="8" w:space="0" w:color="auto"/>
              <w:right w:val="single" w:sz="8" w:space="0" w:color="auto"/>
            </w:tcBorders>
            <w:shd w:val="clear" w:color="auto" w:fill="auto"/>
            <w:vAlign w:val="center"/>
          </w:tcPr>
          <w:p w14:paraId="1590A8C1" w14:textId="277F4F9D" w:rsidR="00953E55" w:rsidRPr="00C87292" w:rsidRDefault="00953E55" w:rsidP="00953E55">
            <w:pPr>
              <w:spacing w:after="0" w:line="240" w:lineRule="auto"/>
              <w:jc w:val="both"/>
              <w:rPr>
                <w:rFonts w:eastAsia="Times New Roman" w:cstheme="minorHAnsi"/>
                <w:sz w:val="20"/>
                <w:szCs w:val="20"/>
              </w:rPr>
            </w:pPr>
            <w:r w:rsidRPr="00C87292">
              <w:rPr>
                <w:rFonts w:eastAsia="Times New Roman" w:cstheme="minorHAnsi"/>
                <w:color w:val="000000"/>
                <w:sz w:val="20"/>
                <w:szCs w:val="20"/>
              </w:rPr>
              <w:t xml:space="preserve">Maintain planned activities </w:t>
            </w:r>
          </w:p>
        </w:tc>
      </w:tr>
      <w:tr w:rsidR="00FF3439" w:rsidRPr="00E54D5D" w14:paraId="1E31EA45" w14:textId="77777777" w:rsidTr="1F7E404C">
        <w:trPr>
          <w:trHeight w:val="915"/>
        </w:trPr>
        <w:tc>
          <w:tcPr>
            <w:tcW w:w="1430" w:type="dxa"/>
            <w:tcBorders>
              <w:top w:val="nil"/>
              <w:left w:val="single" w:sz="8" w:space="0" w:color="auto"/>
              <w:bottom w:val="single" w:sz="8" w:space="0" w:color="auto"/>
              <w:right w:val="single" w:sz="8" w:space="0" w:color="auto"/>
            </w:tcBorders>
            <w:shd w:val="clear" w:color="auto" w:fill="auto"/>
            <w:vAlign w:val="center"/>
            <w:hideMark/>
          </w:tcPr>
          <w:p w14:paraId="11998939"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2-0346D</w:t>
            </w:r>
          </w:p>
        </w:tc>
        <w:tc>
          <w:tcPr>
            <w:tcW w:w="1395" w:type="dxa"/>
            <w:tcBorders>
              <w:top w:val="nil"/>
              <w:left w:val="nil"/>
              <w:bottom w:val="single" w:sz="8" w:space="0" w:color="auto"/>
              <w:right w:val="single" w:sz="8" w:space="0" w:color="auto"/>
            </w:tcBorders>
            <w:shd w:val="clear" w:color="auto" w:fill="auto"/>
            <w:vAlign w:val="center"/>
            <w:hideMark/>
          </w:tcPr>
          <w:p w14:paraId="4A320B93"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PRN KOLDA 2019</w:t>
            </w:r>
          </w:p>
        </w:tc>
        <w:tc>
          <w:tcPr>
            <w:tcW w:w="1701" w:type="dxa"/>
            <w:tcBorders>
              <w:top w:val="nil"/>
              <w:left w:val="nil"/>
              <w:bottom w:val="single" w:sz="8" w:space="0" w:color="auto"/>
              <w:right w:val="single" w:sz="8" w:space="0" w:color="auto"/>
            </w:tcBorders>
            <w:shd w:val="clear" w:color="auto" w:fill="auto"/>
            <w:vAlign w:val="center"/>
            <w:hideMark/>
          </w:tcPr>
          <w:p w14:paraId="7CF2E542"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 xml:space="preserve">World </w:t>
            </w:r>
            <w:proofErr w:type="gramStart"/>
            <w:r w:rsidRPr="00C87292">
              <w:rPr>
                <w:rFonts w:eastAsia="Times New Roman" w:cstheme="minorHAnsi"/>
                <w:color w:val="000000"/>
                <w:sz w:val="20"/>
                <w:szCs w:val="20"/>
              </w:rPr>
              <w:t>Bank  /</w:t>
            </w:r>
            <w:proofErr w:type="gramEnd"/>
            <w:r w:rsidRPr="00C87292">
              <w:rPr>
                <w:rFonts w:eastAsia="Times New Roman" w:cstheme="minorHAnsi"/>
                <w:color w:val="000000"/>
                <w:sz w:val="20"/>
                <w:szCs w:val="20"/>
              </w:rPr>
              <w:t xml:space="preserve"> Senegal Government</w:t>
            </w:r>
          </w:p>
        </w:tc>
        <w:tc>
          <w:tcPr>
            <w:tcW w:w="3114" w:type="dxa"/>
            <w:tcBorders>
              <w:top w:val="nil"/>
              <w:left w:val="nil"/>
              <w:bottom w:val="single" w:sz="8" w:space="0" w:color="auto"/>
              <w:right w:val="single" w:sz="8" w:space="0" w:color="auto"/>
            </w:tcBorders>
            <w:shd w:val="clear" w:color="auto" w:fill="auto"/>
            <w:vAlign w:val="center"/>
            <w:hideMark/>
          </w:tcPr>
          <w:p w14:paraId="15241D2B"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Resumption of activities:</w:t>
            </w:r>
          </w:p>
          <w:p w14:paraId="257FB538"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 xml:space="preserve"> Growth promotion monitoring, </w:t>
            </w:r>
            <w:proofErr w:type="gramStart"/>
            <w:r w:rsidRPr="00C87292">
              <w:rPr>
                <w:rFonts w:asciiTheme="minorHAnsi" w:hAnsiTheme="minorHAnsi" w:cstheme="minorHAnsi"/>
                <w:lang w:val="en-US" w:eastAsia="en-US"/>
              </w:rPr>
              <w:t>Screening</w:t>
            </w:r>
            <w:proofErr w:type="gramEnd"/>
            <w:r w:rsidRPr="00C87292">
              <w:rPr>
                <w:rFonts w:asciiTheme="minorHAnsi" w:hAnsiTheme="minorHAnsi" w:cstheme="minorHAnsi"/>
                <w:lang w:val="en-US" w:eastAsia="en-US"/>
              </w:rPr>
              <w:t xml:space="preserve"> and care of malnourished children</w:t>
            </w:r>
          </w:p>
          <w:p w14:paraId="2F57DA78" w14:textId="77777777" w:rsidR="00FF3439" w:rsidRPr="00C87292" w:rsidRDefault="00FF3439" w:rsidP="00FF3439">
            <w:pPr>
              <w:pStyle w:val="HTMLPreformatted"/>
              <w:shd w:val="clear" w:color="auto" w:fill="F8F9FA"/>
              <w:rPr>
                <w:rFonts w:ascii="inherit" w:hAnsi="inherit"/>
                <w:color w:val="222222"/>
                <w:sz w:val="42"/>
                <w:szCs w:val="42"/>
                <w:lang w:val="en-GB"/>
              </w:rPr>
            </w:pPr>
            <w:r w:rsidRPr="00C87292">
              <w:rPr>
                <w:rFonts w:asciiTheme="minorHAnsi" w:hAnsiTheme="minorHAnsi" w:cstheme="minorHAnsi"/>
                <w:lang w:val="en-US" w:eastAsia="en-US"/>
              </w:rPr>
              <w:t>Interpersonal and mass communication (talk and radio show)</w:t>
            </w:r>
          </w:p>
          <w:p w14:paraId="0D521389" w14:textId="07C113E0" w:rsidR="00FF3439" w:rsidRPr="00C87292" w:rsidRDefault="00FF3439" w:rsidP="00FF3439">
            <w:pPr>
              <w:spacing w:after="0" w:line="240" w:lineRule="auto"/>
              <w:jc w:val="both"/>
              <w:rPr>
                <w:rFonts w:eastAsia="Times New Roman" w:cstheme="minorHAnsi"/>
                <w:color w:val="000000"/>
                <w:sz w:val="20"/>
                <w:szCs w:val="20"/>
              </w:rPr>
            </w:pPr>
          </w:p>
        </w:tc>
        <w:tc>
          <w:tcPr>
            <w:tcW w:w="1800" w:type="dxa"/>
            <w:tcBorders>
              <w:top w:val="nil"/>
              <w:left w:val="nil"/>
              <w:bottom w:val="single" w:sz="8" w:space="0" w:color="auto"/>
              <w:right w:val="single" w:sz="8" w:space="0" w:color="auto"/>
            </w:tcBorders>
            <w:shd w:val="clear" w:color="auto" w:fill="auto"/>
            <w:vAlign w:val="center"/>
            <w:hideMark/>
          </w:tcPr>
          <w:p w14:paraId="359BED5A"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Maintenance of activities with secure interventions (provision of protective equipment and compliance with barrier measures)</w:t>
            </w:r>
          </w:p>
          <w:p w14:paraId="20C41A4E" w14:textId="5864FF1D" w:rsidR="00FF3439" w:rsidRPr="00C87292" w:rsidRDefault="00FF3439" w:rsidP="00FF3439">
            <w:pPr>
              <w:spacing w:after="0" w:line="240" w:lineRule="auto"/>
              <w:jc w:val="both"/>
              <w:rPr>
                <w:rFonts w:eastAsia="Times New Roman" w:cstheme="minorHAnsi"/>
                <w:color w:val="000000"/>
                <w:sz w:val="20"/>
                <w:szCs w:val="20"/>
              </w:rPr>
            </w:pPr>
          </w:p>
        </w:tc>
      </w:tr>
      <w:tr w:rsidR="00FF3439" w:rsidRPr="00E54D5D" w14:paraId="39337422" w14:textId="77777777" w:rsidTr="1F7E404C">
        <w:trPr>
          <w:trHeight w:val="915"/>
        </w:trPr>
        <w:tc>
          <w:tcPr>
            <w:tcW w:w="1430" w:type="dxa"/>
            <w:tcBorders>
              <w:top w:val="nil"/>
              <w:left w:val="single" w:sz="8" w:space="0" w:color="auto"/>
              <w:bottom w:val="single" w:sz="8" w:space="0" w:color="auto"/>
              <w:right w:val="single" w:sz="8" w:space="0" w:color="auto"/>
            </w:tcBorders>
            <w:shd w:val="clear" w:color="auto" w:fill="auto"/>
            <w:vAlign w:val="center"/>
            <w:hideMark/>
          </w:tcPr>
          <w:p w14:paraId="7BF51AED"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2-0347D</w:t>
            </w:r>
          </w:p>
        </w:tc>
        <w:tc>
          <w:tcPr>
            <w:tcW w:w="1395" w:type="dxa"/>
            <w:tcBorders>
              <w:top w:val="nil"/>
              <w:left w:val="nil"/>
              <w:bottom w:val="single" w:sz="8" w:space="0" w:color="auto"/>
              <w:right w:val="single" w:sz="8" w:space="0" w:color="auto"/>
            </w:tcBorders>
            <w:shd w:val="clear" w:color="auto" w:fill="auto"/>
            <w:vAlign w:val="center"/>
            <w:hideMark/>
          </w:tcPr>
          <w:p w14:paraId="0516E957"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PRN ZIGUINCHOR 2019</w:t>
            </w:r>
          </w:p>
        </w:tc>
        <w:tc>
          <w:tcPr>
            <w:tcW w:w="1701" w:type="dxa"/>
            <w:tcBorders>
              <w:top w:val="nil"/>
              <w:left w:val="nil"/>
              <w:bottom w:val="single" w:sz="8" w:space="0" w:color="auto"/>
              <w:right w:val="single" w:sz="8" w:space="0" w:color="auto"/>
            </w:tcBorders>
            <w:shd w:val="clear" w:color="auto" w:fill="auto"/>
            <w:vAlign w:val="center"/>
            <w:hideMark/>
          </w:tcPr>
          <w:p w14:paraId="5B02702B"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 xml:space="preserve">World </w:t>
            </w:r>
            <w:proofErr w:type="gramStart"/>
            <w:r w:rsidRPr="00C87292">
              <w:rPr>
                <w:rFonts w:eastAsia="Times New Roman" w:cstheme="minorHAnsi"/>
                <w:color w:val="000000"/>
                <w:sz w:val="20"/>
                <w:szCs w:val="20"/>
              </w:rPr>
              <w:t>Bank  /</w:t>
            </w:r>
            <w:proofErr w:type="gramEnd"/>
            <w:r w:rsidRPr="00C87292">
              <w:rPr>
                <w:rFonts w:eastAsia="Times New Roman" w:cstheme="minorHAnsi"/>
                <w:color w:val="000000"/>
                <w:sz w:val="20"/>
                <w:szCs w:val="20"/>
              </w:rPr>
              <w:t xml:space="preserve"> Senegal Government</w:t>
            </w:r>
          </w:p>
        </w:tc>
        <w:tc>
          <w:tcPr>
            <w:tcW w:w="3114" w:type="dxa"/>
            <w:tcBorders>
              <w:top w:val="nil"/>
              <w:left w:val="nil"/>
              <w:bottom w:val="single" w:sz="8" w:space="0" w:color="auto"/>
              <w:right w:val="single" w:sz="8" w:space="0" w:color="auto"/>
            </w:tcBorders>
            <w:shd w:val="clear" w:color="auto" w:fill="auto"/>
            <w:vAlign w:val="center"/>
            <w:hideMark/>
          </w:tcPr>
          <w:p w14:paraId="645B5242"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Resumption of activities:</w:t>
            </w:r>
          </w:p>
          <w:p w14:paraId="1E6FA75D"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 xml:space="preserve"> Growth promotion monitoring, </w:t>
            </w:r>
            <w:proofErr w:type="gramStart"/>
            <w:r w:rsidRPr="00C87292">
              <w:rPr>
                <w:rFonts w:asciiTheme="minorHAnsi" w:hAnsiTheme="minorHAnsi" w:cstheme="minorHAnsi"/>
                <w:lang w:val="en-US" w:eastAsia="en-US"/>
              </w:rPr>
              <w:t>Screening</w:t>
            </w:r>
            <w:proofErr w:type="gramEnd"/>
            <w:r w:rsidRPr="00C87292">
              <w:rPr>
                <w:rFonts w:asciiTheme="minorHAnsi" w:hAnsiTheme="minorHAnsi" w:cstheme="minorHAnsi"/>
                <w:lang w:val="en-US" w:eastAsia="en-US"/>
              </w:rPr>
              <w:t xml:space="preserve"> and care of malnourished children</w:t>
            </w:r>
          </w:p>
          <w:p w14:paraId="3C745827" w14:textId="77777777" w:rsidR="00FF3439" w:rsidRPr="00C87292" w:rsidRDefault="00FF3439" w:rsidP="00FF3439">
            <w:pPr>
              <w:pStyle w:val="HTMLPreformatted"/>
              <w:shd w:val="clear" w:color="auto" w:fill="F8F9FA"/>
              <w:rPr>
                <w:rFonts w:ascii="inherit" w:hAnsi="inherit"/>
                <w:color w:val="222222"/>
                <w:sz w:val="42"/>
                <w:szCs w:val="42"/>
                <w:lang w:val="en-GB"/>
              </w:rPr>
            </w:pPr>
            <w:r w:rsidRPr="00C87292">
              <w:rPr>
                <w:rFonts w:asciiTheme="minorHAnsi" w:hAnsiTheme="minorHAnsi" w:cstheme="minorHAnsi"/>
                <w:lang w:val="en-US" w:eastAsia="en-US"/>
              </w:rPr>
              <w:t>Interpersonal and mass communication (talk and radio show)</w:t>
            </w:r>
          </w:p>
          <w:p w14:paraId="0795F8FE" w14:textId="39ED6C2A" w:rsidR="00FF3439" w:rsidRPr="00C87292" w:rsidRDefault="00FF3439" w:rsidP="00FF3439">
            <w:pPr>
              <w:spacing w:after="0" w:line="240" w:lineRule="auto"/>
              <w:jc w:val="both"/>
              <w:rPr>
                <w:rFonts w:eastAsia="Times New Roman" w:cstheme="minorHAnsi"/>
                <w:color w:val="000000"/>
                <w:sz w:val="20"/>
                <w:szCs w:val="20"/>
              </w:rPr>
            </w:pPr>
          </w:p>
        </w:tc>
        <w:tc>
          <w:tcPr>
            <w:tcW w:w="1800" w:type="dxa"/>
            <w:tcBorders>
              <w:top w:val="nil"/>
              <w:left w:val="nil"/>
              <w:bottom w:val="single" w:sz="8" w:space="0" w:color="auto"/>
              <w:right w:val="single" w:sz="8" w:space="0" w:color="auto"/>
            </w:tcBorders>
            <w:shd w:val="clear" w:color="auto" w:fill="auto"/>
            <w:vAlign w:val="center"/>
            <w:hideMark/>
          </w:tcPr>
          <w:p w14:paraId="3A39100C"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Maintenance of activities with secure interventions (provision of protective equipment and compliance with barrier measures)</w:t>
            </w:r>
          </w:p>
          <w:p w14:paraId="1F7DD3CF" w14:textId="5666A0F1" w:rsidR="00FF3439" w:rsidRPr="00C87292" w:rsidRDefault="00FF3439" w:rsidP="00FF3439">
            <w:pPr>
              <w:spacing w:after="0" w:line="240" w:lineRule="auto"/>
              <w:jc w:val="both"/>
              <w:rPr>
                <w:rFonts w:eastAsia="Times New Roman" w:cstheme="minorHAnsi"/>
                <w:color w:val="000000"/>
                <w:sz w:val="20"/>
                <w:szCs w:val="20"/>
              </w:rPr>
            </w:pPr>
          </w:p>
        </w:tc>
      </w:tr>
      <w:tr w:rsidR="00FF3439" w:rsidRPr="00E54D5D" w14:paraId="5195DA4E" w14:textId="77777777" w:rsidTr="1F7E404C">
        <w:trPr>
          <w:trHeight w:val="915"/>
        </w:trPr>
        <w:tc>
          <w:tcPr>
            <w:tcW w:w="1430" w:type="dxa"/>
            <w:tcBorders>
              <w:top w:val="nil"/>
              <w:left w:val="single" w:sz="8" w:space="0" w:color="auto"/>
              <w:bottom w:val="single" w:sz="8" w:space="0" w:color="auto"/>
              <w:right w:val="single" w:sz="8" w:space="0" w:color="auto"/>
            </w:tcBorders>
            <w:shd w:val="clear" w:color="auto" w:fill="auto"/>
            <w:vAlign w:val="center"/>
            <w:hideMark/>
          </w:tcPr>
          <w:p w14:paraId="05FAFE38"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2-0348D</w:t>
            </w:r>
          </w:p>
        </w:tc>
        <w:tc>
          <w:tcPr>
            <w:tcW w:w="1395" w:type="dxa"/>
            <w:tcBorders>
              <w:top w:val="nil"/>
              <w:left w:val="nil"/>
              <w:bottom w:val="single" w:sz="8" w:space="0" w:color="auto"/>
              <w:right w:val="single" w:sz="8" w:space="0" w:color="auto"/>
            </w:tcBorders>
            <w:shd w:val="clear" w:color="auto" w:fill="auto"/>
            <w:vAlign w:val="center"/>
            <w:hideMark/>
          </w:tcPr>
          <w:p w14:paraId="08F750DC"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PRN FOUNDIOUGNE 2019</w:t>
            </w:r>
          </w:p>
        </w:tc>
        <w:tc>
          <w:tcPr>
            <w:tcW w:w="1701" w:type="dxa"/>
            <w:tcBorders>
              <w:top w:val="nil"/>
              <w:left w:val="nil"/>
              <w:bottom w:val="single" w:sz="8" w:space="0" w:color="auto"/>
              <w:right w:val="single" w:sz="8" w:space="0" w:color="auto"/>
            </w:tcBorders>
            <w:shd w:val="clear" w:color="auto" w:fill="auto"/>
            <w:vAlign w:val="center"/>
            <w:hideMark/>
          </w:tcPr>
          <w:p w14:paraId="12E5C956"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 xml:space="preserve">World </w:t>
            </w:r>
            <w:proofErr w:type="gramStart"/>
            <w:r w:rsidRPr="00C87292">
              <w:rPr>
                <w:rFonts w:eastAsia="Times New Roman" w:cstheme="minorHAnsi"/>
                <w:color w:val="000000"/>
                <w:sz w:val="20"/>
                <w:szCs w:val="20"/>
              </w:rPr>
              <w:t>Bank  /</w:t>
            </w:r>
            <w:proofErr w:type="gramEnd"/>
            <w:r w:rsidRPr="00C87292">
              <w:rPr>
                <w:rFonts w:eastAsia="Times New Roman" w:cstheme="minorHAnsi"/>
                <w:color w:val="000000"/>
                <w:sz w:val="20"/>
                <w:szCs w:val="20"/>
              </w:rPr>
              <w:t xml:space="preserve"> Senegal Government</w:t>
            </w:r>
          </w:p>
        </w:tc>
        <w:tc>
          <w:tcPr>
            <w:tcW w:w="3114" w:type="dxa"/>
            <w:tcBorders>
              <w:top w:val="nil"/>
              <w:left w:val="nil"/>
              <w:bottom w:val="single" w:sz="8" w:space="0" w:color="auto"/>
              <w:right w:val="single" w:sz="8" w:space="0" w:color="auto"/>
            </w:tcBorders>
            <w:shd w:val="clear" w:color="auto" w:fill="auto"/>
            <w:vAlign w:val="center"/>
            <w:hideMark/>
          </w:tcPr>
          <w:p w14:paraId="6394351A"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Resumption of activities:</w:t>
            </w:r>
          </w:p>
          <w:p w14:paraId="47C61CAF"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 xml:space="preserve"> Growth promotion monitoring, </w:t>
            </w:r>
            <w:proofErr w:type="gramStart"/>
            <w:r w:rsidRPr="00C87292">
              <w:rPr>
                <w:rFonts w:asciiTheme="minorHAnsi" w:hAnsiTheme="minorHAnsi" w:cstheme="minorHAnsi"/>
                <w:lang w:val="en-US" w:eastAsia="en-US"/>
              </w:rPr>
              <w:t>Screening</w:t>
            </w:r>
            <w:proofErr w:type="gramEnd"/>
            <w:r w:rsidRPr="00C87292">
              <w:rPr>
                <w:rFonts w:asciiTheme="minorHAnsi" w:hAnsiTheme="minorHAnsi" w:cstheme="minorHAnsi"/>
                <w:lang w:val="en-US" w:eastAsia="en-US"/>
              </w:rPr>
              <w:t xml:space="preserve"> and care of malnourished children</w:t>
            </w:r>
          </w:p>
          <w:p w14:paraId="1647312E" w14:textId="77777777" w:rsidR="00FF3439" w:rsidRPr="00C87292" w:rsidRDefault="00FF3439" w:rsidP="00FF3439">
            <w:pPr>
              <w:pStyle w:val="HTMLPreformatted"/>
              <w:shd w:val="clear" w:color="auto" w:fill="F8F9FA"/>
              <w:rPr>
                <w:rFonts w:ascii="inherit" w:hAnsi="inherit"/>
                <w:color w:val="222222"/>
                <w:sz w:val="42"/>
                <w:szCs w:val="42"/>
                <w:lang w:val="en-GB"/>
              </w:rPr>
            </w:pPr>
            <w:r w:rsidRPr="00C87292">
              <w:rPr>
                <w:rFonts w:asciiTheme="minorHAnsi" w:hAnsiTheme="minorHAnsi" w:cstheme="minorHAnsi"/>
                <w:lang w:val="en-US" w:eastAsia="en-US"/>
              </w:rPr>
              <w:t>Interpersonal and mass communication (talk and radio show)</w:t>
            </w:r>
          </w:p>
          <w:p w14:paraId="1469B1AD" w14:textId="3A2975AD" w:rsidR="00FF3439" w:rsidRPr="00C87292" w:rsidRDefault="00FF3439" w:rsidP="00FF3439">
            <w:pPr>
              <w:spacing w:after="0" w:line="240" w:lineRule="auto"/>
              <w:jc w:val="both"/>
              <w:rPr>
                <w:rFonts w:eastAsia="Times New Roman" w:cstheme="minorHAnsi"/>
                <w:color w:val="000000"/>
                <w:sz w:val="20"/>
                <w:szCs w:val="20"/>
              </w:rPr>
            </w:pPr>
          </w:p>
        </w:tc>
        <w:tc>
          <w:tcPr>
            <w:tcW w:w="1800" w:type="dxa"/>
            <w:tcBorders>
              <w:top w:val="nil"/>
              <w:left w:val="nil"/>
              <w:bottom w:val="single" w:sz="8" w:space="0" w:color="auto"/>
              <w:right w:val="single" w:sz="8" w:space="0" w:color="auto"/>
            </w:tcBorders>
            <w:shd w:val="clear" w:color="auto" w:fill="auto"/>
            <w:vAlign w:val="center"/>
            <w:hideMark/>
          </w:tcPr>
          <w:p w14:paraId="776A01DF"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Maintenance of activities with secure interventions (provision of protective equipment and compliance with barrier measures)</w:t>
            </w:r>
          </w:p>
          <w:p w14:paraId="35D1EDA0" w14:textId="44366FC0" w:rsidR="00FF3439" w:rsidRPr="00C87292" w:rsidRDefault="00FF3439" w:rsidP="00FF3439">
            <w:pPr>
              <w:spacing w:after="0" w:line="240" w:lineRule="auto"/>
              <w:jc w:val="both"/>
              <w:rPr>
                <w:rFonts w:eastAsia="Times New Roman" w:cstheme="minorHAnsi"/>
                <w:color w:val="000000"/>
                <w:sz w:val="20"/>
                <w:szCs w:val="20"/>
              </w:rPr>
            </w:pPr>
          </w:p>
        </w:tc>
      </w:tr>
      <w:tr w:rsidR="00FF3439" w:rsidRPr="00E54D5D" w14:paraId="1B6A5FCD" w14:textId="77777777" w:rsidTr="1F7E404C">
        <w:trPr>
          <w:trHeight w:val="915"/>
        </w:trPr>
        <w:tc>
          <w:tcPr>
            <w:tcW w:w="1430" w:type="dxa"/>
            <w:tcBorders>
              <w:top w:val="nil"/>
              <w:left w:val="single" w:sz="8" w:space="0" w:color="auto"/>
              <w:bottom w:val="single" w:sz="8" w:space="0" w:color="auto"/>
              <w:right w:val="single" w:sz="8" w:space="0" w:color="auto"/>
            </w:tcBorders>
            <w:shd w:val="clear" w:color="auto" w:fill="auto"/>
            <w:vAlign w:val="center"/>
            <w:hideMark/>
          </w:tcPr>
          <w:p w14:paraId="7CE4D19A"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2-0349D</w:t>
            </w:r>
          </w:p>
        </w:tc>
        <w:tc>
          <w:tcPr>
            <w:tcW w:w="1395" w:type="dxa"/>
            <w:tcBorders>
              <w:top w:val="nil"/>
              <w:left w:val="nil"/>
              <w:bottom w:val="single" w:sz="8" w:space="0" w:color="auto"/>
              <w:right w:val="single" w:sz="8" w:space="0" w:color="auto"/>
            </w:tcBorders>
            <w:shd w:val="clear" w:color="auto" w:fill="auto"/>
            <w:vAlign w:val="center"/>
            <w:hideMark/>
          </w:tcPr>
          <w:p w14:paraId="7149F708"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PRN PASSY 2019</w:t>
            </w:r>
          </w:p>
        </w:tc>
        <w:tc>
          <w:tcPr>
            <w:tcW w:w="1701" w:type="dxa"/>
            <w:tcBorders>
              <w:top w:val="nil"/>
              <w:left w:val="nil"/>
              <w:bottom w:val="single" w:sz="8" w:space="0" w:color="auto"/>
              <w:right w:val="single" w:sz="8" w:space="0" w:color="auto"/>
            </w:tcBorders>
            <w:shd w:val="clear" w:color="auto" w:fill="auto"/>
            <w:vAlign w:val="center"/>
            <w:hideMark/>
          </w:tcPr>
          <w:p w14:paraId="3D96D1F0"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 xml:space="preserve">World </w:t>
            </w:r>
            <w:proofErr w:type="gramStart"/>
            <w:r w:rsidRPr="00C87292">
              <w:rPr>
                <w:rFonts w:eastAsia="Times New Roman" w:cstheme="minorHAnsi"/>
                <w:color w:val="000000"/>
                <w:sz w:val="20"/>
                <w:szCs w:val="20"/>
              </w:rPr>
              <w:t>Bank  /</w:t>
            </w:r>
            <w:proofErr w:type="gramEnd"/>
            <w:r w:rsidRPr="00C87292">
              <w:rPr>
                <w:rFonts w:eastAsia="Times New Roman" w:cstheme="minorHAnsi"/>
                <w:color w:val="000000"/>
                <w:sz w:val="20"/>
                <w:szCs w:val="20"/>
              </w:rPr>
              <w:t xml:space="preserve"> Senegal Government</w:t>
            </w:r>
          </w:p>
        </w:tc>
        <w:tc>
          <w:tcPr>
            <w:tcW w:w="3114" w:type="dxa"/>
            <w:tcBorders>
              <w:top w:val="nil"/>
              <w:left w:val="nil"/>
              <w:bottom w:val="single" w:sz="8" w:space="0" w:color="auto"/>
              <w:right w:val="single" w:sz="8" w:space="0" w:color="auto"/>
            </w:tcBorders>
            <w:shd w:val="clear" w:color="auto" w:fill="auto"/>
            <w:vAlign w:val="center"/>
            <w:hideMark/>
          </w:tcPr>
          <w:p w14:paraId="21E2E248"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Resumption of activities:</w:t>
            </w:r>
          </w:p>
          <w:p w14:paraId="180F99A8"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 xml:space="preserve"> Growth promotion monitoring, </w:t>
            </w:r>
            <w:proofErr w:type="gramStart"/>
            <w:r w:rsidRPr="00C87292">
              <w:rPr>
                <w:rFonts w:asciiTheme="minorHAnsi" w:hAnsiTheme="minorHAnsi" w:cstheme="minorHAnsi"/>
                <w:lang w:val="en-US" w:eastAsia="en-US"/>
              </w:rPr>
              <w:t>Screening</w:t>
            </w:r>
            <w:proofErr w:type="gramEnd"/>
            <w:r w:rsidRPr="00C87292">
              <w:rPr>
                <w:rFonts w:asciiTheme="minorHAnsi" w:hAnsiTheme="minorHAnsi" w:cstheme="minorHAnsi"/>
                <w:lang w:val="en-US" w:eastAsia="en-US"/>
              </w:rPr>
              <w:t xml:space="preserve"> and care of malnourished children</w:t>
            </w:r>
          </w:p>
          <w:p w14:paraId="29869009" w14:textId="77777777" w:rsidR="00FF3439" w:rsidRPr="00C87292" w:rsidRDefault="00FF3439" w:rsidP="00FF3439">
            <w:pPr>
              <w:pStyle w:val="HTMLPreformatted"/>
              <w:shd w:val="clear" w:color="auto" w:fill="F8F9FA"/>
              <w:rPr>
                <w:rFonts w:ascii="inherit" w:hAnsi="inherit"/>
                <w:color w:val="222222"/>
                <w:sz w:val="42"/>
                <w:szCs w:val="42"/>
                <w:lang w:val="en-GB"/>
              </w:rPr>
            </w:pPr>
            <w:r w:rsidRPr="00C87292">
              <w:rPr>
                <w:rFonts w:asciiTheme="minorHAnsi" w:hAnsiTheme="minorHAnsi" w:cstheme="minorHAnsi"/>
                <w:lang w:val="en-US" w:eastAsia="en-US"/>
              </w:rPr>
              <w:t>Interpersonal and mass communication (talk and radio show)</w:t>
            </w:r>
          </w:p>
          <w:p w14:paraId="5E00AA8B" w14:textId="38D6C225" w:rsidR="00FF3439" w:rsidRPr="00C87292" w:rsidRDefault="00FF3439" w:rsidP="00FF3439">
            <w:pPr>
              <w:spacing w:after="0" w:line="240" w:lineRule="auto"/>
              <w:jc w:val="both"/>
              <w:rPr>
                <w:rFonts w:eastAsia="Times New Roman" w:cstheme="minorHAnsi"/>
                <w:color w:val="000000"/>
                <w:sz w:val="20"/>
                <w:szCs w:val="20"/>
              </w:rPr>
            </w:pPr>
          </w:p>
        </w:tc>
        <w:tc>
          <w:tcPr>
            <w:tcW w:w="1800" w:type="dxa"/>
            <w:tcBorders>
              <w:top w:val="nil"/>
              <w:left w:val="nil"/>
              <w:bottom w:val="single" w:sz="8" w:space="0" w:color="auto"/>
              <w:right w:val="single" w:sz="8" w:space="0" w:color="auto"/>
            </w:tcBorders>
            <w:shd w:val="clear" w:color="auto" w:fill="auto"/>
            <w:vAlign w:val="center"/>
            <w:hideMark/>
          </w:tcPr>
          <w:p w14:paraId="6884373D"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Maintenance of activities with secure interventions (provision of protective equipment and compliance with barrier measures)</w:t>
            </w:r>
          </w:p>
          <w:p w14:paraId="5A9B85D7" w14:textId="2A50601E" w:rsidR="00FF3439" w:rsidRPr="00C87292" w:rsidRDefault="00FF3439" w:rsidP="00FF3439">
            <w:pPr>
              <w:spacing w:after="0" w:line="240" w:lineRule="auto"/>
              <w:jc w:val="both"/>
              <w:rPr>
                <w:rFonts w:eastAsia="Times New Roman" w:cstheme="minorHAnsi"/>
                <w:color w:val="000000"/>
                <w:sz w:val="20"/>
                <w:szCs w:val="20"/>
              </w:rPr>
            </w:pPr>
          </w:p>
        </w:tc>
      </w:tr>
      <w:tr w:rsidR="00FF3439" w:rsidRPr="00E54D5D" w14:paraId="57EDCB64" w14:textId="77777777" w:rsidTr="1F7E404C">
        <w:trPr>
          <w:trHeight w:val="915"/>
        </w:trPr>
        <w:tc>
          <w:tcPr>
            <w:tcW w:w="1430" w:type="dxa"/>
            <w:tcBorders>
              <w:top w:val="nil"/>
              <w:left w:val="single" w:sz="8" w:space="0" w:color="auto"/>
              <w:bottom w:val="single" w:sz="8" w:space="0" w:color="auto"/>
              <w:right w:val="single" w:sz="8" w:space="0" w:color="auto"/>
            </w:tcBorders>
            <w:shd w:val="clear" w:color="auto" w:fill="auto"/>
            <w:vAlign w:val="center"/>
            <w:hideMark/>
          </w:tcPr>
          <w:p w14:paraId="5AE9F504"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2-0350D</w:t>
            </w:r>
          </w:p>
        </w:tc>
        <w:tc>
          <w:tcPr>
            <w:tcW w:w="1395" w:type="dxa"/>
            <w:tcBorders>
              <w:top w:val="nil"/>
              <w:left w:val="nil"/>
              <w:bottom w:val="single" w:sz="8" w:space="0" w:color="auto"/>
              <w:right w:val="single" w:sz="8" w:space="0" w:color="auto"/>
            </w:tcBorders>
            <w:shd w:val="clear" w:color="auto" w:fill="auto"/>
            <w:vAlign w:val="center"/>
            <w:hideMark/>
          </w:tcPr>
          <w:p w14:paraId="5C698779"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PRN MBOUR 2019</w:t>
            </w:r>
          </w:p>
        </w:tc>
        <w:tc>
          <w:tcPr>
            <w:tcW w:w="1701" w:type="dxa"/>
            <w:tcBorders>
              <w:top w:val="nil"/>
              <w:left w:val="nil"/>
              <w:bottom w:val="single" w:sz="8" w:space="0" w:color="auto"/>
              <w:right w:val="single" w:sz="8" w:space="0" w:color="auto"/>
            </w:tcBorders>
            <w:shd w:val="clear" w:color="auto" w:fill="auto"/>
            <w:vAlign w:val="center"/>
            <w:hideMark/>
          </w:tcPr>
          <w:p w14:paraId="577F11CF"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 xml:space="preserve">World </w:t>
            </w:r>
            <w:proofErr w:type="gramStart"/>
            <w:r w:rsidRPr="00C87292">
              <w:rPr>
                <w:rFonts w:eastAsia="Times New Roman" w:cstheme="minorHAnsi"/>
                <w:color w:val="000000"/>
                <w:sz w:val="20"/>
                <w:szCs w:val="20"/>
              </w:rPr>
              <w:t>Bank  /</w:t>
            </w:r>
            <w:proofErr w:type="gramEnd"/>
            <w:r w:rsidRPr="00C87292">
              <w:rPr>
                <w:rFonts w:eastAsia="Times New Roman" w:cstheme="minorHAnsi"/>
                <w:color w:val="000000"/>
                <w:sz w:val="20"/>
                <w:szCs w:val="20"/>
              </w:rPr>
              <w:t xml:space="preserve"> Senegal Government</w:t>
            </w:r>
          </w:p>
        </w:tc>
        <w:tc>
          <w:tcPr>
            <w:tcW w:w="3114" w:type="dxa"/>
            <w:tcBorders>
              <w:top w:val="nil"/>
              <w:left w:val="nil"/>
              <w:bottom w:val="single" w:sz="8" w:space="0" w:color="auto"/>
              <w:right w:val="single" w:sz="8" w:space="0" w:color="auto"/>
            </w:tcBorders>
            <w:shd w:val="clear" w:color="auto" w:fill="auto"/>
            <w:vAlign w:val="center"/>
            <w:hideMark/>
          </w:tcPr>
          <w:p w14:paraId="6C0B5C74"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Resumption of activities:</w:t>
            </w:r>
          </w:p>
          <w:p w14:paraId="0AE6BB3D"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 xml:space="preserve"> Growth promotion monitoring, </w:t>
            </w:r>
            <w:proofErr w:type="gramStart"/>
            <w:r w:rsidRPr="00C87292">
              <w:rPr>
                <w:rFonts w:asciiTheme="minorHAnsi" w:hAnsiTheme="minorHAnsi" w:cstheme="minorHAnsi"/>
                <w:lang w:val="en-US" w:eastAsia="en-US"/>
              </w:rPr>
              <w:t>Screening</w:t>
            </w:r>
            <w:proofErr w:type="gramEnd"/>
            <w:r w:rsidRPr="00C87292">
              <w:rPr>
                <w:rFonts w:asciiTheme="minorHAnsi" w:hAnsiTheme="minorHAnsi" w:cstheme="minorHAnsi"/>
                <w:lang w:val="en-US" w:eastAsia="en-US"/>
              </w:rPr>
              <w:t xml:space="preserve"> and care of malnourished children</w:t>
            </w:r>
          </w:p>
          <w:p w14:paraId="50A9D89E" w14:textId="77777777" w:rsidR="00FF3439" w:rsidRPr="00C87292" w:rsidRDefault="00FF3439" w:rsidP="00FF3439">
            <w:pPr>
              <w:pStyle w:val="HTMLPreformatted"/>
              <w:shd w:val="clear" w:color="auto" w:fill="F8F9FA"/>
              <w:rPr>
                <w:rFonts w:ascii="inherit" w:hAnsi="inherit"/>
                <w:color w:val="222222"/>
                <w:sz w:val="42"/>
                <w:szCs w:val="42"/>
                <w:lang w:val="en-GB"/>
              </w:rPr>
            </w:pPr>
            <w:r w:rsidRPr="00C87292">
              <w:rPr>
                <w:rFonts w:asciiTheme="minorHAnsi" w:hAnsiTheme="minorHAnsi" w:cstheme="minorHAnsi"/>
                <w:lang w:val="en-US" w:eastAsia="en-US"/>
              </w:rPr>
              <w:t>Interpersonal and mass communication (talk and radio show)</w:t>
            </w:r>
          </w:p>
          <w:p w14:paraId="40DB1EC5" w14:textId="3347FEEB" w:rsidR="00FF3439" w:rsidRPr="00C87292" w:rsidRDefault="00FF3439" w:rsidP="00FF3439">
            <w:pPr>
              <w:spacing w:after="0" w:line="240" w:lineRule="auto"/>
              <w:jc w:val="both"/>
              <w:rPr>
                <w:rFonts w:eastAsia="Times New Roman" w:cstheme="minorHAnsi"/>
                <w:color w:val="000000"/>
                <w:sz w:val="20"/>
                <w:szCs w:val="20"/>
              </w:rPr>
            </w:pPr>
          </w:p>
        </w:tc>
        <w:tc>
          <w:tcPr>
            <w:tcW w:w="1800" w:type="dxa"/>
            <w:tcBorders>
              <w:top w:val="nil"/>
              <w:left w:val="nil"/>
              <w:bottom w:val="single" w:sz="8" w:space="0" w:color="auto"/>
              <w:right w:val="single" w:sz="8" w:space="0" w:color="auto"/>
            </w:tcBorders>
            <w:shd w:val="clear" w:color="auto" w:fill="auto"/>
            <w:vAlign w:val="center"/>
            <w:hideMark/>
          </w:tcPr>
          <w:p w14:paraId="47681F9D"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Maintenance of activities with secure interventions (provision of protective equipment and compliance with barrier measures)</w:t>
            </w:r>
          </w:p>
          <w:p w14:paraId="31384CF9" w14:textId="1EE80DDA" w:rsidR="00FF3439" w:rsidRPr="00C87292" w:rsidRDefault="00FF3439" w:rsidP="00FF3439">
            <w:pPr>
              <w:spacing w:after="0" w:line="240" w:lineRule="auto"/>
              <w:jc w:val="both"/>
              <w:rPr>
                <w:rFonts w:eastAsia="Times New Roman" w:cstheme="minorHAnsi"/>
                <w:color w:val="000000"/>
                <w:sz w:val="20"/>
                <w:szCs w:val="20"/>
              </w:rPr>
            </w:pPr>
          </w:p>
        </w:tc>
      </w:tr>
      <w:tr w:rsidR="00FF3439" w:rsidRPr="00E54D5D" w14:paraId="3A28302C" w14:textId="77777777" w:rsidTr="1F7E404C">
        <w:trPr>
          <w:trHeight w:val="915"/>
        </w:trPr>
        <w:tc>
          <w:tcPr>
            <w:tcW w:w="1430" w:type="dxa"/>
            <w:tcBorders>
              <w:top w:val="nil"/>
              <w:left w:val="single" w:sz="8" w:space="0" w:color="auto"/>
              <w:bottom w:val="single" w:sz="8" w:space="0" w:color="auto"/>
              <w:right w:val="single" w:sz="8" w:space="0" w:color="auto"/>
            </w:tcBorders>
            <w:shd w:val="clear" w:color="auto" w:fill="auto"/>
            <w:vAlign w:val="center"/>
            <w:hideMark/>
          </w:tcPr>
          <w:p w14:paraId="58A09A7C"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2-0351D</w:t>
            </w:r>
          </w:p>
        </w:tc>
        <w:tc>
          <w:tcPr>
            <w:tcW w:w="1395" w:type="dxa"/>
            <w:tcBorders>
              <w:top w:val="nil"/>
              <w:left w:val="nil"/>
              <w:bottom w:val="single" w:sz="8" w:space="0" w:color="auto"/>
              <w:right w:val="single" w:sz="8" w:space="0" w:color="auto"/>
            </w:tcBorders>
            <w:shd w:val="clear" w:color="auto" w:fill="auto"/>
            <w:vAlign w:val="center"/>
            <w:hideMark/>
          </w:tcPr>
          <w:p w14:paraId="24537B1D"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PRN JOAL 2019</w:t>
            </w:r>
          </w:p>
        </w:tc>
        <w:tc>
          <w:tcPr>
            <w:tcW w:w="1701" w:type="dxa"/>
            <w:tcBorders>
              <w:top w:val="nil"/>
              <w:left w:val="nil"/>
              <w:bottom w:val="single" w:sz="8" w:space="0" w:color="auto"/>
              <w:right w:val="single" w:sz="8" w:space="0" w:color="auto"/>
            </w:tcBorders>
            <w:shd w:val="clear" w:color="auto" w:fill="auto"/>
            <w:vAlign w:val="center"/>
            <w:hideMark/>
          </w:tcPr>
          <w:p w14:paraId="31A6C8E0"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 xml:space="preserve">World </w:t>
            </w:r>
            <w:proofErr w:type="gramStart"/>
            <w:r w:rsidRPr="00C87292">
              <w:rPr>
                <w:rFonts w:eastAsia="Times New Roman" w:cstheme="minorHAnsi"/>
                <w:color w:val="000000"/>
                <w:sz w:val="20"/>
                <w:szCs w:val="20"/>
              </w:rPr>
              <w:t>Bank  /</w:t>
            </w:r>
            <w:proofErr w:type="gramEnd"/>
            <w:r w:rsidRPr="00C87292">
              <w:rPr>
                <w:rFonts w:eastAsia="Times New Roman" w:cstheme="minorHAnsi"/>
                <w:color w:val="000000"/>
                <w:sz w:val="20"/>
                <w:szCs w:val="20"/>
              </w:rPr>
              <w:t xml:space="preserve"> Senegal Government</w:t>
            </w:r>
          </w:p>
        </w:tc>
        <w:tc>
          <w:tcPr>
            <w:tcW w:w="3114" w:type="dxa"/>
            <w:tcBorders>
              <w:top w:val="nil"/>
              <w:left w:val="nil"/>
              <w:bottom w:val="single" w:sz="8" w:space="0" w:color="auto"/>
              <w:right w:val="single" w:sz="8" w:space="0" w:color="auto"/>
            </w:tcBorders>
            <w:shd w:val="clear" w:color="auto" w:fill="auto"/>
            <w:vAlign w:val="center"/>
            <w:hideMark/>
          </w:tcPr>
          <w:p w14:paraId="6E84F754"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Resumption of activities:</w:t>
            </w:r>
          </w:p>
          <w:p w14:paraId="7E114773"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 xml:space="preserve"> Growth promotion monitoring, </w:t>
            </w:r>
            <w:proofErr w:type="gramStart"/>
            <w:r w:rsidRPr="00C87292">
              <w:rPr>
                <w:rFonts w:asciiTheme="minorHAnsi" w:hAnsiTheme="minorHAnsi" w:cstheme="minorHAnsi"/>
                <w:lang w:val="en-US" w:eastAsia="en-US"/>
              </w:rPr>
              <w:t>Screening</w:t>
            </w:r>
            <w:proofErr w:type="gramEnd"/>
            <w:r w:rsidRPr="00C87292">
              <w:rPr>
                <w:rFonts w:asciiTheme="minorHAnsi" w:hAnsiTheme="minorHAnsi" w:cstheme="minorHAnsi"/>
                <w:lang w:val="en-US" w:eastAsia="en-US"/>
              </w:rPr>
              <w:t xml:space="preserve"> and care of malnourished children</w:t>
            </w:r>
          </w:p>
          <w:p w14:paraId="77EF0EC5" w14:textId="77777777" w:rsidR="00FF3439" w:rsidRPr="00C87292" w:rsidRDefault="00FF3439" w:rsidP="00FF3439">
            <w:pPr>
              <w:pStyle w:val="HTMLPreformatted"/>
              <w:shd w:val="clear" w:color="auto" w:fill="F8F9FA"/>
              <w:rPr>
                <w:rFonts w:ascii="inherit" w:hAnsi="inherit"/>
                <w:color w:val="222222"/>
                <w:sz w:val="42"/>
                <w:szCs w:val="42"/>
                <w:lang w:val="en-GB"/>
              </w:rPr>
            </w:pPr>
            <w:r w:rsidRPr="00C87292">
              <w:rPr>
                <w:rFonts w:asciiTheme="minorHAnsi" w:hAnsiTheme="minorHAnsi" w:cstheme="minorHAnsi"/>
                <w:lang w:val="en-US" w:eastAsia="en-US"/>
              </w:rPr>
              <w:t>Interpersonal and mass communication (talk and radio show)</w:t>
            </w:r>
          </w:p>
          <w:p w14:paraId="6674FBD6" w14:textId="0091A574" w:rsidR="00FF3439" w:rsidRPr="00C87292" w:rsidRDefault="00FF3439" w:rsidP="00FF3439">
            <w:pPr>
              <w:spacing w:after="0" w:line="240" w:lineRule="auto"/>
              <w:jc w:val="both"/>
              <w:rPr>
                <w:rFonts w:eastAsia="Times New Roman" w:cstheme="minorHAnsi"/>
                <w:color w:val="000000"/>
                <w:sz w:val="20"/>
                <w:szCs w:val="20"/>
              </w:rPr>
            </w:pPr>
          </w:p>
        </w:tc>
        <w:tc>
          <w:tcPr>
            <w:tcW w:w="1800" w:type="dxa"/>
            <w:tcBorders>
              <w:top w:val="nil"/>
              <w:left w:val="nil"/>
              <w:bottom w:val="single" w:sz="8" w:space="0" w:color="auto"/>
              <w:right w:val="single" w:sz="8" w:space="0" w:color="auto"/>
            </w:tcBorders>
            <w:shd w:val="clear" w:color="auto" w:fill="auto"/>
            <w:vAlign w:val="center"/>
            <w:hideMark/>
          </w:tcPr>
          <w:p w14:paraId="618B3B85"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Maintenance of activities with secure interventions (provision of protective equipment and compliance with barrier measures)</w:t>
            </w:r>
          </w:p>
          <w:p w14:paraId="30EE1F01" w14:textId="29168F7B" w:rsidR="00FF3439" w:rsidRPr="00C87292" w:rsidRDefault="00FF3439" w:rsidP="00FF3439">
            <w:pPr>
              <w:spacing w:after="0" w:line="240" w:lineRule="auto"/>
              <w:jc w:val="both"/>
              <w:rPr>
                <w:rFonts w:eastAsia="Times New Roman" w:cstheme="minorHAnsi"/>
                <w:color w:val="000000"/>
                <w:sz w:val="20"/>
                <w:szCs w:val="20"/>
              </w:rPr>
            </w:pPr>
          </w:p>
        </w:tc>
      </w:tr>
      <w:tr w:rsidR="00FF3439" w:rsidRPr="00E54D5D" w14:paraId="2858E4BF" w14:textId="77777777" w:rsidTr="1F7E404C">
        <w:trPr>
          <w:trHeight w:val="615"/>
        </w:trPr>
        <w:tc>
          <w:tcPr>
            <w:tcW w:w="1430" w:type="dxa"/>
            <w:tcBorders>
              <w:top w:val="nil"/>
              <w:left w:val="single" w:sz="8" w:space="0" w:color="auto"/>
              <w:bottom w:val="single" w:sz="8" w:space="0" w:color="auto"/>
              <w:right w:val="single" w:sz="8" w:space="0" w:color="auto"/>
            </w:tcBorders>
            <w:shd w:val="clear" w:color="auto" w:fill="auto"/>
            <w:vAlign w:val="center"/>
            <w:hideMark/>
          </w:tcPr>
          <w:p w14:paraId="32CCD46A"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2-0352D</w:t>
            </w:r>
          </w:p>
        </w:tc>
        <w:tc>
          <w:tcPr>
            <w:tcW w:w="1395" w:type="dxa"/>
            <w:tcBorders>
              <w:top w:val="nil"/>
              <w:left w:val="nil"/>
              <w:bottom w:val="single" w:sz="8" w:space="0" w:color="auto"/>
              <w:right w:val="single" w:sz="8" w:space="0" w:color="auto"/>
            </w:tcBorders>
            <w:shd w:val="clear" w:color="auto" w:fill="auto"/>
            <w:vAlign w:val="center"/>
            <w:hideMark/>
          </w:tcPr>
          <w:p w14:paraId="76FDA478"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PRN POPENGUINE 2019</w:t>
            </w:r>
          </w:p>
        </w:tc>
        <w:tc>
          <w:tcPr>
            <w:tcW w:w="1701" w:type="dxa"/>
            <w:tcBorders>
              <w:top w:val="nil"/>
              <w:left w:val="nil"/>
              <w:bottom w:val="single" w:sz="8" w:space="0" w:color="auto"/>
              <w:right w:val="single" w:sz="8" w:space="0" w:color="auto"/>
            </w:tcBorders>
            <w:shd w:val="clear" w:color="auto" w:fill="auto"/>
            <w:vAlign w:val="center"/>
            <w:hideMark/>
          </w:tcPr>
          <w:p w14:paraId="7B9B981C"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 xml:space="preserve">World </w:t>
            </w:r>
            <w:proofErr w:type="gramStart"/>
            <w:r w:rsidRPr="00C87292">
              <w:rPr>
                <w:rFonts w:eastAsia="Times New Roman" w:cstheme="minorHAnsi"/>
                <w:color w:val="000000"/>
                <w:sz w:val="20"/>
                <w:szCs w:val="20"/>
              </w:rPr>
              <w:t>Bank  /</w:t>
            </w:r>
            <w:proofErr w:type="gramEnd"/>
            <w:r w:rsidRPr="00C87292">
              <w:rPr>
                <w:rFonts w:eastAsia="Times New Roman" w:cstheme="minorHAnsi"/>
                <w:color w:val="000000"/>
                <w:sz w:val="20"/>
                <w:szCs w:val="20"/>
              </w:rPr>
              <w:t xml:space="preserve"> Senegal Government</w:t>
            </w:r>
          </w:p>
        </w:tc>
        <w:tc>
          <w:tcPr>
            <w:tcW w:w="3114" w:type="dxa"/>
            <w:tcBorders>
              <w:top w:val="nil"/>
              <w:left w:val="nil"/>
              <w:bottom w:val="single" w:sz="8" w:space="0" w:color="auto"/>
              <w:right w:val="single" w:sz="8" w:space="0" w:color="auto"/>
            </w:tcBorders>
            <w:shd w:val="clear" w:color="auto" w:fill="auto"/>
            <w:vAlign w:val="center"/>
            <w:hideMark/>
          </w:tcPr>
          <w:p w14:paraId="3E123716"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Resumption of activities:</w:t>
            </w:r>
          </w:p>
          <w:p w14:paraId="5BD81537"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 xml:space="preserve"> Growth promotion monitoring, </w:t>
            </w:r>
            <w:proofErr w:type="gramStart"/>
            <w:r w:rsidRPr="00C87292">
              <w:rPr>
                <w:rFonts w:asciiTheme="minorHAnsi" w:hAnsiTheme="minorHAnsi" w:cstheme="minorHAnsi"/>
                <w:lang w:val="en-US" w:eastAsia="en-US"/>
              </w:rPr>
              <w:t>Screening</w:t>
            </w:r>
            <w:proofErr w:type="gramEnd"/>
            <w:r w:rsidRPr="00C87292">
              <w:rPr>
                <w:rFonts w:asciiTheme="minorHAnsi" w:hAnsiTheme="minorHAnsi" w:cstheme="minorHAnsi"/>
                <w:lang w:val="en-US" w:eastAsia="en-US"/>
              </w:rPr>
              <w:t xml:space="preserve"> and care of malnourished children</w:t>
            </w:r>
          </w:p>
          <w:p w14:paraId="0BB2D11A" w14:textId="77777777" w:rsidR="00FF3439" w:rsidRPr="00C87292" w:rsidRDefault="00FF3439" w:rsidP="00FF3439">
            <w:pPr>
              <w:pStyle w:val="HTMLPreformatted"/>
              <w:shd w:val="clear" w:color="auto" w:fill="F8F9FA"/>
              <w:rPr>
                <w:rFonts w:ascii="inherit" w:hAnsi="inherit"/>
                <w:color w:val="222222"/>
                <w:sz w:val="42"/>
                <w:szCs w:val="42"/>
                <w:lang w:val="en-GB"/>
              </w:rPr>
            </w:pPr>
            <w:r w:rsidRPr="00C87292">
              <w:rPr>
                <w:rFonts w:asciiTheme="minorHAnsi" w:hAnsiTheme="minorHAnsi" w:cstheme="minorHAnsi"/>
                <w:lang w:val="en-US" w:eastAsia="en-US"/>
              </w:rPr>
              <w:t>Interpersonal and mass communication (talk and radio show)</w:t>
            </w:r>
          </w:p>
          <w:p w14:paraId="1B276894" w14:textId="3577555A" w:rsidR="00FF3439" w:rsidRPr="00C87292" w:rsidRDefault="00FF3439" w:rsidP="00FF3439">
            <w:pPr>
              <w:spacing w:after="0" w:line="240" w:lineRule="auto"/>
              <w:jc w:val="both"/>
              <w:rPr>
                <w:rFonts w:eastAsia="Times New Roman" w:cstheme="minorHAnsi"/>
                <w:color w:val="000000"/>
                <w:sz w:val="20"/>
                <w:szCs w:val="20"/>
              </w:rPr>
            </w:pPr>
          </w:p>
        </w:tc>
        <w:tc>
          <w:tcPr>
            <w:tcW w:w="1800" w:type="dxa"/>
            <w:tcBorders>
              <w:top w:val="nil"/>
              <w:left w:val="nil"/>
              <w:bottom w:val="single" w:sz="8" w:space="0" w:color="auto"/>
              <w:right w:val="single" w:sz="8" w:space="0" w:color="auto"/>
            </w:tcBorders>
            <w:shd w:val="clear" w:color="auto" w:fill="auto"/>
            <w:vAlign w:val="center"/>
            <w:hideMark/>
          </w:tcPr>
          <w:p w14:paraId="0766B856"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Maintenance of activities with secure interventions (provision of protective equipment and compliance with barrier measures)</w:t>
            </w:r>
          </w:p>
          <w:p w14:paraId="51E3B9BA" w14:textId="660C780F" w:rsidR="00FF3439" w:rsidRPr="00C87292" w:rsidRDefault="00FF3439" w:rsidP="00FF3439">
            <w:pPr>
              <w:spacing w:after="0" w:line="240" w:lineRule="auto"/>
              <w:jc w:val="both"/>
              <w:rPr>
                <w:rFonts w:eastAsia="Times New Roman" w:cstheme="minorHAnsi"/>
                <w:color w:val="000000"/>
                <w:sz w:val="20"/>
                <w:szCs w:val="20"/>
              </w:rPr>
            </w:pPr>
          </w:p>
        </w:tc>
      </w:tr>
      <w:tr w:rsidR="00FF3439" w:rsidRPr="00E54D5D" w14:paraId="614FCC93" w14:textId="77777777" w:rsidTr="1F7E404C">
        <w:trPr>
          <w:trHeight w:val="615"/>
        </w:trPr>
        <w:tc>
          <w:tcPr>
            <w:tcW w:w="1430" w:type="dxa"/>
            <w:tcBorders>
              <w:top w:val="nil"/>
              <w:left w:val="single" w:sz="8" w:space="0" w:color="auto"/>
              <w:bottom w:val="single" w:sz="8" w:space="0" w:color="auto"/>
              <w:right w:val="single" w:sz="8" w:space="0" w:color="auto"/>
            </w:tcBorders>
            <w:shd w:val="clear" w:color="auto" w:fill="auto"/>
            <w:vAlign w:val="center"/>
            <w:hideMark/>
          </w:tcPr>
          <w:p w14:paraId="754C347F"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2-0353D</w:t>
            </w:r>
          </w:p>
        </w:tc>
        <w:tc>
          <w:tcPr>
            <w:tcW w:w="1395" w:type="dxa"/>
            <w:tcBorders>
              <w:top w:val="nil"/>
              <w:left w:val="nil"/>
              <w:bottom w:val="single" w:sz="8" w:space="0" w:color="auto"/>
              <w:right w:val="single" w:sz="8" w:space="0" w:color="auto"/>
            </w:tcBorders>
            <w:shd w:val="clear" w:color="auto" w:fill="auto"/>
            <w:vAlign w:val="center"/>
            <w:hideMark/>
          </w:tcPr>
          <w:p w14:paraId="0786E66C"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PRN THIADIAYE 2019</w:t>
            </w:r>
          </w:p>
        </w:tc>
        <w:tc>
          <w:tcPr>
            <w:tcW w:w="1701" w:type="dxa"/>
            <w:tcBorders>
              <w:top w:val="nil"/>
              <w:left w:val="nil"/>
              <w:bottom w:val="single" w:sz="8" w:space="0" w:color="auto"/>
              <w:right w:val="single" w:sz="8" w:space="0" w:color="auto"/>
            </w:tcBorders>
            <w:shd w:val="clear" w:color="auto" w:fill="auto"/>
            <w:vAlign w:val="center"/>
            <w:hideMark/>
          </w:tcPr>
          <w:p w14:paraId="5D42817E"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 xml:space="preserve">World </w:t>
            </w:r>
            <w:proofErr w:type="gramStart"/>
            <w:r w:rsidRPr="00C87292">
              <w:rPr>
                <w:rFonts w:eastAsia="Times New Roman" w:cstheme="minorHAnsi"/>
                <w:color w:val="000000"/>
                <w:sz w:val="20"/>
                <w:szCs w:val="20"/>
              </w:rPr>
              <w:t>Bank  /</w:t>
            </w:r>
            <w:proofErr w:type="gramEnd"/>
            <w:r w:rsidRPr="00C87292">
              <w:rPr>
                <w:rFonts w:eastAsia="Times New Roman" w:cstheme="minorHAnsi"/>
                <w:color w:val="000000"/>
                <w:sz w:val="20"/>
                <w:szCs w:val="20"/>
              </w:rPr>
              <w:t xml:space="preserve"> Senegal Government</w:t>
            </w:r>
          </w:p>
        </w:tc>
        <w:tc>
          <w:tcPr>
            <w:tcW w:w="3114" w:type="dxa"/>
            <w:tcBorders>
              <w:top w:val="nil"/>
              <w:left w:val="nil"/>
              <w:bottom w:val="single" w:sz="8" w:space="0" w:color="auto"/>
              <w:right w:val="single" w:sz="8" w:space="0" w:color="auto"/>
            </w:tcBorders>
            <w:shd w:val="clear" w:color="auto" w:fill="auto"/>
            <w:vAlign w:val="center"/>
            <w:hideMark/>
          </w:tcPr>
          <w:p w14:paraId="2C6A43B3"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Resumption of activities:</w:t>
            </w:r>
          </w:p>
          <w:p w14:paraId="03B3F51C"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 xml:space="preserve"> Growth promotion monitoring, </w:t>
            </w:r>
            <w:proofErr w:type="gramStart"/>
            <w:r w:rsidRPr="00C87292">
              <w:rPr>
                <w:rFonts w:asciiTheme="minorHAnsi" w:hAnsiTheme="minorHAnsi" w:cstheme="minorHAnsi"/>
                <w:lang w:val="en-US" w:eastAsia="en-US"/>
              </w:rPr>
              <w:t>Screening</w:t>
            </w:r>
            <w:proofErr w:type="gramEnd"/>
            <w:r w:rsidRPr="00C87292">
              <w:rPr>
                <w:rFonts w:asciiTheme="minorHAnsi" w:hAnsiTheme="minorHAnsi" w:cstheme="minorHAnsi"/>
                <w:lang w:val="en-US" w:eastAsia="en-US"/>
              </w:rPr>
              <w:t xml:space="preserve"> and care of malnourished children</w:t>
            </w:r>
          </w:p>
          <w:p w14:paraId="29CEE6CD" w14:textId="77777777" w:rsidR="00FF3439" w:rsidRPr="00C87292" w:rsidRDefault="00FF3439" w:rsidP="00FF3439">
            <w:pPr>
              <w:pStyle w:val="HTMLPreformatted"/>
              <w:shd w:val="clear" w:color="auto" w:fill="F8F9FA"/>
              <w:rPr>
                <w:rFonts w:ascii="inherit" w:hAnsi="inherit"/>
                <w:color w:val="222222"/>
                <w:sz w:val="42"/>
                <w:szCs w:val="42"/>
                <w:lang w:val="en-GB"/>
              </w:rPr>
            </w:pPr>
            <w:r w:rsidRPr="00C87292">
              <w:rPr>
                <w:rFonts w:asciiTheme="minorHAnsi" w:hAnsiTheme="minorHAnsi" w:cstheme="minorHAnsi"/>
                <w:lang w:val="en-US" w:eastAsia="en-US"/>
              </w:rPr>
              <w:t>Interpersonal and mass communication (talk and radio show)</w:t>
            </w:r>
          </w:p>
          <w:p w14:paraId="5B6EAAD2" w14:textId="0ABA6967" w:rsidR="00FF3439" w:rsidRPr="00C87292" w:rsidRDefault="00FF3439" w:rsidP="00FF3439">
            <w:pPr>
              <w:spacing w:after="0" w:line="240" w:lineRule="auto"/>
              <w:jc w:val="both"/>
              <w:rPr>
                <w:rFonts w:eastAsia="Times New Roman" w:cstheme="minorHAnsi"/>
                <w:color w:val="000000"/>
                <w:sz w:val="20"/>
                <w:szCs w:val="20"/>
              </w:rPr>
            </w:pPr>
          </w:p>
        </w:tc>
        <w:tc>
          <w:tcPr>
            <w:tcW w:w="1800" w:type="dxa"/>
            <w:tcBorders>
              <w:top w:val="nil"/>
              <w:left w:val="nil"/>
              <w:bottom w:val="single" w:sz="8" w:space="0" w:color="auto"/>
              <w:right w:val="single" w:sz="8" w:space="0" w:color="auto"/>
            </w:tcBorders>
            <w:shd w:val="clear" w:color="auto" w:fill="auto"/>
            <w:vAlign w:val="center"/>
            <w:hideMark/>
          </w:tcPr>
          <w:p w14:paraId="19F706FE"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Maintenance of activities with secure interventions (provision of protective equipment and compliance with barrier measures)</w:t>
            </w:r>
          </w:p>
          <w:p w14:paraId="3F9C1148" w14:textId="0178FFB9" w:rsidR="00FF3439" w:rsidRPr="00C87292" w:rsidRDefault="00FF3439" w:rsidP="00FF3439">
            <w:pPr>
              <w:spacing w:after="0" w:line="240" w:lineRule="auto"/>
              <w:jc w:val="both"/>
              <w:rPr>
                <w:rFonts w:eastAsia="Times New Roman" w:cstheme="minorHAnsi"/>
                <w:color w:val="000000"/>
                <w:sz w:val="20"/>
                <w:szCs w:val="20"/>
              </w:rPr>
            </w:pPr>
          </w:p>
        </w:tc>
      </w:tr>
      <w:tr w:rsidR="00FF3439" w:rsidRPr="00E54D5D" w14:paraId="71205808" w14:textId="77777777" w:rsidTr="1F7E404C">
        <w:trPr>
          <w:trHeight w:val="615"/>
        </w:trPr>
        <w:tc>
          <w:tcPr>
            <w:tcW w:w="1430" w:type="dxa"/>
            <w:tcBorders>
              <w:top w:val="nil"/>
              <w:left w:val="single" w:sz="8" w:space="0" w:color="auto"/>
              <w:bottom w:val="single" w:sz="8" w:space="0" w:color="auto"/>
              <w:right w:val="single" w:sz="8" w:space="0" w:color="auto"/>
            </w:tcBorders>
            <w:shd w:val="clear" w:color="auto" w:fill="auto"/>
            <w:vAlign w:val="center"/>
            <w:hideMark/>
          </w:tcPr>
          <w:p w14:paraId="4D67FFF0"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2-0354D</w:t>
            </w:r>
          </w:p>
        </w:tc>
        <w:tc>
          <w:tcPr>
            <w:tcW w:w="1395" w:type="dxa"/>
            <w:tcBorders>
              <w:top w:val="nil"/>
              <w:left w:val="nil"/>
              <w:bottom w:val="single" w:sz="8" w:space="0" w:color="auto"/>
              <w:right w:val="single" w:sz="8" w:space="0" w:color="auto"/>
            </w:tcBorders>
            <w:shd w:val="clear" w:color="auto" w:fill="auto"/>
            <w:vAlign w:val="center"/>
            <w:hideMark/>
          </w:tcPr>
          <w:p w14:paraId="29D2808B"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PRN THIES 2019</w:t>
            </w:r>
          </w:p>
        </w:tc>
        <w:tc>
          <w:tcPr>
            <w:tcW w:w="1701" w:type="dxa"/>
            <w:tcBorders>
              <w:top w:val="nil"/>
              <w:left w:val="nil"/>
              <w:bottom w:val="single" w:sz="8" w:space="0" w:color="auto"/>
              <w:right w:val="single" w:sz="8" w:space="0" w:color="auto"/>
            </w:tcBorders>
            <w:shd w:val="clear" w:color="auto" w:fill="auto"/>
            <w:vAlign w:val="center"/>
            <w:hideMark/>
          </w:tcPr>
          <w:p w14:paraId="0B9A0C9F"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 xml:space="preserve">World </w:t>
            </w:r>
            <w:proofErr w:type="gramStart"/>
            <w:r w:rsidRPr="00C87292">
              <w:rPr>
                <w:rFonts w:eastAsia="Times New Roman" w:cstheme="minorHAnsi"/>
                <w:color w:val="000000"/>
                <w:sz w:val="20"/>
                <w:szCs w:val="20"/>
              </w:rPr>
              <w:t>Bank  /</w:t>
            </w:r>
            <w:proofErr w:type="gramEnd"/>
            <w:r w:rsidRPr="00C87292">
              <w:rPr>
                <w:rFonts w:eastAsia="Times New Roman" w:cstheme="minorHAnsi"/>
                <w:color w:val="000000"/>
                <w:sz w:val="20"/>
                <w:szCs w:val="20"/>
              </w:rPr>
              <w:t xml:space="preserve"> Senegal Government</w:t>
            </w:r>
          </w:p>
        </w:tc>
        <w:tc>
          <w:tcPr>
            <w:tcW w:w="3114" w:type="dxa"/>
            <w:tcBorders>
              <w:top w:val="nil"/>
              <w:left w:val="nil"/>
              <w:bottom w:val="single" w:sz="8" w:space="0" w:color="auto"/>
              <w:right w:val="single" w:sz="8" w:space="0" w:color="auto"/>
            </w:tcBorders>
            <w:shd w:val="clear" w:color="auto" w:fill="auto"/>
            <w:vAlign w:val="center"/>
            <w:hideMark/>
          </w:tcPr>
          <w:p w14:paraId="460D2076"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Resumption of activities:</w:t>
            </w:r>
          </w:p>
          <w:p w14:paraId="00A326A6"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 xml:space="preserve"> Growth promotion monitoring, </w:t>
            </w:r>
            <w:proofErr w:type="gramStart"/>
            <w:r w:rsidRPr="00C87292">
              <w:rPr>
                <w:rFonts w:asciiTheme="minorHAnsi" w:hAnsiTheme="minorHAnsi" w:cstheme="minorHAnsi"/>
                <w:lang w:val="en-US" w:eastAsia="en-US"/>
              </w:rPr>
              <w:t>Screening</w:t>
            </w:r>
            <w:proofErr w:type="gramEnd"/>
            <w:r w:rsidRPr="00C87292">
              <w:rPr>
                <w:rFonts w:asciiTheme="minorHAnsi" w:hAnsiTheme="minorHAnsi" w:cstheme="minorHAnsi"/>
                <w:lang w:val="en-US" w:eastAsia="en-US"/>
              </w:rPr>
              <w:t xml:space="preserve"> and care of malnourished children</w:t>
            </w:r>
          </w:p>
          <w:p w14:paraId="0E0E6CF3" w14:textId="77777777" w:rsidR="00FF3439" w:rsidRPr="00C87292" w:rsidRDefault="00FF3439" w:rsidP="00FF3439">
            <w:pPr>
              <w:pStyle w:val="HTMLPreformatted"/>
              <w:shd w:val="clear" w:color="auto" w:fill="F8F9FA"/>
              <w:rPr>
                <w:rFonts w:ascii="inherit" w:hAnsi="inherit"/>
                <w:color w:val="222222"/>
                <w:sz w:val="42"/>
                <w:szCs w:val="42"/>
                <w:lang w:val="en-GB"/>
              </w:rPr>
            </w:pPr>
            <w:r w:rsidRPr="00C87292">
              <w:rPr>
                <w:rFonts w:asciiTheme="minorHAnsi" w:hAnsiTheme="minorHAnsi" w:cstheme="minorHAnsi"/>
                <w:lang w:val="en-US" w:eastAsia="en-US"/>
              </w:rPr>
              <w:t>Interpersonal and mass communication (talk and radio show)</w:t>
            </w:r>
          </w:p>
          <w:p w14:paraId="2FE2E51D" w14:textId="34D40D40" w:rsidR="00FF3439" w:rsidRPr="00C87292" w:rsidRDefault="00FF3439" w:rsidP="00FF3439">
            <w:pPr>
              <w:spacing w:after="0" w:line="240" w:lineRule="auto"/>
              <w:jc w:val="both"/>
              <w:rPr>
                <w:rFonts w:eastAsia="Times New Roman" w:cstheme="minorHAnsi"/>
                <w:color w:val="000000"/>
                <w:sz w:val="20"/>
                <w:szCs w:val="20"/>
              </w:rPr>
            </w:pPr>
          </w:p>
        </w:tc>
        <w:tc>
          <w:tcPr>
            <w:tcW w:w="1800" w:type="dxa"/>
            <w:tcBorders>
              <w:top w:val="nil"/>
              <w:left w:val="nil"/>
              <w:bottom w:val="single" w:sz="8" w:space="0" w:color="auto"/>
              <w:right w:val="single" w:sz="8" w:space="0" w:color="auto"/>
            </w:tcBorders>
            <w:shd w:val="clear" w:color="auto" w:fill="auto"/>
            <w:vAlign w:val="center"/>
            <w:hideMark/>
          </w:tcPr>
          <w:p w14:paraId="0883A81E"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Maintenance of activities with secure interventions (provision of protective equipment and compliance with barrier measures)</w:t>
            </w:r>
          </w:p>
          <w:p w14:paraId="2E7C499A" w14:textId="5A76540F" w:rsidR="00FF3439" w:rsidRPr="00C87292" w:rsidRDefault="00FF3439" w:rsidP="00FF3439">
            <w:pPr>
              <w:spacing w:after="0" w:line="240" w:lineRule="auto"/>
              <w:jc w:val="both"/>
              <w:rPr>
                <w:rFonts w:eastAsia="Times New Roman" w:cstheme="minorHAnsi"/>
                <w:color w:val="000000"/>
                <w:sz w:val="20"/>
                <w:szCs w:val="20"/>
              </w:rPr>
            </w:pPr>
          </w:p>
        </w:tc>
      </w:tr>
      <w:tr w:rsidR="00FF3439" w:rsidRPr="00E54D5D" w14:paraId="2E74B760" w14:textId="77777777" w:rsidTr="1F7E404C">
        <w:trPr>
          <w:trHeight w:val="615"/>
        </w:trPr>
        <w:tc>
          <w:tcPr>
            <w:tcW w:w="1430" w:type="dxa"/>
            <w:tcBorders>
              <w:top w:val="nil"/>
              <w:left w:val="single" w:sz="8" w:space="0" w:color="auto"/>
              <w:bottom w:val="single" w:sz="8" w:space="0" w:color="auto"/>
              <w:right w:val="single" w:sz="8" w:space="0" w:color="auto"/>
            </w:tcBorders>
            <w:shd w:val="clear" w:color="auto" w:fill="auto"/>
            <w:vAlign w:val="center"/>
            <w:hideMark/>
          </w:tcPr>
          <w:p w14:paraId="00DE28DD"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2-0355D</w:t>
            </w:r>
          </w:p>
        </w:tc>
        <w:tc>
          <w:tcPr>
            <w:tcW w:w="1395" w:type="dxa"/>
            <w:tcBorders>
              <w:top w:val="nil"/>
              <w:left w:val="nil"/>
              <w:bottom w:val="single" w:sz="8" w:space="0" w:color="auto"/>
              <w:right w:val="single" w:sz="8" w:space="0" w:color="auto"/>
            </w:tcBorders>
            <w:shd w:val="clear" w:color="auto" w:fill="auto"/>
            <w:vAlign w:val="center"/>
            <w:hideMark/>
          </w:tcPr>
          <w:p w14:paraId="65D266CC"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PRN MECHE 2019</w:t>
            </w:r>
          </w:p>
        </w:tc>
        <w:tc>
          <w:tcPr>
            <w:tcW w:w="1701" w:type="dxa"/>
            <w:tcBorders>
              <w:top w:val="nil"/>
              <w:left w:val="nil"/>
              <w:bottom w:val="single" w:sz="8" w:space="0" w:color="auto"/>
              <w:right w:val="single" w:sz="8" w:space="0" w:color="auto"/>
            </w:tcBorders>
            <w:shd w:val="clear" w:color="auto" w:fill="auto"/>
            <w:vAlign w:val="center"/>
            <w:hideMark/>
          </w:tcPr>
          <w:p w14:paraId="53BE8902"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 xml:space="preserve">World </w:t>
            </w:r>
            <w:proofErr w:type="gramStart"/>
            <w:r w:rsidRPr="00C87292">
              <w:rPr>
                <w:rFonts w:eastAsia="Times New Roman" w:cstheme="minorHAnsi"/>
                <w:color w:val="000000"/>
                <w:sz w:val="20"/>
                <w:szCs w:val="20"/>
              </w:rPr>
              <w:t>Bank  /</w:t>
            </w:r>
            <w:proofErr w:type="gramEnd"/>
            <w:r w:rsidRPr="00C87292">
              <w:rPr>
                <w:rFonts w:eastAsia="Times New Roman" w:cstheme="minorHAnsi"/>
                <w:color w:val="000000"/>
                <w:sz w:val="20"/>
                <w:szCs w:val="20"/>
              </w:rPr>
              <w:t xml:space="preserve"> Senegal Government</w:t>
            </w:r>
          </w:p>
        </w:tc>
        <w:tc>
          <w:tcPr>
            <w:tcW w:w="3114" w:type="dxa"/>
            <w:tcBorders>
              <w:top w:val="nil"/>
              <w:left w:val="nil"/>
              <w:bottom w:val="single" w:sz="8" w:space="0" w:color="auto"/>
              <w:right w:val="single" w:sz="8" w:space="0" w:color="auto"/>
            </w:tcBorders>
            <w:shd w:val="clear" w:color="auto" w:fill="auto"/>
            <w:vAlign w:val="center"/>
            <w:hideMark/>
          </w:tcPr>
          <w:p w14:paraId="3B3E033E"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Resumption of activities:</w:t>
            </w:r>
          </w:p>
          <w:p w14:paraId="550F2E66"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 xml:space="preserve"> Growth promotion monitoring, </w:t>
            </w:r>
            <w:proofErr w:type="gramStart"/>
            <w:r w:rsidRPr="00C87292">
              <w:rPr>
                <w:rFonts w:asciiTheme="minorHAnsi" w:hAnsiTheme="minorHAnsi" w:cstheme="minorHAnsi"/>
                <w:lang w:val="en-US" w:eastAsia="en-US"/>
              </w:rPr>
              <w:t>Screening</w:t>
            </w:r>
            <w:proofErr w:type="gramEnd"/>
            <w:r w:rsidRPr="00C87292">
              <w:rPr>
                <w:rFonts w:asciiTheme="minorHAnsi" w:hAnsiTheme="minorHAnsi" w:cstheme="minorHAnsi"/>
                <w:lang w:val="en-US" w:eastAsia="en-US"/>
              </w:rPr>
              <w:t xml:space="preserve"> and care of malnourished children</w:t>
            </w:r>
          </w:p>
          <w:p w14:paraId="4273E6D5" w14:textId="77777777" w:rsidR="00FF3439" w:rsidRPr="00C87292" w:rsidRDefault="00FF3439" w:rsidP="00FF3439">
            <w:pPr>
              <w:pStyle w:val="HTMLPreformatted"/>
              <w:shd w:val="clear" w:color="auto" w:fill="F8F9FA"/>
              <w:rPr>
                <w:rFonts w:ascii="inherit" w:hAnsi="inherit"/>
                <w:color w:val="222222"/>
                <w:sz w:val="42"/>
                <w:szCs w:val="42"/>
                <w:lang w:val="en-GB"/>
              </w:rPr>
            </w:pPr>
            <w:r w:rsidRPr="00C87292">
              <w:rPr>
                <w:rFonts w:asciiTheme="minorHAnsi" w:hAnsiTheme="minorHAnsi" w:cstheme="minorHAnsi"/>
                <w:lang w:val="en-US" w:eastAsia="en-US"/>
              </w:rPr>
              <w:t>Interpersonal and mass communication (talk and radio show)</w:t>
            </w:r>
          </w:p>
          <w:p w14:paraId="4F9B026B" w14:textId="3DD54ED4" w:rsidR="00FF3439" w:rsidRPr="00C87292" w:rsidRDefault="00FF3439" w:rsidP="00FF3439">
            <w:pPr>
              <w:spacing w:after="0" w:line="240" w:lineRule="auto"/>
              <w:jc w:val="both"/>
              <w:rPr>
                <w:rFonts w:eastAsia="Times New Roman" w:cstheme="minorHAnsi"/>
                <w:color w:val="000000"/>
                <w:sz w:val="20"/>
                <w:szCs w:val="20"/>
              </w:rPr>
            </w:pPr>
          </w:p>
        </w:tc>
        <w:tc>
          <w:tcPr>
            <w:tcW w:w="1800" w:type="dxa"/>
            <w:tcBorders>
              <w:top w:val="nil"/>
              <w:left w:val="nil"/>
              <w:bottom w:val="single" w:sz="8" w:space="0" w:color="auto"/>
              <w:right w:val="single" w:sz="8" w:space="0" w:color="auto"/>
            </w:tcBorders>
            <w:shd w:val="clear" w:color="auto" w:fill="auto"/>
            <w:vAlign w:val="center"/>
            <w:hideMark/>
          </w:tcPr>
          <w:p w14:paraId="74EED956"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Maintenance of activities with secure interventions (provision of protective equipment and compliance with barrier measures)</w:t>
            </w:r>
          </w:p>
          <w:p w14:paraId="08B8A3E8" w14:textId="736B42CE" w:rsidR="00FF3439" w:rsidRPr="00C87292" w:rsidRDefault="00FF3439" w:rsidP="00FF3439">
            <w:pPr>
              <w:spacing w:after="0" w:line="240" w:lineRule="auto"/>
              <w:jc w:val="both"/>
              <w:rPr>
                <w:rFonts w:eastAsia="Times New Roman" w:cstheme="minorHAnsi"/>
                <w:color w:val="000000"/>
                <w:sz w:val="20"/>
                <w:szCs w:val="20"/>
              </w:rPr>
            </w:pPr>
          </w:p>
        </w:tc>
      </w:tr>
      <w:tr w:rsidR="00FF3439" w:rsidRPr="00E54D5D" w14:paraId="30520AF4" w14:textId="77777777" w:rsidTr="1F7E404C">
        <w:trPr>
          <w:trHeight w:val="615"/>
        </w:trPr>
        <w:tc>
          <w:tcPr>
            <w:tcW w:w="1430" w:type="dxa"/>
            <w:tcBorders>
              <w:top w:val="nil"/>
              <w:left w:val="single" w:sz="8" w:space="0" w:color="auto"/>
              <w:bottom w:val="single" w:sz="8" w:space="0" w:color="auto"/>
              <w:right w:val="single" w:sz="8" w:space="0" w:color="auto"/>
            </w:tcBorders>
            <w:shd w:val="clear" w:color="auto" w:fill="auto"/>
            <w:vAlign w:val="center"/>
            <w:hideMark/>
          </w:tcPr>
          <w:p w14:paraId="4EABAB46"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2-0356D</w:t>
            </w:r>
          </w:p>
        </w:tc>
        <w:tc>
          <w:tcPr>
            <w:tcW w:w="1395" w:type="dxa"/>
            <w:tcBorders>
              <w:top w:val="nil"/>
              <w:left w:val="nil"/>
              <w:bottom w:val="single" w:sz="8" w:space="0" w:color="auto"/>
              <w:right w:val="single" w:sz="8" w:space="0" w:color="auto"/>
            </w:tcBorders>
            <w:shd w:val="clear" w:color="auto" w:fill="auto"/>
            <w:vAlign w:val="center"/>
            <w:hideMark/>
          </w:tcPr>
          <w:p w14:paraId="2AD68E9F"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PRN SOKONE 2019</w:t>
            </w:r>
          </w:p>
        </w:tc>
        <w:tc>
          <w:tcPr>
            <w:tcW w:w="1701" w:type="dxa"/>
            <w:tcBorders>
              <w:top w:val="nil"/>
              <w:left w:val="nil"/>
              <w:bottom w:val="single" w:sz="8" w:space="0" w:color="auto"/>
              <w:right w:val="single" w:sz="8" w:space="0" w:color="auto"/>
            </w:tcBorders>
            <w:shd w:val="clear" w:color="auto" w:fill="auto"/>
            <w:vAlign w:val="center"/>
            <w:hideMark/>
          </w:tcPr>
          <w:p w14:paraId="042A3CB6"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 xml:space="preserve">World </w:t>
            </w:r>
            <w:proofErr w:type="gramStart"/>
            <w:r w:rsidRPr="00C87292">
              <w:rPr>
                <w:rFonts w:eastAsia="Times New Roman" w:cstheme="minorHAnsi"/>
                <w:color w:val="000000"/>
                <w:sz w:val="20"/>
                <w:szCs w:val="20"/>
              </w:rPr>
              <w:t>Bank  /</w:t>
            </w:r>
            <w:proofErr w:type="gramEnd"/>
            <w:r w:rsidRPr="00C87292">
              <w:rPr>
                <w:rFonts w:eastAsia="Times New Roman" w:cstheme="minorHAnsi"/>
                <w:color w:val="000000"/>
                <w:sz w:val="20"/>
                <w:szCs w:val="20"/>
              </w:rPr>
              <w:t xml:space="preserve"> Senegal Government</w:t>
            </w:r>
          </w:p>
        </w:tc>
        <w:tc>
          <w:tcPr>
            <w:tcW w:w="3114" w:type="dxa"/>
            <w:tcBorders>
              <w:top w:val="nil"/>
              <w:left w:val="nil"/>
              <w:bottom w:val="single" w:sz="8" w:space="0" w:color="auto"/>
              <w:right w:val="single" w:sz="8" w:space="0" w:color="auto"/>
            </w:tcBorders>
            <w:shd w:val="clear" w:color="auto" w:fill="auto"/>
            <w:vAlign w:val="center"/>
            <w:hideMark/>
          </w:tcPr>
          <w:p w14:paraId="552BDF3C"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Resumption of activities:</w:t>
            </w:r>
          </w:p>
          <w:p w14:paraId="0F1FD35F"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 xml:space="preserve"> Growth promotion monitoring, </w:t>
            </w:r>
            <w:proofErr w:type="gramStart"/>
            <w:r w:rsidRPr="00C87292">
              <w:rPr>
                <w:rFonts w:asciiTheme="minorHAnsi" w:hAnsiTheme="minorHAnsi" w:cstheme="minorHAnsi"/>
                <w:lang w:val="en-US" w:eastAsia="en-US"/>
              </w:rPr>
              <w:t>Screening</w:t>
            </w:r>
            <w:proofErr w:type="gramEnd"/>
            <w:r w:rsidRPr="00C87292">
              <w:rPr>
                <w:rFonts w:asciiTheme="minorHAnsi" w:hAnsiTheme="minorHAnsi" w:cstheme="minorHAnsi"/>
                <w:lang w:val="en-US" w:eastAsia="en-US"/>
              </w:rPr>
              <w:t xml:space="preserve"> and care of malnourished children</w:t>
            </w:r>
          </w:p>
          <w:p w14:paraId="52FC9D6E" w14:textId="77777777" w:rsidR="00FF3439" w:rsidRPr="00C87292" w:rsidRDefault="00FF3439" w:rsidP="00FF3439">
            <w:pPr>
              <w:pStyle w:val="HTMLPreformatted"/>
              <w:shd w:val="clear" w:color="auto" w:fill="F8F9FA"/>
              <w:rPr>
                <w:rFonts w:ascii="inherit" w:hAnsi="inherit"/>
                <w:color w:val="222222"/>
                <w:sz w:val="42"/>
                <w:szCs w:val="42"/>
                <w:lang w:val="en-GB"/>
              </w:rPr>
            </w:pPr>
            <w:r w:rsidRPr="00C87292">
              <w:rPr>
                <w:rFonts w:asciiTheme="minorHAnsi" w:hAnsiTheme="minorHAnsi" w:cstheme="minorHAnsi"/>
                <w:lang w:val="en-US" w:eastAsia="en-US"/>
              </w:rPr>
              <w:t>Interpersonal and mass communication (talk and radio show)</w:t>
            </w:r>
          </w:p>
          <w:p w14:paraId="6367C883" w14:textId="0A14A5DE" w:rsidR="00FF3439" w:rsidRPr="00C87292" w:rsidRDefault="00FF3439" w:rsidP="00FF3439">
            <w:pPr>
              <w:spacing w:after="0" w:line="240" w:lineRule="auto"/>
              <w:jc w:val="both"/>
              <w:rPr>
                <w:rFonts w:eastAsia="Times New Roman" w:cstheme="minorHAnsi"/>
                <w:color w:val="000000"/>
                <w:sz w:val="20"/>
                <w:szCs w:val="20"/>
              </w:rPr>
            </w:pPr>
          </w:p>
        </w:tc>
        <w:tc>
          <w:tcPr>
            <w:tcW w:w="1800" w:type="dxa"/>
            <w:tcBorders>
              <w:top w:val="nil"/>
              <w:left w:val="nil"/>
              <w:bottom w:val="single" w:sz="8" w:space="0" w:color="auto"/>
              <w:right w:val="single" w:sz="8" w:space="0" w:color="auto"/>
            </w:tcBorders>
            <w:shd w:val="clear" w:color="auto" w:fill="auto"/>
            <w:vAlign w:val="center"/>
            <w:hideMark/>
          </w:tcPr>
          <w:p w14:paraId="1D0A751E"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Maintenance of activities with secure interventions (provision of protective equipment and compliance with barrier measures)</w:t>
            </w:r>
          </w:p>
          <w:p w14:paraId="1F8444D9" w14:textId="40306E76" w:rsidR="00FF3439" w:rsidRPr="00C87292" w:rsidRDefault="00FF3439" w:rsidP="00FF3439">
            <w:pPr>
              <w:spacing w:after="0" w:line="240" w:lineRule="auto"/>
              <w:jc w:val="both"/>
              <w:rPr>
                <w:rFonts w:eastAsia="Times New Roman" w:cstheme="minorHAnsi"/>
                <w:color w:val="000000"/>
                <w:sz w:val="20"/>
                <w:szCs w:val="20"/>
              </w:rPr>
            </w:pPr>
          </w:p>
        </w:tc>
      </w:tr>
      <w:tr w:rsidR="00FF3439" w:rsidRPr="00E54D5D" w14:paraId="51054B22" w14:textId="77777777" w:rsidTr="1F7E404C">
        <w:trPr>
          <w:trHeight w:val="615"/>
        </w:trPr>
        <w:tc>
          <w:tcPr>
            <w:tcW w:w="1430" w:type="dxa"/>
            <w:tcBorders>
              <w:top w:val="nil"/>
              <w:left w:val="single" w:sz="8" w:space="0" w:color="auto"/>
              <w:bottom w:val="single" w:sz="8" w:space="0" w:color="auto"/>
              <w:right w:val="single" w:sz="8" w:space="0" w:color="auto"/>
            </w:tcBorders>
            <w:shd w:val="clear" w:color="auto" w:fill="auto"/>
            <w:vAlign w:val="center"/>
            <w:hideMark/>
          </w:tcPr>
          <w:p w14:paraId="567B0F7A"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2-0359D</w:t>
            </w:r>
          </w:p>
        </w:tc>
        <w:tc>
          <w:tcPr>
            <w:tcW w:w="1395" w:type="dxa"/>
            <w:tcBorders>
              <w:top w:val="nil"/>
              <w:left w:val="nil"/>
              <w:bottom w:val="single" w:sz="8" w:space="0" w:color="auto"/>
              <w:right w:val="single" w:sz="8" w:space="0" w:color="auto"/>
            </w:tcBorders>
            <w:shd w:val="clear" w:color="auto" w:fill="auto"/>
            <w:vAlign w:val="center"/>
            <w:hideMark/>
          </w:tcPr>
          <w:p w14:paraId="4A0D972F"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PRN KOLDA 2020</w:t>
            </w:r>
          </w:p>
        </w:tc>
        <w:tc>
          <w:tcPr>
            <w:tcW w:w="1701" w:type="dxa"/>
            <w:tcBorders>
              <w:top w:val="nil"/>
              <w:left w:val="nil"/>
              <w:bottom w:val="single" w:sz="8" w:space="0" w:color="auto"/>
              <w:right w:val="single" w:sz="8" w:space="0" w:color="auto"/>
            </w:tcBorders>
            <w:shd w:val="clear" w:color="auto" w:fill="auto"/>
            <w:vAlign w:val="center"/>
            <w:hideMark/>
          </w:tcPr>
          <w:p w14:paraId="066DB414"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 xml:space="preserve">World </w:t>
            </w:r>
            <w:proofErr w:type="gramStart"/>
            <w:r w:rsidRPr="00C87292">
              <w:rPr>
                <w:rFonts w:eastAsia="Times New Roman" w:cstheme="minorHAnsi"/>
                <w:color w:val="000000"/>
                <w:sz w:val="20"/>
                <w:szCs w:val="20"/>
              </w:rPr>
              <w:t>Bank  /</w:t>
            </w:r>
            <w:proofErr w:type="gramEnd"/>
            <w:r w:rsidRPr="00C87292">
              <w:rPr>
                <w:rFonts w:eastAsia="Times New Roman" w:cstheme="minorHAnsi"/>
                <w:color w:val="000000"/>
                <w:sz w:val="20"/>
                <w:szCs w:val="20"/>
              </w:rPr>
              <w:t xml:space="preserve"> Senegal Government</w:t>
            </w:r>
          </w:p>
        </w:tc>
        <w:tc>
          <w:tcPr>
            <w:tcW w:w="3114" w:type="dxa"/>
            <w:tcBorders>
              <w:top w:val="nil"/>
              <w:left w:val="nil"/>
              <w:bottom w:val="single" w:sz="8" w:space="0" w:color="auto"/>
              <w:right w:val="single" w:sz="8" w:space="0" w:color="auto"/>
            </w:tcBorders>
            <w:shd w:val="clear" w:color="auto" w:fill="auto"/>
            <w:vAlign w:val="center"/>
            <w:hideMark/>
          </w:tcPr>
          <w:p w14:paraId="5173B7FB"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Resumption of activities:</w:t>
            </w:r>
          </w:p>
          <w:p w14:paraId="5F66032E"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 xml:space="preserve"> Growth promotion monitoring, </w:t>
            </w:r>
            <w:proofErr w:type="gramStart"/>
            <w:r w:rsidRPr="00C87292">
              <w:rPr>
                <w:rFonts w:asciiTheme="minorHAnsi" w:hAnsiTheme="minorHAnsi" w:cstheme="minorHAnsi"/>
                <w:lang w:val="en-US" w:eastAsia="en-US"/>
              </w:rPr>
              <w:t>Screening</w:t>
            </w:r>
            <w:proofErr w:type="gramEnd"/>
            <w:r w:rsidRPr="00C87292">
              <w:rPr>
                <w:rFonts w:asciiTheme="minorHAnsi" w:hAnsiTheme="minorHAnsi" w:cstheme="minorHAnsi"/>
                <w:lang w:val="en-US" w:eastAsia="en-US"/>
              </w:rPr>
              <w:t xml:space="preserve"> and care of malnourished children</w:t>
            </w:r>
          </w:p>
          <w:p w14:paraId="6794E43C" w14:textId="77777777" w:rsidR="00FF3439" w:rsidRPr="00C87292" w:rsidRDefault="00FF3439" w:rsidP="00FF3439">
            <w:pPr>
              <w:pStyle w:val="HTMLPreformatted"/>
              <w:shd w:val="clear" w:color="auto" w:fill="F8F9FA"/>
              <w:rPr>
                <w:rFonts w:ascii="inherit" w:hAnsi="inherit"/>
                <w:color w:val="222222"/>
                <w:sz w:val="42"/>
                <w:szCs w:val="42"/>
                <w:lang w:val="en-GB"/>
              </w:rPr>
            </w:pPr>
            <w:r w:rsidRPr="00C87292">
              <w:rPr>
                <w:rFonts w:asciiTheme="minorHAnsi" w:hAnsiTheme="minorHAnsi" w:cstheme="minorHAnsi"/>
                <w:lang w:val="en-US" w:eastAsia="en-US"/>
              </w:rPr>
              <w:t>Interpersonal and mass communication (talk and radio show)</w:t>
            </w:r>
          </w:p>
          <w:p w14:paraId="39A21A1D" w14:textId="353BC7FB" w:rsidR="00FF3439" w:rsidRPr="00C87292" w:rsidRDefault="00FF3439" w:rsidP="00FF3439">
            <w:pPr>
              <w:spacing w:after="0" w:line="240" w:lineRule="auto"/>
              <w:jc w:val="both"/>
              <w:rPr>
                <w:rFonts w:eastAsia="Times New Roman" w:cstheme="minorHAnsi"/>
                <w:color w:val="000000"/>
                <w:sz w:val="20"/>
                <w:szCs w:val="20"/>
              </w:rPr>
            </w:pPr>
          </w:p>
        </w:tc>
        <w:tc>
          <w:tcPr>
            <w:tcW w:w="1800" w:type="dxa"/>
            <w:tcBorders>
              <w:top w:val="nil"/>
              <w:left w:val="nil"/>
              <w:bottom w:val="single" w:sz="8" w:space="0" w:color="auto"/>
              <w:right w:val="single" w:sz="8" w:space="0" w:color="auto"/>
            </w:tcBorders>
            <w:shd w:val="clear" w:color="auto" w:fill="auto"/>
            <w:vAlign w:val="center"/>
            <w:hideMark/>
          </w:tcPr>
          <w:p w14:paraId="0E756427"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Maintenance of activities with secure interventions (provision of protective equipment and compliance with barrier measures)</w:t>
            </w:r>
          </w:p>
          <w:p w14:paraId="1AD0A2E1" w14:textId="5604BA8C" w:rsidR="00FF3439" w:rsidRPr="00C87292" w:rsidRDefault="00FF3439" w:rsidP="00FF3439">
            <w:pPr>
              <w:spacing w:after="0" w:line="240" w:lineRule="auto"/>
              <w:jc w:val="both"/>
              <w:rPr>
                <w:rFonts w:eastAsia="Times New Roman" w:cstheme="minorHAnsi"/>
                <w:color w:val="000000"/>
                <w:sz w:val="20"/>
                <w:szCs w:val="20"/>
              </w:rPr>
            </w:pPr>
          </w:p>
        </w:tc>
      </w:tr>
      <w:tr w:rsidR="00FF3439" w:rsidRPr="00E54D5D" w14:paraId="228DC6D2" w14:textId="77777777" w:rsidTr="1F7E404C">
        <w:trPr>
          <w:trHeight w:val="615"/>
        </w:trPr>
        <w:tc>
          <w:tcPr>
            <w:tcW w:w="1430" w:type="dxa"/>
            <w:tcBorders>
              <w:top w:val="nil"/>
              <w:left w:val="single" w:sz="8" w:space="0" w:color="auto"/>
              <w:bottom w:val="single" w:sz="8" w:space="0" w:color="auto"/>
              <w:right w:val="single" w:sz="8" w:space="0" w:color="auto"/>
            </w:tcBorders>
            <w:shd w:val="clear" w:color="auto" w:fill="auto"/>
            <w:vAlign w:val="center"/>
            <w:hideMark/>
          </w:tcPr>
          <w:p w14:paraId="5320366F"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2-0360D</w:t>
            </w:r>
          </w:p>
        </w:tc>
        <w:tc>
          <w:tcPr>
            <w:tcW w:w="1395" w:type="dxa"/>
            <w:tcBorders>
              <w:top w:val="nil"/>
              <w:left w:val="nil"/>
              <w:bottom w:val="single" w:sz="8" w:space="0" w:color="auto"/>
              <w:right w:val="single" w:sz="8" w:space="0" w:color="auto"/>
            </w:tcBorders>
            <w:shd w:val="clear" w:color="auto" w:fill="auto"/>
            <w:vAlign w:val="center"/>
            <w:hideMark/>
          </w:tcPr>
          <w:p w14:paraId="15D52D6C"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PRN ZIGUINCHOR 2020</w:t>
            </w:r>
          </w:p>
        </w:tc>
        <w:tc>
          <w:tcPr>
            <w:tcW w:w="1701" w:type="dxa"/>
            <w:tcBorders>
              <w:top w:val="nil"/>
              <w:left w:val="nil"/>
              <w:bottom w:val="single" w:sz="8" w:space="0" w:color="auto"/>
              <w:right w:val="single" w:sz="8" w:space="0" w:color="auto"/>
            </w:tcBorders>
            <w:shd w:val="clear" w:color="auto" w:fill="auto"/>
            <w:vAlign w:val="center"/>
            <w:hideMark/>
          </w:tcPr>
          <w:p w14:paraId="2E3C4DB2"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 xml:space="preserve">World </w:t>
            </w:r>
            <w:proofErr w:type="gramStart"/>
            <w:r w:rsidRPr="00C87292">
              <w:rPr>
                <w:rFonts w:eastAsia="Times New Roman" w:cstheme="minorHAnsi"/>
                <w:color w:val="000000"/>
                <w:sz w:val="20"/>
                <w:szCs w:val="20"/>
              </w:rPr>
              <w:t>Bank  /</w:t>
            </w:r>
            <w:proofErr w:type="gramEnd"/>
            <w:r w:rsidRPr="00C87292">
              <w:rPr>
                <w:rFonts w:eastAsia="Times New Roman" w:cstheme="minorHAnsi"/>
                <w:color w:val="000000"/>
                <w:sz w:val="20"/>
                <w:szCs w:val="20"/>
              </w:rPr>
              <w:t xml:space="preserve"> Senegal Government</w:t>
            </w:r>
          </w:p>
        </w:tc>
        <w:tc>
          <w:tcPr>
            <w:tcW w:w="3114" w:type="dxa"/>
            <w:tcBorders>
              <w:top w:val="nil"/>
              <w:left w:val="nil"/>
              <w:bottom w:val="single" w:sz="8" w:space="0" w:color="auto"/>
              <w:right w:val="single" w:sz="8" w:space="0" w:color="auto"/>
            </w:tcBorders>
            <w:shd w:val="clear" w:color="auto" w:fill="auto"/>
            <w:vAlign w:val="center"/>
            <w:hideMark/>
          </w:tcPr>
          <w:p w14:paraId="56074622"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Resumption of activities:</w:t>
            </w:r>
          </w:p>
          <w:p w14:paraId="701A6E33"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 xml:space="preserve"> Growth promotion monitoring, </w:t>
            </w:r>
            <w:proofErr w:type="gramStart"/>
            <w:r w:rsidRPr="00C87292">
              <w:rPr>
                <w:rFonts w:asciiTheme="minorHAnsi" w:hAnsiTheme="minorHAnsi" w:cstheme="minorHAnsi"/>
                <w:lang w:val="en-US" w:eastAsia="en-US"/>
              </w:rPr>
              <w:t>Screening</w:t>
            </w:r>
            <w:proofErr w:type="gramEnd"/>
            <w:r w:rsidRPr="00C87292">
              <w:rPr>
                <w:rFonts w:asciiTheme="minorHAnsi" w:hAnsiTheme="minorHAnsi" w:cstheme="minorHAnsi"/>
                <w:lang w:val="en-US" w:eastAsia="en-US"/>
              </w:rPr>
              <w:t xml:space="preserve"> and care of malnourished children</w:t>
            </w:r>
          </w:p>
          <w:p w14:paraId="4102914A" w14:textId="77777777" w:rsidR="00FF3439" w:rsidRPr="00C87292" w:rsidRDefault="00FF3439" w:rsidP="00FF3439">
            <w:pPr>
              <w:pStyle w:val="HTMLPreformatted"/>
              <w:shd w:val="clear" w:color="auto" w:fill="F8F9FA"/>
              <w:rPr>
                <w:rFonts w:ascii="inherit" w:hAnsi="inherit"/>
                <w:color w:val="222222"/>
                <w:sz w:val="42"/>
                <w:szCs w:val="42"/>
                <w:lang w:val="en-GB"/>
              </w:rPr>
            </w:pPr>
            <w:r w:rsidRPr="00C87292">
              <w:rPr>
                <w:rFonts w:asciiTheme="minorHAnsi" w:hAnsiTheme="minorHAnsi" w:cstheme="minorHAnsi"/>
                <w:lang w:val="en-US" w:eastAsia="en-US"/>
              </w:rPr>
              <w:t>Interpersonal and mass communication (talk and radio show)</w:t>
            </w:r>
          </w:p>
          <w:p w14:paraId="5A7D67C0" w14:textId="488FF719" w:rsidR="00FF3439" w:rsidRPr="00C87292" w:rsidRDefault="00FF3439" w:rsidP="00FF3439">
            <w:pPr>
              <w:spacing w:after="0" w:line="240" w:lineRule="auto"/>
              <w:jc w:val="both"/>
              <w:rPr>
                <w:rFonts w:eastAsia="Times New Roman" w:cstheme="minorHAnsi"/>
                <w:color w:val="000000"/>
                <w:sz w:val="20"/>
                <w:szCs w:val="20"/>
              </w:rPr>
            </w:pPr>
          </w:p>
        </w:tc>
        <w:tc>
          <w:tcPr>
            <w:tcW w:w="1800" w:type="dxa"/>
            <w:tcBorders>
              <w:top w:val="nil"/>
              <w:left w:val="nil"/>
              <w:bottom w:val="single" w:sz="8" w:space="0" w:color="auto"/>
              <w:right w:val="single" w:sz="8" w:space="0" w:color="auto"/>
            </w:tcBorders>
            <w:shd w:val="clear" w:color="auto" w:fill="auto"/>
            <w:vAlign w:val="center"/>
            <w:hideMark/>
          </w:tcPr>
          <w:p w14:paraId="1EFBDA59"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Maintenance of activities with secure interventions (provision of protective equipment and compliance with barrier measures)</w:t>
            </w:r>
          </w:p>
          <w:p w14:paraId="18021289" w14:textId="1A8C99FA" w:rsidR="00FF3439" w:rsidRPr="00C87292" w:rsidRDefault="00FF3439" w:rsidP="00FF3439">
            <w:pPr>
              <w:spacing w:after="0" w:line="240" w:lineRule="auto"/>
              <w:jc w:val="both"/>
              <w:rPr>
                <w:rFonts w:eastAsia="Times New Roman" w:cstheme="minorHAnsi"/>
                <w:color w:val="000000"/>
                <w:sz w:val="20"/>
                <w:szCs w:val="20"/>
              </w:rPr>
            </w:pPr>
          </w:p>
        </w:tc>
      </w:tr>
      <w:tr w:rsidR="00FF3439" w:rsidRPr="00E54D5D" w14:paraId="025D3EA5" w14:textId="77777777" w:rsidTr="1F7E404C">
        <w:trPr>
          <w:trHeight w:val="615"/>
        </w:trPr>
        <w:tc>
          <w:tcPr>
            <w:tcW w:w="1430" w:type="dxa"/>
            <w:tcBorders>
              <w:top w:val="nil"/>
              <w:left w:val="single" w:sz="8" w:space="0" w:color="auto"/>
              <w:bottom w:val="single" w:sz="8" w:space="0" w:color="auto"/>
              <w:right w:val="single" w:sz="8" w:space="0" w:color="auto"/>
            </w:tcBorders>
            <w:shd w:val="clear" w:color="auto" w:fill="auto"/>
            <w:vAlign w:val="center"/>
            <w:hideMark/>
          </w:tcPr>
          <w:p w14:paraId="341130D8"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2-0361D</w:t>
            </w:r>
          </w:p>
        </w:tc>
        <w:tc>
          <w:tcPr>
            <w:tcW w:w="1395" w:type="dxa"/>
            <w:tcBorders>
              <w:top w:val="nil"/>
              <w:left w:val="nil"/>
              <w:bottom w:val="single" w:sz="8" w:space="0" w:color="auto"/>
              <w:right w:val="single" w:sz="8" w:space="0" w:color="auto"/>
            </w:tcBorders>
            <w:shd w:val="clear" w:color="auto" w:fill="auto"/>
            <w:vAlign w:val="center"/>
            <w:hideMark/>
          </w:tcPr>
          <w:p w14:paraId="128B9E0C"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PRN GOUDOMP 2020</w:t>
            </w:r>
          </w:p>
        </w:tc>
        <w:tc>
          <w:tcPr>
            <w:tcW w:w="1701" w:type="dxa"/>
            <w:tcBorders>
              <w:top w:val="nil"/>
              <w:left w:val="nil"/>
              <w:bottom w:val="single" w:sz="8" w:space="0" w:color="auto"/>
              <w:right w:val="single" w:sz="8" w:space="0" w:color="auto"/>
            </w:tcBorders>
            <w:shd w:val="clear" w:color="auto" w:fill="auto"/>
            <w:vAlign w:val="center"/>
            <w:hideMark/>
          </w:tcPr>
          <w:p w14:paraId="113AE218"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 xml:space="preserve">World </w:t>
            </w:r>
            <w:proofErr w:type="gramStart"/>
            <w:r w:rsidRPr="00C87292">
              <w:rPr>
                <w:rFonts w:eastAsia="Times New Roman" w:cstheme="minorHAnsi"/>
                <w:color w:val="000000"/>
                <w:sz w:val="20"/>
                <w:szCs w:val="20"/>
              </w:rPr>
              <w:t>Bank  /</w:t>
            </w:r>
            <w:proofErr w:type="gramEnd"/>
            <w:r w:rsidRPr="00C87292">
              <w:rPr>
                <w:rFonts w:eastAsia="Times New Roman" w:cstheme="minorHAnsi"/>
                <w:color w:val="000000"/>
                <w:sz w:val="20"/>
                <w:szCs w:val="20"/>
              </w:rPr>
              <w:t xml:space="preserve"> Senegal Government</w:t>
            </w:r>
          </w:p>
        </w:tc>
        <w:tc>
          <w:tcPr>
            <w:tcW w:w="3114" w:type="dxa"/>
            <w:tcBorders>
              <w:top w:val="nil"/>
              <w:left w:val="nil"/>
              <w:bottom w:val="single" w:sz="8" w:space="0" w:color="auto"/>
              <w:right w:val="single" w:sz="8" w:space="0" w:color="auto"/>
            </w:tcBorders>
            <w:shd w:val="clear" w:color="auto" w:fill="auto"/>
            <w:vAlign w:val="center"/>
            <w:hideMark/>
          </w:tcPr>
          <w:p w14:paraId="3CB82E13"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Resumption of activities:</w:t>
            </w:r>
          </w:p>
          <w:p w14:paraId="00CC714A"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 xml:space="preserve"> Growth promotion monitoring, </w:t>
            </w:r>
            <w:proofErr w:type="gramStart"/>
            <w:r w:rsidRPr="00C87292">
              <w:rPr>
                <w:rFonts w:asciiTheme="minorHAnsi" w:hAnsiTheme="minorHAnsi" w:cstheme="minorHAnsi"/>
                <w:lang w:val="en-US" w:eastAsia="en-US"/>
              </w:rPr>
              <w:t>Screening</w:t>
            </w:r>
            <w:proofErr w:type="gramEnd"/>
            <w:r w:rsidRPr="00C87292">
              <w:rPr>
                <w:rFonts w:asciiTheme="minorHAnsi" w:hAnsiTheme="minorHAnsi" w:cstheme="minorHAnsi"/>
                <w:lang w:val="en-US" w:eastAsia="en-US"/>
              </w:rPr>
              <w:t xml:space="preserve"> and care of malnourished children</w:t>
            </w:r>
          </w:p>
          <w:p w14:paraId="3E22C3F4" w14:textId="77777777" w:rsidR="00FF3439" w:rsidRPr="00C87292" w:rsidRDefault="00FF3439" w:rsidP="00FF3439">
            <w:pPr>
              <w:pStyle w:val="HTMLPreformatted"/>
              <w:shd w:val="clear" w:color="auto" w:fill="F8F9FA"/>
              <w:rPr>
                <w:rFonts w:ascii="inherit" w:hAnsi="inherit"/>
                <w:color w:val="222222"/>
                <w:sz w:val="42"/>
                <w:szCs w:val="42"/>
                <w:lang w:val="en-GB"/>
              </w:rPr>
            </w:pPr>
            <w:r w:rsidRPr="00C87292">
              <w:rPr>
                <w:rFonts w:asciiTheme="minorHAnsi" w:hAnsiTheme="minorHAnsi" w:cstheme="minorHAnsi"/>
                <w:lang w:val="en-US" w:eastAsia="en-US"/>
              </w:rPr>
              <w:t>Interpersonal and mass communication (talk and radio show)</w:t>
            </w:r>
          </w:p>
          <w:p w14:paraId="1B005AE2" w14:textId="3EF44998" w:rsidR="00FF3439" w:rsidRPr="00C87292" w:rsidRDefault="00FF3439" w:rsidP="00FF3439">
            <w:pPr>
              <w:spacing w:after="0" w:line="240" w:lineRule="auto"/>
              <w:jc w:val="both"/>
              <w:rPr>
                <w:rFonts w:eastAsia="Times New Roman" w:cstheme="minorHAnsi"/>
                <w:color w:val="000000"/>
                <w:sz w:val="20"/>
                <w:szCs w:val="20"/>
              </w:rPr>
            </w:pPr>
          </w:p>
        </w:tc>
        <w:tc>
          <w:tcPr>
            <w:tcW w:w="1800" w:type="dxa"/>
            <w:tcBorders>
              <w:top w:val="nil"/>
              <w:left w:val="nil"/>
              <w:bottom w:val="single" w:sz="8" w:space="0" w:color="auto"/>
              <w:right w:val="single" w:sz="8" w:space="0" w:color="auto"/>
            </w:tcBorders>
            <w:shd w:val="clear" w:color="auto" w:fill="auto"/>
            <w:vAlign w:val="center"/>
            <w:hideMark/>
          </w:tcPr>
          <w:p w14:paraId="409579E4"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Maintenance of activities with secure interventions (provision of protective equipment and compliance with barrier measures)</w:t>
            </w:r>
          </w:p>
          <w:p w14:paraId="77AB515C" w14:textId="56C43797" w:rsidR="00FF3439" w:rsidRPr="00C87292" w:rsidRDefault="00FF3439" w:rsidP="00FF3439">
            <w:pPr>
              <w:spacing w:after="0" w:line="240" w:lineRule="auto"/>
              <w:jc w:val="both"/>
              <w:rPr>
                <w:rFonts w:eastAsia="Times New Roman" w:cstheme="minorHAnsi"/>
                <w:color w:val="000000"/>
                <w:sz w:val="20"/>
                <w:szCs w:val="20"/>
              </w:rPr>
            </w:pPr>
          </w:p>
        </w:tc>
      </w:tr>
      <w:tr w:rsidR="00FF3439" w:rsidRPr="00E54D5D" w14:paraId="7B6F4254" w14:textId="77777777" w:rsidTr="1F7E404C">
        <w:trPr>
          <w:trHeight w:val="615"/>
        </w:trPr>
        <w:tc>
          <w:tcPr>
            <w:tcW w:w="1430" w:type="dxa"/>
            <w:tcBorders>
              <w:top w:val="nil"/>
              <w:left w:val="single" w:sz="8" w:space="0" w:color="auto"/>
              <w:bottom w:val="single" w:sz="8" w:space="0" w:color="auto"/>
              <w:right w:val="single" w:sz="8" w:space="0" w:color="auto"/>
            </w:tcBorders>
            <w:shd w:val="clear" w:color="auto" w:fill="auto"/>
            <w:vAlign w:val="center"/>
            <w:hideMark/>
          </w:tcPr>
          <w:p w14:paraId="4E38FC1C"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2-0362D</w:t>
            </w:r>
          </w:p>
        </w:tc>
        <w:tc>
          <w:tcPr>
            <w:tcW w:w="1395" w:type="dxa"/>
            <w:tcBorders>
              <w:top w:val="nil"/>
              <w:left w:val="nil"/>
              <w:bottom w:val="single" w:sz="8" w:space="0" w:color="auto"/>
              <w:right w:val="single" w:sz="8" w:space="0" w:color="auto"/>
            </w:tcBorders>
            <w:shd w:val="clear" w:color="auto" w:fill="auto"/>
            <w:vAlign w:val="center"/>
            <w:hideMark/>
          </w:tcPr>
          <w:p w14:paraId="7B2C928A"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PRN MBOUR 2020</w:t>
            </w:r>
          </w:p>
        </w:tc>
        <w:tc>
          <w:tcPr>
            <w:tcW w:w="1701" w:type="dxa"/>
            <w:tcBorders>
              <w:top w:val="nil"/>
              <w:left w:val="nil"/>
              <w:bottom w:val="single" w:sz="8" w:space="0" w:color="auto"/>
              <w:right w:val="single" w:sz="8" w:space="0" w:color="auto"/>
            </w:tcBorders>
            <w:shd w:val="clear" w:color="auto" w:fill="auto"/>
            <w:vAlign w:val="center"/>
            <w:hideMark/>
          </w:tcPr>
          <w:p w14:paraId="77FEBD34"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 xml:space="preserve">World </w:t>
            </w:r>
            <w:proofErr w:type="gramStart"/>
            <w:r w:rsidRPr="00C87292">
              <w:rPr>
                <w:rFonts w:eastAsia="Times New Roman" w:cstheme="minorHAnsi"/>
                <w:color w:val="000000"/>
                <w:sz w:val="20"/>
                <w:szCs w:val="20"/>
              </w:rPr>
              <w:t>Bank  /</w:t>
            </w:r>
            <w:proofErr w:type="gramEnd"/>
            <w:r w:rsidRPr="00C87292">
              <w:rPr>
                <w:rFonts w:eastAsia="Times New Roman" w:cstheme="minorHAnsi"/>
                <w:color w:val="000000"/>
                <w:sz w:val="20"/>
                <w:szCs w:val="20"/>
              </w:rPr>
              <w:t xml:space="preserve"> Senegal Government</w:t>
            </w:r>
          </w:p>
        </w:tc>
        <w:tc>
          <w:tcPr>
            <w:tcW w:w="3114" w:type="dxa"/>
            <w:tcBorders>
              <w:top w:val="nil"/>
              <w:left w:val="nil"/>
              <w:bottom w:val="single" w:sz="8" w:space="0" w:color="auto"/>
              <w:right w:val="single" w:sz="8" w:space="0" w:color="auto"/>
            </w:tcBorders>
            <w:shd w:val="clear" w:color="auto" w:fill="auto"/>
            <w:vAlign w:val="center"/>
            <w:hideMark/>
          </w:tcPr>
          <w:p w14:paraId="4C478982"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Resumption of activities:</w:t>
            </w:r>
          </w:p>
          <w:p w14:paraId="6F73236E"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 xml:space="preserve"> Growth promotion monitoring, </w:t>
            </w:r>
            <w:proofErr w:type="gramStart"/>
            <w:r w:rsidRPr="00C87292">
              <w:rPr>
                <w:rFonts w:asciiTheme="minorHAnsi" w:hAnsiTheme="minorHAnsi" w:cstheme="minorHAnsi"/>
                <w:lang w:val="en-US" w:eastAsia="en-US"/>
              </w:rPr>
              <w:t>Screening</w:t>
            </w:r>
            <w:proofErr w:type="gramEnd"/>
            <w:r w:rsidRPr="00C87292">
              <w:rPr>
                <w:rFonts w:asciiTheme="minorHAnsi" w:hAnsiTheme="minorHAnsi" w:cstheme="minorHAnsi"/>
                <w:lang w:val="en-US" w:eastAsia="en-US"/>
              </w:rPr>
              <w:t xml:space="preserve"> and care of malnourished children</w:t>
            </w:r>
          </w:p>
          <w:p w14:paraId="2F231FAF" w14:textId="77777777" w:rsidR="00FF3439" w:rsidRPr="00C87292" w:rsidRDefault="00FF3439" w:rsidP="00FF3439">
            <w:pPr>
              <w:pStyle w:val="HTMLPreformatted"/>
              <w:shd w:val="clear" w:color="auto" w:fill="F8F9FA"/>
              <w:rPr>
                <w:rFonts w:ascii="inherit" w:hAnsi="inherit"/>
                <w:color w:val="222222"/>
                <w:sz w:val="42"/>
                <w:szCs w:val="42"/>
                <w:lang w:val="en-GB"/>
              </w:rPr>
            </w:pPr>
            <w:r w:rsidRPr="00C87292">
              <w:rPr>
                <w:rFonts w:asciiTheme="minorHAnsi" w:hAnsiTheme="minorHAnsi" w:cstheme="minorHAnsi"/>
                <w:lang w:val="en-US" w:eastAsia="en-US"/>
              </w:rPr>
              <w:t>Interpersonal and mass communication (talk and radio show)</w:t>
            </w:r>
          </w:p>
          <w:p w14:paraId="02AD6483" w14:textId="4171F818" w:rsidR="00FF3439" w:rsidRPr="00C87292" w:rsidRDefault="00FF3439" w:rsidP="00FF3439">
            <w:pPr>
              <w:spacing w:after="0" w:line="240" w:lineRule="auto"/>
              <w:jc w:val="both"/>
              <w:rPr>
                <w:rFonts w:eastAsia="Times New Roman" w:cstheme="minorHAnsi"/>
                <w:color w:val="000000"/>
                <w:sz w:val="20"/>
                <w:szCs w:val="20"/>
              </w:rPr>
            </w:pPr>
          </w:p>
        </w:tc>
        <w:tc>
          <w:tcPr>
            <w:tcW w:w="1800" w:type="dxa"/>
            <w:tcBorders>
              <w:top w:val="nil"/>
              <w:left w:val="nil"/>
              <w:bottom w:val="single" w:sz="8" w:space="0" w:color="auto"/>
              <w:right w:val="single" w:sz="8" w:space="0" w:color="auto"/>
            </w:tcBorders>
            <w:shd w:val="clear" w:color="auto" w:fill="auto"/>
            <w:vAlign w:val="center"/>
            <w:hideMark/>
          </w:tcPr>
          <w:p w14:paraId="54130F26"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Maintenance of activities with secure interventions (provision of protective equipment and compliance with barrier measures)</w:t>
            </w:r>
          </w:p>
          <w:p w14:paraId="50F5A95D" w14:textId="718345A0" w:rsidR="00FF3439" w:rsidRPr="00C87292" w:rsidRDefault="00FF3439" w:rsidP="00FF3439">
            <w:pPr>
              <w:spacing w:after="0" w:line="240" w:lineRule="auto"/>
              <w:jc w:val="both"/>
              <w:rPr>
                <w:rFonts w:eastAsia="Times New Roman" w:cstheme="minorHAnsi"/>
                <w:color w:val="000000"/>
                <w:sz w:val="20"/>
                <w:szCs w:val="20"/>
              </w:rPr>
            </w:pPr>
          </w:p>
        </w:tc>
      </w:tr>
      <w:tr w:rsidR="00FF3439" w:rsidRPr="00E54D5D" w14:paraId="10F08AFA" w14:textId="77777777" w:rsidTr="1F7E404C">
        <w:trPr>
          <w:trHeight w:val="615"/>
        </w:trPr>
        <w:tc>
          <w:tcPr>
            <w:tcW w:w="1430" w:type="dxa"/>
            <w:tcBorders>
              <w:top w:val="nil"/>
              <w:left w:val="single" w:sz="8" w:space="0" w:color="auto"/>
              <w:bottom w:val="single" w:sz="8" w:space="0" w:color="auto"/>
              <w:right w:val="single" w:sz="8" w:space="0" w:color="auto"/>
            </w:tcBorders>
            <w:shd w:val="clear" w:color="auto" w:fill="auto"/>
            <w:vAlign w:val="center"/>
            <w:hideMark/>
          </w:tcPr>
          <w:p w14:paraId="765096C9"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2-0363D</w:t>
            </w:r>
          </w:p>
        </w:tc>
        <w:tc>
          <w:tcPr>
            <w:tcW w:w="1395" w:type="dxa"/>
            <w:tcBorders>
              <w:top w:val="nil"/>
              <w:left w:val="nil"/>
              <w:bottom w:val="single" w:sz="8" w:space="0" w:color="auto"/>
              <w:right w:val="single" w:sz="8" w:space="0" w:color="auto"/>
            </w:tcBorders>
            <w:shd w:val="clear" w:color="auto" w:fill="auto"/>
            <w:vAlign w:val="center"/>
            <w:hideMark/>
          </w:tcPr>
          <w:p w14:paraId="0CB58A0B"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PRN JOAL 2020</w:t>
            </w:r>
          </w:p>
        </w:tc>
        <w:tc>
          <w:tcPr>
            <w:tcW w:w="1701" w:type="dxa"/>
            <w:tcBorders>
              <w:top w:val="nil"/>
              <w:left w:val="nil"/>
              <w:bottom w:val="single" w:sz="8" w:space="0" w:color="auto"/>
              <w:right w:val="single" w:sz="8" w:space="0" w:color="auto"/>
            </w:tcBorders>
            <w:shd w:val="clear" w:color="auto" w:fill="auto"/>
            <w:vAlign w:val="center"/>
            <w:hideMark/>
          </w:tcPr>
          <w:p w14:paraId="2B7D8690"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 xml:space="preserve">World </w:t>
            </w:r>
            <w:proofErr w:type="gramStart"/>
            <w:r w:rsidRPr="00C87292">
              <w:rPr>
                <w:rFonts w:eastAsia="Times New Roman" w:cstheme="minorHAnsi"/>
                <w:color w:val="000000"/>
                <w:sz w:val="20"/>
                <w:szCs w:val="20"/>
              </w:rPr>
              <w:t>Bank  /</w:t>
            </w:r>
            <w:proofErr w:type="gramEnd"/>
            <w:r w:rsidRPr="00C87292">
              <w:rPr>
                <w:rFonts w:eastAsia="Times New Roman" w:cstheme="minorHAnsi"/>
                <w:color w:val="000000"/>
                <w:sz w:val="20"/>
                <w:szCs w:val="20"/>
              </w:rPr>
              <w:t xml:space="preserve"> Senegal Government</w:t>
            </w:r>
          </w:p>
        </w:tc>
        <w:tc>
          <w:tcPr>
            <w:tcW w:w="3114" w:type="dxa"/>
            <w:tcBorders>
              <w:top w:val="nil"/>
              <w:left w:val="nil"/>
              <w:bottom w:val="single" w:sz="8" w:space="0" w:color="auto"/>
              <w:right w:val="single" w:sz="8" w:space="0" w:color="auto"/>
            </w:tcBorders>
            <w:shd w:val="clear" w:color="auto" w:fill="auto"/>
            <w:vAlign w:val="center"/>
            <w:hideMark/>
          </w:tcPr>
          <w:p w14:paraId="77DE4DFD"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Resumption of activities:</w:t>
            </w:r>
          </w:p>
          <w:p w14:paraId="2662E284"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 xml:space="preserve"> Growth promotion monitoring, </w:t>
            </w:r>
            <w:proofErr w:type="gramStart"/>
            <w:r w:rsidRPr="00C87292">
              <w:rPr>
                <w:rFonts w:asciiTheme="minorHAnsi" w:hAnsiTheme="minorHAnsi" w:cstheme="minorHAnsi"/>
                <w:lang w:val="en-US" w:eastAsia="en-US"/>
              </w:rPr>
              <w:t>Screening</w:t>
            </w:r>
            <w:proofErr w:type="gramEnd"/>
            <w:r w:rsidRPr="00C87292">
              <w:rPr>
                <w:rFonts w:asciiTheme="minorHAnsi" w:hAnsiTheme="minorHAnsi" w:cstheme="minorHAnsi"/>
                <w:lang w:val="en-US" w:eastAsia="en-US"/>
              </w:rPr>
              <w:t xml:space="preserve"> and care of malnourished children</w:t>
            </w:r>
          </w:p>
          <w:p w14:paraId="3A98A251" w14:textId="77777777" w:rsidR="00FF3439" w:rsidRPr="00C87292" w:rsidRDefault="00FF3439" w:rsidP="00FF3439">
            <w:pPr>
              <w:pStyle w:val="HTMLPreformatted"/>
              <w:shd w:val="clear" w:color="auto" w:fill="F8F9FA"/>
              <w:rPr>
                <w:rFonts w:ascii="inherit" w:hAnsi="inherit"/>
                <w:color w:val="222222"/>
                <w:sz w:val="42"/>
                <w:szCs w:val="42"/>
                <w:lang w:val="en-GB"/>
              </w:rPr>
            </w:pPr>
            <w:r w:rsidRPr="00C87292">
              <w:rPr>
                <w:rFonts w:asciiTheme="minorHAnsi" w:hAnsiTheme="minorHAnsi" w:cstheme="minorHAnsi"/>
                <w:lang w:val="en-US" w:eastAsia="en-US"/>
              </w:rPr>
              <w:t>Interpersonal and mass communication (talk and radio show)</w:t>
            </w:r>
          </w:p>
          <w:p w14:paraId="09A00F7E" w14:textId="7A3900BD" w:rsidR="00FF3439" w:rsidRPr="00C87292" w:rsidRDefault="00FF3439" w:rsidP="00FF3439">
            <w:pPr>
              <w:spacing w:after="0" w:line="240" w:lineRule="auto"/>
              <w:jc w:val="both"/>
              <w:rPr>
                <w:rFonts w:eastAsia="Times New Roman" w:cstheme="minorHAnsi"/>
                <w:color w:val="000000"/>
                <w:sz w:val="20"/>
                <w:szCs w:val="20"/>
              </w:rPr>
            </w:pPr>
          </w:p>
        </w:tc>
        <w:tc>
          <w:tcPr>
            <w:tcW w:w="1800" w:type="dxa"/>
            <w:tcBorders>
              <w:top w:val="nil"/>
              <w:left w:val="nil"/>
              <w:bottom w:val="single" w:sz="8" w:space="0" w:color="auto"/>
              <w:right w:val="single" w:sz="8" w:space="0" w:color="auto"/>
            </w:tcBorders>
            <w:shd w:val="clear" w:color="auto" w:fill="auto"/>
            <w:vAlign w:val="center"/>
            <w:hideMark/>
          </w:tcPr>
          <w:p w14:paraId="38553B70"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Maintenance of activities with secure interventions (provision of protective equipment and compliance with barrier measures)</w:t>
            </w:r>
          </w:p>
          <w:p w14:paraId="5C7F0BB2" w14:textId="0C97D864" w:rsidR="00FF3439" w:rsidRPr="00C87292" w:rsidRDefault="00FF3439" w:rsidP="00FF3439">
            <w:pPr>
              <w:spacing w:after="0" w:line="240" w:lineRule="auto"/>
              <w:jc w:val="both"/>
              <w:rPr>
                <w:rFonts w:eastAsia="Times New Roman" w:cstheme="minorHAnsi"/>
                <w:color w:val="000000"/>
                <w:sz w:val="20"/>
                <w:szCs w:val="20"/>
              </w:rPr>
            </w:pPr>
          </w:p>
        </w:tc>
      </w:tr>
      <w:tr w:rsidR="00FF3439" w:rsidRPr="00E54D5D" w14:paraId="07514D87" w14:textId="77777777" w:rsidTr="1F7E404C">
        <w:trPr>
          <w:trHeight w:val="615"/>
        </w:trPr>
        <w:tc>
          <w:tcPr>
            <w:tcW w:w="1430" w:type="dxa"/>
            <w:tcBorders>
              <w:top w:val="nil"/>
              <w:left w:val="single" w:sz="8" w:space="0" w:color="auto"/>
              <w:bottom w:val="single" w:sz="8" w:space="0" w:color="auto"/>
              <w:right w:val="single" w:sz="8" w:space="0" w:color="auto"/>
            </w:tcBorders>
            <w:shd w:val="clear" w:color="auto" w:fill="auto"/>
            <w:vAlign w:val="center"/>
            <w:hideMark/>
          </w:tcPr>
          <w:p w14:paraId="77104E17"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2-0364D</w:t>
            </w:r>
          </w:p>
        </w:tc>
        <w:tc>
          <w:tcPr>
            <w:tcW w:w="1395" w:type="dxa"/>
            <w:tcBorders>
              <w:top w:val="nil"/>
              <w:left w:val="nil"/>
              <w:bottom w:val="single" w:sz="8" w:space="0" w:color="auto"/>
              <w:right w:val="single" w:sz="8" w:space="0" w:color="auto"/>
            </w:tcBorders>
            <w:shd w:val="clear" w:color="auto" w:fill="auto"/>
            <w:vAlign w:val="center"/>
            <w:hideMark/>
          </w:tcPr>
          <w:p w14:paraId="4790CE2D"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PRN POPENGUINE 2020</w:t>
            </w:r>
          </w:p>
        </w:tc>
        <w:tc>
          <w:tcPr>
            <w:tcW w:w="1701" w:type="dxa"/>
            <w:tcBorders>
              <w:top w:val="nil"/>
              <w:left w:val="nil"/>
              <w:bottom w:val="single" w:sz="8" w:space="0" w:color="auto"/>
              <w:right w:val="single" w:sz="8" w:space="0" w:color="auto"/>
            </w:tcBorders>
            <w:shd w:val="clear" w:color="auto" w:fill="auto"/>
            <w:vAlign w:val="center"/>
            <w:hideMark/>
          </w:tcPr>
          <w:p w14:paraId="19427E13"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 xml:space="preserve">World </w:t>
            </w:r>
            <w:proofErr w:type="gramStart"/>
            <w:r w:rsidRPr="00C87292">
              <w:rPr>
                <w:rFonts w:eastAsia="Times New Roman" w:cstheme="minorHAnsi"/>
                <w:color w:val="000000"/>
                <w:sz w:val="20"/>
                <w:szCs w:val="20"/>
              </w:rPr>
              <w:t>Bank  /</w:t>
            </w:r>
            <w:proofErr w:type="gramEnd"/>
            <w:r w:rsidRPr="00C87292">
              <w:rPr>
                <w:rFonts w:eastAsia="Times New Roman" w:cstheme="minorHAnsi"/>
                <w:color w:val="000000"/>
                <w:sz w:val="20"/>
                <w:szCs w:val="20"/>
              </w:rPr>
              <w:t xml:space="preserve"> Senegal Government</w:t>
            </w:r>
          </w:p>
        </w:tc>
        <w:tc>
          <w:tcPr>
            <w:tcW w:w="3114" w:type="dxa"/>
            <w:tcBorders>
              <w:top w:val="nil"/>
              <w:left w:val="nil"/>
              <w:bottom w:val="single" w:sz="8" w:space="0" w:color="auto"/>
              <w:right w:val="single" w:sz="8" w:space="0" w:color="auto"/>
            </w:tcBorders>
            <w:shd w:val="clear" w:color="auto" w:fill="auto"/>
            <w:vAlign w:val="center"/>
            <w:hideMark/>
          </w:tcPr>
          <w:p w14:paraId="03D642F9"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Resumption of activities:</w:t>
            </w:r>
          </w:p>
          <w:p w14:paraId="4DD407BF"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 xml:space="preserve"> Growth promotion monitoring, </w:t>
            </w:r>
            <w:proofErr w:type="gramStart"/>
            <w:r w:rsidRPr="00C87292">
              <w:rPr>
                <w:rFonts w:asciiTheme="minorHAnsi" w:hAnsiTheme="minorHAnsi" w:cstheme="minorHAnsi"/>
                <w:lang w:val="en-US" w:eastAsia="en-US"/>
              </w:rPr>
              <w:t>Screening</w:t>
            </w:r>
            <w:proofErr w:type="gramEnd"/>
            <w:r w:rsidRPr="00C87292">
              <w:rPr>
                <w:rFonts w:asciiTheme="minorHAnsi" w:hAnsiTheme="minorHAnsi" w:cstheme="minorHAnsi"/>
                <w:lang w:val="en-US" w:eastAsia="en-US"/>
              </w:rPr>
              <w:t xml:space="preserve"> and care of malnourished children</w:t>
            </w:r>
          </w:p>
          <w:p w14:paraId="5A3A1A8E" w14:textId="77777777" w:rsidR="00FF3439" w:rsidRPr="00C87292" w:rsidRDefault="00FF3439" w:rsidP="00FF3439">
            <w:pPr>
              <w:pStyle w:val="HTMLPreformatted"/>
              <w:shd w:val="clear" w:color="auto" w:fill="F8F9FA"/>
              <w:rPr>
                <w:rFonts w:ascii="inherit" w:hAnsi="inherit"/>
                <w:color w:val="222222"/>
                <w:sz w:val="42"/>
                <w:szCs w:val="42"/>
                <w:lang w:val="en-GB"/>
              </w:rPr>
            </w:pPr>
            <w:r w:rsidRPr="00C87292">
              <w:rPr>
                <w:rFonts w:asciiTheme="minorHAnsi" w:hAnsiTheme="minorHAnsi" w:cstheme="minorHAnsi"/>
                <w:lang w:val="en-US" w:eastAsia="en-US"/>
              </w:rPr>
              <w:t>Interpersonal and mass communication (talk and radio show)</w:t>
            </w:r>
          </w:p>
          <w:p w14:paraId="26EB5DB2" w14:textId="38D5F9A0" w:rsidR="00FF3439" w:rsidRPr="00C87292" w:rsidRDefault="00FF3439" w:rsidP="00FF3439">
            <w:pPr>
              <w:spacing w:after="0" w:line="240" w:lineRule="auto"/>
              <w:jc w:val="both"/>
              <w:rPr>
                <w:rFonts w:eastAsia="Times New Roman" w:cstheme="minorHAnsi"/>
                <w:color w:val="000000"/>
                <w:sz w:val="20"/>
                <w:szCs w:val="20"/>
              </w:rPr>
            </w:pPr>
          </w:p>
        </w:tc>
        <w:tc>
          <w:tcPr>
            <w:tcW w:w="1800" w:type="dxa"/>
            <w:tcBorders>
              <w:top w:val="nil"/>
              <w:left w:val="nil"/>
              <w:bottom w:val="single" w:sz="8" w:space="0" w:color="auto"/>
              <w:right w:val="single" w:sz="8" w:space="0" w:color="auto"/>
            </w:tcBorders>
            <w:shd w:val="clear" w:color="auto" w:fill="auto"/>
            <w:vAlign w:val="center"/>
            <w:hideMark/>
          </w:tcPr>
          <w:p w14:paraId="29BDF3D5"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Maintenance of activities with secure interventions (provision of protective equipment and compliance with barrier measures)</w:t>
            </w:r>
          </w:p>
          <w:p w14:paraId="2E763162" w14:textId="02199035" w:rsidR="00FF3439" w:rsidRPr="00C87292" w:rsidRDefault="00FF3439" w:rsidP="00FF3439">
            <w:pPr>
              <w:spacing w:after="0" w:line="240" w:lineRule="auto"/>
              <w:jc w:val="both"/>
              <w:rPr>
                <w:rFonts w:eastAsia="Times New Roman" w:cstheme="minorHAnsi"/>
                <w:color w:val="000000"/>
                <w:sz w:val="20"/>
                <w:szCs w:val="20"/>
              </w:rPr>
            </w:pPr>
          </w:p>
        </w:tc>
      </w:tr>
      <w:tr w:rsidR="00FF3439" w:rsidRPr="00E54D5D" w14:paraId="370FF6E7" w14:textId="77777777" w:rsidTr="1F7E404C">
        <w:trPr>
          <w:trHeight w:val="615"/>
        </w:trPr>
        <w:tc>
          <w:tcPr>
            <w:tcW w:w="1430" w:type="dxa"/>
            <w:tcBorders>
              <w:top w:val="nil"/>
              <w:left w:val="single" w:sz="8" w:space="0" w:color="auto"/>
              <w:bottom w:val="single" w:sz="8" w:space="0" w:color="auto"/>
              <w:right w:val="single" w:sz="8" w:space="0" w:color="auto"/>
            </w:tcBorders>
            <w:shd w:val="clear" w:color="auto" w:fill="auto"/>
            <w:vAlign w:val="center"/>
            <w:hideMark/>
          </w:tcPr>
          <w:p w14:paraId="5517EE1D"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2-0365D</w:t>
            </w:r>
          </w:p>
        </w:tc>
        <w:tc>
          <w:tcPr>
            <w:tcW w:w="1395" w:type="dxa"/>
            <w:tcBorders>
              <w:top w:val="nil"/>
              <w:left w:val="nil"/>
              <w:bottom w:val="single" w:sz="8" w:space="0" w:color="auto"/>
              <w:right w:val="single" w:sz="8" w:space="0" w:color="auto"/>
            </w:tcBorders>
            <w:shd w:val="clear" w:color="auto" w:fill="auto"/>
            <w:vAlign w:val="center"/>
            <w:hideMark/>
          </w:tcPr>
          <w:p w14:paraId="12169F9C"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PRN THIADIAYE 2020</w:t>
            </w:r>
          </w:p>
        </w:tc>
        <w:tc>
          <w:tcPr>
            <w:tcW w:w="1701" w:type="dxa"/>
            <w:tcBorders>
              <w:top w:val="nil"/>
              <w:left w:val="nil"/>
              <w:bottom w:val="single" w:sz="8" w:space="0" w:color="auto"/>
              <w:right w:val="single" w:sz="8" w:space="0" w:color="auto"/>
            </w:tcBorders>
            <w:shd w:val="clear" w:color="auto" w:fill="auto"/>
            <w:vAlign w:val="center"/>
            <w:hideMark/>
          </w:tcPr>
          <w:p w14:paraId="08F5EBAF"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 xml:space="preserve">World </w:t>
            </w:r>
            <w:proofErr w:type="gramStart"/>
            <w:r w:rsidRPr="00C87292">
              <w:rPr>
                <w:rFonts w:eastAsia="Times New Roman" w:cstheme="minorHAnsi"/>
                <w:color w:val="000000"/>
                <w:sz w:val="20"/>
                <w:szCs w:val="20"/>
              </w:rPr>
              <w:t>Bank  /</w:t>
            </w:r>
            <w:proofErr w:type="gramEnd"/>
            <w:r w:rsidRPr="00C87292">
              <w:rPr>
                <w:rFonts w:eastAsia="Times New Roman" w:cstheme="minorHAnsi"/>
                <w:color w:val="000000"/>
                <w:sz w:val="20"/>
                <w:szCs w:val="20"/>
              </w:rPr>
              <w:t xml:space="preserve"> Senegal Government</w:t>
            </w:r>
          </w:p>
        </w:tc>
        <w:tc>
          <w:tcPr>
            <w:tcW w:w="3114" w:type="dxa"/>
            <w:tcBorders>
              <w:top w:val="nil"/>
              <w:left w:val="nil"/>
              <w:bottom w:val="single" w:sz="8" w:space="0" w:color="auto"/>
              <w:right w:val="single" w:sz="8" w:space="0" w:color="auto"/>
            </w:tcBorders>
            <w:shd w:val="clear" w:color="auto" w:fill="auto"/>
            <w:vAlign w:val="center"/>
            <w:hideMark/>
          </w:tcPr>
          <w:p w14:paraId="6CDFE303"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Resumption of activities:</w:t>
            </w:r>
          </w:p>
          <w:p w14:paraId="6414D11D"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 xml:space="preserve"> Growth promotion monitoring, </w:t>
            </w:r>
            <w:proofErr w:type="gramStart"/>
            <w:r w:rsidRPr="00C87292">
              <w:rPr>
                <w:rFonts w:asciiTheme="minorHAnsi" w:hAnsiTheme="minorHAnsi" w:cstheme="minorHAnsi"/>
                <w:lang w:val="en-US" w:eastAsia="en-US"/>
              </w:rPr>
              <w:t>Screening</w:t>
            </w:r>
            <w:proofErr w:type="gramEnd"/>
            <w:r w:rsidRPr="00C87292">
              <w:rPr>
                <w:rFonts w:asciiTheme="minorHAnsi" w:hAnsiTheme="minorHAnsi" w:cstheme="minorHAnsi"/>
                <w:lang w:val="en-US" w:eastAsia="en-US"/>
              </w:rPr>
              <w:t xml:space="preserve"> and care of malnourished children</w:t>
            </w:r>
          </w:p>
          <w:p w14:paraId="0DA73C73" w14:textId="77777777" w:rsidR="00FF3439" w:rsidRPr="00C87292" w:rsidRDefault="00FF3439" w:rsidP="00FF3439">
            <w:pPr>
              <w:pStyle w:val="HTMLPreformatted"/>
              <w:shd w:val="clear" w:color="auto" w:fill="F8F9FA"/>
              <w:rPr>
                <w:rFonts w:ascii="inherit" w:hAnsi="inherit"/>
                <w:color w:val="222222"/>
                <w:sz w:val="42"/>
                <w:szCs w:val="42"/>
                <w:lang w:val="en-GB"/>
              </w:rPr>
            </w:pPr>
            <w:r w:rsidRPr="00C87292">
              <w:rPr>
                <w:rFonts w:asciiTheme="minorHAnsi" w:hAnsiTheme="minorHAnsi" w:cstheme="minorHAnsi"/>
                <w:lang w:val="en-US" w:eastAsia="en-US"/>
              </w:rPr>
              <w:t>Interpersonal and mass communication (talk and radio show)</w:t>
            </w:r>
          </w:p>
          <w:p w14:paraId="5D5F3B0A" w14:textId="773FFD28" w:rsidR="00FF3439" w:rsidRPr="00C87292" w:rsidRDefault="00FF3439" w:rsidP="00FF3439">
            <w:pPr>
              <w:spacing w:after="0" w:line="240" w:lineRule="auto"/>
              <w:jc w:val="both"/>
              <w:rPr>
                <w:rFonts w:eastAsia="Times New Roman" w:cstheme="minorHAnsi"/>
                <w:color w:val="000000"/>
                <w:sz w:val="20"/>
                <w:szCs w:val="20"/>
              </w:rPr>
            </w:pPr>
          </w:p>
        </w:tc>
        <w:tc>
          <w:tcPr>
            <w:tcW w:w="1800" w:type="dxa"/>
            <w:tcBorders>
              <w:top w:val="nil"/>
              <w:left w:val="nil"/>
              <w:bottom w:val="single" w:sz="8" w:space="0" w:color="auto"/>
              <w:right w:val="single" w:sz="8" w:space="0" w:color="auto"/>
            </w:tcBorders>
            <w:shd w:val="clear" w:color="auto" w:fill="auto"/>
            <w:vAlign w:val="center"/>
            <w:hideMark/>
          </w:tcPr>
          <w:p w14:paraId="5B8E8CD3"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Maintenance of activities with secure interventions (provision of protective equipment and compliance with barrier measures)</w:t>
            </w:r>
          </w:p>
          <w:p w14:paraId="2968DDC1" w14:textId="63C6C55E" w:rsidR="00FF3439" w:rsidRPr="00C87292" w:rsidRDefault="00FF3439" w:rsidP="00FF3439">
            <w:pPr>
              <w:spacing w:after="0" w:line="240" w:lineRule="auto"/>
              <w:jc w:val="both"/>
              <w:rPr>
                <w:rFonts w:eastAsia="Times New Roman" w:cstheme="minorHAnsi"/>
                <w:color w:val="000000"/>
                <w:sz w:val="20"/>
                <w:szCs w:val="20"/>
              </w:rPr>
            </w:pPr>
          </w:p>
        </w:tc>
      </w:tr>
      <w:tr w:rsidR="00FF3439" w:rsidRPr="00E54D5D" w14:paraId="7849CC91" w14:textId="77777777" w:rsidTr="1F7E404C">
        <w:trPr>
          <w:trHeight w:val="615"/>
        </w:trPr>
        <w:tc>
          <w:tcPr>
            <w:tcW w:w="1430" w:type="dxa"/>
            <w:tcBorders>
              <w:top w:val="nil"/>
              <w:left w:val="single" w:sz="8" w:space="0" w:color="auto"/>
              <w:bottom w:val="single" w:sz="8" w:space="0" w:color="auto"/>
              <w:right w:val="single" w:sz="8" w:space="0" w:color="auto"/>
            </w:tcBorders>
            <w:shd w:val="clear" w:color="auto" w:fill="auto"/>
            <w:vAlign w:val="center"/>
            <w:hideMark/>
          </w:tcPr>
          <w:p w14:paraId="7A7FC1D3"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2-0366D</w:t>
            </w:r>
          </w:p>
        </w:tc>
        <w:tc>
          <w:tcPr>
            <w:tcW w:w="1395" w:type="dxa"/>
            <w:tcBorders>
              <w:top w:val="nil"/>
              <w:left w:val="nil"/>
              <w:bottom w:val="single" w:sz="8" w:space="0" w:color="auto"/>
              <w:right w:val="single" w:sz="8" w:space="0" w:color="auto"/>
            </w:tcBorders>
            <w:shd w:val="clear" w:color="auto" w:fill="auto"/>
            <w:vAlign w:val="center"/>
            <w:hideMark/>
          </w:tcPr>
          <w:p w14:paraId="123BA78D"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PRN THIES 2020</w:t>
            </w:r>
          </w:p>
        </w:tc>
        <w:tc>
          <w:tcPr>
            <w:tcW w:w="1701" w:type="dxa"/>
            <w:tcBorders>
              <w:top w:val="nil"/>
              <w:left w:val="nil"/>
              <w:bottom w:val="single" w:sz="8" w:space="0" w:color="auto"/>
              <w:right w:val="single" w:sz="8" w:space="0" w:color="auto"/>
            </w:tcBorders>
            <w:shd w:val="clear" w:color="auto" w:fill="auto"/>
            <w:vAlign w:val="center"/>
            <w:hideMark/>
          </w:tcPr>
          <w:p w14:paraId="15979548"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 xml:space="preserve">World </w:t>
            </w:r>
            <w:proofErr w:type="gramStart"/>
            <w:r w:rsidRPr="00C87292">
              <w:rPr>
                <w:rFonts w:eastAsia="Times New Roman" w:cstheme="minorHAnsi"/>
                <w:color w:val="000000"/>
                <w:sz w:val="20"/>
                <w:szCs w:val="20"/>
              </w:rPr>
              <w:t>Bank  /</w:t>
            </w:r>
            <w:proofErr w:type="gramEnd"/>
            <w:r w:rsidRPr="00C87292">
              <w:rPr>
                <w:rFonts w:eastAsia="Times New Roman" w:cstheme="minorHAnsi"/>
                <w:color w:val="000000"/>
                <w:sz w:val="20"/>
                <w:szCs w:val="20"/>
              </w:rPr>
              <w:t xml:space="preserve"> Senegal Government</w:t>
            </w:r>
          </w:p>
        </w:tc>
        <w:tc>
          <w:tcPr>
            <w:tcW w:w="3114" w:type="dxa"/>
            <w:tcBorders>
              <w:top w:val="nil"/>
              <w:left w:val="nil"/>
              <w:bottom w:val="single" w:sz="8" w:space="0" w:color="auto"/>
              <w:right w:val="single" w:sz="8" w:space="0" w:color="auto"/>
            </w:tcBorders>
            <w:shd w:val="clear" w:color="auto" w:fill="auto"/>
            <w:vAlign w:val="center"/>
            <w:hideMark/>
          </w:tcPr>
          <w:p w14:paraId="2B2AF73F"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Resumption of activities:</w:t>
            </w:r>
          </w:p>
          <w:p w14:paraId="2A5BE895"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 xml:space="preserve"> Growth promotion monitoring, </w:t>
            </w:r>
            <w:proofErr w:type="gramStart"/>
            <w:r w:rsidRPr="00C87292">
              <w:rPr>
                <w:rFonts w:asciiTheme="minorHAnsi" w:hAnsiTheme="minorHAnsi" w:cstheme="minorHAnsi"/>
                <w:lang w:val="en-US" w:eastAsia="en-US"/>
              </w:rPr>
              <w:t>Screening</w:t>
            </w:r>
            <w:proofErr w:type="gramEnd"/>
            <w:r w:rsidRPr="00C87292">
              <w:rPr>
                <w:rFonts w:asciiTheme="minorHAnsi" w:hAnsiTheme="minorHAnsi" w:cstheme="minorHAnsi"/>
                <w:lang w:val="en-US" w:eastAsia="en-US"/>
              </w:rPr>
              <w:t xml:space="preserve"> and care of malnourished children</w:t>
            </w:r>
          </w:p>
          <w:p w14:paraId="22F6548D" w14:textId="77777777" w:rsidR="00FF3439" w:rsidRPr="00C87292" w:rsidRDefault="00FF3439" w:rsidP="00FF3439">
            <w:pPr>
              <w:pStyle w:val="HTMLPreformatted"/>
              <w:shd w:val="clear" w:color="auto" w:fill="F8F9FA"/>
              <w:rPr>
                <w:rFonts w:ascii="inherit" w:hAnsi="inherit"/>
                <w:color w:val="222222"/>
                <w:sz w:val="42"/>
                <w:szCs w:val="42"/>
                <w:lang w:val="en-GB"/>
              </w:rPr>
            </w:pPr>
            <w:r w:rsidRPr="00C87292">
              <w:rPr>
                <w:rFonts w:asciiTheme="minorHAnsi" w:hAnsiTheme="minorHAnsi" w:cstheme="minorHAnsi"/>
                <w:lang w:val="en-US" w:eastAsia="en-US"/>
              </w:rPr>
              <w:t>Interpersonal and mass communication (talk and radio show)</w:t>
            </w:r>
          </w:p>
          <w:p w14:paraId="7346A273" w14:textId="06BD6727" w:rsidR="00FF3439" w:rsidRPr="00C87292" w:rsidRDefault="00FF3439" w:rsidP="00FF3439">
            <w:pPr>
              <w:spacing w:after="0" w:line="240" w:lineRule="auto"/>
              <w:jc w:val="both"/>
              <w:rPr>
                <w:rFonts w:eastAsia="Times New Roman" w:cstheme="minorHAnsi"/>
                <w:color w:val="000000"/>
                <w:sz w:val="20"/>
                <w:szCs w:val="20"/>
              </w:rPr>
            </w:pPr>
          </w:p>
        </w:tc>
        <w:tc>
          <w:tcPr>
            <w:tcW w:w="1800" w:type="dxa"/>
            <w:tcBorders>
              <w:top w:val="nil"/>
              <w:left w:val="nil"/>
              <w:bottom w:val="single" w:sz="8" w:space="0" w:color="auto"/>
              <w:right w:val="single" w:sz="8" w:space="0" w:color="auto"/>
            </w:tcBorders>
            <w:shd w:val="clear" w:color="auto" w:fill="auto"/>
            <w:vAlign w:val="center"/>
            <w:hideMark/>
          </w:tcPr>
          <w:p w14:paraId="7BCAC95A"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Maintenance of activities with secure interventions (provision of protective equipment and compliance with barrier measures)</w:t>
            </w:r>
          </w:p>
          <w:p w14:paraId="77D317ED" w14:textId="5F167671" w:rsidR="00FF3439" w:rsidRPr="00C87292" w:rsidRDefault="00FF3439" w:rsidP="00FF3439">
            <w:pPr>
              <w:spacing w:after="0" w:line="240" w:lineRule="auto"/>
              <w:jc w:val="both"/>
              <w:rPr>
                <w:rFonts w:eastAsia="Times New Roman" w:cstheme="minorHAnsi"/>
                <w:color w:val="000000"/>
                <w:sz w:val="20"/>
                <w:szCs w:val="20"/>
              </w:rPr>
            </w:pPr>
          </w:p>
        </w:tc>
      </w:tr>
      <w:tr w:rsidR="00FF3439" w:rsidRPr="00E54D5D" w14:paraId="6C3CDA6D" w14:textId="77777777" w:rsidTr="1F7E404C">
        <w:trPr>
          <w:trHeight w:val="615"/>
        </w:trPr>
        <w:tc>
          <w:tcPr>
            <w:tcW w:w="1430" w:type="dxa"/>
            <w:tcBorders>
              <w:top w:val="nil"/>
              <w:left w:val="single" w:sz="8" w:space="0" w:color="auto"/>
              <w:bottom w:val="single" w:sz="8" w:space="0" w:color="auto"/>
              <w:right w:val="single" w:sz="8" w:space="0" w:color="auto"/>
            </w:tcBorders>
            <w:shd w:val="clear" w:color="auto" w:fill="auto"/>
            <w:vAlign w:val="center"/>
            <w:hideMark/>
          </w:tcPr>
          <w:p w14:paraId="4239BF0D"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2-0367D</w:t>
            </w:r>
          </w:p>
        </w:tc>
        <w:tc>
          <w:tcPr>
            <w:tcW w:w="1395" w:type="dxa"/>
            <w:tcBorders>
              <w:top w:val="nil"/>
              <w:left w:val="nil"/>
              <w:bottom w:val="single" w:sz="8" w:space="0" w:color="auto"/>
              <w:right w:val="single" w:sz="8" w:space="0" w:color="auto"/>
            </w:tcBorders>
            <w:shd w:val="clear" w:color="auto" w:fill="auto"/>
            <w:vAlign w:val="center"/>
            <w:hideMark/>
          </w:tcPr>
          <w:p w14:paraId="3C63309C"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PRN MEKHE 2020</w:t>
            </w:r>
          </w:p>
        </w:tc>
        <w:tc>
          <w:tcPr>
            <w:tcW w:w="1701" w:type="dxa"/>
            <w:tcBorders>
              <w:top w:val="nil"/>
              <w:left w:val="nil"/>
              <w:bottom w:val="single" w:sz="8" w:space="0" w:color="auto"/>
              <w:right w:val="single" w:sz="8" w:space="0" w:color="auto"/>
            </w:tcBorders>
            <w:shd w:val="clear" w:color="auto" w:fill="auto"/>
            <w:vAlign w:val="center"/>
            <w:hideMark/>
          </w:tcPr>
          <w:p w14:paraId="444CB72D"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 xml:space="preserve">World </w:t>
            </w:r>
            <w:proofErr w:type="gramStart"/>
            <w:r w:rsidRPr="00C87292">
              <w:rPr>
                <w:rFonts w:eastAsia="Times New Roman" w:cstheme="minorHAnsi"/>
                <w:color w:val="000000"/>
                <w:sz w:val="20"/>
                <w:szCs w:val="20"/>
              </w:rPr>
              <w:t>Bank  /</w:t>
            </w:r>
            <w:proofErr w:type="gramEnd"/>
            <w:r w:rsidRPr="00C87292">
              <w:rPr>
                <w:rFonts w:eastAsia="Times New Roman" w:cstheme="minorHAnsi"/>
                <w:color w:val="000000"/>
                <w:sz w:val="20"/>
                <w:szCs w:val="20"/>
              </w:rPr>
              <w:t xml:space="preserve"> Senegal Government</w:t>
            </w:r>
          </w:p>
        </w:tc>
        <w:tc>
          <w:tcPr>
            <w:tcW w:w="3114" w:type="dxa"/>
            <w:tcBorders>
              <w:top w:val="nil"/>
              <w:left w:val="nil"/>
              <w:bottom w:val="single" w:sz="8" w:space="0" w:color="auto"/>
              <w:right w:val="single" w:sz="8" w:space="0" w:color="auto"/>
            </w:tcBorders>
            <w:shd w:val="clear" w:color="auto" w:fill="auto"/>
            <w:vAlign w:val="center"/>
            <w:hideMark/>
          </w:tcPr>
          <w:p w14:paraId="43CA2FBF"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Resumption of activities:</w:t>
            </w:r>
          </w:p>
          <w:p w14:paraId="3E967B11"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 xml:space="preserve"> Growth promotion monitoring, </w:t>
            </w:r>
            <w:proofErr w:type="gramStart"/>
            <w:r w:rsidRPr="00C87292">
              <w:rPr>
                <w:rFonts w:asciiTheme="minorHAnsi" w:hAnsiTheme="minorHAnsi" w:cstheme="minorHAnsi"/>
                <w:lang w:val="en-US" w:eastAsia="en-US"/>
              </w:rPr>
              <w:t>Screening</w:t>
            </w:r>
            <w:proofErr w:type="gramEnd"/>
            <w:r w:rsidRPr="00C87292">
              <w:rPr>
                <w:rFonts w:asciiTheme="minorHAnsi" w:hAnsiTheme="minorHAnsi" w:cstheme="minorHAnsi"/>
                <w:lang w:val="en-US" w:eastAsia="en-US"/>
              </w:rPr>
              <w:t xml:space="preserve"> and care of malnourished children</w:t>
            </w:r>
          </w:p>
          <w:p w14:paraId="2DFC1C5C" w14:textId="77777777" w:rsidR="00FF3439" w:rsidRPr="00C87292" w:rsidRDefault="00FF3439" w:rsidP="00FF3439">
            <w:pPr>
              <w:pStyle w:val="HTMLPreformatted"/>
              <w:shd w:val="clear" w:color="auto" w:fill="F8F9FA"/>
              <w:rPr>
                <w:rFonts w:ascii="inherit" w:hAnsi="inherit"/>
                <w:color w:val="222222"/>
                <w:sz w:val="42"/>
                <w:szCs w:val="42"/>
                <w:lang w:val="en-GB"/>
              </w:rPr>
            </w:pPr>
            <w:r w:rsidRPr="00C87292">
              <w:rPr>
                <w:rFonts w:asciiTheme="minorHAnsi" w:hAnsiTheme="minorHAnsi" w:cstheme="minorHAnsi"/>
                <w:lang w:val="en-US" w:eastAsia="en-US"/>
              </w:rPr>
              <w:t>Interpersonal and mass communication (talk and radio show)</w:t>
            </w:r>
          </w:p>
          <w:p w14:paraId="4E1BFF68" w14:textId="2D9B8F03" w:rsidR="00FF3439" w:rsidRPr="00C87292" w:rsidRDefault="00FF3439" w:rsidP="00FF3439">
            <w:pPr>
              <w:spacing w:after="0" w:line="240" w:lineRule="auto"/>
              <w:jc w:val="both"/>
              <w:rPr>
                <w:rFonts w:eastAsia="Times New Roman" w:cstheme="minorHAnsi"/>
                <w:color w:val="000000"/>
                <w:sz w:val="20"/>
                <w:szCs w:val="20"/>
              </w:rPr>
            </w:pPr>
          </w:p>
        </w:tc>
        <w:tc>
          <w:tcPr>
            <w:tcW w:w="1800" w:type="dxa"/>
            <w:tcBorders>
              <w:top w:val="nil"/>
              <w:left w:val="nil"/>
              <w:bottom w:val="single" w:sz="8" w:space="0" w:color="auto"/>
              <w:right w:val="single" w:sz="8" w:space="0" w:color="auto"/>
            </w:tcBorders>
            <w:shd w:val="clear" w:color="auto" w:fill="auto"/>
            <w:vAlign w:val="center"/>
            <w:hideMark/>
          </w:tcPr>
          <w:p w14:paraId="05358A4E"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Maintenance of activities with secure interventions (provision of protective equipment and compliance with barrier measures)</w:t>
            </w:r>
          </w:p>
          <w:p w14:paraId="23220C41" w14:textId="3BD8BF74" w:rsidR="00FF3439" w:rsidRPr="00C87292" w:rsidRDefault="00FF3439" w:rsidP="00FF3439">
            <w:pPr>
              <w:spacing w:after="0" w:line="240" w:lineRule="auto"/>
              <w:jc w:val="both"/>
              <w:rPr>
                <w:rFonts w:eastAsia="Times New Roman" w:cstheme="minorHAnsi"/>
                <w:color w:val="000000"/>
                <w:sz w:val="20"/>
                <w:szCs w:val="20"/>
              </w:rPr>
            </w:pPr>
          </w:p>
        </w:tc>
      </w:tr>
      <w:tr w:rsidR="00FF3439" w:rsidRPr="00E54D5D" w14:paraId="1D12AB31" w14:textId="77777777" w:rsidTr="1F7E404C">
        <w:trPr>
          <w:trHeight w:val="615"/>
        </w:trPr>
        <w:tc>
          <w:tcPr>
            <w:tcW w:w="1430" w:type="dxa"/>
            <w:tcBorders>
              <w:top w:val="nil"/>
              <w:left w:val="single" w:sz="8" w:space="0" w:color="auto"/>
              <w:bottom w:val="single" w:sz="4" w:space="0" w:color="auto"/>
              <w:right w:val="single" w:sz="8" w:space="0" w:color="auto"/>
            </w:tcBorders>
            <w:shd w:val="clear" w:color="auto" w:fill="auto"/>
            <w:vAlign w:val="center"/>
            <w:hideMark/>
          </w:tcPr>
          <w:p w14:paraId="75946601"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2-0368D</w:t>
            </w:r>
          </w:p>
        </w:tc>
        <w:tc>
          <w:tcPr>
            <w:tcW w:w="1395" w:type="dxa"/>
            <w:tcBorders>
              <w:top w:val="nil"/>
              <w:left w:val="nil"/>
              <w:bottom w:val="single" w:sz="4" w:space="0" w:color="auto"/>
              <w:right w:val="single" w:sz="8" w:space="0" w:color="auto"/>
            </w:tcBorders>
            <w:shd w:val="clear" w:color="auto" w:fill="auto"/>
            <w:vAlign w:val="center"/>
            <w:hideMark/>
          </w:tcPr>
          <w:p w14:paraId="591A2F78"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 xml:space="preserve">PRN FOUNDIOUGNE </w:t>
            </w:r>
          </w:p>
        </w:tc>
        <w:tc>
          <w:tcPr>
            <w:tcW w:w="1701" w:type="dxa"/>
            <w:tcBorders>
              <w:top w:val="nil"/>
              <w:left w:val="nil"/>
              <w:bottom w:val="single" w:sz="4" w:space="0" w:color="auto"/>
              <w:right w:val="single" w:sz="8" w:space="0" w:color="auto"/>
            </w:tcBorders>
            <w:shd w:val="clear" w:color="auto" w:fill="auto"/>
            <w:vAlign w:val="center"/>
            <w:hideMark/>
          </w:tcPr>
          <w:p w14:paraId="5C9BF937"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 xml:space="preserve">World </w:t>
            </w:r>
            <w:proofErr w:type="gramStart"/>
            <w:r w:rsidRPr="00C87292">
              <w:rPr>
                <w:rFonts w:eastAsia="Times New Roman" w:cstheme="minorHAnsi"/>
                <w:color w:val="000000"/>
                <w:sz w:val="20"/>
                <w:szCs w:val="20"/>
              </w:rPr>
              <w:t>Bank  /</w:t>
            </w:r>
            <w:proofErr w:type="gramEnd"/>
            <w:r w:rsidRPr="00C87292">
              <w:rPr>
                <w:rFonts w:eastAsia="Times New Roman" w:cstheme="minorHAnsi"/>
                <w:color w:val="000000"/>
                <w:sz w:val="20"/>
                <w:szCs w:val="20"/>
              </w:rPr>
              <w:t xml:space="preserve"> Senegal Government</w:t>
            </w:r>
          </w:p>
        </w:tc>
        <w:tc>
          <w:tcPr>
            <w:tcW w:w="3114" w:type="dxa"/>
            <w:tcBorders>
              <w:top w:val="nil"/>
              <w:left w:val="nil"/>
              <w:bottom w:val="single" w:sz="4" w:space="0" w:color="auto"/>
              <w:right w:val="single" w:sz="8" w:space="0" w:color="auto"/>
            </w:tcBorders>
            <w:shd w:val="clear" w:color="auto" w:fill="auto"/>
            <w:vAlign w:val="center"/>
            <w:hideMark/>
          </w:tcPr>
          <w:p w14:paraId="23A88521"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Resumption of activities:</w:t>
            </w:r>
          </w:p>
          <w:p w14:paraId="1307F69E"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 xml:space="preserve"> Growth promotion monitoring, </w:t>
            </w:r>
            <w:proofErr w:type="gramStart"/>
            <w:r w:rsidRPr="00C87292">
              <w:rPr>
                <w:rFonts w:asciiTheme="minorHAnsi" w:hAnsiTheme="minorHAnsi" w:cstheme="minorHAnsi"/>
                <w:lang w:val="en-US" w:eastAsia="en-US"/>
              </w:rPr>
              <w:t>Screening</w:t>
            </w:r>
            <w:proofErr w:type="gramEnd"/>
            <w:r w:rsidRPr="00C87292">
              <w:rPr>
                <w:rFonts w:asciiTheme="minorHAnsi" w:hAnsiTheme="minorHAnsi" w:cstheme="minorHAnsi"/>
                <w:lang w:val="en-US" w:eastAsia="en-US"/>
              </w:rPr>
              <w:t xml:space="preserve"> and care of malnourished children</w:t>
            </w:r>
          </w:p>
          <w:p w14:paraId="338CC4A5" w14:textId="77777777" w:rsidR="00FF3439" w:rsidRPr="00C87292" w:rsidRDefault="00FF3439" w:rsidP="00FF3439">
            <w:pPr>
              <w:pStyle w:val="HTMLPreformatted"/>
              <w:shd w:val="clear" w:color="auto" w:fill="F8F9FA"/>
              <w:rPr>
                <w:rFonts w:ascii="inherit" w:hAnsi="inherit"/>
                <w:color w:val="222222"/>
                <w:sz w:val="42"/>
                <w:szCs w:val="42"/>
                <w:lang w:val="en-GB"/>
              </w:rPr>
            </w:pPr>
            <w:r w:rsidRPr="00C87292">
              <w:rPr>
                <w:rFonts w:asciiTheme="minorHAnsi" w:hAnsiTheme="minorHAnsi" w:cstheme="minorHAnsi"/>
                <w:lang w:val="en-US" w:eastAsia="en-US"/>
              </w:rPr>
              <w:t>Interpersonal and mass communication (talk and radio show)</w:t>
            </w:r>
          </w:p>
          <w:p w14:paraId="66B49F06" w14:textId="7207788C" w:rsidR="00FF3439" w:rsidRPr="00C87292" w:rsidRDefault="00FF3439" w:rsidP="00FF3439">
            <w:pPr>
              <w:spacing w:after="0" w:line="240" w:lineRule="auto"/>
              <w:jc w:val="both"/>
              <w:rPr>
                <w:rFonts w:eastAsia="Times New Roman" w:cstheme="minorHAnsi"/>
                <w:color w:val="000000"/>
                <w:sz w:val="20"/>
                <w:szCs w:val="20"/>
              </w:rPr>
            </w:pPr>
          </w:p>
        </w:tc>
        <w:tc>
          <w:tcPr>
            <w:tcW w:w="1800" w:type="dxa"/>
            <w:tcBorders>
              <w:top w:val="nil"/>
              <w:left w:val="nil"/>
              <w:bottom w:val="single" w:sz="4" w:space="0" w:color="auto"/>
              <w:right w:val="single" w:sz="8" w:space="0" w:color="auto"/>
            </w:tcBorders>
            <w:shd w:val="clear" w:color="auto" w:fill="auto"/>
            <w:vAlign w:val="center"/>
            <w:hideMark/>
          </w:tcPr>
          <w:p w14:paraId="2C8FA455"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Maintenance of activities with secure interventions (provision of protective equipment and compliance with barrier measures)</w:t>
            </w:r>
          </w:p>
          <w:p w14:paraId="3A45A689" w14:textId="3A60BF17" w:rsidR="00FF3439" w:rsidRPr="00C87292" w:rsidRDefault="00FF3439" w:rsidP="00FF3439">
            <w:pPr>
              <w:spacing w:after="0" w:line="240" w:lineRule="auto"/>
              <w:jc w:val="both"/>
              <w:rPr>
                <w:rFonts w:eastAsia="Times New Roman" w:cstheme="minorHAnsi"/>
                <w:color w:val="000000"/>
                <w:sz w:val="20"/>
                <w:szCs w:val="20"/>
              </w:rPr>
            </w:pPr>
          </w:p>
        </w:tc>
      </w:tr>
      <w:tr w:rsidR="00D006F9" w:rsidRPr="007E1546" w14:paraId="5D9A413A" w14:textId="77777777" w:rsidTr="1F7E404C">
        <w:trPr>
          <w:trHeight w:val="615"/>
        </w:trPr>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689AA65A" w14:textId="6549241D" w:rsidR="00D006F9" w:rsidRPr="00B032F0" w:rsidRDefault="27F5FFC6" w:rsidP="1F7E404C">
            <w:pPr>
              <w:spacing w:after="0" w:line="240" w:lineRule="auto"/>
              <w:jc w:val="center"/>
              <w:rPr>
                <w:rFonts w:eastAsia="Times New Roman"/>
                <w:color w:val="000000"/>
                <w:sz w:val="20"/>
                <w:szCs w:val="20"/>
              </w:rPr>
            </w:pPr>
            <w:r w:rsidRPr="1F7E404C">
              <w:rPr>
                <w:rFonts w:eastAsia="Times New Roman"/>
                <w:color w:val="000000" w:themeColor="text1"/>
                <w:sz w:val="20"/>
                <w:szCs w:val="20"/>
              </w:rPr>
              <w:t>321</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14:paraId="0FECC3EF" w14:textId="68195D99" w:rsidR="00D006F9" w:rsidRPr="00B032F0" w:rsidRDefault="1A5AA5DA" w:rsidP="1F7E404C">
            <w:pPr>
              <w:spacing w:after="0" w:line="240" w:lineRule="auto"/>
              <w:jc w:val="both"/>
              <w:rPr>
                <w:rFonts w:eastAsia="Times New Roman"/>
                <w:color w:val="000000"/>
                <w:sz w:val="20"/>
                <w:szCs w:val="20"/>
                <w:lang w:val="fr-FR"/>
              </w:rPr>
            </w:pPr>
            <w:r w:rsidRPr="1F7E404C">
              <w:rPr>
                <w:rFonts w:eastAsia="Times New Roman"/>
                <w:color w:val="000000" w:themeColor="text1"/>
                <w:sz w:val="20"/>
                <w:szCs w:val="20"/>
                <w:lang w:val="fr-FR"/>
              </w:rPr>
              <w:t>PROJET DE CONTINUITE DES APPRENTISSAGES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9255742" w14:textId="62BAEB9C" w:rsidR="00D006F9" w:rsidRPr="00B032F0" w:rsidRDefault="1A5AA5DA" w:rsidP="1F7E404C">
            <w:pPr>
              <w:spacing w:after="0" w:line="240" w:lineRule="auto"/>
              <w:jc w:val="both"/>
              <w:rPr>
                <w:rFonts w:eastAsia="Times New Roman"/>
                <w:color w:val="000000"/>
                <w:sz w:val="20"/>
                <w:szCs w:val="20"/>
                <w:lang w:val="fr-FR"/>
              </w:rPr>
            </w:pPr>
            <w:r w:rsidRPr="1F7E404C">
              <w:rPr>
                <w:rFonts w:eastAsia="Times New Roman"/>
                <w:color w:val="000000" w:themeColor="text1"/>
                <w:sz w:val="20"/>
                <w:szCs w:val="20"/>
                <w:lang w:val="fr-FR"/>
              </w:rPr>
              <w:t>UEPLM</w:t>
            </w:r>
          </w:p>
        </w:tc>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14:paraId="789131A0" w14:textId="04FB0292" w:rsidR="00D006F9" w:rsidRPr="00B032F0" w:rsidRDefault="0A5164BC" w:rsidP="1F7E404C">
            <w:pPr>
              <w:pStyle w:val="HTMLPreformatted"/>
              <w:shd w:val="clear" w:color="auto" w:fill="F8F9FA"/>
              <w:rPr>
                <w:rFonts w:asciiTheme="minorHAnsi" w:hAnsiTheme="minorHAnsi" w:cstheme="minorBidi"/>
                <w:lang w:val="en-GB" w:eastAsia="en-US"/>
              </w:rPr>
            </w:pPr>
            <w:r w:rsidRPr="1F7E404C">
              <w:rPr>
                <w:rFonts w:asciiTheme="minorHAnsi" w:hAnsiTheme="minorHAnsi" w:cstheme="minorBidi"/>
                <w:lang w:val="en-GB" w:eastAsia="en-US"/>
              </w:rPr>
              <w:t>The first transfer of funds has just been made to the local partner for the start of the activities.</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7529BF3B" w14:textId="2C9E5CE7" w:rsidR="00D006F9" w:rsidRPr="00B032F0" w:rsidRDefault="50F5872D" w:rsidP="1F7E404C">
            <w:pPr>
              <w:pStyle w:val="HTMLPreformatted"/>
              <w:shd w:val="clear" w:color="auto" w:fill="F8F9FA"/>
              <w:rPr>
                <w:rFonts w:asciiTheme="minorHAnsi" w:hAnsiTheme="minorHAnsi" w:cstheme="minorBidi"/>
                <w:lang w:eastAsia="en-US"/>
              </w:rPr>
            </w:pPr>
            <w:r w:rsidRPr="1F7E404C">
              <w:rPr>
                <w:rFonts w:asciiTheme="minorHAnsi" w:hAnsiTheme="minorHAnsi" w:cstheme="minorBidi"/>
                <w:lang w:val="en-US" w:eastAsia="en-US"/>
              </w:rPr>
              <w:t>No</w:t>
            </w:r>
          </w:p>
        </w:tc>
      </w:tr>
    </w:tbl>
    <w:p w14:paraId="094717D0" w14:textId="076934F2" w:rsidR="00646B6B" w:rsidRPr="007E1546" w:rsidRDefault="00646B6B" w:rsidP="00354B19">
      <w:pPr>
        <w:spacing w:line="240" w:lineRule="auto"/>
        <w:jc w:val="both"/>
        <w:rPr>
          <w:rFonts w:cstheme="minorHAnsi"/>
          <w:sz w:val="20"/>
          <w:szCs w:val="20"/>
          <w:lang w:val="fr-FR"/>
        </w:rPr>
      </w:pPr>
    </w:p>
    <w:p w14:paraId="7A96A02F" w14:textId="77777777" w:rsidR="00646B6B" w:rsidRPr="009D0B7C" w:rsidRDefault="00646B6B" w:rsidP="00646B6B">
      <w:pPr>
        <w:spacing w:line="240" w:lineRule="auto"/>
        <w:jc w:val="both"/>
        <w:rPr>
          <w:rFonts w:cstheme="minorHAnsi"/>
          <w:sz w:val="20"/>
          <w:szCs w:val="20"/>
        </w:rPr>
      </w:pPr>
      <w:r w:rsidRPr="009D0B7C">
        <w:rPr>
          <w:rFonts w:cstheme="minorHAnsi"/>
          <w:sz w:val="20"/>
          <w:szCs w:val="20"/>
        </w:rPr>
        <w:t xml:space="preserve">A ChildFund Senegal ISD-NEEMA field agent, M. Ousmane Fall, training CHWs at the health post in </w:t>
      </w:r>
      <w:proofErr w:type="spellStart"/>
      <w:r w:rsidRPr="009D0B7C">
        <w:rPr>
          <w:rFonts w:cstheme="minorHAnsi"/>
          <w:sz w:val="20"/>
          <w:szCs w:val="20"/>
        </w:rPr>
        <w:t>Mereto</w:t>
      </w:r>
      <w:proofErr w:type="spellEnd"/>
      <w:r w:rsidRPr="009D0B7C">
        <w:rPr>
          <w:rFonts w:cstheme="minorHAnsi"/>
          <w:sz w:val="20"/>
          <w:szCs w:val="20"/>
        </w:rPr>
        <w:t>, on recently validated COVID19 community engagement plan:</w:t>
      </w:r>
    </w:p>
    <w:p w14:paraId="08E5CCE8" w14:textId="1063FCDE" w:rsidR="00185946" w:rsidRPr="00E54D5D" w:rsidRDefault="00646B6B" w:rsidP="00354B19">
      <w:pPr>
        <w:spacing w:line="240" w:lineRule="auto"/>
        <w:jc w:val="both"/>
        <w:rPr>
          <w:rFonts w:cstheme="minorHAnsi"/>
          <w:sz w:val="20"/>
          <w:szCs w:val="20"/>
        </w:rPr>
      </w:pPr>
      <w:r>
        <w:rPr>
          <w:noProof/>
        </w:rPr>
        <w:drawing>
          <wp:inline distT="0" distB="0" distL="0" distR="0" wp14:anchorId="250BF465" wp14:editId="13DD83F1">
            <wp:extent cx="5943385" cy="2389414"/>
            <wp:effectExtent l="0" t="0" r="635" b="0"/>
            <wp:docPr id="11875807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25">
                      <a:extLst>
                        <a:ext uri="{28A0092B-C50C-407E-A947-70E740481C1C}">
                          <a14:useLocalDpi xmlns:a14="http://schemas.microsoft.com/office/drawing/2010/main"/>
                        </a:ext>
                      </a:extLst>
                    </a:blip>
                    <a:stretch>
                      <a:fillRect/>
                    </a:stretch>
                  </pic:blipFill>
                  <pic:spPr>
                    <a:xfrm>
                      <a:off x="0" y="0"/>
                      <a:ext cx="5943385" cy="2389414"/>
                    </a:xfrm>
                    <a:prstGeom prst="rect">
                      <a:avLst/>
                    </a:prstGeom>
                  </pic:spPr>
                </pic:pic>
              </a:graphicData>
            </a:graphic>
          </wp:inline>
        </w:drawing>
      </w:r>
    </w:p>
    <w:p w14:paraId="765C83F5" w14:textId="39FCF3CA" w:rsidR="00016538" w:rsidRPr="00E54D5D" w:rsidRDefault="00690B15" w:rsidP="00354B19">
      <w:pPr>
        <w:pStyle w:val="ListParagraph"/>
        <w:spacing w:after="0" w:line="240" w:lineRule="auto"/>
        <w:contextualSpacing w:val="0"/>
        <w:jc w:val="both"/>
        <w:rPr>
          <w:rFonts w:eastAsia="Times New Roman" w:cstheme="minorHAnsi"/>
          <w:sz w:val="20"/>
          <w:szCs w:val="20"/>
        </w:rPr>
      </w:pPr>
      <w:r w:rsidRPr="00E54D5D">
        <w:rPr>
          <w:rFonts w:eastAsia="Times New Roman" w:cstheme="minorHAnsi"/>
          <w:sz w:val="20"/>
          <w:szCs w:val="20"/>
        </w:rPr>
        <w:t>Provide any additional narrative on how the COVID19 crisis affects implementation of your ma</w:t>
      </w:r>
      <w:r w:rsidR="004C54D1" w:rsidRPr="00E54D5D">
        <w:rPr>
          <w:rFonts w:eastAsia="Times New Roman" w:cstheme="minorHAnsi"/>
          <w:sz w:val="20"/>
          <w:szCs w:val="20"/>
        </w:rPr>
        <w:t>j</w:t>
      </w:r>
      <w:r w:rsidRPr="00E54D5D">
        <w:rPr>
          <w:rFonts w:eastAsia="Times New Roman" w:cstheme="minorHAnsi"/>
          <w:sz w:val="20"/>
          <w:szCs w:val="20"/>
        </w:rPr>
        <w:t>or grants.</w:t>
      </w:r>
    </w:p>
    <w:p w14:paraId="446DA45D" w14:textId="5ADEE661" w:rsidR="00690B15" w:rsidRPr="00E54D5D" w:rsidRDefault="00690B15" w:rsidP="00354B19">
      <w:pPr>
        <w:spacing w:line="240" w:lineRule="auto"/>
        <w:jc w:val="both"/>
        <w:rPr>
          <w:rFonts w:cstheme="minorHAnsi"/>
          <w:sz w:val="20"/>
          <w:szCs w:val="20"/>
          <w:u w:val="single"/>
        </w:rPr>
      </w:pPr>
      <w:r w:rsidRPr="00E54D5D">
        <w:rPr>
          <w:rFonts w:cstheme="minorHAnsi"/>
          <w:sz w:val="20"/>
          <w:szCs w:val="20"/>
          <w:u w:val="single"/>
        </w:rPr>
        <w:t xml:space="preserve">Part </w:t>
      </w:r>
      <w:r w:rsidR="006B515B" w:rsidRPr="00E54D5D">
        <w:rPr>
          <w:rFonts w:cstheme="minorHAnsi"/>
          <w:sz w:val="20"/>
          <w:szCs w:val="20"/>
          <w:u w:val="single"/>
        </w:rPr>
        <w:t>8</w:t>
      </w:r>
      <w:r w:rsidRPr="00E54D5D">
        <w:rPr>
          <w:rFonts w:cstheme="minorHAnsi"/>
          <w:sz w:val="20"/>
          <w:szCs w:val="20"/>
          <w:u w:val="single"/>
        </w:rPr>
        <w:t xml:space="preserve"> Funding</w:t>
      </w:r>
    </w:p>
    <w:p w14:paraId="6AB3914A" w14:textId="44B2EF72" w:rsidR="007A3B9E" w:rsidRPr="00E54D5D" w:rsidRDefault="007A3B9E" w:rsidP="00354B19">
      <w:pPr>
        <w:spacing w:line="240" w:lineRule="auto"/>
        <w:jc w:val="both"/>
        <w:rPr>
          <w:rFonts w:cstheme="minorHAnsi"/>
          <w:sz w:val="20"/>
          <w:szCs w:val="20"/>
          <w:u w:val="single"/>
        </w:rPr>
      </w:pPr>
      <w:r w:rsidRPr="00E54D5D">
        <w:rPr>
          <w:rFonts w:cstheme="minorHAnsi"/>
          <w:sz w:val="20"/>
          <w:szCs w:val="20"/>
        </w:rPr>
        <w:t>Provide information about potential sources of funding</w:t>
      </w:r>
      <w:r w:rsidR="004C54D1" w:rsidRPr="00E54D5D">
        <w:rPr>
          <w:rFonts w:cstheme="minorHAnsi"/>
          <w:sz w:val="20"/>
          <w:szCs w:val="20"/>
        </w:rPr>
        <w:t xml:space="preserve">, </w:t>
      </w:r>
      <w:r w:rsidRPr="00E54D5D">
        <w:rPr>
          <w:rFonts w:cstheme="minorHAnsi"/>
          <w:sz w:val="20"/>
          <w:szCs w:val="20"/>
        </w:rPr>
        <w:t>including grant donors, subsidy, Emergency Action Fund, Alliance members, GIK, etc.</w:t>
      </w:r>
      <w:r w:rsidR="004C54D1" w:rsidRPr="00E54D5D">
        <w:rPr>
          <w:rFonts w:cstheme="minorHAnsi"/>
          <w:sz w:val="20"/>
          <w:szCs w:val="20"/>
        </w:rPr>
        <w:t>,</w:t>
      </w:r>
      <w:r w:rsidRPr="00E54D5D">
        <w:rPr>
          <w:rFonts w:cstheme="minorHAnsi"/>
          <w:sz w:val="20"/>
          <w:szCs w:val="20"/>
        </w:rPr>
        <w:t xml:space="preserve"> for these emergency response efforts using the chart below</w:t>
      </w:r>
      <w:r w:rsidR="004C54D1" w:rsidRPr="00E54D5D">
        <w:rPr>
          <w:rFonts w:cstheme="minorHAnsi"/>
          <w:sz w:val="20"/>
          <w:szCs w:val="20"/>
        </w:rPr>
        <w:t>:</w:t>
      </w:r>
    </w:p>
    <w:p w14:paraId="4C01F0AB" w14:textId="4B8B541C" w:rsidR="007A3B9E" w:rsidRDefault="00D056CA" w:rsidP="00F17DE2">
      <w:pPr>
        <w:pStyle w:val="ListParagraph"/>
        <w:numPr>
          <w:ilvl w:val="0"/>
          <w:numId w:val="15"/>
        </w:numPr>
        <w:spacing w:line="240" w:lineRule="auto"/>
        <w:jc w:val="both"/>
        <w:rPr>
          <w:rFonts w:cstheme="minorHAnsi"/>
          <w:sz w:val="20"/>
          <w:szCs w:val="20"/>
        </w:rPr>
      </w:pPr>
      <w:r w:rsidRPr="00E54D5D">
        <w:rPr>
          <w:rFonts w:cstheme="minorHAnsi"/>
          <w:sz w:val="20"/>
          <w:szCs w:val="20"/>
        </w:rPr>
        <w:t>USAID has requested potential COVID19 response activities at community level and associated budget. This has been submitted to the IntraHealth COP</w:t>
      </w:r>
    </w:p>
    <w:p w14:paraId="1A6E8B4A" w14:textId="250F399E" w:rsidR="006B1676" w:rsidRDefault="006B1676" w:rsidP="00F17DE2">
      <w:pPr>
        <w:pStyle w:val="ListParagraph"/>
        <w:numPr>
          <w:ilvl w:val="0"/>
          <w:numId w:val="15"/>
        </w:numPr>
        <w:spacing w:line="240" w:lineRule="auto"/>
        <w:jc w:val="both"/>
        <w:rPr>
          <w:rFonts w:cstheme="minorHAnsi"/>
          <w:sz w:val="20"/>
          <w:szCs w:val="20"/>
        </w:rPr>
      </w:pPr>
      <w:r w:rsidRPr="006413E7">
        <w:rPr>
          <w:rFonts w:cstheme="minorHAnsi"/>
          <w:sz w:val="20"/>
          <w:szCs w:val="20"/>
        </w:rPr>
        <w:t>A</w:t>
      </w:r>
      <w:r w:rsidR="008E7D50">
        <w:rPr>
          <w:rFonts w:cstheme="minorHAnsi"/>
          <w:sz w:val="20"/>
          <w:szCs w:val="20"/>
        </w:rPr>
        <w:t>n</w:t>
      </w:r>
      <w:r w:rsidRPr="006413E7">
        <w:rPr>
          <w:rFonts w:cstheme="minorHAnsi"/>
          <w:sz w:val="20"/>
          <w:szCs w:val="20"/>
        </w:rPr>
        <w:t xml:space="preserve"> </w:t>
      </w:r>
      <w:r w:rsidR="00CA1E06">
        <w:rPr>
          <w:rFonts w:cstheme="minorHAnsi"/>
          <w:sz w:val="20"/>
          <w:szCs w:val="20"/>
        </w:rPr>
        <w:t>amoun</w:t>
      </w:r>
      <w:r w:rsidR="00193C34">
        <w:rPr>
          <w:rFonts w:cstheme="minorHAnsi"/>
          <w:sz w:val="20"/>
          <w:szCs w:val="20"/>
        </w:rPr>
        <w:t xml:space="preserve">t </w:t>
      </w:r>
      <w:r w:rsidRPr="006413E7">
        <w:rPr>
          <w:rFonts w:cstheme="minorHAnsi"/>
          <w:sz w:val="20"/>
          <w:szCs w:val="20"/>
        </w:rPr>
        <w:t>of $25,000 has been awarded as an NSP, for cash transfer</w:t>
      </w:r>
      <w:r w:rsidR="00A95BB8" w:rsidRPr="006413E7">
        <w:rPr>
          <w:rFonts w:cstheme="minorHAnsi"/>
          <w:sz w:val="20"/>
          <w:szCs w:val="20"/>
        </w:rPr>
        <w:t xml:space="preserve">, to be implemented in the regions of Dakar and </w:t>
      </w:r>
      <w:proofErr w:type="spellStart"/>
      <w:r w:rsidR="00A95BB8" w:rsidRPr="006413E7">
        <w:rPr>
          <w:rFonts w:cstheme="minorHAnsi"/>
          <w:sz w:val="20"/>
          <w:szCs w:val="20"/>
        </w:rPr>
        <w:t>Kolda</w:t>
      </w:r>
      <w:proofErr w:type="spellEnd"/>
      <w:r w:rsidR="00A95BB8" w:rsidRPr="006413E7">
        <w:rPr>
          <w:rFonts w:cstheme="minorHAnsi"/>
          <w:sz w:val="20"/>
          <w:szCs w:val="20"/>
        </w:rPr>
        <w:t xml:space="preserve">. </w:t>
      </w:r>
    </w:p>
    <w:p w14:paraId="418A46CD" w14:textId="0D6EFF74" w:rsidR="005B006B" w:rsidRDefault="00B401F6" w:rsidP="00F17DE2">
      <w:pPr>
        <w:pStyle w:val="ListParagraph"/>
        <w:numPr>
          <w:ilvl w:val="0"/>
          <w:numId w:val="15"/>
        </w:numPr>
        <w:spacing w:line="240" w:lineRule="auto"/>
        <w:jc w:val="both"/>
        <w:rPr>
          <w:rFonts w:cstheme="minorHAnsi"/>
          <w:sz w:val="20"/>
          <w:szCs w:val="20"/>
        </w:rPr>
      </w:pPr>
      <w:r w:rsidRPr="00161CE8">
        <w:rPr>
          <w:rFonts w:cstheme="minorHAnsi"/>
          <w:sz w:val="20"/>
          <w:szCs w:val="20"/>
        </w:rPr>
        <w:t xml:space="preserve">Additional funds worth $29,774.57 were allocated by the IO to ChildFund Senegal to support the response plan </w:t>
      </w:r>
      <w:r w:rsidR="004A4CCA" w:rsidRPr="00161CE8">
        <w:rPr>
          <w:rFonts w:cstheme="minorHAnsi"/>
          <w:sz w:val="20"/>
          <w:szCs w:val="20"/>
        </w:rPr>
        <w:t>to be used for cash transfer</w:t>
      </w:r>
      <w:r w:rsidRPr="00161CE8">
        <w:rPr>
          <w:rFonts w:cstheme="minorHAnsi"/>
          <w:sz w:val="20"/>
          <w:szCs w:val="20"/>
        </w:rPr>
        <w:t xml:space="preserve"> by mobile phone. </w:t>
      </w:r>
      <w:r w:rsidR="008B0580" w:rsidRPr="00161CE8">
        <w:rPr>
          <w:rFonts w:cstheme="minorHAnsi"/>
          <w:sz w:val="20"/>
          <w:szCs w:val="20"/>
        </w:rPr>
        <w:t>T</w:t>
      </w:r>
      <w:r w:rsidRPr="00161CE8">
        <w:rPr>
          <w:rFonts w:cstheme="minorHAnsi"/>
          <w:sz w:val="20"/>
          <w:szCs w:val="20"/>
        </w:rPr>
        <w:t xml:space="preserve">hese funds were </w:t>
      </w:r>
      <w:r w:rsidR="008D0E6C" w:rsidRPr="00161CE8">
        <w:rPr>
          <w:rFonts w:cstheme="minorHAnsi"/>
          <w:sz w:val="20"/>
          <w:szCs w:val="20"/>
        </w:rPr>
        <w:t>allocated</w:t>
      </w:r>
      <w:r w:rsidRPr="00161CE8">
        <w:rPr>
          <w:rFonts w:cstheme="minorHAnsi"/>
          <w:sz w:val="20"/>
          <w:szCs w:val="20"/>
        </w:rPr>
        <w:t xml:space="preserve"> to the areas of </w:t>
      </w:r>
      <w:proofErr w:type="spellStart"/>
      <w:r w:rsidRPr="00161CE8">
        <w:rPr>
          <w:rFonts w:cstheme="minorHAnsi"/>
          <w:sz w:val="20"/>
          <w:szCs w:val="20"/>
        </w:rPr>
        <w:t>Thiès</w:t>
      </w:r>
      <w:proofErr w:type="spellEnd"/>
      <w:r w:rsidRPr="00161CE8">
        <w:rPr>
          <w:rFonts w:cstheme="minorHAnsi"/>
          <w:sz w:val="20"/>
          <w:szCs w:val="20"/>
        </w:rPr>
        <w:t xml:space="preserve">, </w:t>
      </w:r>
      <w:proofErr w:type="spellStart"/>
      <w:r w:rsidRPr="00161CE8">
        <w:rPr>
          <w:rFonts w:cstheme="minorHAnsi"/>
          <w:sz w:val="20"/>
          <w:szCs w:val="20"/>
        </w:rPr>
        <w:t>Mbour</w:t>
      </w:r>
      <w:proofErr w:type="spellEnd"/>
      <w:r w:rsidRPr="00161CE8">
        <w:rPr>
          <w:rFonts w:cstheme="minorHAnsi"/>
          <w:sz w:val="20"/>
          <w:szCs w:val="20"/>
        </w:rPr>
        <w:t xml:space="preserve">, Baol and </w:t>
      </w:r>
      <w:proofErr w:type="spellStart"/>
      <w:r w:rsidRPr="00161CE8">
        <w:rPr>
          <w:rFonts w:cstheme="minorHAnsi"/>
          <w:sz w:val="20"/>
          <w:szCs w:val="20"/>
        </w:rPr>
        <w:t>Ziguinchor</w:t>
      </w:r>
      <w:proofErr w:type="spellEnd"/>
      <w:r w:rsidRPr="00161CE8">
        <w:rPr>
          <w:rFonts w:cstheme="minorHAnsi"/>
          <w:sz w:val="20"/>
          <w:szCs w:val="20"/>
        </w:rPr>
        <w:t>.</w:t>
      </w:r>
    </w:p>
    <w:p w14:paraId="6E25FE26" w14:textId="1BCD31E2" w:rsidR="000F2E68" w:rsidRPr="00911187" w:rsidRDefault="000F2E68" w:rsidP="00F17DE2">
      <w:pPr>
        <w:pStyle w:val="ListParagraph"/>
        <w:numPr>
          <w:ilvl w:val="0"/>
          <w:numId w:val="15"/>
        </w:numPr>
        <w:spacing w:line="240" w:lineRule="auto"/>
        <w:jc w:val="both"/>
        <w:rPr>
          <w:rFonts w:cstheme="minorHAnsi"/>
          <w:sz w:val="20"/>
          <w:szCs w:val="20"/>
        </w:rPr>
      </w:pPr>
      <w:r w:rsidRPr="00911187">
        <w:rPr>
          <w:rFonts w:cstheme="minorHAnsi"/>
          <w:sz w:val="20"/>
          <w:szCs w:val="20"/>
        </w:rPr>
        <w:t xml:space="preserve">A NSP </w:t>
      </w:r>
      <w:r w:rsidR="007B0F23" w:rsidRPr="00911187">
        <w:rPr>
          <w:rFonts w:cstheme="minorHAnsi"/>
          <w:sz w:val="20"/>
          <w:szCs w:val="20"/>
        </w:rPr>
        <w:t>of an</w:t>
      </w:r>
      <w:r w:rsidR="008E7D50" w:rsidRPr="00911187">
        <w:rPr>
          <w:rFonts w:cstheme="minorHAnsi"/>
          <w:sz w:val="20"/>
          <w:szCs w:val="20"/>
        </w:rPr>
        <w:t xml:space="preserve"> amount of $26,872.00 </w:t>
      </w:r>
      <w:r w:rsidR="00721D59" w:rsidRPr="00911187">
        <w:rPr>
          <w:rFonts w:cstheme="minorHAnsi"/>
          <w:sz w:val="20"/>
          <w:szCs w:val="20"/>
        </w:rPr>
        <w:t xml:space="preserve">is allocated by P&amp;G </w:t>
      </w:r>
      <w:r w:rsidR="00A72CE8" w:rsidRPr="00911187">
        <w:rPr>
          <w:rFonts w:cstheme="minorHAnsi"/>
          <w:sz w:val="20"/>
          <w:szCs w:val="20"/>
        </w:rPr>
        <w:t xml:space="preserve">to </w:t>
      </w:r>
      <w:r w:rsidR="00FE0AA5" w:rsidRPr="00911187">
        <w:rPr>
          <w:rFonts w:cstheme="minorHAnsi"/>
          <w:sz w:val="20"/>
          <w:szCs w:val="20"/>
        </w:rPr>
        <w:t>reinforce</w:t>
      </w:r>
      <w:r w:rsidR="00A72CE8" w:rsidRPr="00911187">
        <w:rPr>
          <w:rFonts w:cstheme="minorHAnsi"/>
          <w:sz w:val="20"/>
          <w:szCs w:val="20"/>
        </w:rPr>
        <w:t xml:space="preserve"> </w:t>
      </w:r>
      <w:r w:rsidR="0058663A" w:rsidRPr="00911187">
        <w:rPr>
          <w:rFonts w:cstheme="minorHAnsi"/>
          <w:sz w:val="20"/>
          <w:szCs w:val="20"/>
        </w:rPr>
        <w:t xml:space="preserve">households on </w:t>
      </w:r>
      <w:r w:rsidR="00143C41" w:rsidRPr="00911187">
        <w:rPr>
          <w:rFonts w:cstheme="minorHAnsi"/>
          <w:sz w:val="20"/>
          <w:szCs w:val="20"/>
        </w:rPr>
        <w:t xml:space="preserve">individual </w:t>
      </w:r>
      <w:r w:rsidR="003341EE" w:rsidRPr="00911187">
        <w:rPr>
          <w:rFonts w:cstheme="minorHAnsi"/>
          <w:sz w:val="20"/>
          <w:szCs w:val="20"/>
        </w:rPr>
        <w:t xml:space="preserve">materials and products of protection </w:t>
      </w:r>
      <w:r w:rsidR="009C12FA" w:rsidRPr="00911187">
        <w:rPr>
          <w:rFonts w:cstheme="minorHAnsi"/>
          <w:sz w:val="20"/>
          <w:szCs w:val="20"/>
        </w:rPr>
        <w:t xml:space="preserve">(masks, </w:t>
      </w:r>
      <w:r w:rsidR="00482A75" w:rsidRPr="00911187">
        <w:rPr>
          <w:rFonts w:cstheme="minorHAnsi"/>
          <w:sz w:val="20"/>
          <w:szCs w:val="20"/>
        </w:rPr>
        <w:t>hydro-</w:t>
      </w:r>
      <w:r w:rsidR="00514D0A" w:rsidRPr="00911187">
        <w:rPr>
          <w:rFonts w:cstheme="minorHAnsi"/>
          <w:sz w:val="20"/>
          <w:szCs w:val="20"/>
        </w:rPr>
        <w:t xml:space="preserve">alcoholic gel) </w:t>
      </w:r>
      <w:r w:rsidR="003341EE" w:rsidRPr="00911187">
        <w:rPr>
          <w:rFonts w:cstheme="minorHAnsi"/>
          <w:sz w:val="20"/>
          <w:szCs w:val="20"/>
        </w:rPr>
        <w:t xml:space="preserve">and </w:t>
      </w:r>
      <w:r w:rsidR="00AD68EF" w:rsidRPr="00911187">
        <w:rPr>
          <w:rFonts w:cstheme="minorHAnsi"/>
          <w:sz w:val="20"/>
          <w:szCs w:val="20"/>
        </w:rPr>
        <w:t xml:space="preserve">provide food </w:t>
      </w:r>
      <w:r w:rsidR="00CA1E06" w:rsidRPr="00911187">
        <w:rPr>
          <w:rFonts w:cstheme="minorHAnsi"/>
          <w:sz w:val="20"/>
          <w:szCs w:val="20"/>
        </w:rPr>
        <w:t>support to families through cash transfer</w:t>
      </w:r>
      <w:r w:rsidR="00514D0A" w:rsidRPr="00911187">
        <w:rPr>
          <w:rFonts w:cstheme="minorHAnsi"/>
          <w:sz w:val="20"/>
          <w:szCs w:val="20"/>
        </w:rPr>
        <w:t xml:space="preserve"> in the areas of Dakar and </w:t>
      </w:r>
      <w:proofErr w:type="spellStart"/>
      <w:r w:rsidR="00514D0A" w:rsidRPr="00911187">
        <w:rPr>
          <w:rFonts w:cstheme="minorHAnsi"/>
          <w:sz w:val="20"/>
          <w:szCs w:val="20"/>
        </w:rPr>
        <w:t>Mbour</w:t>
      </w:r>
      <w:proofErr w:type="spellEnd"/>
      <w:r w:rsidR="00514D0A" w:rsidRPr="00911187">
        <w:rPr>
          <w:rFonts w:cstheme="minorHAnsi"/>
          <w:sz w:val="20"/>
          <w:szCs w:val="20"/>
        </w:rPr>
        <w:t>.</w:t>
      </w:r>
    </w:p>
    <w:p w14:paraId="283C7D5A" w14:textId="0A6212A2" w:rsidR="00723775" w:rsidRPr="00E54D5D" w:rsidRDefault="00A8379C" w:rsidP="00354B19">
      <w:pPr>
        <w:spacing w:line="240" w:lineRule="auto"/>
        <w:jc w:val="both"/>
        <w:rPr>
          <w:rFonts w:cstheme="minorHAnsi"/>
          <w:sz w:val="20"/>
          <w:szCs w:val="20"/>
        </w:rPr>
      </w:pPr>
      <w:r w:rsidRPr="00E54D5D">
        <w:rPr>
          <w:rFonts w:cstheme="minorHAnsi"/>
          <w:sz w:val="20"/>
          <w:szCs w:val="20"/>
        </w:rPr>
        <w:t xml:space="preserve">Availability of funding for the training of Community Health Actors (ACS) on COVID-19 </w:t>
      </w:r>
      <w:r w:rsidR="00873EA3" w:rsidRPr="00E54D5D">
        <w:rPr>
          <w:rFonts w:cstheme="minorHAnsi"/>
          <w:sz w:val="20"/>
          <w:szCs w:val="20"/>
        </w:rPr>
        <w:t xml:space="preserve">response activities </w:t>
      </w:r>
      <w:r w:rsidRPr="00E54D5D">
        <w:rPr>
          <w:rFonts w:cstheme="minorHAnsi"/>
          <w:sz w:val="20"/>
          <w:szCs w:val="20"/>
        </w:rPr>
        <w:t>(community engagement and communication): cost 57,275,000 CFA francs or US $ 96,260.50 (Budget sent to IntraHealth on March 25, 2020).</w:t>
      </w:r>
    </w:p>
    <w:p w14:paraId="23F5B0D2" w14:textId="4D23DF18" w:rsidR="007224A8" w:rsidRPr="00E54D5D" w:rsidRDefault="007224A8" w:rsidP="00F17DE2">
      <w:pPr>
        <w:pStyle w:val="ListParagraph"/>
        <w:numPr>
          <w:ilvl w:val="0"/>
          <w:numId w:val="22"/>
        </w:numPr>
        <w:spacing w:line="240" w:lineRule="auto"/>
        <w:jc w:val="both"/>
        <w:rPr>
          <w:rFonts w:cstheme="minorHAnsi"/>
          <w:sz w:val="20"/>
          <w:szCs w:val="20"/>
          <w:u w:val="single"/>
        </w:rPr>
      </w:pPr>
      <w:r w:rsidRPr="00E54D5D">
        <w:rPr>
          <w:rFonts w:cstheme="minorHAnsi"/>
          <w:b/>
          <w:bCs/>
          <w:i/>
          <w:iCs/>
          <w:sz w:val="20"/>
          <w:szCs w:val="20"/>
        </w:rPr>
        <w:t>European Commission</w:t>
      </w:r>
      <w:r w:rsidRPr="00E54D5D">
        <w:rPr>
          <w:rFonts w:cstheme="minorHAnsi"/>
          <w:sz w:val="20"/>
          <w:szCs w:val="20"/>
        </w:rPr>
        <w:t xml:space="preserve"> – 10 million Euros earmarked for three JFI countries (Senegal, Uganda, Kenya). Proposal team is in place and the effort will be led by World Vision Senegal</w:t>
      </w:r>
    </w:p>
    <w:p w14:paraId="0E702E5F" w14:textId="66E59AFF" w:rsidR="00BF68DE" w:rsidRPr="00E54D5D" w:rsidRDefault="00BF68DE" w:rsidP="00F17DE2">
      <w:pPr>
        <w:pStyle w:val="ListParagraph"/>
        <w:numPr>
          <w:ilvl w:val="0"/>
          <w:numId w:val="22"/>
        </w:numPr>
        <w:jc w:val="both"/>
        <w:rPr>
          <w:rFonts w:cstheme="minorHAnsi"/>
          <w:sz w:val="20"/>
          <w:szCs w:val="20"/>
        </w:rPr>
      </w:pPr>
      <w:r w:rsidRPr="00E54D5D">
        <w:rPr>
          <w:rFonts w:cstheme="minorHAnsi"/>
          <w:b/>
          <w:bCs/>
          <w:sz w:val="20"/>
          <w:szCs w:val="20"/>
        </w:rPr>
        <w:t>Plan International Germany would be the Lead Applicant Agency (</w:t>
      </w:r>
      <w:r w:rsidRPr="00E54D5D">
        <w:rPr>
          <w:rFonts w:cstheme="minorHAnsi"/>
          <w:sz w:val="20"/>
          <w:szCs w:val="20"/>
        </w:rPr>
        <w:t xml:space="preserve">Consortium lead) </w:t>
      </w:r>
      <w:r w:rsidRPr="00E54D5D">
        <w:rPr>
          <w:rFonts w:cstheme="minorHAnsi"/>
          <w:b/>
          <w:bCs/>
          <w:sz w:val="20"/>
          <w:szCs w:val="20"/>
        </w:rPr>
        <w:t xml:space="preserve">on behalf of the Joining Forces Initiative and that the partnership is the basis of going forward. </w:t>
      </w:r>
      <w:r w:rsidRPr="00E54D5D">
        <w:rPr>
          <w:rFonts w:cstheme="minorHAnsi"/>
          <w:sz w:val="20"/>
          <w:szCs w:val="20"/>
        </w:rPr>
        <w:t> </w:t>
      </w:r>
      <w:r w:rsidR="009C3B03" w:rsidRPr="00E54D5D">
        <w:rPr>
          <w:rFonts w:cstheme="minorHAnsi"/>
          <w:sz w:val="20"/>
          <w:szCs w:val="20"/>
        </w:rPr>
        <w:t>All</w:t>
      </w:r>
      <w:r w:rsidRPr="00E54D5D">
        <w:rPr>
          <w:rFonts w:cstheme="minorHAnsi"/>
          <w:sz w:val="20"/>
          <w:szCs w:val="20"/>
        </w:rPr>
        <w:t xml:space="preserve"> the member agencies have also identified their co-applicant agencies. (</w:t>
      </w:r>
      <w:r w:rsidRPr="00E54D5D">
        <w:rPr>
          <w:rFonts w:cstheme="minorHAnsi"/>
          <w:b/>
          <w:bCs/>
          <w:sz w:val="20"/>
          <w:szCs w:val="20"/>
        </w:rPr>
        <w:t>Child Fund International</w:t>
      </w:r>
      <w:r w:rsidRPr="00E54D5D">
        <w:rPr>
          <w:rFonts w:cstheme="minorHAnsi"/>
          <w:sz w:val="20"/>
          <w:szCs w:val="20"/>
        </w:rPr>
        <w:t xml:space="preserve">, Save the Children TBC, </w:t>
      </w:r>
      <w:r w:rsidRPr="00E54D5D">
        <w:rPr>
          <w:rFonts w:cstheme="minorHAnsi"/>
          <w:b/>
          <w:bCs/>
          <w:sz w:val="20"/>
          <w:szCs w:val="20"/>
        </w:rPr>
        <w:t>World Vision Germany</w:t>
      </w:r>
      <w:r w:rsidRPr="00E54D5D">
        <w:rPr>
          <w:rFonts w:cstheme="minorHAnsi"/>
          <w:sz w:val="20"/>
          <w:szCs w:val="20"/>
        </w:rPr>
        <w:t xml:space="preserve">, </w:t>
      </w:r>
      <w:r w:rsidRPr="00E54D5D">
        <w:rPr>
          <w:rFonts w:cstheme="minorHAnsi"/>
          <w:b/>
          <w:bCs/>
          <w:sz w:val="20"/>
          <w:szCs w:val="20"/>
        </w:rPr>
        <w:t>Terre Des Hommes Netherlands</w:t>
      </w:r>
      <w:r w:rsidRPr="00E54D5D">
        <w:rPr>
          <w:rFonts w:cstheme="minorHAnsi"/>
          <w:sz w:val="20"/>
          <w:szCs w:val="20"/>
        </w:rPr>
        <w:t xml:space="preserve">, SOS Children’s Villages International TBC) The CEOs welcomed Plan International Germany’s willingness to lead and the thought gone into supporting and staffing the proposal writing process and project implementation. </w:t>
      </w:r>
    </w:p>
    <w:p w14:paraId="7426D0D3" w14:textId="09991945" w:rsidR="009C3B03" w:rsidRPr="00E54D5D" w:rsidRDefault="009C3B03" w:rsidP="00F17DE2">
      <w:pPr>
        <w:pStyle w:val="ListParagraph"/>
        <w:numPr>
          <w:ilvl w:val="0"/>
          <w:numId w:val="22"/>
        </w:numPr>
        <w:jc w:val="both"/>
        <w:rPr>
          <w:rFonts w:cstheme="minorHAnsi"/>
          <w:color w:val="FF0000"/>
          <w:sz w:val="20"/>
          <w:szCs w:val="20"/>
        </w:rPr>
      </w:pPr>
      <w:r w:rsidRPr="00037C5B">
        <w:rPr>
          <w:rFonts w:cstheme="minorHAnsi"/>
          <w:sz w:val="20"/>
          <w:szCs w:val="20"/>
        </w:rPr>
        <w:t>Two (2) countries (Mali &amp; Ethiopia) are added to the 3 initial countries bas</w:t>
      </w:r>
      <w:r w:rsidR="003B0E00" w:rsidRPr="00037C5B">
        <w:rPr>
          <w:rFonts w:cstheme="minorHAnsi"/>
          <w:sz w:val="20"/>
          <w:szCs w:val="20"/>
        </w:rPr>
        <w:t>ed</w:t>
      </w:r>
      <w:r w:rsidRPr="00037C5B">
        <w:rPr>
          <w:rFonts w:cstheme="minorHAnsi"/>
          <w:sz w:val="20"/>
          <w:szCs w:val="20"/>
        </w:rPr>
        <w:t xml:space="preserve"> on the EC desire to see more countries in the grant. </w:t>
      </w:r>
      <w:r w:rsidR="003B0E00" w:rsidRPr="00037C5B">
        <w:rPr>
          <w:rFonts w:cstheme="minorHAnsi"/>
          <w:sz w:val="20"/>
          <w:szCs w:val="20"/>
        </w:rPr>
        <w:t>To</w:t>
      </w:r>
      <w:r w:rsidRPr="00037C5B">
        <w:rPr>
          <w:rFonts w:cstheme="minorHAnsi"/>
          <w:sz w:val="20"/>
          <w:szCs w:val="20"/>
        </w:rPr>
        <w:t xml:space="preserve"> guide and facilitate planning, a budget envelope per country </w:t>
      </w:r>
      <w:r w:rsidR="003B0E00" w:rsidRPr="00037C5B">
        <w:rPr>
          <w:rFonts w:cstheme="minorHAnsi"/>
          <w:sz w:val="20"/>
          <w:szCs w:val="20"/>
        </w:rPr>
        <w:t>ha</w:t>
      </w:r>
      <w:r w:rsidRPr="00037C5B">
        <w:rPr>
          <w:rFonts w:cstheme="minorHAnsi"/>
          <w:sz w:val="20"/>
          <w:szCs w:val="20"/>
        </w:rPr>
        <w:t xml:space="preserve">s </w:t>
      </w:r>
      <w:r w:rsidR="003B0E00" w:rsidRPr="00037C5B">
        <w:rPr>
          <w:rFonts w:cstheme="minorHAnsi"/>
          <w:sz w:val="20"/>
          <w:szCs w:val="20"/>
        </w:rPr>
        <w:t xml:space="preserve">been </w:t>
      </w:r>
      <w:r w:rsidRPr="00037C5B">
        <w:rPr>
          <w:rFonts w:cstheme="minorHAnsi"/>
          <w:sz w:val="20"/>
          <w:szCs w:val="20"/>
        </w:rPr>
        <w:t>proposed</w:t>
      </w:r>
      <w:r w:rsidR="00901569" w:rsidRPr="00037C5B">
        <w:rPr>
          <w:rFonts w:cstheme="minorHAnsi"/>
          <w:sz w:val="20"/>
          <w:szCs w:val="20"/>
        </w:rPr>
        <w:t xml:space="preserve">, at </w:t>
      </w:r>
      <w:r w:rsidRPr="00037C5B">
        <w:rPr>
          <w:rFonts w:cstheme="minorHAnsi"/>
          <w:sz w:val="20"/>
          <w:szCs w:val="20"/>
        </w:rPr>
        <w:t xml:space="preserve">2,300,000.00 Euros. </w:t>
      </w:r>
      <w:r w:rsidR="00901569" w:rsidRPr="00037C5B">
        <w:rPr>
          <w:rFonts w:cstheme="minorHAnsi"/>
          <w:sz w:val="20"/>
          <w:szCs w:val="20"/>
        </w:rPr>
        <w:t>In Senegal, t</w:t>
      </w:r>
      <w:r w:rsidRPr="00037C5B">
        <w:rPr>
          <w:rFonts w:cstheme="minorHAnsi"/>
          <w:sz w:val="20"/>
          <w:szCs w:val="20"/>
        </w:rPr>
        <w:t xml:space="preserve">he </w:t>
      </w:r>
      <w:r w:rsidR="00E863F1" w:rsidRPr="00037C5B">
        <w:rPr>
          <w:rFonts w:cstheme="minorHAnsi"/>
          <w:sz w:val="20"/>
          <w:szCs w:val="20"/>
        </w:rPr>
        <w:t xml:space="preserve">implementing </w:t>
      </w:r>
      <w:r w:rsidRPr="00037C5B">
        <w:rPr>
          <w:rFonts w:cstheme="minorHAnsi"/>
          <w:sz w:val="20"/>
          <w:szCs w:val="20"/>
        </w:rPr>
        <w:t xml:space="preserve">co-agencies identified are SOS and </w:t>
      </w:r>
      <w:proofErr w:type="spellStart"/>
      <w:r w:rsidRPr="00037C5B">
        <w:rPr>
          <w:rFonts w:cstheme="minorHAnsi"/>
          <w:sz w:val="20"/>
          <w:szCs w:val="20"/>
        </w:rPr>
        <w:t>TdH</w:t>
      </w:r>
      <w:proofErr w:type="spellEnd"/>
      <w:r w:rsidRPr="00E54D5D">
        <w:rPr>
          <w:rFonts w:cstheme="minorHAnsi"/>
          <w:color w:val="FF0000"/>
          <w:sz w:val="20"/>
          <w:szCs w:val="20"/>
        </w:rPr>
        <w:t>.</w:t>
      </w:r>
    </w:p>
    <w:p w14:paraId="458924DC" w14:textId="457D85FE" w:rsidR="00540FB9" w:rsidRPr="00E54D5D" w:rsidRDefault="00540FB9" w:rsidP="00E9574B">
      <w:pPr>
        <w:pStyle w:val="ListParagraph"/>
        <w:spacing w:line="240" w:lineRule="auto"/>
        <w:jc w:val="both"/>
        <w:rPr>
          <w:rFonts w:cstheme="minorHAnsi"/>
          <w:sz w:val="20"/>
          <w:szCs w:val="20"/>
          <w:u w:val="single"/>
        </w:rPr>
      </w:pPr>
    </w:p>
    <w:p w14:paraId="017AB1AF" w14:textId="00D90576" w:rsidR="007A3B9E" w:rsidRPr="00E54D5D" w:rsidRDefault="007A3B9E" w:rsidP="00354B19">
      <w:pPr>
        <w:pStyle w:val="ListParagraph"/>
        <w:numPr>
          <w:ilvl w:val="0"/>
          <w:numId w:val="7"/>
        </w:numPr>
        <w:spacing w:line="240" w:lineRule="auto"/>
        <w:jc w:val="both"/>
        <w:rPr>
          <w:rFonts w:cstheme="minorHAnsi"/>
          <w:sz w:val="20"/>
          <w:szCs w:val="20"/>
          <w:u w:val="single"/>
        </w:rPr>
      </w:pPr>
      <w:r w:rsidRPr="00E54D5D">
        <w:rPr>
          <w:rFonts w:cstheme="minorHAnsi"/>
          <w:sz w:val="20"/>
          <w:szCs w:val="20"/>
        </w:rPr>
        <w:t>Budget</w:t>
      </w:r>
    </w:p>
    <w:p w14:paraId="5AFF26B8" w14:textId="28B386D5" w:rsidR="007A3B9E" w:rsidRPr="00040270" w:rsidRDefault="007A3B9E" w:rsidP="00354B19">
      <w:pPr>
        <w:pStyle w:val="ListParagraph"/>
        <w:numPr>
          <w:ilvl w:val="1"/>
          <w:numId w:val="6"/>
        </w:numPr>
        <w:spacing w:line="240" w:lineRule="auto"/>
        <w:jc w:val="both"/>
        <w:rPr>
          <w:rFonts w:cstheme="minorHAnsi"/>
          <w:sz w:val="20"/>
          <w:szCs w:val="20"/>
          <w:u w:val="single"/>
        </w:rPr>
      </w:pPr>
      <w:r w:rsidRPr="00E54D5D">
        <w:rPr>
          <w:rFonts w:cstheme="minorHAnsi"/>
          <w:sz w:val="20"/>
          <w:szCs w:val="20"/>
        </w:rPr>
        <w:t>Outline how we will use this funding with a rough topline budget.</w:t>
      </w:r>
    </w:p>
    <w:p w14:paraId="6F1848F1" w14:textId="6202DD51" w:rsidR="006E00C6" w:rsidRDefault="006E00C6" w:rsidP="00354B19">
      <w:pPr>
        <w:pStyle w:val="ListParagraph"/>
        <w:spacing w:line="240" w:lineRule="auto"/>
        <w:ind w:left="1440"/>
        <w:jc w:val="both"/>
        <w:rPr>
          <w:rFonts w:cstheme="minorHAnsi"/>
          <w:sz w:val="20"/>
          <w:szCs w:val="20"/>
          <w:u w:val="single"/>
        </w:rPr>
      </w:pPr>
    </w:p>
    <w:p w14:paraId="2628C79F" w14:textId="10A6C483" w:rsidR="006E00C6" w:rsidRDefault="006E00C6" w:rsidP="00354B19">
      <w:pPr>
        <w:pStyle w:val="ListParagraph"/>
        <w:spacing w:line="240" w:lineRule="auto"/>
        <w:ind w:left="1440"/>
        <w:jc w:val="both"/>
        <w:rPr>
          <w:rFonts w:cstheme="minorHAnsi"/>
          <w:sz w:val="20"/>
          <w:szCs w:val="20"/>
          <w:u w:val="single"/>
        </w:rPr>
      </w:pPr>
    </w:p>
    <w:p w14:paraId="6E37559D" w14:textId="31FDE851" w:rsidR="006E00C6" w:rsidRDefault="006E00C6" w:rsidP="00354B19">
      <w:pPr>
        <w:pStyle w:val="ListParagraph"/>
        <w:spacing w:line="240" w:lineRule="auto"/>
        <w:ind w:left="1440"/>
        <w:jc w:val="both"/>
        <w:rPr>
          <w:rFonts w:cstheme="minorHAnsi"/>
          <w:sz w:val="20"/>
          <w:szCs w:val="20"/>
          <w:u w:val="single"/>
        </w:rPr>
      </w:pPr>
    </w:p>
    <w:bookmarkEnd w:id="10"/>
    <w:p w14:paraId="097D37C4" w14:textId="4FCF037C" w:rsidR="007A3B9E" w:rsidRDefault="007A3B9E" w:rsidP="00354B19">
      <w:pPr>
        <w:pStyle w:val="ListParagraph"/>
        <w:spacing w:line="240" w:lineRule="auto"/>
        <w:ind w:left="1440"/>
        <w:jc w:val="both"/>
        <w:rPr>
          <w:rFonts w:cstheme="minorHAnsi"/>
          <w:sz w:val="20"/>
          <w:szCs w:val="20"/>
          <w:u w:val="single"/>
        </w:rPr>
      </w:pPr>
    </w:p>
    <w:p w14:paraId="72B885BD" w14:textId="6876F638" w:rsidR="00C82EDC" w:rsidRPr="00040270" w:rsidRDefault="00690B15" w:rsidP="00CA5B05">
      <w:pPr>
        <w:pStyle w:val="ListParagraph"/>
        <w:numPr>
          <w:ilvl w:val="0"/>
          <w:numId w:val="21"/>
        </w:numPr>
        <w:spacing w:line="240" w:lineRule="auto"/>
        <w:ind w:left="1440"/>
        <w:jc w:val="both"/>
        <w:rPr>
          <w:rFonts w:cstheme="minorHAnsi"/>
          <w:b/>
          <w:bCs/>
          <w:sz w:val="20"/>
          <w:szCs w:val="20"/>
        </w:rPr>
      </w:pPr>
      <w:bookmarkStart w:id="11" w:name="_Hlk35862328"/>
      <w:bookmarkStart w:id="12" w:name="_Hlk38473794"/>
      <w:r w:rsidRPr="00040270">
        <w:rPr>
          <w:rFonts w:cstheme="minorHAnsi"/>
          <w:sz w:val="20"/>
          <w:szCs w:val="20"/>
          <w:u w:val="single"/>
        </w:rPr>
        <w:t xml:space="preserve"> Part </w:t>
      </w:r>
      <w:r w:rsidR="006B515B" w:rsidRPr="00040270">
        <w:rPr>
          <w:rFonts w:cstheme="minorHAnsi"/>
          <w:sz w:val="20"/>
          <w:szCs w:val="20"/>
          <w:u w:val="single"/>
        </w:rPr>
        <w:t>9</w:t>
      </w:r>
      <w:r w:rsidRPr="00040270">
        <w:rPr>
          <w:rFonts w:cstheme="minorHAnsi"/>
          <w:sz w:val="20"/>
          <w:szCs w:val="20"/>
          <w:u w:val="single"/>
        </w:rPr>
        <w:t xml:space="preserve"> </w:t>
      </w:r>
      <w:r w:rsidR="007A3B9E" w:rsidRPr="00040270">
        <w:rPr>
          <w:rFonts w:cstheme="minorHAnsi"/>
          <w:sz w:val="20"/>
          <w:szCs w:val="20"/>
          <w:u w:val="single"/>
        </w:rPr>
        <w:t>Media/Communications</w:t>
      </w:r>
      <w:r w:rsidR="0024431F" w:rsidRPr="00040270">
        <w:rPr>
          <w:rFonts w:cstheme="minorHAnsi"/>
          <w:color w:val="44546A"/>
          <w:sz w:val="20"/>
          <w:szCs w:val="20"/>
          <w:lang w:val="en-GB"/>
        </w:rPr>
        <w:t xml:space="preserve"> </w:t>
      </w:r>
    </w:p>
    <w:p w14:paraId="709CE1CE" w14:textId="25596915" w:rsidR="00C82EDC" w:rsidRPr="00B032F0" w:rsidRDefault="00183341" w:rsidP="1F7E404C">
      <w:pPr>
        <w:jc w:val="both"/>
        <w:rPr>
          <w:sz w:val="20"/>
          <w:szCs w:val="20"/>
        </w:rPr>
      </w:pPr>
      <w:r w:rsidRPr="1F7E404C">
        <w:rPr>
          <w:sz w:val="20"/>
          <w:szCs w:val="20"/>
        </w:rPr>
        <w:t>N</w:t>
      </w:r>
      <w:r w:rsidR="00C82EDC" w:rsidRPr="1F7E404C">
        <w:rPr>
          <w:sz w:val="20"/>
          <w:szCs w:val="20"/>
        </w:rPr>
        <w:t>ewspaper coverage and TV screenshots, include online links to coverage.) See example below:</w:t>
      </w:r>
    </w:p>
    <w:p w14:paraId="4D8F8FC0" w14:textId="7FD44A1B" w:rsidR="00C82EDC" w:rsidRPr="00B032F0" w:rsidRDefault="00C82EDC" w:rsidP="1F7E404C">
      <w:pPr>
        <w:ind w:left="360"/>
        <w:jc w:val="both"/>
        <w:rPr>
          <w:sz w:val="20"/>
          <w:szCs w:val="20"/>
        </w:rPr>
      </w:pPr>
      <w:r w:rsidRPr="1F7E404C">
        <w:rPr>
          <w:sz w:val="20"/>
          <w:szCs w:val="20"/>
        </w:rPr>
        <w:t>Celebration of the CRC 2020: The Communal Council of children set the tone for the 31st anniversary on</w:t>
      </w:r>
      <w:r w:rsidR="00A63938" w:rsidRPr="1F7E404C">
        <w:rPr>
          <w:sz w:val="20"/>
          <w:szCs w:val="20"/>
        </w:rPr>
        <w:t xml:space="preserve"> </w:t>
      </w:r>
      <w:r w:rsidRPr="1F7E404C">
        <w:rPr>
          <w:sz w:val="20"/>
          <w:szCs w:val="20"/>
        </w:rPr>
        <w:t>November 20th to call for the application of their rights by marching through the streets of the city.</w:t>
      </w:r>
    </w:p>
    <w:p w14:paraId="3F7D6240" w14:textId="38CEF817" w:rsidR="00A63938" w:rsidRDefault="00EC7D51" w:rsidP="1F7E404C">
      <w:pPr>
        <w:jc w:val="both"/>
        <w:rPr>
          <w:sz w:val="20"/>
          <w:szCs w:val="20"/>
        </w:rPr>
      </w:pPr>
      <w:r w:rsidRPr="00477EA5">
        <w:rPr>
          <w:rFonts w:cstheme="minorHAnsi"/>
          <w:noProof/>
          <w:sz w:val="20"/>
          <w:szCs w:val="20"/>
          <w:highlight w:val="red"/>
        </w:rPr>
        <w:drawing>
          <wp:anchor distT="0" distB="0" distL="114300" distR="114300" simplePos="0" relativeHeight="251674627" behindDoc="0" locked="0" layoutInCell="1" allowOverlap="1" wp14:anchorId="668405CB" wp14:editId="3CB13077">
            <wp:simplePos x="0" y="0"/>
            <wp:positionH relativeFrom="margin">
              <wp:posOffset>6350</wp:posOffset>
            </wp:positionH>
            <wp:positionV relativeFrom="margin">
              <wp:posOffset>5044440</wp:posOffset>
            </wp:positionV>
            <wp:extent cx="2633980" cy="1316355"/>
            <wp:effectExtent l="0" t="0" r="0" b="0"/>
            <wp:wrapSquare wrapText="bothSides"/>
            <wp:docPr id="5" name="Picture 2" descr="A picture containing text, person, outdoor,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person, outdoor, people&#10;&#10;Description automatically generated"/>
                    <pic:cNvPicPr/>
                  </pic:nvPicPr>
                  <pic:blipFill>
                    <a:blip r:embed="rId26">
                      <a:extLst>
                        <a:ext uri="{28A0092B-C50C-407E-A947-70E740481C1C}">
                          <a14:useLocalDpi xmlns:a14="http://schemas.microsoft.com/office/drawing/2010/main" val="0"/>
                        </a:ext>
                      </a:extLst>
                    </a:blip>
                    <a:stretch>
                      <a:fillRect/>
                    </a:stretch>
                  </pic:blipFill>
                  <pic:spPr>
                    <a:xfrm>
                      <a:off x="0" y="0"/>
                      <a:ext cx="2633980" cy="1316355"/>
                    </a:xfrm>
                    <a:prstGeom prst="rect">
                      <a:avLst/>
                    </a:prstGeom>
                  </pic:spPr>
                </pic:pic>
              </a:graphicData>
            </a:graphic>
            <wp14:sizeRelH relativeFrom="margin">
              <wp14:pctWidth>0</wp14:pctWidth>
            </wp14:sizeRelH>
            <wp14:sizeRelV relativeFrom="margin">
              <wp14:pctHeight>0</wp14:pctHeight>
            </wp14:sizeRelV>
          </wp:anchor>
        </w:drawing>
      </w:r>
      <w:r w:rsidR="00785276" w:rsidRPr="00B032F0">
        <w:rPr>
          <w:rFonts w:cstheme="minorHAnsi"/>
          <w:noProof/>
          <w:sz w:val="20"/>
          <w:szCs w:val="20"/>
          <w:highlight w:val="red"/>
        </w:rPr>
        <w:drawing>
          <wp:anchor distT="0" distB="0" distL="114300" distR="114300" simplePos="0" relativeHeight="251671555" behindDoc="0" locked="0" layoutInCell="1" allowOverlap="1" wp14:anchorId="02B3633B" wp14:editId="2FA08581">
            <wp:simplePos x="0" y="0"/>
            <wp:positionH relativeFrom="margin">
              <wp:posOffset>3745865</wp:posOffset>
            </wp:positionH>
            <wp:positionV relativeFrom="margin">
              <wp:posOffset>6269345</wp:posOffset>
            </wp:positionV>
            <wp:extent cx="2191385" cy="1872615"/>
            <wp:effectExtent l="0" t="0" r="0" b="0"/>
            <wp:wrapSquare wrapText="bothSides"/>
            <wp:docPr id="7" name="Picture 7"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person&#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191385" cy="187261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C82EDC" w:rsidRPr="1F7E404C">
        <w:rPr>
          <w:sz w:val="20"/>
          <w:szCs w:val="20"/>
        </w:rPr>
        <w:t>Dimbaya</w:t>
      </w:r>
      <w:proofErr w:type="spellEnd"/>
      <w:r w:rsidR="00C82EDC" w:rsidRPr="1F7E404C">
        <w:rPr>
          <w:sz w:val="20"/>
          <w:szCs w:val="20"/>
        </w:rPr>
        <w:t xml:space="preserve"> </w:t>
      </w:r>
      <w:proofErr w:type="spellStart"/>
      <w:r w:rsidR="00C82EDC" w:rsidRPr="1F7E404C">
        <w:rPr>
          <w:sz w:val="20"/>
          <w:szCs w:val="20"/>
        </w:rPr>
        <w:t>Kagnalen</w:t>
      </w:r>
      <w:proofErr w:type="spellEnd"/>
      <w:r w:rsidR="00C82EDC" w:rsidRPr="1F7E404C">
        <w:rPr>
          <w:sz w:val="20"/>
          <w:szCs w:val="20"/>
        </w:rPr>
        <w:t xml:space="preserve"> in collaboration with the CDPE of </w:t>
      </w:r>
      <w:proofErr w:type="spellStart"/>
      <w:r w:rsidR="00C82EDC" w:rsidRPr="1F7E404C">
        <w:rPr>
          <w:sz w:val="20"/>
          <w:szCs w:val="20"/>
        </w:rPr>
        <w:t>Ziguinchor</w:t>
      </w:r>
      <w:proofErr w:type="spellEnd"/>
      <w:r w:rsidR="00C82EDC" w:rsidRPr="1F7E404C">
        <w:rPr>
          <w:sz w:val="20"/>
          <w:szCs w:val="20"/>
        </w:rPr>
        <w:t xml:space="preserve">, decided to accompany the children in the promotion of their rights. The Country Director of ChildFund, Mrs. Yaikah Joof participated in the celebration of the International Convention on the Rights of the Child to support children in their advocacy. The ceremony was chaired by the Prefect of </w:t>
      </w:r>
      <w:proofErr w:type="spellStart"/>
      <w:r w:rsidR="00C82EDC" w:rsidRPr="1F7E404C">
        <w:rPr>
          <w:sz w:val="20"/>
          <w:szCs w:val="20"/>
        </w:rPr>
        <w:t>Ziguinchor</w:t>
      </w:r>
      <w:proofErr w:type="spellEnd"/>
      <w:r w:rsidR="00C82EDC" w:rsidRPr="1F7E404C">
        <w:rPr>
          <w:sz w:val="20"/>
          <w:szCs w:val="20"/>
        </w:rPr>
        <w:t xml:space="preserve"> Department and aw the participation of the Sub-Prefects of </w:t>
      </w:r>
      <w:proofErr w:type="spellStart"/>
      <w:r w:rsidR="00C82EDC" w:rsidRPr="1F7E404C">
        <w:rPr>
          <w:sz w:val="20"/>
          <w:szCs w:val="20"/>
        </w:rPr>
        <w:t>Niaguis</w:t>
      </w:r>
      <w:proofErr w:type="spellEnd"/>
      <w:r w:rsidR="00C82EDC" w:rsidRPr="1F7E404C">
        <w:rPr>
          <w:sz w:val="20"/>
          <w:szCs w:val="20"/>
        </w:rPr>
        <w:t xml:space="preserve"> and </w:t>
      </w:r>
      <w:proofErr w:type="spellStart"/>
      <w:r w:rsidR="00C82EDC" w:rsidRPr="1F7E404C">
        <w:rPr>
          <w:sz w:val="20"/>
          <w:szCs w:val="20"/>
        </w:rPr>
        <w:t>Nyassia</w:t>
      </w:r>
      <w:proofErr w:type="spellEnd"/>
      <w:r w:rsidR="00C82EDC" w:rsidRPr="1F7E404C">
        <w:rPr>
          <w:sz w:val="20"/>
          <w:szCs w:val="20"/>
        </w:rPr>
        <w:t xml:space="preserve">, the Mayors of the six local authorities, the </w:t>
      </w:r>
      <w:proofErr w:type="spellStart"/>
      <w:r w:rsidR="00C82EDC" w:rsidRPr="1F7E404C">
        <w:rPr>
          <w:sz w:val="20"/>
          <w:szCs w:val="20"/>
        </w:rPr>
        <w:t>Badienu</w:t>
      </w:r>
      <w:proofErr w:type="spellEnd"/>
      <w:r w:rsidR="00C82EDC" w:rsidRPr="1F7E404C">
        <w:rPr>
          <w:sz w:val="20"/>
          <w:szCs w:val="20"/>
        </w:rPr>
        <w:t xml:space="preserve"> </w:t>
      </w:r>
      <w:proofErr w:type="spellStart"/>
      <w:r w:rsidR="00C82EDC" w:rsidRPr="1F7E404C">
        <w:rPr>
          <w:sz w:val="20"/>
          <w:szCs w:val="20"/>
        </w:rPr>
        <w:t>gokh</w:t>
      </w:r>
      <w:proofErr w:type="spellEnd"/>
      <w:r w:rsidR="00C82EDC" w:rsidRPr="1F7E404C">
        <w:rPr>
          <w:sz w:val="20"/>
          <w:szCs w:val="20"/>
        </w:rPr>
        <w:t>, and the Chiefs of villages and neighborhoods. The event was broadcasted by local TV (DTV &amp; 2STV)</w:t>
      </w:r>
      <w:r w:rsidR="00A63938" w:rsidRPr="1F7E404C">
        <w:rPr>
          <w:sz w:val="20"/>
          <w:szCs w:val="20"/>
        </w:rPr>
        <w:t xml:space="preserve">. The commemoration of the CRN was also an opportunity for Children from the Communal Council of </w:t>
      </w:r>
      <w:proofErr w:type="spellStart"/>
      <w:proofErr w:type="gramStart"/>
      <w:r w:rsidR="00A63938" w:rsidRPr="1F7E404C">
        <w:rPr>
          <w:sz w:val="20"/>
          <w:szCs w:val="20"/>
        </w:rPr>
        <w:t>Kerewane</w:t>
      </w:r>
      <w:proofErr w:type="spellEnd"/>
      <w:r w:rsidR="00A63938" w:rsidRPr="1F7E404C">
        <w:rPr>
          <w:sz w:val="20"/>
          <w:szCs w:val="20"/>
        </w:rPr>
        <w:t xml:space="preserve">  (</w:t>
      </w:r>
      <w:proofErr w:type="spellStart"/>
      <w:proofErr w:type="gramEnd"/>
      <w:r w:rsidR="00A63938" w:rsidRPr="1F7E404C">
        <w:rPr>
          <w:sz w:val="20"/>
          <w:szCs w:val="20"/>
        </w:rPr>
        <w:t>Kolda</w:t>
      </w:r>
      <w:proofErr w:type="spellEnd"/>
      <w:r w:rsidR="00A63938" w:rsidRPr="1F7E404C">
        <w:rPr>
          <w:sz w:val="20"/>
          <w:szCs w:val="20"/>
        </w:rPr>
        <w:t>) to call for a protection sensitive budgeting through a memorandum addressed to the Mayor of their Commune.</w:t>
      </w:r>
    </w:p>
    <w:p w14:paraId="482F0F0F" w14:textId="77777777" w:rsidR="00A63938" w:rsidRPr="00477EA5" w:rsidRDefault="00A63938" w:rsidP="1F7E404C">
      <w:pPr>
        <w:jc w:val="both"/>
        <w:rPr>
          <w:sz w:val="20"/>
          <w:szCs w:val="20"/>
        </w:rPr>
      </w:pPr>
      <w:r w:rsidRPr="1F7E404C">
        <w:rPr>
          <w:sz w:val="20"/>
          <w:szCs w:val="20"/>
        </w:rPr>
        <w:t xml:space="preserve">At </w:t>
      </w:r>
      <w:proofErr w:type="spellStart"/>
      <w:r w:rsidRPr="1F7E404C">
        <w:rPr>
          <w:sz w:val="20"/>
          <w:szCs w:val="20"/>
        </w:rPr>
        <w:t>Thies</w:t>
      </w:r>
      <w:proofErr w:type="spellEnd"/>
      <w:r w:rsidRPr="1F7E404C">
        <w:rPr>
          <w:sz w:val="20"/>
          <w:szCs w:val="20"/>
        </w:rPr>
        <w:t xml:space="preserve">, this commemoration saw the participation of handicapped young people, albinos, visually impaired or </w:t>
      </w:r>
      <w:proofErr w:type="spellStart"/>
      <w:r w:rsidRPr="1F7E404C">
        <w:rPr>
          <w:sz w:val="20"/>
          <w:szCs w:val="20"/>
        </w:rPr>
        <w:t>jakarta</w:t>
      </w:r>
      <w:proofErr w:type="spellEnd"/>
      <w:r w:rsidRPr="1F7E404C">
        <w:rPr>
          <w:sz w:val="20"/>
          <w:szCs w:val="20"/>
        </w:rPr>
        <w:t xml:space="preserve"> motorcycle drivers who wanted to mark this event calling on the authorities for the respect of their protection.</w:t>
      </w:r>
    </w:p>
    <w:p w14:paraId="50619C2C" w14:textId="77777777" w:rsidR="00A63938" w:rsidRPr="00477EA5" w:rsidRDefault="00A63938" w:rsidP="1F7E404C">
      <w:pPr>
        <w:jc w:val="both"/>
        <w:rPr>
          <w:sz w:val="20"/>
          <w:szCs w:val="20"/>
        </w:rPr>
      </w:pPr>
      <w:r w:rsidRPr="1F7E404C">
        <w:rPr>
          <w:sz w:val="20"/>
          <w:szCs w:val="20"/>
        </w:rPr>
        <w:t xml:space="preserve">The National Coalition of CSOs for the Abandonment of Child Marriage in Senegal (CONAME), of which ChildFund is a member, took advantage of the CRC commemoration to launch the </w:t>
      </w:r>
      <w:hyperlink r:id="rId28">
        <w:r w:rsidRPr="1F7E404C">
          <w:rPr>
            <w:sz w:val="20"/>
            <w:szCs w:val="20"/>
          </w:rPr>
          <w:t>#WaxtanaksaImam</w:t>
        </w:r>
      </w:hyperlink>
      <w:r w:rsidRPr="1F7E404C">
        <w:rPr>
          <w:sz w:val="20"/>
          <w:szCs w:val="20"/>
        </w:rPr>
        <w:t xml:space="preserve"> campaign. An initiative aimed at promoting the right of girls to pursue their education and live a full childhood without being exposed to the risks of being married too early. The campaign was an initiative of the CONAME Youth Activist Club, made up of representatives of youth organizations that are members of the coalition. </w:t>
      </w:r>
    </w:p>
    <w:p w14:paraId="3A267C87" w14:textId="0670609B" w:rsidR="00C82EDC" w:rsidRPr="00B032F0" w:rsidRDefault="00DD2DA3" w:rsidP="1F7E404C">
      <w:pPr>
        <w:jc w:val="both"/>
        <w:rPr>
          <w:sz w:val="20"/>
          <w:szCs w:val="20"/>
        </w:rPr>
      </w:pPr>
      <w:hyperlink r:id="rId29">
        <w:r w:rsidR="00A63938" w:rsidRPr="1F7E404C">
          <w:rPr>
            <w:rStyle w:val="Hyperlink"/>
            <w:sz w:val="20"/>
            <w:szCs w:val="20"/>
          </w:rPr>
          <w:t>https://www.youtube.com/watch?v=63jyGUD3mjw&amp;feature=share&amp;fbclid=IwAR1L46W0JwVmYGtPrwzAcC_9FOA4lVrZ4MhNQZNtYaT4SwSMtrLEFu8ooTs</w:t>
        </w:r>
      </w:hyperlink>
    </w:p>
    <w:p w14:paraId="7184206E" w14:textId="427456DE" w:rsidR="00C82EDC" w:rsidRPr="00B032F0" w:rsidRDefault="00DD2DA3" w:rsidP="1F7E404C">
      <w:pPr>
        <w:rPr>
          <w:sz w:val="20"/>
          <w:szCs w:val="20"/>
        </w:rPr>
      </w:pPr>
      <w:hyperlink r:id="rId30">
        <w:r w:rsidR="00A63938" w:rsidRPr="1F7E404C">
          <w:rPr>
            <w:rStyle w:val="Hyperlink"/>
            <w:sz w:val="20"/>
            <w:szCs w:val="20"/>
          </w:rPr>
          <w:t>https://www.facebook.com/DTV.Senegal/videos/362500995045954/?sfnsn=wa</w:t>
        </w:r>
      </w:hyperlink>
    </w:p>
    <w:p w14:paraId="74DD108C" w14:textId="77101C4A" w:rsidR="00C82EDC" w:rsidRDefault="00DD2DA3" w:rsidP="1F7E404C">
      <w:pPr>
        <w:rPr>
          <w:sz w:val="20"/>
          <w:szCs w:val="20"/>
        </w:rPr>
      </w:pPr>
      <w:hyperlink r:id="rId31">
        <w:r w:rsidR="00A63938" w:rsidRPr="1F7E404C">
          <w:rPr>
            <w:rStyle w:val="Hyperlink"/>
            <w:sz w:val="20"/>
            <w:szCs w:val="20"/>
          </w:rPr>
          <w:t>https://www.facebook.com/2stvsenegal/videos/1476565799219475/</w:t>
        </w:r>
      </w:hyperlink>
      <w:r w:rsidR="00A63938" w:rsidRPr="1F7E404C">
        <w:rPr>
          <w:sz w:val="20"/>
          <w:szCs w:val="20"/>
        </w:rPr>
        <w:t xml:space="preserve"> </w:t>
      </w:r>
    </w:p>
    <w:p w14:paraId="401A3E71" w14:textId="77777777" w:rsidR="00A63938" w:rsidRPr="00B032F0" w:rsidRDefault="00A63938" w:rsidP="00B032F0">
      <w:pPr>
        <w:rPr>
          <w:rFonts w:cstheme="minorHAnsi"/>
          <w:sz w:val="20"/>
          <w:szCs w:val="20"/>
          <w:highlight w:val="red"/>
        </w:rPr>
      </w:pPr>
    </w:p>
    <w:p w14:paraId="745136AE" w14:textId="77777777" w:rsidR="00C82EDC" w:rsidRPr="00AB6B6C" w:rsidRDefault="00C82EDC" w:rsidP="00040270">
      <w:pPr>
        <w:spacing w:line="240" w:lineRule="auto"/>
        <w:jc w:val="both"/>
        <w:rPr>
          <w:rFonts w:cstheme="minorHAnsi"/>
          <w:sz w:val="20"/>
          <w:szCs w:val="20"/>
          <w:u w:val="single"/>
        </w:rPr>
      </w:pPr>
      <w:r w:rsidRPr="00AB6B6C">
        <w:rPr>
          <w:rFonts w:cstheme="minorHAnsi"/>
          <w:b/>
          <w:bCs/>
          <w:sz w:val="20"/>
          <w:szCs w:val="20"/>
        </w:rPr>
        <w:t>List of emergency CO spokespeople, including name, location, contact information, and</w:t>
      </w:r>
      <w:r w:rsidRPr="00AB6B6C">
        <w:rPr>
          <w:rFonts w:cstheme="minorHAnsi"/>
          <w:sz w:val="20"/>
          <w:szCs w:val="20"/>
        </w:rPr>
        <w:t xml:space="preserve"> </w:t>
      </w:r>
      <w:r w:rsidRPr="00AB6B6C">
        <w:rPr>
          <w:rFonts w:cstheme="minorHAnsi"/>
          <w:b/>
          <w:bCs/>
          <w:sz w:val="20"/>
          <w:szCs w:val="20"/>
        </w:rPr>
        <w:t>languages spoken.</w:t>
      </w:r>
    </w:p>
    <w:p w14:paraId="5F7947C9" w14:textId="036CE489" w:rsidR="00A63938" w:rsidRPr="00B032F0" w:rsidRDefault="00C82EDC" w:rsidP="00B032F0">
      <w:pPr>
        <w:pStyle w:val="ListParagraph"/>
        <w:numPr>
          <w:ilvl w:val="0"/>
          <w:numId w:val="34"/>
        </w:numPr>
        <w:spacing w:line="240" w:lineRule="auto"/>
        <w:jc w:val="both"/>
        <w:rPr>
          <w:rFonts w:cstheme="minorHAnsi"/>
          <w:b/>
          <w:bCs/>
          <w:sz w:val="20"/>
          <w:szCs w:val="20"/>
          <w:u w:val="single"/>
        </w:rPr>
      </w:pPr>
      <w:r w:rsidRPr="00B032F0">
        <w:rPr>
          <w:rFonts w:cstheme="minorHAnsi"/>
          <w:b/>
          <w:bCs/>
          <w:sz w:val="20"/>
          <w:szCs w:val="20"/>
        </w:rPr>
        <w:t>C</w:t>
      </w:r>
      <w:r w:rsidRPr="00B032F0">
        <w:rPr>
          <w:rFonts w:cstheme="minorHAnsi"/>
          <w:bCs/>
          <w:sz w:val="20"/>
          <w:szCs w:val="20"/>
        </w:rPr>
        <w:t xml:space="preserve">ountry Director - Yaikah Joof </w:t>
      </w:r>
      <w:hyperlink r:id="rId32" w:history="1">
        <w:r w:rsidRPr="00B032F0">
          <w:rPr>
            <w:rStyle w:val="Hyperlink"/>
            <w:rFonts w:cstheme="minorHAnsi"/>
            <w:bCs/>
            <w:sz w:val="20"/>
            <w:szCs w:val="20"/>
          </w:rPr>
          <w:t>yjoof@childfund.org</w:t>
        </w:r>
      </w:hyperlink>
      <w:r w:rsidRPr="00B032F0">
        <w:rPr>
          <w:rFonts w:cstheme="minorHAnsi"/>
          <w:bCs/>
          <w:sz w:val="20"/>
          <w:szCs w:val="20"/>
        </w:rPr>
        <w:t xml:space="preserve"> (221) 766442163; English, French, Wolof</w:t>
      </w:r>
    </w:p>
    <w:p w14:paraId="40F6B601" w14:textId="7385E606" w:rsidR="00A63938" w:rsidRPr="00B032F0" w:rsidRDefault="00C82EDC" w:rsidP="00B032F0">
      <w:pPr>
        <w:pStyle w:val="ListParagraph"/>
        <w:numPr>
          <w:ilvl w:val="0"/>
          <w:numId w:val="34"/>
        </w:numPr>
        <w:spacing w:line="240" w:lineRule="auto"/>
        <w:jc w:val="both"/>
        <w:rPr>
          <w:rFonts w:cstheme="minorHAnsi"/>
          <w:b/>
          <w:bCs/>
          <w:sz w:val="20"/>
          <w:szCs w:val="20"/>
          <w:u w:val="single"/>
        </w:rPr>
      </w:pPr>
      <w:r w:rsidRPr="00B032F0">
        <w:rPr>
          <w:rFonts w:cstheme="minorHAnsi"/>
          <w:bCs/>
          <w:sz w:val="20"/>
          <w:szCs w:val="20"/>
        </w:rPr>
        <w:t xml:space="preserve">Program Sponsorship Director – Mamadou Mbaye </w:t>
      </w:r>
      <w:hyperlink r:id="rId33" w:history="1">
        <w:r w:rsidRPr="00B032F0">
          <w:rPr>
            <w:rStyle w:val="Hyperlink"/>
            <w:rFonts w:cstheme="minorHAnsi"/>
            <w:bCs/>
            <w:sz w:val="20"/>
            <w:szCs w:val="20"/>
          </w:rPr>
          <w:t>mmbaye@childfund.org</w:t>
        </w:r>
      </w:hyperlink>
      <w:r w:rsidRPr="00B032F0">
        <w:rPr>
          <w:rFonts w:cstheme="minorHAnsi"/>
          <w:bCs/>
          <w:sz w:val="20"/>
          <w:szCs w:val="20"/>
        </w:rPr>
        <w:t>; (221) 766370023; French, Wolof</w:t>
      </w:r>
    </w:p>
    <w:p w14:paraId="50AD02AD" w14:textId="77777777" w:rsidR="00C82EDC" w:rsidRPr="00B032F0" w:rsidRDefault="00C82EDC" w:rsidP="00B032F0">
      <w:pPr>
        <w:pStyle w:val="ListParagraph"/>
        <w:numPr>
          <w:ilvl w:val="0"/>
          <w:numId w:val="34"/>
        </w:numPr>
        <w:spacing w:line="240" w:lineRule="auto"/>
        <w:jc w:val="both"/>
        <w:rPr>
          <w:rFonts w:cstheme="minorHAnsi"/>
          <w:b/>
          <w:bCs/>
          <w:sz w:val="20"/>
          <w:szCs w:val="20"/>
          <w:u w:val="single"/>
        </w:rPr>
      </w:pPr>
      <w:r w:rsidRPr="00B032F0">
        <w:rPr>
          <w:rFonts w:cstheme="minorHAnsi"/>
          <w:bCs/>
          <w:sz w:val="20"/>
          <w:szCs w:val="20"/>
        </w:rPr>
        <w:t>Communication Specialist – Adeline Lishou</w:t>
      </w:r>
    </w:p>
    <w:p w14:paraId="184C8855" w14:textId="77777777" w:rsidR="00C82EDC" w:rsidRPr="00E54D5D" w:rsidRDefault="00C82EDC" w:rsidP="00C82EDC">
      <w:pPr>
        <w:pStyle w:val="ListParagraph"/>
        <w:numPr>
          <w:ilvl w:val="1"/>
          <w:numId w:val="6"/>
        </w:numPr>
        <w:spacing w:line="240" w:lineRule="auto"/>
        <w:jc w:val="both"/>
        <w:rPr>
          <w:rFonts w:cstheme="minorHAnsi"/>
          <w:b/>
          <w:bCs/>
          <w:sz w:val="20"/>
          <w:szCs w:val="20"/>
          <w:u w:val="single"/>
        </w:rPr>
      </w:pPr>
      <w:r w:rsidRPr="00E54D5D">
        <w:rPr>
          <w:rFonts w:cstheme="minorHAnsi"/>
          <w:b/>
          <w:bCs/>
          <w:sz w:val="20"/>
          <w:szCs w:val="20"/>
        </w:rPr>
        <w:t>Plans for collecting photos/videos/stories, e.g., should an outside photographer be hired?</w:t>
      </w:r>
    </w:p>
    <w:p w14:paraId="4B16E46B" w14:textId="77777777" w:rsidR="00C82EDC" w:rsidRPr="00E54D5D" w:rsidRDefault="00C82EDC" w:rsidP="00C82EDC">
      <w:pPr>
        <w:pStyle w:val="ListParagraph"/>
        <w:spacing w:line="240" w:lineRule="auto"/>
        <w:ind w:left="1440"/>
        <w:jc w:val="both"/>
        <w:rPr>
          <w:rFonts w:cstheme="minorHAnsi"/>
          <w:sz w:val="20"/>
          <w:szCs w:val="20"/>
        </w:rPr>
      </w:pPr>
      <w:r w:rsidRPr="00E54D5D">
        <w:rPr>
          <w:rFonts w:cstheme="minorHAnsi"/>
          <w:sz w:val="20"/>
          <w:szCs w:val="20"/>
        </w:rPr>
        <w:t xml:space="preserve">LPs have been alerted to collect photos, videos, stories whenever possible and we have been receiving and sharing with Maureen Siele and Kim </w:t>
      </w:r>
      <w:proofErr w:type="spellStart"/>
      <w:r w:rsidRPr="00E54D5D">
        <w:rPr>
          <w:rFonts w:cstheme="minorHAnsi"/>
          <w:sz w:val="20"/>
          <w:szCs w:val="20"/>
        </w:rPr>
        <w:t>Repp</w:t>
      </w:r>
      <w:proofErr w:type="spellEnd"/>
      <w:r w:rsidRPr="00E54D5D">
        <w:rPr>
          <w:rFonts w:cstheme="minorHAnsi"/>
          <w:sz w:val="20"/>
          <w:szCs w:val="20"/>
        </w:rPr>
        <w:t xml:space="preserve">. </w:t>
      </w:r>
      <w:r w:rsidRPr="00E54D5D">
        <w:rPr>
          <w:rFonts w:cstheme="minorHAnsi"/>
          <w:bCs/>
          <w:sz w:val="20"/>
          <w:szCs w:val="20"/>
        </w:rPr>
        <w:t>We have been sharing pictures and videos with Rachel Ringgold &amp; Maureen (instead of Kim). Photos / videos on activities undertaken by LPs around this pandemic are regularly shared on social media.</w:t>
      </w:r>
    </w:p>
    <w:p w14:paraId="4845B7E9" w14:textId="77777777" w:rsidR="00C82EDC" w:rsidRPr="00E54D5D" w:rsidRDefault="00C82EDC" w:rsidP="00C82EDC">
      <w:pPr>
        <w:pStyle w:val="ListParagraph"/>
        <w:numPr>
          <w:ilvl w:val="1"/>
          <w:numId w:val="6"/>
        </w:numPr>
        <w:spacing w:line="240" w:lineRule="auto"/>
        <w:jc w:val="both"/>
        <w:rPr>
          <w:rFonts w:cstheme="minorHAnsi"/>
          <w:b/>
          <w:bCs/>
          <w:sz w:val="20"/>
          <w:szCs w:val="20"/>
          <w:u w:val="single"/>
        </w:rPr>
      </w:pPr>
      <w:r w:rsidRPr="00E54D5D">
        <w:rPr>
          <w:rFonts w:cstheme="minorHAnsi"/>
          <w:b/>
          <w:bCs/>
          <w:sz w:val="20"/>
          <w:szCs w:val="20"/>
        </w:rPr>
        <w:t>Key points for messaging and visibility, particularly any host-government sensibilities that must be considered.</w:t>
      </w:r>
    </w:p>
    <w:p w14:paraId="35AD33B9" w14:textId="77777777" w:rsidR="00C82EDC" w:rsidRPr="00E54D5D" w:rsidRDefault="00C82EDC" w:rsidP="00C82EDC">
      <w:pPr>
        <w:pStyle w:val="ListParagraph"/>
        <w:numPr>
          <w:ilvl w:val="2"/>
          <w:numId w:val="6"/>
        </w:numPr>
        <w:spacing w:line="240" w:lineRule="auto"/>
        <w:jc w:val="both"/>
        <w:rPr>
          <w:rFonts w:cstheme="minorHAnsi"/>
          <w:bCs/>
          <w:i/>
          <w:sz w:val="20"/>
          <w:szCs w:val="20"/>
        </w:rPr>
      </w:pPr>
      <w:r w:rsidRPr="00E54D5D">
        <w:rPr>
          <w:rFonts w:cstheme="minorHAnsi"/>
          <w:bCs/>
          <w:sz w:val="20"/>
          <w:szCs w:val="20"/>
        </w:rPr>
        <w:t xml:space="preserve">Currently a sensitive topic is around removal of the </w:t>
      </w:r>
      <w:proofErr w:type="spellStart"/>
      <w:r w:rsidRPr="00E54D5D">
        <w:rPr>
          <w:rFonts w:cstheme="minorHAnsi"/>
          <w:bCs/>
          <w:sz w:val="20"/>
          <w:szCs w:val="20"/>
        </w:rPr>
        <w:t>talibes</w:t>
      </w:r>
      <w:proofErr w:type="spellEnd"/>
      <w:r w:rsidRPr="00E54D5D">
        <w:rPr>
          <w:rFonts w:cstheme="minorHAnsi"/>
          <w:bCs/>
          <w:sz w:val="20"/>
          <w:szCs w:val="20"/>
        </w:rPr>
        <w:t xml:space="preserve"> (child beggars) from the streets. INGOs, UNICEF are pushing the Ministry of Women, Families, Gender and Child Protection to use this as an opportunity to </w:t>
      </w:r>
      <w:proofErr w:type="gramStart"/>
      <w:r w:rsidRPr="00E54D5D">
        <w:rPr>
          <w:rFonts w:cstheme="minorHAnsi"/>
          <w:bCs/>
          <w:sz w:val="20"/>
          <w:szCs w:val="20"/>
        </w:rPr>
        <w:t>effect</w:t>
      </w:r>
      <w:proofErr w:type="gramEnd"/>
      <w:r w:rsidRPr="00E54D5D">
        <w:rPr>
          <w:rFonts w:cstheme="minorHAnsi"/>
          <w:bCs/>
          <w:sz w:val="20"/>
          <w:szCs w:val="20"/>
        </w:rPr>
        <w:t xml:space="preserve"> the law. The discussions are around the “how” of such an exercise: </w:t>
      </w:r>
      <w:r w:rsidRPr="00E54D5D">
        <w:rPr>
          <w:rFonts w:cstheme="minorHAnsi"/>
          <w:bCs/>
          <w:sz w:val="20"/>
          <w:szCs w:val="20"/>
        </w:rPr>
        <w:br/>
      </w:r>
      <w:r w:rsidRPr="00E54D5D">
        <w:rPr>
          <w:rFonts w:cstheme="minorHAnsi"/>
          <w:bCs/>
          <w:i/>
          <w:sz w:val="20"/>
          <w:szCs w:val="20"/>
        </w:rPr>
        <w:t>(</w:t>
      </w:r>
      <w:proofErr w:type="spellStart"/>
      <w:r w:rsidRPr="00E54D5D">
        <w:rPr>
          <w:rFonts w:cstheme="minorHAnsi"/>
          <w:bCs/>
          <w:i/>
          <w:sz w:val="20"/>
          <w:szCs w:val="20"/>
        </w:rPr>
        <w:t>i</w:t>
      </w:r>
      <w:proofErr w:type="spellEnd"/>
      <w:r w:rsidRPr="00E54D5D">
        <w:rPr>
          <w:rFonts w:cstheme="minorHAnsi"/>
          <w:bCs/>
          <w:i/>
          <w:sz w:val="20"/>
          <w:szCs w:val="20"/>
        </w:rPr>
        <w:t xml:space="preserve">) where will these children be housed until such a time that their families are identified? Given the current context, repatriating these children to their families is not possible. (ii) </w:t>
      </w:r>
      <w:proofErr w:type="gramStart"/>
      <w:r w:rsidRPr="00E54D5D">
        <w:rPr>
          <w:rFonts w:cstheme="minorHAnsi"/>
          <w:bCs/>
          <w:i/>
          <w:sz w:val="20"/>
          <w:szCs w:val="20"/>
        </w:rPr>
        <w:t>So</w:t>
      </w:r>
      <w:proofErr w:type="gramEnd"/>
      <w:r w:rsidRPr="00E54D5D">
        <w:rPr>
          <w:rFonts w:cstheme="minorHAnsi"/>
          <w:bCs/>
          <w:i/>
          <w:sz w:val="20"/>
          <w:szCs w:val="20"/>
        </w:rPr>
        <w:t xml:space="preserve"> do we leave them confined in these informal daaras that are going to be closed down or put them up in welcome centers? </w:t>
      </w:r>
    </w:p>
    <w:p w14:paraId="50A5FE06" w14:textId="72D66D1C" w:rsidR="00C82EDC" w:rsidRPr="00E54D5D" w:rsidRDefault="00C82EDC" w:rsidP="00C82EDC">
      <w:pPr>
        <w:pStyle w:val="ListParagraph"/>
        <w:spacing w:line="240" w:lineRule="auto"/>
        <w:ind w:left="1440"/>
        <w:jc w:val="both"/>
        <w:rPr>
          <w:rFonts w:cstheme="minorHAnsi"/>
          <w:bCs/>
          <w:sz w:val="20"/>
          <w:szCs w:val="20"/>
          <w:u w:val="single"/>
        </w:rPr>
      </w:pPr>
      <w:r w:rsidRPr="00E54D5D">
        <w:rPr>
          <w:rFonts w:cstheme="minorHAnsi"/>
          <w:bCs/>
          <w:sz w:val="20"/>
          <w:szCs w:val="20"/>
        </w:rPr>
        <w:t xml:space="preserve">A key challenge here is that there are not enough welcome centers to house </w:t>
      </w:r>
      <w:proofErr w:type="gramStart"/>
      <w:r w:rsidRPr="00E54D5D">
        <w:rPr>
          <w:rFonts w:cstheme="minorHAnsi"/>
          <w:bCs/>
          <w:sz w:val="20"/>
          <w:szCs w:val="20"/>
        </w:rPr>
        <w:t>all of</w:t>
      </w:r>
      <w:proofErr w:type="gramEnd"/>
      <w:r w:rsidRPr="00E54D5D">
        <w:rPr>
          <w:rFonts w:cstheme="minorHAnsi"/>
          <w:bCs/>
          <w:sz w:val="20"/>
          <w:szCs w:val="20"/>
        </w:rPr>
        <w:t xml:space="preserve"> these </w:t>
      </w:r>
      <w:proofErr w:type="spellStart"/>
      <w:r w:rsidRPr="00E54D5D">
        <w:rPr>
          <w:rFonts w:cstheme="minorHAnsi"/>
          <w:bCs/>
          <w:sz w:val="20"/>
          <w:szCs w:val="20"/>
        </w:rPr>
        <w:t>talibes</w:t>
      </w:r>
      <w:proofErr w:type="spellEnd"/>
      <w:r w:rsidRPr="00E54D5D">
        <w:rPr>
          <w:rFonts w:cstheme="minorHAnsi"/>
          <w:bCs/>
          <w:sz w:val="20"/>
          <w:szCs w:val="20"/>
        </w:rPr>
        <w:t xml:space="preserve">. </w:t>
      </w:r>
      <w:r w:rsidR="00A63938" w:rsidRPr="00E54D5D">
        <w:rPr>
          <w:rFonts w:cstheme="minorHAnsi"/>
          <w:bCs/>
          <w:sz w:val="20"/>
          <w:szCs w:val="20"/>
        </w:rPr>
        <w:t>So,</w:t>
      </w:r>
      <w:r w:rsidRPr="00E54D5D">
        <w:rPr>
          <w:rFonts w:cstheme="minorHAnsi"/>
          <w:bCs/>
          <w:sz w:val="20"/>
          <w:szCs w:val="20"/>
        </w:rPr>
        <w:t xml:space="preserve"> we are presenting a unified voice of support (</w:t>
      </w:r>
      <w:proofErr w:type="gramStart"/>
      <w:r w:rsidRPr="00E54D5D">
        <w:rPr>
          <w:rFonts w:cstheme="minorHAnsi"/>
          <w:bCs/>
          <w:sz w:val="20"/>
          <w:szCs w:val="20"/>
        </w:rPr>
        <w:t>i.e.</w:t>
      </w:r>
      <w:proofErr w:type="gramEnd"/>
      <w:r w:rsidRPr="00E54D5D">
        <w:rPr>
          <w:rFonts w:cstheme="minorHAnsi"/>
          <w:bCs/>
          <w:sz w:val="20"/>
          <w:szCs w:val="20"/>
        </w:rPr>
        <w:t xml:space="preserve"> JFI/CRN, UNICEF), but are also mindful of the sensitivities around this issue. </w:t>
      </w:r>
    </w:p>
    <w:p w14:paraId="0B0F0067" w14:textId="77777777" w:rsidR="00C82EDC" w:rsidRPr="00E54D5D" w:rsidRDefault="00C82EDC" w:rsidP="00C82EDC">
      <w:pPr>
        <w:pStyle w:val="ListParagraph"/>
        <w:spacing w:line="240" w:lineRule="auto"/>
        <w:ind w:left="1440"/>
        <w:jc w:val="both"/>
        <w:rPr>
          <w:rFonts w:cstheme="minorHAnsi"/>
          <w:sz w:val="20"/>
          <w:szCs w:val="20"/>
          <w:u w:val="single"/>
        </w:rPr>
      </w:pPr>
    </w:p>
    <w:p w14:paraId="598F2930" w14:textId="77777777" w:rsidR="00C82EDC" w:rsidRPr="00E54D5D" w:rsidRDefault="00C82EDC" w:rsidP="00C82EDC">
      <w:pPr>
        <w:pStyle w:val="ListParagraph"/>
        <w:numPr>
          <w:ilvl w:val="0"/>
          <w:numId w:val="6"/>
        </w:numPr>
        <w:spacing w:line="240" w:lineRule="auto"/>
        <w:jc w:val="both"/>
        <w:rPr>
          <w:rFonts w:cstheme="minorHAnsi"/>
          <w:sz w:val="20"/>
          <w:szCs w:val="20"/>
          <w:u w:val="single"/>
        </w:rPr>
      </w:pPr>
      <w:r w:rsidRPr="00E54D5D">
        <w:rPr>
          <w:rFonts w:cstheme="minorHAnsi"/>
          <w:sz w:val="20"/>
          <w:szCs w:val="20"/>
        </w:rPr>
        <w:t>Support needed or requested from IO, GSS or Global Teams – whether onsite or remote.</w:t>
      </w:r>
    </w:p>
    <w:p w14:paraId="642BF1FF" w14:textId="77777777" w:rsidR="00C82EDC" w:rsidRPr="00E54D5D" w:rsidRDefault="00C82EDC" w:rsidP="00C82EDC">
      <w:pPr>
        <w:pStyle w:val="ListParagraph"/>
        <w:numPr>
          <w:ilvl w:val="0"/>
          <w:numId w:val="18"/>
        </w:numPr>
        <w:spacing w:line="240" w:lineRule="auto"/>
        <w:jc w:val="both"/>
        <w:rPr>
          <w:rFonts w:cstheme="minorHAnsi"/>
          <w:sz w:val="20"/>
          <w:szCs w:val="20"/>
          <w:u w:val="single"/>
        </w:rPr>
      </w:pPr>
      <w:r w:rsidRPr="00E54D5D">
        <w:rPr>
          <w:rFonts w:cstheme="minorHAnsi"/>
          <w:sz w:val="20"/>
          <w:szCs w:val="20"/>
        </w:rPr>
        <w:t>Support from EMU Director, other Cos, on cash transfers as needed</w:t>
      </w:r>
    </w:p>
    <w:p w14:paraId="04EFC27F" w14:textId="77777777" w:rsidR="00C82EDC" w:rsidRPr="00E54D5D" w:rsidRDefault="00C82EDC" w:rsidP="00C82EDC">
      <w:pPr>
        <w:pStyle w:val="ListParagraph"/>
        <w:numPr>
          <w:ilvl w:val="0"/>
          <w:numId w:val="18"/>
        </w:numPr>
        <w:spacing w:line="240" w:lineRule="auto"/>
        <w:jc w:val="both"/>
        <w:rPr>
          <w:rFonts w:cstheme="minorHAnsi"/>
          <w:sz w:val="20"/>
          <w:szCs w:val="20"/>
          <w:u w:val="single"/>
        </w:rPr>
      </w:pPr>
      <w:r w:rsidRPr="00E54D5D">
        <w:rPr>
          <w:rFonts w:cstheme="minorHAnsi"/>
          <w:sz w:val="20"/>
          <w:szCs w:val="20"/>
        </w:rPr>
        <w:t xml:space="preserve">IO to expedite transfer of funds </w:t>
      </w:r>
      <w:proofErr w:type="gramStart"/>
      <w:r w:rsidRPr="00E54D5D">
        <w:rPr>
          <w:rFonts w:cstheme="minorHAnsi"/>
          <w:sz w:val="20"/>
          <w:szCs w:val="20"/>
        </w:rPr>
        <w:t>so as to</w:t>
      </w:r>
      <w:proofErr w:type="gramEnd"/>
      <w:r w:rsidRPr="00E54D5D">
        <w:rPr>
          <w:rFonts w:cstheme="minorHAnsi"/>
          <w:sz w:val="20"/>
          <w:szCs w:val="20"/>
        </w:rPr>
        <w:t xml:space="preserve"> start implementation of response activities amongst LPs</w:t>
      </w:r>
    </w:p>
    <w:bookmarkEnd w:id="11"/>
    <w:bookmarkEnd w:id="12"/>
    <w:p w14:paraId="77374076" w14:textId="77777777" w:rsidR="00C82EDC" w:rsidRDefault="00C82EDC" w:rsidP="00354B19">
      <w:pPr>
        <w:pStyle w:val="ListParagraph"/>
        <w:spacing w:line="240" w:lineRule="auto"/>
        <w:ind w:left="1440"/>
        <w:jc w:val="both"/>
        <w:rPr>
          <w:rFonts w:cstheme="minorHAnsi"/>
          <w:b/>
          <w:bCs/>
          <w:sz w:val="20"/>
          <w:szCs w:val="20"/>
        </w:rPr>
      </w:pPr>
    </w:p>
    <w:sectPr w:rsidR="00C82EDC" w:rsidSect="008353A5">
      <w:headerReference w:type="default" r:id="rId34"/>
      <w:footerReference w:type="default" r:id="rId35"/>
      <w:pgSz w:w="12240" w:h="15840"/>
      <w:pgMar w:top="1276"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CF2811" w14:textId="77777777" w:rsidR="00DD2DA3" w:rsidRDefault="00DD2DA3" w:rsidP="007410DD">
      <w:pPr>
        <w:spacing w:after="0" w:line="240" w:lineRule="auto"/>
      </w:pPr>
      <w:r>
        <w:separator/>
      </w:r>
    </w:p>
  </w:endnote>
  <w:endnote w:type="continuationSeparator" w:id="0">
    <w:p w14:paraId="630DAFAB" w14:textId="77777777" w:rsidR="00DD2DA3" w:rsidRDefault="00DD2DA3" w:rsidP="007410DD">
      <w:pPr>
        <w:spacing w:after="0" w:line="240" w:lineRule="auto"/>
      </w:pPr>
      <w:r>
        <w:continuationSeparator/>
      </w:r>
    </w:p>
  </w:endnote>
  <w:endnote w:type="continuationNotice" w:id="1">
    <w:p w14:paraId="22578568" w14:textId="77777777" w:rsidR="00DD2DA3" w:rsidRDefault="00DD2D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ontserrat-Bold">
    <w:altName w:val="Calibri"/>
    <w:panose1 w:val="00000000000000000000"/>
    <w:charset w:val="00"/>
    <w:family w:val="auto"/>
    <w:notTrueType/>
    <w:pitch w:val="default"/>
    <w:sig w:usb0="00000003" w:usb1="00000000" w:usb2="00000000" w:usb3="00000000" w:csb0="00000001" w:csb1="00000000"/>
  </w:font>
  <w:font w:name="Montserrat-Regular">
    <w:altName w:val="Calibri"/>
    <w:panose1 w:val="00000000000000000000"/>
    <w:charset w:val="00"/>
    <w:family w:val="auto"/>
    <w:notTrueType/>
    <w:pitch w:val="default"/>
    <w:sig w:usb0="00000003" w:usb1="00000000" w:usb2="00000000" w:usb3="00000000" w:csb0="00000001"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0096876"/>
      <w:docPartObj>
        <w:docPartGallery w:val="Page Numbers (Bottom of Page)"/>
        <w:docPartUnique/>
      </w:docPartObj>
    </w:sdtPr>
    <w:sdtEndPr>
      <w:rPr>
        <w:color w:val="7F7F7F" w:themeColor="background1" w:themeShade="7F"/>
        <w:spacing w:val="60"/>
      </w:rPr>
    </w:sdtEndPr>
    <w:sdtContent>
      <w:p w14:paraId="67AE82A9" w14:textId="5437BC92" w:rsidR="00CA5B05" w:rsidRDefault="00CA5B0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636D4E">
          <w:rPr>
            <w:b/>
            <w:bCs/>
            <w:noProof/>
          </w:rPr>
          <w:t>1</w:t>
        </w:r>
        <w:r>
          <w:rPr>
            <w:b/>
            <w:bCs/>
            <w:noProof/>
          </w:rPr>
          <w:fldChar w:fldCharType="end"/>
        </w:r>
        <w:r>
          <w:rPr>
            <w:b/>
            <w:bCs/>
          </w:rPr>
          <w:t xml:space="preserve"> | </w:t>
        </w:r>
        <w:r>
          <w:rPr>
            <w:color w:val="7F7F7F" w:themeColor="background1" w:themeShade="7F"/>
            <w:spacing w:val="60"/>
          </w:rPr>
          <w:t>Page</w:t>
        </w:r>
      </w:p>
    </w:sdtContent>
  </w:sdt>
  <w:p w14:paraId="68D0DD38" w14:textId="77777777" w:rsidR="00CA5B05" w:rsidRDefault="00CA5B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B82805" w14:textId="77777777" w:rsidR="00DD2DA3" w:rsidRDefault="00DD2DA3" w:rsidP="007410DD">
      <w:pPr>
        <w:spacing w:after="0" w:line="240" w:lineRule="auto"/>
      </w:pPr>
      <w:r>
        <w:separator/>
      </w:r>
    </w:p>
  </w:footnote>
  <w:footnote w:type="continuationSeparator" w:id="0">
    <w:p w14:paraId="1201A265" w14:textId="77777777" w:rsidR="00DD2DA3" w:rsidRDefault="00DD2DA3" w:rsidP="007410DD">
      <w:pPr>
        <w:spacing w:after="0" w:line="240" w:lineRule="auto"/>
      </w:pPr>
      <w:r>
        <w:continuationSeparator/>
      </w:r>
    </w:p>
  </w:footnote>
  <w:footnote w:type="continuationNotice" w:id="1">
    <w:p w14:paraId="4B26DB2E" w14:textId="77777777" w:rsidR="00DD2DA3" w:rsidRDefault="00DD2DA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54DB0" w14:textId="1EEB6EEE" w:rsidR="00CA5B05" w:rsidRDefault="00CA5B05">
    <w:pPr>
      <w:pStyle w:val="Header"/>
    </w:pPr>
    <w:r>
      <w:t>Senegal, SITREP 21 /December 10</w:t>
    </w:r>
    <w:r w:rsidRPr="00E62074">
      <w:rPr>
        <w:vertAlign w:val="superscript"/>
      </w:rPr>
      <w:t>th</w:t>
    </w:r>
    <w:r>
      <w:t xml:space="preserve">, 2020 </w:t>
    </w:r>
  </w:p>
  <w:p w14:paraId="685C8B5F" w14:textId="5910AA62" w:rsidR="00CA5B05" w:rsidRDefault="00CA5B05" w:rsidP="007410DD">
    <w:pPr>
      <w:pStyle w:val="Header"/>
      <w:tabs>
        <w:tab w:val="left" w:pos="421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814F7"/>
    <w:multiLevelType w:val="hybridMultilevel"/>
    <w:tmpl w:val="0E982A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864B4E"/>
    <w:multiLevelType w:val="hybridMultilevel"/>
    <w:tmpl w:val="473E755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772251"/>
    <w:multiLevelType w:val="hybridMultilevel"/>
    <w:tmpl w:val="A624553E"/>
    <w:lvl w:ilvl="0" w:tplc="0E30C0E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37129"/>
    <w:multiLevelType w:val="hybridMultilevel"/>
    <w:tmpl w:val="0AF8418A"/>
    <w:lvl w:ilvl="0" w:tplc="DFEC25BC">
      <w:start w:val="1"/>
      <w:numFmt w:val="decimal"/>
      <w:lvlText w:val="%1."/>
      <w:lvlJc w:val="left"/>
      <w:pPr>
        <w:ind w:left="1440" w:hanging="360"/>
      </w:pPr>
      <w:rPr>
        <w:b/>
        <w:bCs/>
      </w:rPr>
    </w:lvl>
    <w:lvl w:ilvl="1" w:tplc="280C0019" w:tentative="1">
      <w:start w:val="1"/>
      <w:numFmt w:val="lowerLetter"/>
      <w:lvlText w:val="%2."/>
      <w:lvlJc w:val="left"/>
      <w:pPr>
        <w:ind w:left="2160" w:hanging="360"/>
      </w:pPr>
    </w:lvl>
    <w:lvl w:ilvl="2" w:tplc="280C001B" w:tentative="1">
      <w:start w:val="1"/>
      <w:numFmt w:val="lowerRoman"/>
      <w:lvlText w:val="%3."/>
      <w:lvlJc w:val="right"/>
      <w:pPr>
        <w:ind w:left="2880" w:hanging="180"/>
      </w:pPr>
    </w:lvl>
    <w:lvl w:ilvl="3" w:tplc="280C000F" w:tentative="1">
      <w:start w:val="1"/>
      <w:numFmt w:val="decimal"/>
      <w:lvlText w:val="%4."/>
      <w:lvlJc w:val="left"/>
      <w:pPr>
        <w:ind w:left="3600" w:hanging="360"/>
      </w:pPr>
    </w:lvl>
    <w:lvl w:ilvl="4" w:tplc="280C0019" w:tentative="1">
      <w:start w:val="1"/>
      <w:numFmt w:val="lowerLetter"/>
      <w:lvlText w:val="%5."/>
      <w:lvlJc w:val="left"/>
      <w:pPr>
        <w:ind w:left="4320" w:hanging="360"/>
      </w:pPr>
    </w:lvl>
    <w:lvl w:ilvl="5" w:tplc="280C001B" w:tentative="1">
      <w:start w:val="1"/>
      <w:numFmt w:val="lowerRoman"/>
      <w:lvlText w:val="%6."/>
      <w:lvlJc w:val="right"/>
      <w:pPr>
        <w:ind w:left="5040" w:hanging="180"/>
      </w:pPr>
    </w:lvl>
    <w:lvl w:ilvl="6" w:tplc="280C000F" w:tentative="1">
      <w:start w:val="1"/>
      <w:numFmt w:val="decimal"/>
      <w:lvlText w:val="%7."/>
      <w:lvlJc w:val="left"/>
      <w:pPr>
        <w:ind w:left="5760" w:hanging="360"/>
      </w:pPr>
    </w:lvl>
    <w:lvl w:ilvl="7" w:tplc="280C0019" w:tentative="1">
      <w:start w:val="1"/>
      <w:numFmt w:val="lowerLetter"/>
      <w:lvlText w:val="%8."/>
      <w:lvlJc w:val="left"/>
      <w:pPr>
        <w:ind w:left="6480" w:hanging="360"/>
      </w:pPr>
    </w:lvl>
    <w:lvl w:ilvl="8" w:tplc="280C001B" w:tentative="1">
      <w:start w:val="1"/>
      <w:numFmt w:val="lowerRoman"/>
      <w:lvlText w:val="%9."/>
      <w:lvlJc w:val="right"/>
      <w:pPr>
        <w:ind w:left="7200" w:hanging="180"/>
      </w:pPr>
    </w:lvl>
  </w:abstractNum>
  <w:abstractNum w:abstractNumId="4" w15:restartNumberingAfterBreak="0">
    <w:nsid w:val="14484D64"/>
    <w:multiLevelType w:val="hybridMultilevel"/>
    <w:tmpl w:val="8B14EA2C"/>
    <w:lvl w:ilvl="0" w:tplc="5CA46740">
      <w:start w:val="1"/>
      <w:numFmt w:val="bullet"/>
      <w:lvlText w:val=""/>
      <w:lvlJc w:val="left"/>
      <w:pPr>
        <w:ind w:left="720" w:hanging="360"/>
      </w:pPr>
      <w:rPr>
        <w:rFonts w:ascii="Symbol" w:hAnsi="Symbol" w:hint="default"/>
      </w:rPr>
    </w:lvl>
    <w:lvl w:ilvl="1" w:tplc="A12829AE">
      <w:start w:val="1"/>
      <w:numFmt w:val="bullet"/>
      <w:lvlText w:val="o"/>
      <w:lvlJc w:val="left"/>
      <w:pPr>
        <w:ind w:left="1440" w:hanging="360"/>
      </w:pPr>
      <w:rPr>
        <w:rFonts w:ascii="Courier New" w:hAnsi="Courier New" w:hint="default"/>
      </w:rPr>
    </w:lvl>
    <w:lvl w:ilvl="2" w:tplc="7FA41DB8">
      <w:start w:val="1"/>
      <w:numFmt w:val="bullet"/>
      <w:lvlText w:val=""/>
      <w:lvlJc w:val="left"/>
      <w:pPr>
        <w:ind w:left="2160" w:hanging="360"/>
      </w:pPr>
      <w:rPr>
        <w:rFonts w:ascii="Wingdings" w:hAnsi="Wingdings" w:hint="default"/>
      </w:rPr>
    </w:lvl>
    <w:lvl w:ilvl="3" w:tplc="A07406D0">
      <w:start w:val="1"/>
      <w:numFmt w:val="bullet"/>
      <w:lvlText w:val=""/>
      <w:lvlJc w:val="left"/>
      <w:pPr>
        <w:ind w:left="2880" w:hanging="360"/>
      </w:pPr>
      <w:rPr>
        <w:rFonts w:ascii="Symbol" w:hAnsi="Symbol" w:hint="default"/>
      </w:rPr>
    </w:lvl>
    <w:lvl w:ilvl="4" w:tplc="9E801308">
      <w:start w:val="1"/>
      <w:numFmt w:val="bullet"/>
      <w:lvlText w:val="o"/>
      <w:lvlJc w:val="left"/>
      <w:pPr>
        <w:ind w:left="3600" w:hanging="360"/>
      </w:pPr>
      <w:rPr>
        <w:rFonts w:ascii="Courier New" w:hAnsi="Courier New" w:hint="default"/>
      </w:rPr>
    </w:lvl>
    <w:lvl w:ilvl="5" w:tplc="9860202C">
      <w:start w:val="1"/>
      <w:numFmt w:val="bullet"/>
      <w:lvlText w:val=""/>
      <w:lvlJc w:val="left"/>
      <w:pPr>
        <w:ind w:left="4320" w:hanging="360"/>
      </w:pPr>
      <w:rPr>
        <w:rFonts w:ascii="Wingdings" w:hAnsi="Wingdings" w:hint="default"/>
      </w:rPr>
    </w:lvl>
    <w:lvl w:ilvl="6" w:tplc="85FEF066">
      <w:start w:val="1"/>
      <w:numFmt w:val="bullet"/>
      <w:lvlText w:val=""/>
      <w:lvlJc w:val="left"/>
      <w:pPr>
        <w:ind w:left="5040" w:hanging="360"/>
      </w:pPr>
      <w:rPr>
        <w:rFonts w:ascii="Symbol" w:hAnsi="Symbol" w:hint="default"/>
      </w:rPr>
    </w:lvl>
    <w:lvl w:ilvl="7" w:tplc="0A6AC1C4">
      <w:start w:val="1"/>
      <w:numFmt w:val="bullet"/>
      <w:lvlText w:val="o"/>
      <w:lvlJc w:val="left"/>
      <w:pPr>
        <w:ind w:left="5760" w:hanging="360"/>
      </w:pPr>
      <w:rPr>
        <w:rFonts w:ascii="Courier New" w:hAnsi="Courier New" w:hint="default"/>
      </w:rPr>
    </w:lvl>
    <w:lvl w:ilvl="8" w:tplc="FD22CA92">
      <w:start w:val="1"/>
      <w:numFmt w:val="bullet"/>
      <w:lvlText w:val=""/>
      <w:lvlJc w:val="left"/>
      <w:pPr>
        <w:ind w:left="6480" w:hanging="360"/>
      </w:pPr>
      <w:rPr>
        <w:rFonts w:ascii="Wingdings" w:hAnsi="Wingdings" w:hint="default"/>
      </w:rPr>
    </w:lvl>
  </w:abstractNum>
  <w:abstractNum w:abstractNumId="5" w15:restartNumberingAfterBreak="0">
    <w:nsid w:val="161D066C"/>
    <w:multiLevelType w:val="hybridMultilevel"/>
    <w:tmpl w:val="FD0EA18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6381668"/>
    <w:multiLevelType w:val="hybridMultilevel"/>
    <w:tmpl w:val="B112B72C"/>
    <w:lvl w:ilvl="0" w:tplc="280C0001">
      <w:start w:val="1"/>
      <w:numFmt w:val="bullet"/>
      <w:lvlText w:val=""/>
      <w:lvlJc w:val="left"/>
      <w:pPr>
        <w:ind w:left="1800" w:hanging="360"/>
      </w:pPr>
      <w:rPr>
        <w:rFonts w:ascii="Symbol" w:hAnsi="Symbol" w:hint="default"/>
      </w:rPr>
    </w:lvl>
    <w:lvl w:ilvl="1" w:tplc="280C0003" w:tentative="1">
      <w:start w:val="1"/>
      <w:numFmt w:val="bullet"/>
      <w:lvlText w:val="o"/>
      <w:lvlJc w:val="left"/>
      <w:pPr>
        <w:ind w:left="2520" w:hanging="360"/>
      </w:pPr>
      <w:rPr>
        <w:rFonts w:ascii="Courier New" w:hAnsi="Courier New" w:cs="Courier New" w:hint="default"/>
      </w:rPr>
    </w:lvl>
    <w:lvl w:ilvl="2" w:tplc="280C0005" w:tentative="1">
      <w:start w:val="1"/>
      <w:numFmt w:val="bullet"/>
      <w:lvlText w:val=""/>
      <w:lvlJc w:val="left"/>
      <w:pPr>
        <w:ind w:left="3240" w:hanging="360"/>
      </w:pPr>
      <w:rPr>
        <w:rFonts w:ascii="Wingdings" w:hAnsi="Wingdings" w:hint="default"/>
      </w:rPr>
    </w:lvl>
    <w:lvl w:ilvl="3" w:tplc="280C0001" w:tentative="1">
      <w:start w:val="1"/>
      <w:numFmt w:val="bullet"/>
      <w:lvlText w:val=""/>
      <w:lvlJc w:val="left"/>
      <w:pPr>
        <w:ind w:left="3960" w:hanging="360"/>
      </w:pPr>
      <w:rPr>
        <w:rFonts w:ascii="Symbol" w:hAnsi="Symbol" w:hint="default"/>
      </w:rPr>
    </w:lvl>
    <w:lvl w:ilvl="4" w:tplc="280C0003" w:tentative="1">
      <w:start w:val="1"/>
      <w:numFmt w:val="bullet"/>
      <w:lvlText w:val="o"/>
      <w:lvlJc w:val="left"/>
      <w:pPr>
        <w:ind w:left="4680" w:hanging="360"/>
      </w:pPr>
      <w:rPr>
        <w:rFonts w:ascii="Courier New" w:hAnsi="Courier New" w:cs="Courier New" w:hint="default"/>
      </w:rPr>
    </w:lvl>
    <w:lvl w:ilvl="5" w:tplc="280C0005" w:tentative="1">
      <w:start w:val="1"/>
      <w:numFmt w:val="bullet"/>
      <w:lvlText w:val=""/>
      <w:lvlJc w:val="left"/>
      <w:pPr>
        <w:ind w:left="5400" w:hanging="360"/>
      </w:pPr>
      <w:rPr>
        <w:rFonts w:ascii="Wingdings" w:hAnsi="Wingdings" w:hint="default"/>
      </w:rPr>
    </w:lvl>
    <w:lvl w:ilvl="6" w:tplc="280C0001" w:tentative="1">
      <w:start w:val="1"/>
      <w:numFmt w:val="bullet"/>
      <w:lvlText w:val=""/>
      <w:lvlJc w:val="left"/>
      <w:pPr>
        <w:ind w:left="6120" w:hanging="360"/>
      </w:pPr>
      <w:rPr>
        <w:rFonts w:ascii="Symbol" w:hAnsi="Symbol" w:hint="default"/>
      </w:rPr>
    </w:lvl>
    <w:lvl w:ilvl="7" w:tplc="280C0003" w:tentative="1">
      <w:start w:val="1"/>
      <w:numFmt w:val="bullet"/>
      <w:lvlText w:val="o"/>
      <w:lvlJc w:val="left"/>
      <w:pPr>
        <w:ind w:left="6840" w:hanging="360"/>
      </w:pPr>
      <w:rPr>
        <w:rFonts w:ascii="Courier New" w:hAnsi="Courier New" w:cs="Courier New" w:hint="default"/>
      </w:rPr>
    </w:lvl>
    <w:lvl w:ilvl="8" w:tplc="280C0005" w:tentative="1">
      <w:start w:val="1"/>
      <w:numFmt w:val="bullet"/>
      <w:lvlText w:val=""/>
      <w:lvlJc w:val="left"/>
      <w:pPr>
        <w:ind w:left="7560" w:hanging="360"/>
      </w:pPr>
      <w:rPr>
        <w:rFonts w:ascii="Wingdings" w:hAnsi="Wingdings" w:hint="default"/>
      </w:rPr>
    </w:lvl>
  </w:abstractNum>
  <w:abstractNum w:abstractNumId="7" w15:restartNumberingAfterBreak="0">
    <w:nsid w:val="177A609C"/>
    <w:multiLevelType w:val="hybridMultilevel"/>
    <w:tmpl w:val="007CFAC4"/>
    <w:lvl w:ilvl="0" w:tplc="F42E1EE2">
      <w:start w:val="1"/>
      <w:numFmt w:val="bullet"/>
      <w:lvlText w:val=""/>
      <w:lvlJc w:val="left"/>
      <w:pPr>
        <w:ind w:left="720" w:hanging="360"/>
      </w:pPr>
      <w:rPr>
        <w:rFonts w:ascii="Symbol" w:hAnsi="Symbol" w:hint="default"/>
      </w:rPr>
    </w:lvl>
    <w:lvl w:ilvl="1" w:tplc="329E22F4">
      <w:start w:val="1"/>
      <w:numFmt w:val="bullet"/>
      <w:lvlText w:val="o"/>
      <w:lvlJc w:val="left"/>
      <w:pPr>
        <w:ind w:left="1440" w:hanging="360"/>
      </w:pPr>
      <w:rPr>
        <w:rFonts w:ascii="Courier New" w:hAnsi="Courier New" w:hint="default"/>
      </w:rPr>
    </w:lvl>
    <w:lvl w:ilvl="2" w:tplc="57D4B5FC">
      <w:start w:val="1"/>
      <w:numFmt w:val="bullet"/>
      <w:lvlText w:val=""/>
      <w:lvlJc w:val="left"/>
      <w:pPr>
        <w:ind w:left="2160" w:hanging="360"/>
      </w:pPr>
      <w:rPr>
        <w:rFonts w:ascii="Wingdings" w:hAnsi="Wingdings" w:hint="default"/>
      </w:rPr>
    </w:lvl>
    <w:lvl w:ilvl="3" w:tplc="39748AA4">
      <w:start w:val="1"/>
      <w:numFmt w:val="bullet"/>
      <w:lvlText w:val=""/>
      <w:lvlJc w:val="left"/>
      <w:pPr>
        <w:ind w:left="2880" w:hanging="360"/>
      </w:pPr>
      <w:rPr>
        <w:rFonts w:ascii="Symbol" w:hAnsi="Symbol" w:hint="default"/>
      </w:rPr>
    </w:lvl>
    <w:lvl w:ilvl="4" w:tplc="403006A2">
      <w:start w:val="1"/>
      <w:numFmt w:val="bullet"/>
      <w:lvlText w:val="o"/>
      <w:lvlJc w:val="left"/>
      <w:pPr>
        <w:ind w:left="3600" w:hanging="360"/>
      </w:pPr>
      <w:rPr>
        <w:rFonts w:ascii="Courier New" w:hAnsi="Courier New" w:hint="default"/>
      </w:rPr>
    </w:lvl>
    <w:lvl w:ilvl="5" w:tplc="DB74A096">
      <w:start w:val="1"/>
      <w:numFmt w:val="bullet"/>
      <w:lvlText w:val=""/>
      <w:lvlJc w:val="left"/>
      <w:pPr>
        <w:ind w:left="4320" w:hanging="360"/>
      </w:pPr>
      <w:rPr>
        <w:rFonts w:ascii="Wingdings" w:hAnsi="Wingdings" w:hint="default"/>
      </w:rPr>
    </w:lvl>
    <w:lvl w:ilvl="6" w:tplc="15F6E320">
      <w:start w:val="1"/>
      <w:numFmt w:val="bullet"/>
      <w:lvlText w:val=""/>
      <w:lvlJc w:val="left"/>
      <w:pPr>
        <w:ind w:left="5040" w:hanging="360"/>
      </w:pPr>
      <w:rPr>
        <w:rFonts w:ascii="Symbol" w:hAnsi="Symbol" w:hint="default"/>
      </w:rPr>
    </w:lvl>
    <w:lvl w:ilvl="7" w:tplc="FB3275B2">
      <w:start w:val="1"/>
      <w:numFmt w:val="bullet"/>
      <w:lvlText w:val="o"/>
      <w:lvlJc w:val="left"/>
      <w:pPr>
        <w:ind w:left="5760" w:hanging="360"/>
      </w:pPr>
      <w:rPr>
        <w:rFonts w:ascii="Courier New" w:hAnsi="Courier New" w:hint="default"/>
      </w:rPr>
    </w:lvl>
    <w:lvl w:ilvl="8" w:tplc="BF9C7D7A">
      <w:start w:val="1"/>
      <w:numFmt w:val="bullet"/>
      <w:lvlText w:val=""/>
      <w:lvlJc w:val="left"/>
      <w:pPr>
        <w:ind w:left="6480" w:hanging="360"/>
      </w:pPr>
      <w:rPr>
        <w:rFonts w:ascii="Wingdings" w:hAnsi="Wingdings" w:hint="default"/>
      </w:rPr>
    </w:lvl>
  </w:abstractNum>
  <w:abstractNum w:abstractNumId="8" w15:restartNumberingAfterBreak="0">
    <w:nsid w:val="1B815BF0"/>
    <w:multiLevelType w:val="hybridMultilevel"/>
    <w:tmpl w:val="BCAEF2CA"/>
    <w:lvl w:ilvl="0" w:tplc="280C0001">
      <w:start w:val="1"/>
      <w:numFmt w:val="bullet"/>
      <w:lvlText w:val=""/>
      <w:lvlJc w:val="left"/>
      <w:pPr>
        <w:ind w:left="1800" w:hanging="360"/>
      </w:pPr>
      <w:rPr>
        <w:rFonts w:ascii="Symbol" w:hAnsi="Symbol" w:hint="default"/>
      </w:rPr>
    </w:lvl>
    <w:lvl w:ilvl="1" w:tplc="280C0003" w:tentative="1">
      <w:start w:val="1"/>
      <w:numFmt w:val="bullet"/>
      <w:lvlText w:val="o"/>
      <w:lvlJc w:val="left"/>
      <w:pPr>
        <w:ind w:left="2520" w:hanging="360"/>
      </w:pPr>
      <w:rPr>
        <w:rFonts w:ascii="Courier New" w:hAnsi="Courier New" w:cs="Courier New" w:hint="default"/>
      </w:rPr>
    </w:lvl>
    <w:lvl w:ilvl="2" w:tplc="280C0005" w:tentative="1">
      <w:start w:val="1"/>
      <w:numFmt w:val="bullet"/>
      <w:lvlText w:val=""/>
      <w:lvlJc w:val="left"/>
      <w:pPr>
        <w:ind w:left="3240" w:hanging="360"/>
      </w:pPr>
      <w:rPr>
        <w:rFonts w:ascii="Wingdings" w:hAnsi="Wingdings" w:hint="default"/>
      </w:rPr>
    </w:lvl>
    <w:lvl w:ilvl="3" w:tplc="280C0001" w:tentative="1">
      <w:start w:val="1"/>
      <w:numFmt w:val="bullet"/>
      <w:lvlText w:val=""/>
      <w:lvlJc w:val="left"/>
      <w:pPr>
        <w:ind w:left="3960" w:hanging="360"/>
      </w:pPr>
      <w:rPr>
        <w:rFonts w:ascii="Symbol" w:hAnsi="Symbol" w:hint="default"/>
      </w:rPr>
    </w:lvl>
    <w:lvl w:ilvl="4" w:tplc="280C0003" w:tentative="1">
      <w:start w:val="1"/>
      <w:numFmt w:val="bullet"/>
      <w:lvlText w:val="o"/>
      <w:lvlJc w:val="left"/>
      <w:pPr>
        <w:ind w:left="4680" w:hanging="360"/>
      </w:pPr>
      <w:rPr>
        <w:rFonts w:ascii="Courier New" w:hAnsi="Courier New" w:cs="Courier New" w:hint="default"/>
      </w:rPr>
    </w:lvl>
    <w:lvl w:ilvl="5" w:tplc="280C0005" w:tentative="1">
      <w:start w:val="1"/>
      <w:numFmt w:val="bullet"/>
      <w:lvlText w:val=""/>
      <w:lvlJc w:val="left"/>
      <w:pPr>
        <w:ind w:left="5400" w:hanging="360"/>
      </w:pPr>
      <w:rPr>
        <w:rFonts w:ascii="Wingdings" w:hAnsi="Wingdings" w:hint="default"/>
      </w:rPr>
    </w:lvl>
    <w:lvl w:ilvl="6" w:tplc="280C0001" w:tentative="1">
      <w:start w:val="1"/>
      <w:numFmt w:val="bullet"/>
      <w:lvlText w:val=""/>
      <w:lvlJc w:val="left"/>
      <w:pPr>
        <w:ind w:left="6120" w:hanging="360"/>
      </w:pPr>
      <w:rPr>
        <w:rFonts w:ascii="Symbol" w:hAnsi="Symbol" w:hint="default"/>
      </w:rPr>
    </w:lvl>
    <w:lvl w:ilvl="7" w:tplc="280C0003" w:tentative="1">
      <w:start w:val="1"/>
      <w:numFmt w:val="bullet"/>
      <w:lvlText w:val="o"/>
      <w:lvlJc w:val="left"/>
      <w:pPr>
        <w:ind w:left="6840" w:hanging="360"/>
      </w:pPr>
      <w:rPr>
        <w:rFonts w:ascii="Courier New" w:hAnsi="Courier New" w:cs="Courier New" w:hint="default"/>
      </w:rPr>
    </w:lvl>
    <w:lvl w:ilvl="8" w:tplc="280C0005" w:tentative="1">
      <w:start w:val="1"/>
      <w:numFmt w:val="bullet"/>
      <w:lvlText w:val=""/>
      <w:lvlJc w:val="left"/>
      <w:pPr>
        <w:ind w:left="7560" w:hanging="360"/>
      </w:pPr>
      <w:rPr>
        <w:rFonts w:ascii="Wingdings" w:hAnsi="Wingdings" w:hint="default"/>
      </w:rPr>
    </w:lvl>
  </w:abstractNum>
  <w:abstractNum w:abstractNumId="9" w15:restartNumberingAfterBreak="0">
    <w:nsid w:val="204A74C7"/>
    <w:multiLevelType w:val="hybridMultilevel"/>
    <w:tmpl w:val="98DCC2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0B21517"/>
    <w:multiLevelType w:val="hybridMultilevel"/>
    <w:tmpl w:val="6D4A2F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174059D"/>
    <w:multiLevelType w:val="hybridMultilevel"/>
    <w:tmpl w:val="9252B908"/>
    <w:lvl w:ilvl="0" w:tplc="47C26246">
      <w:numFmt w:val="bullet"/>
      <w:lvlText w:val="-"/>
      <w:lvlJc w:val="left"/>
      <w:pPr>
        <w:ind w:left="720" w:hanging="360"/>
      </w:pPr>
      <w:rPr>
        <w:rFonts w:ascii="Century Gothic" w:eastAsia="Calibri" w:hAnsi="Century Gothic"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260E1A45"/>
    <w:multiLevelType w:val="hybridMultilevel"/>
    <w:tmpl w:val="DCD67CBE"/>
    <w:lvl w:ilvl="0" w:tplc="13388A94">
      <w:start w:val="1"/>
      <w:numFmt w:val="bullet"/>
      <w:lvlText w:val=""/>
      <w:lvlJc w:val="left"/>
      <w:pPr>
        <w:ind w:left="720" w:hanging="360"/>
      </w:pPr>
      <w:rPr>
        <w:rFonts w:ascii="Symbol" w:hAnsi="Symbol" w:hint="default"/>
      </w:rPr>
    </w:lvl>
    <w:lvl w:ilvl="1" w:tplc="EC367C90">
      <w:start w:val="1"/>
      <w:numFmt w:val="bullet"/>
      <w:lvlText w:val="o"/>
      <w:lvlJc w:val="left"/>
      <w:pPr>
        <w:ind w:left="1440" w:hanging="360"/>
      </w:pPr>
      <w:rPr>
        <w:rFonts w:ascii="Courier New" w:hAnsi="Courier New" w:hint="default"/>
      </w:rPr>
    </w:lvl>
    <w:lvl w:ilvl="2" w:tplc="FC0E3BE2">
      <w:start w:val="1"/>
      <w:numFmt w:val="bullet"/>
      <w:lvlText w:val=""/>
      <w:lvlJc w:val="left"/>
      <w:pPr>
        <w:ind w:left="2160" w:hanging="360"/>
      </w:pPr>
      <w:rPr>
        <w:rFonts w:ascii="Wingdings" w:hAnsi="Wingdings" w:hint="default"/>
      </w:rPr>
    </w:lvl>
    <w:lvl w:ilvl="3" w:tplc="D6FC1472">
      <w:start w:val="1"/>
      <w:numFmt w:val="bullet"/>
      <w:lvlText w:val=""/>
      <w:lvlJc w:val="left"/>
      <w:pPr>
        <w:ind w:left="2880" w:hanging="360"/>
      </w:pPr>
      <w:rPr>
        <w:rFonts w:ascii="Symbol" w:hAnsi="Symbol" w:hint="default"/>
      </w:rPr>
    </w:lvl>
    <w:lvl w:ilvl="4" w:tplc="D882873A">
      <w:start w:val="1"/>
      <w:numFmt w:val="bullet"/>
      <w:lvlText w:val="o"/>
      <w:lvlJc w:val="left"/>
      <w:pPr>
        <w:ind w:left="3600" w:hanging="360"/>
      </w:pPr>
      <w:rPr>
        <w:rFonts w:ascii="Courier New" w:hAnsi="Courier New" w:hint="default"/>
      </w:rPr>
    </w:lvl>
    <w:lvl w:ilvl="5" w:tplc="40E64BFE">
      <w:start w:val="1"/>
      <w:numFmt w:val="bullet"/>
      <w:lvlText w:val=""/>
      <w:lvlJc w:val="left"/>
      <w:pPr>
        <w:ind w:left="4320" w:hanging="360"/>
      </w:pPr>
      <w:rPr>
        <w:rFonts w:ascii="Wingdings" w:hAnsi="Wingdings" w:hint="default"/>
      </w:rPr>
    </w:lvl>
    <w:lvl w:ilvl="6" w:tplc="B6288BF0">
      <w:start w:val="1"/>
      <w:numFmt w:val="bullet"/>
      <w:lvlText w:val=""/>
      <w:lvlJc w:val="left"/>
      <w:pPr>
        <w:ind w:left="5040" w:hanging="360"/>
      </w:pPr>
      <w:rPr>
        <w:rFonts w:ascii="Symbol" w:hAnsi="Symbol" w:hint="default"/>
      </w:rPr>
    </w:lvl>
    <w:lvl w:ilvl="7" w:tplc="F5DA3B14">
      <w:start w:val="1"/>
      <w:numFmt w:val="bullet"/>
      <w:lvlText w:val="o"/>
      <w:lvlJc w:val="left"/>
      <w:pPr>
        <w:ind w:left="5760" w:hanging="360"/>
      </w:pPr>
      <w:rPr>
        <w:rFonts w:ascii="Courier New" w:hAnsi="Courier New" w:hint="default"/>
      </w:rPr>
    </w:lvl>
    <w:lvl w:ilvl="8" w:tplc="FC1A1EC2">
      <w:start w:val="1"/>
      <w:numFmt w:val="bullet"/>
      <w:lvlText w:val=""/>
      <w:lvlJc w:val="left"/>
      <w:pPr>
        <w:ind w:left="6480" w:hanging="360"/>
      </w:pPr>
      <w:rPr>
        <w:rFonts w:ascii="Wingdings" w:hAnsi="Wingdings" w:hint="default"/>
      </w:rPr>
    </w:lvl>
  </w:abstractNum>
  <w:abstractNum w:abstractNumId="13" w15:restartNumberingAfterBreak="0">
    <w:nsid w:val="27CC7813"/>
    <w:multiLevelType w:val="hybridMultilevel"/>
    <w:tmpl w:val="FD263B4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B004DF"/>
    <w:multiLevelType w:val="hybridMultilevel"/>
    <w:tmpl w:val="046E449E"/>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5" w15:restartNumberingAfterBreak="0">
    <w:nsid w:val="2B035BCB"/>
    <w:multiLevelType w:val="hybridMultilevel"/>
    <w:tmpl w:val="E578C7F8"/>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B5F0FBA"/>
    <w:multiLevelType w:val="hybridMultilevel"/>
    <w:tmpl w:val="0A9A33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E8138CB"/>
    <w:multiLevelType w:val="hybridMultilevel"/>
    <w:tmpl w:val="F32C656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8" w15:restartNumberingAfterBreak="0">
    <w:nsid w:val="330208AC"/>
    <w:multiLevelType w:val="hybridMultilevel"/>
    <w:tmpl w:val="E2BCF50C"/>
    <w:lvl w:ilvl="0" w:tplc="280C0001">
      <w:start w:val="1"/>
      <w:numFmt w:val="bullet"/>
      <w:lvlText w:val=""/>
      <w:lvlJc w:val="left"/>
      <w:pPr>
        <w:ind w:left="720" w:hanging="360"/>
      </w:pPr>
      <w:rPr>
        <w:rFonts w:ascii="Symbol" w:hAnsi="Symbol" w:hint="default"/>
      </w:rPr>
    </w:lvl>
    <w:lvl w:ilvl="1" w:tplc="280C0003" w:tentative="1">
      <w:start w:val="1"/>
      <w:numFmt w:val="bullet"/>
      <w:lvlText w:val="o"/>
      <w:lvlJc w:val="left"/>
      <w:pPr>
        <w:ind w:left="1440" w:hanging="360"/>
      </w:pPr>
      <w:rPr>
        <w:rFonts w:ascii="Courier New" w:hAnsi="Courier New" w:cs="Courier New" w:hint="default"/>
      </w:rPr>
    </w:lvl>
    <w:lvl w:ilvl="2" w:tplc="280C0005" w:tentative="1">
      <w:start w:val="1"/>
      <w:numFmt w:val="bullet"/>
      <w:lvlText w:val=""/>
      <w:lvlJc w:val="left"/>
      <w:pPr>
        <w:ind w:left="2160" w:hanging="360"/>
      </w:pPr>
      <w:rPr>
        <w:rFonts w:ascii="Wingdings" w:hAnsi="Wingdings" w:hint="default"/>
      </w:rPr>
    </w:lvl>
    <w:lvl w:ilvl="3" w:tplc="280C0001" w:tentative="1">
      <w:start w:val="1"/>
      <w:numFmt w:val="bullet"/>
      <w:lvlText w:val=""/>
      <w:lvlJc w:val="left"/>
      <w:pPr>
        <w:ind w:left="2880" w:hanging="360"/>
      </w:pPr>
      <w:rPr>
        <w:rFonts w:ascii="Symbol" w:hAnsi="Symbol" w:hint="default"/>
      </w:rPr>
    </w:lvl>
    <w:lvl w:ilvl="4" w:tplc="280C0003" w:tentative="1">
      <w:start w:val="1"/>
      <w:numFmt w:val="bullet"/>
      <w:lvlText w:val="o"/>
      <w:lvlJc w:val="left"/>
      <w:pPr>
        <w:ind w:left="3600" w:hanging="360"/>
      </w:pPr>
      <w:rPr>
        <w:rFonts w:ascii="Courier New" w:hAnsi="Courier New" w:cs="Courier New" w:hint="default"/>
      </w:rPr>
    </w:lvl>
    <w:lvl w:ilvl="5" w:tplc="280C0005" w:tentative="1">
      <w:start w:val="1"/>
      <w:numFmt w:val="bullet"/>
      <w:lvlText w:val=""/>
      <w:lvlJc w:val="left"/>
      <w:pPr>
        <w:ind w:left="4320" w:hanging="360"/>
      </w:pPr>
      <w:rPr>
        <w:rFonts w:ascii="Wingdings" w:hAnsi="Wingdings" w:hint="default"/>
      </w:rPr>
    </w:lvl>
    <w:lvl w:ilvl="6" w:tplc="280C0001" w:tentative="1">
      <w:start w:val="1"/>
      <w:numFmt w:val="bullet"/>
      <w:lvlText w:val=""/>
      <w:lvlJc w:val="left"/>
      <w:pPr>
        <w:ind w:left="5040" w:hanging="360"/>
      </w:pPr>
      <w:rPr>
        <w:rFonts w:ascii="Symbol" w:hAnsi="Symbol" w:hint="default"/>
      </w:rPr>
    </w:lvl>
    <w:lvl w:ilvl="7" w:tplc="280C0003" w:tentative="1">
      <w:start w:val="1"/>
      <w:numFmt w:val="bullet"/>
      <w:lvlText w:val="o"/>
      <w:lvlJc w:val="left"/>
      <w:pPr>
        <w:ind w:left="5760" w:hanging="360"/>
      </w:pPr>
      <w:rPr>
        <w:rFonts w:ascii="Courier New" w:hAnsi="Courier New" w:cs="Courier New" w:hint="default"/>
      </w:rPr>
    </w:lvl>
    <w:lvl w:ilvl="8" w:tplc="280C0005" w:tentative="1">
      <w:start w:val="1"/>
      <w:numFmt w:val="bullet"/>
      <w:lvlText w:val=""/>
      <w:lvlJc w:val="left"/>
      <w:pPr>
        <w:ind w:left="6480" w:hanging="360"/>
      </w:pPr>
      <w:rPr>
        <w:rFonts w:ascii="Wingdings" w:hAnsi="Wingdings" w:hint="default"/>
      </w:rPr>
    </w:lvl>
  </w:abstractNum>
  <w:abstractNum w:abstractNumId="19" w15:restartNumberingAfterBreak="0">
    <w:nsid w:val="38B83449"/>
    <w:multiLevelType w:val="hybridMultilevel"/>
    <w:tmpl w:val="00421A92"/>
    <w:lvl w:ilvl="0" w:tplc="04090003">
      <w:start w:val="1"/>
      <w:numFmt w:val="bullet"/>
      <w:lvlText w:val="o"/>
      <w:lvlJc w:val="left"/>
      <w:pPr>
        <w:ind w:left="1080" w:hanging="360"/>
      </w:pPr>
      <w:rPr>
        <w:rFonts w:ascii="Courier New" w:hAnsi="Courier New" w:cs="Courier New" w:hint="default"/>
      </w:rPr>
    </w:lvl>
    <w:lvl w:ilvl="1" w:tplc="C3F29574">
      <w:numFmt w:val="bullet"/>
      <w:lvlText w:val="-"/>
      <w:lvlJc w:val="left"/>
      <w:pPr>
        <w:ind w:left="1800" w:hanging="360"/>
      </w:pPr>
      <w:rPr>
        <w:rFonts w:ascii="Calibri" w:eastAsiaTheme="minorHAnsi" w:hAnsi="Calibri" w:cstheme="minorHAns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DCA1E4A"/>
    <w:multiLevelType w:val="hybridMultilevel"/>
    <w:tmpl w:val="6A8632C2"/>
    <w:lvl w:ilvl="0" w:tplc="AFA4922C">
      <w:start w:val="5"/>
      <w:numFmt w:val="decimal"/>
      <w:lvlText w:val="%1."/>
      <w:lvlJc w:val="left"/>
      <w:pPr>
        <w:ind w:left="720" w:hanging="360"/>
      </w:pPr>
    </w:lvl>
    <w:lvl w:ilvl="1" w:tplc="271CBF04">
      <w:start w:val="1"/>
      <w:numFmt w:val="lowerLetter"/>
      <w:lvlText w:val="%2."/>
      <w:lvlJc w:val="left"/>
      <w:pPr>
        <w:ind w:left="1440" w:hanging="360"/>
      </w:pPr>
    </w:lvl>
    <w:lvl w:ilvl="2" w:tplc="7A601336">
      <w:start w:val="1"/>
      <w:numFmt w:val="lowerRoman"/>
      <w:lvlText w:val="%3."/>
      <w:lvlJc w:val="right"/>
      <w:pPr>
        <w:ind w:left="2160" w:hanging="180"/>
      </w:pPr>
    </w:lvl>
    <w:lvl w:ilvl="3" w:tplc="3EE8B0EC">
      <w:start w:val="1"/>
      <w:numFmt w:val="decimal"/>
      <w:lvlText w:val="%4."/>
      <w:lvlJc w:val="left"/>
      <w:pPr>
        <w:ind w:left="2880" w:hanging="360"/>
      </w:pPr>
    </w:lvl>
    <w:lvl w:ilvl="4" w:tplc="D626F4B4">
      <w:start w:val="1"/>
      <w:numFmt w:val="lowerLetter"/>
      <w:lvlText w:val="%5."/>
      <w:lvlJc w:val="left"/>
      <w:pPr>
        <w:ind w:left="3600" w:hanging="360"/>
      </w:pPr>
    </w:lvl>
    <w:lvl w:ilvl="5" w:tplc="5A04C0BA">
      <w:start w:val="1"/>
      <w:numFmt w:val="lowerRoman"/>
      <w:lvlText w:val="%6."/>
      <w:lvlJc w:val="right"/>
      <w:pPr>
        <w:ind w:left="4320" w:hanging="180"/>
      </w:pPr>
    </w:lvl>
    <w:lvl w:ilvl="6" w:tplc="11683BB2">
      <w:start w:val="1"/>
      <w:numFmt w:val="decimal"/>
      <w:lvlText w:val="%7."/>
      <w:lvlJc w:val="left"/>
      <w:pPr>
        <w:ind w:left="5040" w:hanging="360"/>
      </w:pPr>
    </w:lvl>
    <w:lvl w:ilvl="7" w:tplc="8D30055A">
      <w:start w:val="1"/>
      <w:numFmt w:val="lowerLetter"/>
      <w:lvlText w:val="%8."/>
      <w:lvlJc w:val="left"/>
      <w:pPr>
        <w:ind w:left="5760" w:hanging="360"/>
      </w:pPr>
    </w:lvl>
    <w:lvl w:ilvl="8" w:tplc="C122DDB6">
      <w:start w:val="1"/>
      <w:numFmt w:val="lowerRoman"/>
      <w:lvlText w:val="%9."/>
      <w:lvlJc w:val="right"/>
      <w:pPr>
        <w:ind w:left="6480" w:hanging="180"/>
      </w:pPr>
    </w:lvl>
  </w:abstractNum>
  <w:abstractNum w:abstractNumId="21" w15:restartNumberingAfterBreak="0">
    <w:nsid w:val="421E29DF"/>
    <w:multiLevelType w:val="hybridMultilevel"/>
    <w:tmpl w:val="09101EC4"/>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7A00D5B"/>
    <w:multiLevelType w:val="hybridMultilevel"/>
    <w:tmpl w:val="31B2FB2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47CD42AF"/>
    <w:multiLevelType w:val="hybridMultilevel"/>
    <w:tmpl w:val="2DDCCB5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6E5DC2"/>
    <w:multiLevelType w:val="hybridMultilevel"/>
    <w:tmpl w:val="5A4A2326"/>
    <w:lvl w:ilvl="0" w:tplc="D3480194">
      <w:start w:val="1"/>
      <w:numFmt w:val="bullet"/>
      <w:lvlText w:val="o"/>
      <w:lvlJc w:val="left"/>
      <w:pPr>
        <w:ind w:left="720" w:hanging="360"/>
      </w:pPr>
      <w:rPr>
        <w:rFonts w:ascii="Courier New" w:hAnsi="Courier New" w:hint="default"/>
      </w:rPr>
    </w:lvl>
    <w:lvl w:ilvl="1" w:tplc="C18240C0">
      <w:start w:val="1"/>
      <w:numFmt w:val="bullet"/>
      <w:lvlText w:val="o"/>
      <w:lvlJc w:val="left"/>
      <w:pPr>
        <w:ind w:left="1440" w:hanging="360"/>
      </w:pPr>
      <w:rPr>
        <w:rFonts w:ascii="Courier New" w:hAnsi="Courier New" w:hint="default"/>
      </w:rPr>
    </w:lvl>
    <w:lvl w:ilvl="2" w:tplc="75F011E8">
      <w:start w:val="1"/>
      <w:numFmt w:val="bullet"/>
      <w:lvlText w:val=""/>
      <w:lvlJc w:val="left"/>
      <w:pPr>
        <w:ind w:left="2160" w:hanging="360"/>
      </w:pPr>
      <w:rPr>
        <w:rFonts w:ascii="Wingdings" w:hAnsi="Wingdings" w:hint="default"/>
      </w:rPr>
    </w:lvl>
    <w:lvl w:ilvl="3" w:tplc="4B9286A8">
      <w:start w:val="1"/>
      <w:numFmt w:val="bullet"/>
      <w:lvlText w:val=""/>
      <w:lvlJc w:val="left"/>
      <w:pPr>
        <w:ind w:left="2880" w:hanging="360"/>
      </w:pPr>
      <w:rPr>
        <w:rFonts w:ascii="Symbol" w:hAnsi="Symbol" w:hint="default"/>
      </w:rPr>
    </w:lvl>
    <w:lvl w:ilvl="4" w:tplc="77A2E7FA">
      <w:start w:val="1"/>
      <w:numFmt w:val="bullet"/>
      <w:lvlText w:val="o"/>
      <w:lvlJc w:val="left"/>
      <w:pPr>
        <w:ind w:left="3600" w:hanging="360"/>
      </w:pPr>
      <w:rPr>
        <w:rFonts w:ascii="Courier New" w:hAnsi="Courier New" w:hint="default"/>
      </w:rPr>
    </w:lvl>
    <w:lvl w:ilvl="5" w:tplc="25C417DC">
      <w:start w:val="1"/>
      <w:numFmt w:val="bullet"/>
      <w:lvlText w:val=""/>
      <w:lvlJc w:val="left"/>
      <w:pPr>
        <w:ind w:left="4320" w:hanging="360"/>
      </w:pPr>
      <w:rPr>
        <w:rFonts w:ascii="Wingdings" w:hAnsi="Wingdings" w:hint="default"/>
      </w:rPr>
    </w:lvl>
    <w:lvl w:ilvl="6" w:tplc="9642E510">
      <w:start w:val="1"/>
      <w:numFmt w:val="bullet"/>
      <w:lvlText w:val=""/>
      <w:lvlJc w:val="left"/>
      <w:pPr>
        <w:ind w:left="5040" w:hanging="360"/>
      </w:pPr>
      <w:rPr>
        <w:rFonts w:ascii="Symbol" w:hAnsi="Symbol" w:hint="default"/>
      </w:rPr>
    </w:lvl>
    <w:lvl w:ilvl="7" w:tplc="4D063D68">
      <w:start w:val="1"/>
      <w:numFmt w:val="bullet"/>
      <w:lvlText w:val="o"/>
      <w:lvlJc w:val="left"/>
      <w:pPr>
        <w:ind w:left="5760" w:hanging="360"/>
      </w:pPr>
      <w:rPr>
        <w:rFonts w:ascii="Courier New" w:hAnsi="Courier New" w:hint="default"/>
      </w:rPr>
    </w:lvl>
    <w:lvl w:ilvl="8" w:tplc="5202B102">
      <w:start w:val="1"/>
      <w:numFmt w:val="bullet"/>
      <w:lvlText w:val=""/>
      <w:lvlJc w:val="left"/>
      <w:pPr>
        <w:ind w:left="6480" w:hanging="360"/>
      </w:pPr>
      <w:rPr>
        <w:rFonts w:ascii="Wingdings" w:hAnsi="Wingdings" w:hint="default"/>
      </w:rPr>
    </w:lvl>
  </w:abstractNum>
  <w:abstractNum w:abstractNumId="25" w15:restartNumberingAfterBreak="0">
    <w:nsid w:val="49882932"/>
    <w:multiLevelType w:val="hybridMultilevel"/>
    <w:tmpl w:val="CD70B81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4F246C90"/>
    <w:multiLevelType w:val="hybridMultilevel"/>
    <w:tmpl w:val="A3C2C2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5F4278B"/>
    <w:multiLevelType w:val="hybridMultilevel"/>
    <w:tmpl w:val="03262BC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DDE5A96"/>
    <w:multiLevelType w:val="hybridMultilevel"/>
    <w:tmpl w:val="DA2435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BA85F17"/>
    <w:multiLevelType w:val="hybridMultilevel"/>
    <w:tmpl w:val="9464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BE91676"/>
    <w:multiLevelType w:val="hybridMultilevel"/>
    <w:tmpl w:val="A0BE297A"/>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1" w15:restartNumberingAfterBreak="0">
    <w:nsid w:val="72807841"/>
    <w:multiLevelType w:val="hybridMultilevel"/>
    <w:tmpl w:val="44FE1D88"/>
    <w:lvl w:ilvl="0" w:tplc="0E30C0E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FB5F5A"/>
    <w:multiLevelType w:val="hybridMultilevel"/>
    <w:tmpl w:val="A4249E82"/>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4AE12F1"/>
    <w:multiLevelType w:val="hybridMultilevel"/>
    <w:tmpl w:val="942831E2"/>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24"/>
  </w:num>
  <w:num w:numId="2">
    <w:abstractNumId w:val="12"/>
  </w:num>
  <w:num w:numId="3">
    <w:abstractNumId w:val="20"/>
  </w:num>
  <w:num w:numId="4">
    <w:abstractNumId w:val="7"/>
  </w:num>
  <w:num w:numId="5">
    <w:abstractNumId w:val="4"/>
  </w:num>
  <w:num w:numId="6">
    <w:abstractNumId w:val="31"/>
  </w:num>
  <w:num w:numId="7">
    <w:abstractNumId w:val="2"/>
  </w:num>
  <w:num w:numId="8">
    <w:abstractNumId w:val="15"/>
  </w:num>
  <w:num w:numId="9">
    <w:abstractNumId w:val="32"/>
  </w:num>
  <w:num w:numId="10">
    <w:abstractNumId w:val="19"/>
  </w:num>
  <w:num w:numId="11">
    <w:abstractNumId w:val="5"/>
  </w:num>
  <w:num w:numId="12">
    <w:abstractNumId w:val="21"/>
  </w:num>
  <w:num w:numId="13">
    <w:abstractNumId w:val="13"/>
  </w:num>
  <w:num w:numId="14">
    <w:abstractNumId w:val="9"/>
  </w:num>
  <w:num w:numId="15">
    <w:abstractNumId w:val="1"/>
  </w:num>
  <w:num w:numId="16">
    <w:abstractNumId w:val="27"/>
  </w:num>
  <w:num w:numId="17">
    <w:abstractNumId w:val="17"/>
  </w:num>
  <w:num w:numId="18">
    <w:abstractNumId w:val="28"/>
  </w:num>
  <w:num w:numId="19">
    <w:abstractNumId w:val="23"/>
  </w:num>
  <w:num w:numId="20">
    <w:abstractNumId w:val="14"/>
  </w:num>
  <w:num w:numId="21">
    <w:abstractNumId w:val="11"/>
  </w:num>
  <w:num w:numId="22">
    <w:abstractNumId w:val="33"/>
  </w:num>
  <w:num w:numId="23">
    <w:abstractNumId w:val="22"/>
  </w:num>
  <w:num w:numId="24">
    <w:abstractNumId w:val="25"/>
  </w:num>
  <w:num w:numId="25">
    <w:abstractNumId w:val="26"/>
  </w:num>
  <w:num w:numId="26">
    <w:abstractNumId w:val="0"/>
  </w:num>
  <w:num w:numId="27">
    <w:abstractNumId w:val="16"/>
  </w:num>
  <w:num w:numId="28">
    <w:abstractNumId w:val="29"/>
  </w:num>
  <w:num w:numId="29">
    <w:abstractNumId w:val="3"/>
  </w:num>
  <w:num w:numId="30">
    <w:abstractNumId w:val="8"/>
  </w:num>
  <w:num w:numId="31">
    <w:abstractNumId w:val="18"/>
  </w:num>
  <w:num w:numId="32">
    <w:abstractNumId w:val="6"/>
  </w:num>
  <w:num w:numId="33">
    <w:abstractNumId w:val="30"/>
  </w:num>
  <w:num w:numId="34">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0DD"/>
    <w:rsid w:val="000009B3"/>
    <w:rsid w:val="0000121D"/>
    <w:rsid w:val="00002E5E"/>
    <w:rsid w:val="00003A36"/>
    <w:rsid w:val="00004D27"/>
    <w:rsid w:val="00004FDB"/>
    <w:rsid w:val="000050B4"/>
    <w:rsid w:val="0000569F"/>
    <w:rsid w:val="0000731E"/>
    <w:rsid w:val="000101D9"/>
    <w:rsid w:val="00010394"/>
    <w:rsid w:val="00011C55"/>
    <w:rsid w:val="00012127"/>
    <w:rsid w:val="00016538"/>
    <w:rsid w:val="00016C25"/>
    <w:rsid w:val="00016D56"/>
    <w:rsid w:val="00017DAE"/>
    <w:rsid w:val="0002092D"/>
    <w:rsid w:val="00023003"/>
    <w:rsid w:val="0002336A"/>
    <w:rsid w:val="00025957"/>
    <w:rsid w:val="0002676B"/>
    <w:rsid w:val="00027ACA"/>
    <w:rsid w:val="000324BA"/>
    <w:rsid w:val="000349BA"/>
    <w:rsid w:val="00034E03"/>
    <w:rsid w:val="000375AF"/>
    <w:rsid w:val="00037C5B"/>
    <w:rsid w:val="00040270"/>
    <w:rsid w:val="0004079F"/>
    <w:rsid w:val="000409AD"/>
    <w:rsid w:val="00040CBF"/>
    <w:rsid w:val="000413E9"/>
    <w:rsid w:val="00042CB1"/>
    <w:rsid w:val="00044874"/>
    <w:rsid w:val="00044898"/>
    <w:rsid w:val="00051321"/>
    <w:rsid w:val="00052565"/>
    <w:rsid w:val="00053C6E"/>
    <w:rsid w:val="00053E37"/>
    <w:rsid w:val="00054DA1"/>
    <w:rsid w:val="000565F7"/>
    <w:rsid w:val="000605A0"/>
    <w:rsid w:val="0006078F"/>
    <w:rsid w:val="00061CC6"/>
    <w:rsid w:val="00062783"/>
    <w:rsid w:val="00062792"/>
    <w:rsid w:val="0006349C"/>
    <w:rsid w:val="00064075"/>
    <w:rsid w:val="00065EEE"/>
    <w:rsid w:val="000669EA"/>
    <w:rsid w:val="00067AC9"/>
    <w:rsid w:val="0007080F"/>
    <w:rsid w:val="000722FB"/>
    <w:rsid w:val="00072CD0"/>
    <w:rsid w:val="00075117"/>
    <w:rsid w:val="00075CCB"/>
    <w:rsid w:val="00076777"/>
    <w:rsid w:val="00077153"/>
    <w:rsid w:val="00080041"/>
    <w:rsid w:val="0008295A"/>
    <w:rsid w:val="00084B8B"/>
    <w:rsid w:val="00084D34"/>
    <w:rsid w:val="00084E25"/>
    <w:rsid w:val="00085315"/>
    <w:rsid w:val="0008738F"/>
    <w:rsid w:val="00087957"/>
    <w:rsid w:val="00090278"/>
    <w:rsid w:val="00090687"/>
    <w:rsid w:val="0009187A"/>
    <w:rsid w:val="000933BA"/>
    <w:rsid w:val="000935E0"/>
    <w:rsid w:val="000938F8"/>
    <w:rsid w:val="00094DAC"/>
    <w:rsid w:val="00095527"/>
    <w:rsid w:val="000961E1"/>
    <w:rsid w:val="00097BC8"/>
    <w:rsid w:val="000A0895"/>
    <w:rsid w:val="000A09AC"/>
    <w:rsid w:val="000A15E3"/>
    <w:rsid w:val="000A1A4D"/>
    <w:rsid w:val="000A34E2"/>
    <w:rsid w:val="000A38D3"/>
    <w:rsid w:val="000A552C"/>
    <w:rsid w:val="000B0346"/>
    <w:rsid w:val="000B0385"/>
    <w:rsid w:val="000B0A63"/>
    <w:rsid w:val="000B0AE2"/>
    <w:rsid w:val="000B0B58"/>
    <w:rsid w:val="000B1753"/>
    <w:rsid w:val="000B17B1"/>
    <w:rsid w:val="000B3A6B"/>
    <w:rsid w:val="000B45C0"/>
    <w:rsid w:val="000B5807"/>
    <w:rsid w:val="000B581E"/>
    <w:rsid w:val="000B69AF"/>
    <w:rsid w:val="000C0F39"/>
    <w:rsid w:val="000C399E"/>
    <w:rsid w:val="000C3E7D"/>
    <w:rsid w:val="000C4AC3"/>
    <w:rsid w:val="000C6E38"/>
    <w:rsid w:val="000C7F60"/>
    <w:rsid w:val="000D2378"/>
    <w:rsid w:val="000D2C80"/>
    <w:rsid w:val="000D41A5"/>
    <w:rsid w:val="000D4535"/>
    <w:rsid w:val="000D55F9"/>
    <w:rsid w:val="000D69A1"/>
    <w:rsid w:val="000D6A90"/>
    <w:rsid w:val="000D6F8F"/>
    <w:rsid w:val="000E01B5"/>
    <w:rsid w:val="000E1321"/>
    <w:rsid w:val="000E2CB0"/>
    <w:rsid w:val="000E37F9"/>
    <w:rsid w:val="000E3BFD"/>
    <w:rsid w:val="000E4040"/>
    <w:rsid w:val="000E4CBC"/>
    <w:rsid w:val="000E57F3"/>
    <w:rsid w:val="000E5B3E"/>
    <w:rsid w:val="000E79DE"/>
    <w:rsid w:val="000F06B2"/>
    <w:rsid w:val="000F24EB"/>
    <w:rsid w:val="000F2E68"/>
    <w:rsid w:val="000F3058"/>
    <w:rsid w:val="000F370F"/>
    <w:rsid w:val="000F4804"/>
    <w:rsid w:val="000F51EF"/>
    <w:rsid w:val="001005F3"/>
    <w:rsid w:val="00101435"/>
    <w:rsid w:val="001021CA"/>
    <w:rsid w:val="00104A27"/>
    <w:rsid w:val="00104A53"/>
    <w:rsid w:val="00104A54"/>
    <w:rsid w:val="00105D4A"/>
    <w:rsid w:val="00105FEB"/>
    <w:rsid w:val="00106E3A"/>
    <w:rsid w:val="00107B3F"/>
    <w:rsid w:val="00107EC1"/>
    <w:rsid w:val="00112215"/>
    <w:rsid w:val="00114BD3"/>
    <w:rsid w:val="00120DC9"/>
    <w:rsid w:val="00122252"/>
    <w:rsid w:val="00122670"/>
    <w:rsid w:val="0012396C"/>
    <w:rsid w:val="00123AE3"/>
    <w:rsid w:val="00123D75"/>
    <w:rsid w:val="00125F7E"/>
    <w:rsid w:val="001267E8"/>
    <w:rsid w:val="00126830"/>
    <w:rsid w:val="00127ABE"/>
    <w:rsid w:val="00130B21"/>
    <w:rsid w:val="00131E4A"/>
    <w:rsid w:val="00132ED7"/>
    <w:rsid w:val="001336FA"/>
    <w:rsid w:val="0013455B"/>
    <w:rsid w:val="00135517"/>
    <w:rsid w:val="00136944"/>
    <w:rsid w:val="00137B0C"/>
    <w:rsid w:val="00142FC6"/>
    <w:rsid w:val="00143C41"/>
    <w:rsid w:val="00144561"/>
    <w:rsid w:val="00146229"/>
    <w:rsid w:val="001467A9"/>
    <w:rsid w:val="00146A77"/>
    <w:rsid w:val="00150DE1"/>
    <w:rsid w:val="001515DC"/>
    <w:rsid w:val="001519BE"/>
    <w:rsid w:val="00154C19"/>
    <w:rsid w:val="00156851"/>
    <w:rsid w:val="001578BC"/>
    <w:rsid w:val="0016099F"/>
    <w:rsid w:val="00161181"/>
    <w:rsid w:val="00161CE8"/>
    <w:rsid w:val="00162E31"/>
    <w:rsid w:val="0016470E"/>
    <w:rsid w:val="00165470"/>
    <w:rsid w:val="001654A9"/>
    <w:rsid w:val="001661B0"/>
    <w:rsid w:val="00167F89"/>
    <w:rsid w:val="0017029D"/>
    <w:rsid w:val="00170587"/>
    <w:rsid w:val="0017222A"/>
    <w:rsid w:val="00172D53"/>
    <w:rsid w:val="0017354F"/>
    <w:rsid w:val="00174759"/>
    <w:rsid w:val="00174D6A"/>
    <w:rsid w:val="00177722"/>
    <w:rsid w:val="001779AB"/>
    <w:rsid w:val="001779D0"/>
    <w:rsid w:val="00177F2D"/>
    <w:rsid w:val="00180480"/>
    <w:rsid w:val="00180A18"/>
    <w:rsid w:val="00181580"/>
    <w:rsid w:val="00183341"/>
    <w:rsid w:val="00183F4E"/>
    <w:rsid w:val="001852F5"/>
    <w:rsid w:val="00185946"/>
    <w:rsid w:val="00187465"/>
    <w:rsid w:val="00193C34"/>
    <w:rsid w:val="001948F3"/>
    <w:rsid w:val="001956B6"/>
    <w:rsid w:val="0019779D"/>
    <w:rsid w:val="001979CD"/>
    <w:rsid w:val="001A0915"/>
    <w:rsid w:val="001A15A6"/>
    <w:rsid w:val="001A2423"/>
    <w:rsid w:val="001A2B03"/>
    <w:rsid w:val="001A3A34"/>
    <w:rsid w:val="001A4479"/>
    <w:rsid w:val="001A44AF"/>
    <w:rsid w:val="001A4BDE"/>
    <w:rsid w:val="001A629E"/>
    <w:rsid w:val="001A7722"/>
    <w:rsid w:val="001A7BAC"/>
    <w:rsid w:val="001B02C8"/>
    <w:rsid w:val="001B1B6C"/>
    <w:rsid w:val="001B24B2"/>
    <w:rsid w:val="001B46D2"/>
    <w:rsid w:val="001B5256"/>
    <w:rsid w:val="001B562F"/>
    <w:rsid w:val="001B5C5B"/>
    <w:rsid w:val="001B5DC8"/>
    <w:rsid w:val="001B65F3"/>
    <w:rsid w:val="001B76E4"/>
    <w:rsid w:val="001B7FF8"/>
    <w:rsid w:val="001C0D2A"/>
    <w:rsid w:val="001C1A9A"/>
    <w:rsid w:val="001C4215"/>
    <w:rsid w:val="001C45A7"/>
    <w:rsid w:val="001C5886"/>
    <w:rsid w:val="001C5D9F"/>
    <w:rsid w:val="001D1A51"/>
    <w:rsid w:val="001D2336"/>
    <w:rsid w:val="001D4BD3"/>
    <w:rsid w:val="001D54FB"/>
    <w:rsid w:val="001D7B33"/>
    <w:rsid w:val="001E064F"/>
    <w:rsid w:val="001E463B"/>
    <w:rsid w:val="001E46A6"/>
    <w:rsid w:val="001E4909"/>
    <w:rsid w:val="001E4D06"/>
    <w:rsid w:val="001E6943"/>
    <w:rsid w:val="001E764F"/>
    <w:rsid w:val="001E77D3"/>
    <w:rsid w:val="001F11F5"/>
    <w:rsid w:val="001F55E0"/>
    <w:rsid w:val="001F6CC0"/>
    <w:rsid w:val="002017AD"/>
    <w:rsid w:val="002033C1"/>
    <w:rsid w:val="00204222"/>
    <w:rsid w:val="00205035"/>
    <w:rsid w:val="00210B96"/>
    <w:rsid w:val="00210E2C"/>
    <w:rsid w:val="0021153B"/>
    <w:rsid w:val="002132A6"/>
    <w:rsid w:val="002132D0"/>
    <w:rsid w:val="0021337C"/>
    <w:rsid w:val="00213FD0"/>
    <w:rsid w:val="00215A9F"/>
    <w:rsid w:val="00216D67"/>
    <w:rsid w:val="00216E16"/>
    <w:rsid w:val="00217682"/>
    <w:rsid w:val="002201EA"/>
    <w:rsid w:val="00220555"/>
    <w:rsid w:val="00221377"/>
    <w:rsid w:val="0022178C"/>
    <w:rsid w:val="00222708"/>
    <w:rsid w:val="0022402D"/>
    <w:rsid w:val="00226254"/>
    <w:rsid w:val="00226B14"/>
    <w:rsid w:val="0022748D"/>
    <w:rsid w:val="0023012A"/>
    <w:rsid w:val="002302F0"/>
    <w:rsid w:val="002307D9"/>
    <w:rsid w:val="0023151A"/>
    <w:rsid w:val="00234937"/>
    <w:rsid w:val="00235855"/>
    <w:rsid w:val="00240EFF"/>
    <w:rsid w:val="00241CBC"/>
    <w:rsid w:val="00242D47"/>
    <w:rsid w:val="0024431F"/>
    <w:rsid w:val="002447C4"/>
    <w:rsid w:val="00244986"/>
    <w:rsid w:val="0024610D"/>
    <w:rsid w:val="002503D0"/>
    <w:rsid w:val="0025055B"/>
    <w:rsid w:val="002514B1"/>
    <w:rsid w:val="00251C03"/>
    <w:rsid w:val="00254558"/>
    <w:rsid w:val="00254DE1"/>
    <w:rsid w:val="002553EB"/>
    <w:rsid w:val="002561BE"/>
    <w:rsid w:val="002628AE"/>
    <w:rsid w:val="00264AC2"/>
    <w:rsid w:val="00264E11"/>
    <w:rsid w:val="0026502A"/>
    <w:rsid w:val="002656D8"/>
    <w:rsid w:val="0026698E"/>
    <w:rsid w:val="00266A05"/>
    <w:rsid w:val="00267AB6"/>
    <w:rsid w:val="00267EC9"/>
    <w:rsid w:val="00270294"/>
    <w:rsid w:val="00270A99"/>
    <w:rsid w:val="00273DE0"/>
    <w:rsid w:val="00274649"/>
    <w:rsid w:val="0027518C"/>
    <w:rsid w:val="00275B83"/>
    <w:rsid w:val="002772A6"/>
    <w:rsid w:val="0027754D"/>
    <w:rsid w:val="00277965"/>
    <w:rsid w:val="00277BBF"/>
    <w:rsid w:val="002800C6"/>
    <w:rsid w:val="002811F5"/>
    <w:rsid w:val="00281945"/>
    <w:rsid w:val="00282C69"/>
    <w:rsid w:val="00284871"/>
    <w:rsid w:val="00286F73"/>
    <w:rsid w:val="002871E0"/>
    <w:rsid w:val="00291043"/>
    <w:rsid w:val="002923BD"/>
    <w:rsid w:val="00292C79"/>
    <w:rsid w:val="00294C40"/>
    <w:rsid w:val="002958DE"/>
    <w:rsid w:val="0029619A"/>
    <w:rsid w:val="00297E14"/>
    <w:rsid w:val="002A1064"/>
    <w:rsid w:val="002A191D"/>
    <w:rsid w:val="002A24B0"/>
    <w:rsid w:val="002A2AE6"/>
    <w:rsid w:val="002A5E8B"/>
    <w:rsid w:val="002A5F89"/>
    <w:rsid w:val="002A6015"/>
    <w:rsid w:val="002A6F89"/>
    <w:rsid w:val="002B2530"/>
    <w:rsid w:val="002B3A4D"/>
    <w:rsid w:val="002B582A"/>
    <w:rsid w:val="002B5C74"/>
    <w:rsid w:val="002B69E1"/>
    <w:rsid w:val="002B74A0"/>
    <w:rsid w:val="002C0231"/>
    <w:rsid w:val="002C1BC4"/>
    <w:rsid w:val="002C1DBC"/>
    <w:rsid w:val="002C3F9D"/>
    <w:rsid w:val="002C4CFA"/>
    <w:rsid w:val="002C6B87"/>
    <w:rsid w:val="002C7BFB"/>
    <w:rsid w:val="002D1250"/>
    <w:rsid w:val="002D176C"/>
    <w:rsid w:val="002D73B9"/>
    <w:rsid w:val="002D73E4"/>
    <w:rsid w:val="002E14F5"/>
    <w:rsid w:val="002E2339"/>
    <w:rsid w:val="002E2D95"/>
    <w:rsid w:val="002E4B62"/>
    <w:rsid w:val="002F00C6"/>
    <w:rsid w:val="002F1B13"/>
    <w:rsid w:val="002F2FD8"/>
    <w:rsid w:val="002F3035"/>
    <w:rsid w:val="002F3108"/>
    <w:rsid w:val="002F42A2"/>
    <w:rsid w:val="002F5231"/>
    <w:rsid w:val="002F53F7"/>
    <w:rsid w:val="002F595B"/>
    <w:rsid w:val="002F7104"/>
    <w:rsid w:val="002F79E9"/>
    <w:rsid w:val="00300831"/>
    <w:rsid w:val="00301739"/>
    <w:rsid w:val="003032CB"/>
    <w:rsid w:val="00310842"/>
    <w:rsid w:val="00310A82"/>
    <w:rsid w:val="003120D0"/>
    <w:rsid w:val="003138EB"/>
    <w:rsid w:val="0031397A"/>
    <w:rsid w:val="00313C36"/>
    <w:rsid w:val="0031416A"/>
    <w:rsid w:val="003178C6"/>
    <w:rsid w:val="00320994"/>
    <w:rsid w:val="0032131F"/>
    <w:rsid w:val="0032210B"/>
    <w:rsid w:val="00324A43"/>
    <w:rsid w:val="0032622B"/>
    <w:rsid w:val="003262A5"/>
    <w:rsid w:val="0032776C"/>
    <w:rsid w:val="00330EFE"/>
    <w:rsid w:val="003328D5"/>
    <w:rsid w:val="00332C28"/>
    <w:rsid w:val="00333265"/>
    <w:rsid w:val="003341EE"/>
    <w:rsid w:val="003347C1"/>
    <w:rsid w:val="00335B26"/>
    <w:rsid w:val="00335E5E"/>
    <w:rsid w:val="00340244"/>
    <w:rsid w:val="00343758"/>
    <w:rsid w:val="0034414A"/>
    <w:rsid w:val="003446C4"/>
    <w:rsid w:val="0034502B"/>
    <w:rsid w:val="00346F63"/>
    <w:rsid w:val="00347144"/>
    <w:rsid w:val="0034754F"/>
    <w:rsid w:val="00347906"/>
    <w:rsid w:val="00347CD6"/>
    <w:rsid w:val="00350985"/>
    <w:rsid w:val="00353770"/>
    <w:rsid w:val="003541E9"/>
    <w:rsid w:val="00354471"/>
    <w:rsid w:val="00354B19"/>
    <w:rsid w:val="00354E0B"/>
    <w:rsid w:val="00355F32"/>
    <w:rsid w:val="00355F5D"/>
    <w:rsid w:val="0035728C"/>
    <w:rsid w:val="00361932"/>
    <w:rsid w:val="00361F67"/>
    <w:rsid w:val="003622E3"/>
    <w:rsid w:val="00362E28"/>
    <w:rsid w:val="00363C39"/>
    <w:rsid w:val="00363E2F"/>
    <w:rsid w:val="00364812"/>
    <w:rsid w:val="003650D7"/>
    <w:rsid w:val="00373046"/>
    <w:rsid w:val="003732BB"/>
    <w:rsid w:val="00373F05"/>
    <w:rsid w:val="00375DAD"/>
    <w:rsid w:val="0037684D"/>
    <w:rsid w:val="00377F48"/>
    <w:rsid w:val="003801AB"/>
    <w:rsid w:val="00380555"/>
    <w:rsid w:val="00380CC2"/>
    <w:rsid w:val="00381B99"/>
    <w:rsid w:val="00384194"/>
    <w:rsid w:val="003850E8"/>
    <w:rsid w:val="00385750"/>
    <w:rsid w:val="00386E83"/>
    <w:rsid w:val="003919F7"/>
    <w:rsid w:val="0039310D"/>
    <w:rsid w:val="00394613"/>
    <w:rsid w:val="00395FEC"/>
    <w:rsid w:val="00397255"/>
    <w:rsid w:val="00397C00"/>
    <w:rsid w:val="003A5963"/>
    <w:rsid w:val="003A5B34"/>
    <w:rsid w:val="003B0011"/>
    <w:rsid w:val="003B0A06"/>
    <w:rsid w:val="003B0E00"/>
    <w:rsid w:val="003B1BA7"/>
    <w:rsid w:val="003B4728"/>
    <w:rsid w:val="003B67D1"/>
    <w:rsid w:val="003B7A2F"/>
    <w:rsid w:val="003C1D52"/>
    <w:rsid w:val="003C3EBA"/>
    <w:rsid w:val="003E0466"/>
    <w:rsid w:val="003E0625"/>
    <w:rsid w:val="003E0DAF"/>
    <w:rsid w:val="003E13AA"/>
    <w:rsid w:val="003E4954"/>
    <w:rsid w:val="003E673E"/>
    <w:rsid w:val="003E6846"/>
    <w:rsid w:val="003E7DA1"/>
    <w:rsid w:val="003ED6B0"/>
    <w:rsid w:val="003F00E8"/>
    <w:rsid w:val="003F1E40"/>
    <w:rsid w:val="003F2D01"/>
    <w:rsid w:val="003F44BE"/>
    <w:rsid w:val="003F7C77"/>
    <w:rsid w:val="00400787"/>
    <w:rsid w:val="00406579"/>
    <w:rsid w:val="00407DD8"/>
    <w:rsid w:val="00411B47"/>
    <w:rsid w:val="004131A4"/>
    <w:rsid w:val="004139DE"/>
    <w:rsid w:val="004142C4"/>
    <w:rsid w:val="00414520"/>
    <w:rsid w:val="00414A2E"/>
    <w:rsid w:val="00414F53"/>
    <w:rsid w:val="00417A94"/>
    <w:rsid w:val="00417B1C"/>
    <w:rsid w:val="00423865"/>
    <w:rsid w:val="00423BE8"/>
    <w:rsid w:val="004243C1"/>
    <w:rsid w:val="004247EA"/>
    <w:rsid w:val="00425685"/>
    <w:rsid w:val="00425973"/>
    <w:rsid w:val="00427061"/>
    <w:rsid w:val="00432F99"/>
    <w:rsid w:val="0043377E"/>
    <w:rsid w:val="00434182"/>
    <w:rsid w:val="00434B25"/>
    <w:rsid w:val="00435386"/>
    <w:rsid w:val="00436012"/>
    <w:rsid w:val="004362CA"/>
    <w:rsid w:val="00437552"/>
    <w:rsid w:val="004434DB"/>
    <w:rsid w:val="004454B0"/>
    <w:rsid w:val="00446C6A"/>
    <w:rsid w:val="00450DFC"/>
    <w:rsid w:val="00452766"/>
    <w:rsid w:val="00453B1C"/>
    <w:rsid w:val="00453BD0"/>
    <w:rsid w:val="00454550"/>
    <w:rsid w:val="004558BF"/>
    <w:rsid w:val="004602AB"/>
    <w:rsid w:val="0046030C"/>
    <w:rsid w:val="00460431"/>
    <w:rsid w:val="00461465"/>
    <w:rsid w:val="00461971"/>
    <w:rsid w:val="004642DE"/>
    <w:rsid w:val="004660BE"/>
    <w:rsid w:val="0046651B"/>
    <w:rsid w:val="00466DB1"/>
    <w:rsid w:val="00472661"/>
    <w:rsid w:val="00473C13"/>
    <w:rsid w:val="004746E1"/>
    <w:rsid w:val="00475CC7"/>
    <w:rsid w:val="00477388"/>
    <w:rsid w:val="0047780F"/>
    <w:rsid w:val="004816D0"/>
    <w:rsid w:val="00482A75"/>
    <w:rsid w:val="004833DD"/>
    <w:rsid w:val="00484E6D"/>
    <w:rsid w:val="004850E1"/>
    <w:rsid w:val="00485DDA"/>
    <w:rsid w:val="004874F5"/>
    <w:rsid w:val="0048757A"/>
    <w:rsid w:val="00490099"/>
    <w:rsid w:val="00491663"/>
    <w:rsid w:val="00491DD4"/>
    <w:rsid w:val="004937F4"/>
    <w:rsid w:val="00493AA2"/>
    <w:rsid w:val="00493E44"/>
    <w:rsid w:val="004961C2"/>
    <w:rsid w:val="00497387"/>
    <w:rsid w:val="004A1314"/>
    <w:rsid w:val="004A2411"/>
    <w:rsid w:val="004A27B2"/>
    <w:rsid w:val="004A3A81"/>
    <w:rsid w:val="004A4CCA"/>
    <w:rsid w:val="004A6550"/>
    <w:rsid w:val="004B1391"/>
    <w:rsid w:val="004B4BD4"/>
    <w:rsid w:val="004B544C"/>
    <w:rsid w:val="004B57FB"/>
    <w:rsid w:val="004B5AA3"/>
    <w:rsid w:val="004B69DF"/>
    <w:rsid w:val="004C0A3B"/>
    <w:rsid w:val="004C183C"/>
    <w:rsid w:val="004C2115"/>
    <w:rsid w:val="004C2BEB"/>
    <w:rsid w:val="004C3527"/>
    <w:rsid w:val="004C3545"/>
    <w:rsid w:val="004C531C"/>
    <w:rsid w:val="004C54D1"/>
    <w:rsid w:val="004C54EE"/>
    <w:rsid w:val="004C5540"/>
    <w:rsid w:val="004C720A"/>
    <w:rsid w:val="004C7483"/>
    <w:rsid w:val="004C7530"/>
    <w:rsid w:val="004D0542"/>
    <w:rsid w:val="004D409C"/>
    <w:rsid w:val="004D42B1"/>
    <w:rsid w:val="004D47D0"/>
    <w:rsid w:val="004D6FF9"/>
    <w:rsid w:val="004D7501"/>
    <w:rsid w:val="004D780D"/>
    <w:rsid w:val="004E130B"/>
    <w:rsid w:val="004E1F10"/>
    <w:rsid w:val="004E1F25"/>
    <w:rsid w:val="004E3077"/>
    <w:rsid w:val="004E31B4"/>
    <w:rsid w:val="004E3D14"/>
    <w:rsid w:val="004E4F0B"/>
    <w:rsid w:val="004E5394"/>
    <w:rsid w:val="004E73D8"/>
    <w:rsid w:val="004E7547"/>
    <w:rsid w:val="004F0BD7"/>
    <w:rsid w:val="004F1476"/>
    <w:rsid w:val="004F2E1D"/>
    <w:rsid w:val="004F54EF"/>
    <w:rsid w:val="004F5787"/>
    <w:rsid w:val="004F6357"/>
    <w:rsid w:val="004F7AD3"/>
    <w:rsid w:val="004F7BDA"/>
    <w:rsid w:val="00500648"/>
    <w:rsid w:val="00500680"/>
    <w:rsid w:val="005025C6"/>
    <w:rsid w:val="005050D5"/>
    <w:rsid w:val="005054F7"/>
    <w:rsid w:val="0050735A"/>
    <w:rsid w:val="005074AB"/>
    <w:rsid w:val="00507D0C"/>
    <w:rsid w:val="00511485"/>
    <w:rsid w:val="00512263"/>
    <w:rsid w:val="005131FD"/>
    <w:rsid w:val="005135A4"/>
    <w:rsid w:val="005139E8"/>
    <w:rsid w:val="00514D0A"/>
    <w:rsid w:val="0051587A"/>
    <w:rsid w:val="00516643"/>
    <w:rsid w:val="005173FB"/>
    <w:rsid w:val="00517829"/>
    <w:rsid w:val="00522162"/>
    <w:rsid w:val="005243A5"/>
    <w:rsid w:val="005349AB"/>
    <w:rsid w:val="0053700B"/>
    <w:rsid w:val="00537BAB"/>
    <w:rsid w:val="00537D2D"/>
    <w:rsid w:val="00540FB9"/>
    <w:rsid w:val="00541206"/>
    <w:rsid w:val="00541D9E"/>
    <w:rsid w:val="0054293E"/>
    <w:rsid w:val="0054305C"/>
    <w:rsid w:val="005430DB"/>
    <w:rsid w:val="00543355"/>
    <w:rsid w:val="0054418C"/>
    <w:rsid w:val="00544FFA"/>
    <w:rsid w:val="00546675"/>
    <w:rsid w:val="0054747B"/>
    <w:rsid w:val="00547752"/>
    <w:rsid w:val="00547808"/>
    <w:rsid w:val="00550C3F"/>
    <w:rsid w:val="00550E30"/>
    <w:rsid w:val="0055108E"/>
    <w:rsid w:val="0055226B"/>
    <w:rsid w:val="00553C15"/>
    <w:rsid w:val="00555873"/>
    <w:rsid w:val="00555EC3"/>
    <w:rsid w:val="00556490"/>
    <w:rsid w:val="00561EC6"/>
    <w:rsid w:val="00561FBE"/>
    <w:rsid w:val="00564DDC"/>
    <w:rsid w:val="00564EC4"/>
    <w:rsid w:val="00566395"/>
    <w:rsid w:val="00567275"/>
    <w:rsid w:val="0057206A"/>
    <w:rsid w:val="00573792"/>
    <w:rsid w:val="00574109"/>
    <w:rsid w:val="00575D61"/>
    <w:rsid w:val="0057608A"/>
    <w:rsid w:val="00583C38"/>
    <w:rsid w:val="00584F72"/>
    <w:rsid w:val="005856BA"/>
    <w:rsid w:val="0058663A"/>
    <w:rsid w:val="00590053"/>
    <w:rsid w:val="00592643"/>
    <w:rsid w:val="00592E76"/>
    <w:rsid w:val="005936DE"/>
    <w:rsid w:val="00593B0D"/>
    <w:rsid w:val="005960B5"/>
    <w:rsid w:val="00597450"/>
    <w:rsid w:val="005A0A5E"/>
    <w:rsid w:val="005A13D9"/>
    <w:rsid w:val="005A1702"/>
    <w:rsid w:val="005A1F2F"/>
    <w:rsid w:val="005A46F5"/>
    <w:rsid w:val="005A48C4"/>
    <w:rsid w:val="005A52A5"/>
    <w:rsid w:val="005A5E56"/>
    <w:rsid w:val="005A6120"/>
    <w:rsid w:val="005A62CE"/>
    <w:rsid w:val="005A63ED"/>
    <w:rsid w:val="005A6C6B"/>
    <w:rsid w:val="005A6EAD"/>
    <w:rsid w:val="005B006B"/>
    <w:rsid w:val="005B0E2D"/>
    <w:rsid w:val="005B3C88"/>
    <w:rsid w:val="005B4811"/>
    <w:rsid w:val="005B626D"/>
    <w:rsid w:val="005B6883"/>
    <w:rsid w:val="005C0D23"/>
    <w:rsid w:val="005C0E67"/>
    <w:rsid w:val="005C1DBF"/>
    <w:rsid w:val="005C25BF"/>
    <w:rsid w:val="005C2DEA"/>
    <w:rsid w:val="005C55AF"/>
    <w:rsid w:val="005C72A0"/>
    <w:rsid w:val="005C7CCC"/>
    <w:rsid w:val="005D12F7"/>
    <w:rsid w:val="005D3A0E"/>
    <w:rsid w:val="005D4D81"/>
    <w:rsid w:val="005D4FEF"/>
    <w:rsid w:val="005D515A"/>
    <w:rsid w:val="005D5717"/>
    <w:rsid w:val="005D59DE"/>
    <w:rsid w:val="005D6174"/>
    <w:rsid w:val="005D72C6"/>
    <w:rsid w:val="005E06C7"/>
    <w:rsid w:val="005E09A7"/>
    <w:rsid w:val="005E241A"/>
    <w:rsid w:val="005E28F9"/>
    <w:rsid w:val="005E2ABD"/>
    <w:rsid w:val="005E3CB3"/>
    <w:rsid w:val="005E7584"/>
    <w:rsid w:val="005E760E"/>
    <w:rsid w:val="005F0B89"/>
    <w:rsid w:val="005F0D99"/>
    <w:rsid w:val="005F1832"/>
    <w:rsid w:val="005F30E4"/>
    <w:rsid w:val="005F4044"/>
    <w:rsid w:val="005F5B30"/>
    <w:rsid w:val="005F683A"/>
    <w:rsid w:val="005F6AA1"/>
    <w:rsid w:val="005F6C36"/>
    <w:rsid w:val="005F736C"/>
    <w:rsid w:val="006007BA"/>
    <w:rsid w:val="006026FF"/>
    <w:rsid w:val="00602922"/>
    <w:rsid w:val="00603E01"/>
    <w:rsid w:val="00603E35"/>
    <w:rsid w:val="006045BF"/>
    <w:rsid w:val="00607AC7"/>
    <w:rsid w:val="00610003"/>
    <w:rsid w:val="00612B2A"/>
    <w:rsid w:val="00613E18"/>
    <w:rsid w:val="006152BB"/>
    <w:rsid w:val="00615941"/>
    <w:rsid w:val="006160F7"/>
    <w:rsid w:val="00616316"/>
    <w:rsid w:val="0061680D"/>
    <w:rsid w:val="00616AAF"/>
    <w:rsid w:val="00623C5D"/>
    <w:rsid w:val="0062501A"/>
    <w:rsid w:val="0062636F"/>
    <w:rsid w:val="00627BB7"/>
    <w:rsid w:val="00627F69"/>
    <w:rsid w:val="00631CD0"/>
    <w:rsid w:val="006350B5"/>
    <w:rsid w:val="00635B28"/>
    <w:rsid w:val="00636823"/>
    <w:rsid w:val="00636CD1"/>
    <w:rsid w:val="00636D4E"/>
    <w:rsid w:val="006413E7"/>
    <w:rsid w:val="00643393"/>
    <w:rsid w:val="00645986"/>
    <w:rsid w:val="00646A5C"/>
    <w:rsid w:val="00646B6B"/>
    <w:rsid w:val="00646C29"/>
    <w:rsid w:val="0064796D"/>
    <w:rsid w:val="00647CB1"/>
    <w:rsid w:val="00647E07"/>
    <w:rsid w:val="006517BA"/>
    <w:rsid w:val="00651ABA"/>
    <w:rsid w:val="0065270B"/>
    <w:rsid w:val="0065471A"/>
    <w:rsid w:val="00655057"/>
    <w:rsid w:val="00663625"/>
    <w:rsid w:val="006661B5"/>
    <w:rsid w:val="00666B6B"/>
    <w:rsid w:val="00667308"/>
    <w:rsid w:val="0067039A"/>
    <w:rsid w:val="00670E3F"/>
    <w:rsid w:val="0067104F"/>
    <w:rsid w:val="00671B82"/>
    <w:rsid w:val="00672B01"/>
    <w:rsid w:val="00674777"/>
    <w:rsid w:val="00674D62"/>
    <w:rsid w:val="00675F20"/>
    <w:rsid w:val="00677190"/>
    <w:rsid w:val="006772DF"/>
    <w:rsid w:val="006773F0"/>
    <w:rsid w:val="006806EB"/>
    <w:rsid w:val="00681B20"/>
    <w:rsid w:val="00682352"/>
    <w:rsid w:val="0068396A"/>
    <w:rsid w:val="00684E7C"/>
    <w:rsid w:val="00686153"/>
    <w:rsid w:val="00686503"/>
    <w:rsid w:val="006866C9"/>
    <w:rsid w:val="00686726"/>
    <w:rsid w:val="00686E06"/>
    <w:rsid w:val="00690B15"/>
    <w:rsid w:val="00690D49"/>
    <w:rsid w:val="006928EF"/>
    <w:rsid w:val="0069436B"/>
    <w:rsid w:val="00696C38"/>
    <w:rsid w:val="006A0643"/>
    <w:rsid w:val="006A08BF"/>
    <w:rsid w:val="006A08E2"/>
    <w:rsid w:val="006A0CE7"/>
    <w:rsid w:val="006A1691"/>
    <w:rsid w:val="006A21E8"/>
    <w:rsid w:val="006A29FC"/>
    <w:rsid w:val="006A2CA8"/>
    <w:rsid w:val="006A3DF5"/>
    <w:rsid w:val="006A54BD"/>
    <w:rsid w:val="006A5E67"/>
    <w:rsid w:val="006A61D3"/>
    <w:rsid w:val="006A6348"/>
    <w:rsid w:val="006A6B88"/>
    <w:rsid w:val="006A6E13"/>
    <w:rsid w:val="006B081B"/>
    <w:rsid w:val="006B1676"/>
    <w:rsid w:val="006B18B0"/>
    <w:rsid w:val="006B32A2"/>
    <w:rsid w:val="006B3EAD"/>
    <w:rsid w:val="006B515B"/>
    <w:rsid w:val="006B51DA"/>
    <w:rsid w:val="006B54E2"/>
    <w:rsid w:val="006B5615"/>
    <w:rsid w:val="006C0D00"/>
    <w:rsid w:val="006C1B8C"/>
    <w:rsid w:val="006C37F0"/>
    <w:rsid w:val="006C5D15"/>
    <w:rsid w:val="006C728F"/>
    <w:rsid w:val="006D232E"/>
    <w:rsid w:val="006D25F4"/>
    <w:rsid w:val="006D38B6"/>
    <w:rsid w:val="006D40BE"/>
    <w:rsid w:val="006D43F6"/>
    <w:rsid w:val="006D5FE2"/>
    <w:rsid w:val="006D714A"/>
    <w:rsid w:val="006D7C25"/>
    <w:rsid w:val="006E00C6"/>
    <w:rsid w:val="006E08DF"/>
    <w:rsid w:val="006E10AC"/>
    <w:rsid w:val="006E1670"/>
    <w:rsid w:val="006E1E0D"/>
    <w:rsid w:val="006E4559"/>
    <w:rsid w:val="006E56B9"/>
    <w:rsid w:val="006E67DB"/>
    <w:rsid w:val="006E76DA"/>
    <w:rsid w:val="006F2BEF"/>
    <w:rsid w:val="006F2DAF"/>
    <w:rsid w:val="006F5BF9"/>
    <w:rsid w:val="006F5FD4"/>
    <w:rsid w:val="006F6933"/>
    <w:rsid w:val="007011F5"/>
    <w:rsid w:val="007014F3"/>
    <w:rsid w:val="0070167C"/>
    <w:rsid w:val="00702FF6"/>
    <w:rsid w:val="00705B05"/>
    <w:rsid w:val="00706AC7"/>
    <w:rsid w:val="00707335"/>
    <w:rsid w:val="00707422"/>
    <w:rsid w:val="00707989"/>
    <w:rsid w:val="00710555"/>
    <w:rsid w:val="00710EA9"/>
    <w:rsid w:val="0071164C"/>
    <w:rsid w:val="00711F2D"/>
    <w:rsid w:val="007120A5"/>
    <w:rsid w:val="007143BA"/>
    <w:rsid w:val="00714747"/>
    <w:rsid w:val="00715932"/>
    <w:rsid w:val="007167B6"/>
    <w:rsid w:val="00716DCF"/>
    <w:rsid w:val="00716E85"/>
    <w:rsid w:val="00717256"/>
    <w:rsid w:val="00721AA6"/>
    <w:rsid w:val="00721D59"/>
    <w:rsid w:val="007224A8"/>
    <w:rsid w:val="00723775"/>
    <w:rsid w:val="007254FD"/>
    <w:rsid w:val="00731EA5"/>
    <w:rsid w:val="00732645"/>
    <w:rsid w:val="00733A22"/>
    <w:rsid w:val="00735A64"/>
    <w:rsid w:val="00737AC5"/>
    <w:rsid w:val="00737DB8"/>
    <w:rsid w:val="00740374"/>
    <w:rsid w:val="007410DD"/>
    <w:rsid w:val="0074137D"/>
    <w:rsid w:val="007423DF"/>
    <w:rsid w:val="007426F7"/>
    <w:rsid w:val="00742720"/>
    <w:rsid w:val="0074361D"/>
    <w:rsid w:val="00743F4C"/>
    <w:rsid w:val="007464ED"/>
    <w:rsid w:val="00751537"/>
    <w:rsid w:val="00751ECD"/>
    <w:rsid w:val="00751F40"/>
    <w:rsid w:val="0075269E"/>
    <w:rsid w:val="00752C41"/>
    <w:rsid w:val="007530D8"/>
    <w:rsid w:val="007544E4"/>
    <w:rsid w:val="0075562C"/>
    <w:rsid w:val="0075679A"/>
    <w:rsid w:val="0075713D"/>
    <w:rsid w:val="007612C7"/>
    <w:rsid w:val="007619A5"/>
    <w:rsid w:val="00763A9F"/>
    <w:rsid w:val="00763C77"/>
    <w:rsid w:val="00763CB2"/>
    <w:rsid w:val="00763F91"/>
    <w:rsid w:val="00764F35"/>
    <w:rsid w:val="00766583"/>
    <w:rsid w:val="007665CE"/>
    <w:rsid w:val="00767F0E"/>
    <w:rsid w:val="007705B5"/>
    <w:rsid w:val="007728C7"/>
    <w:rsid w:val="007758CE"/>
    <w:rsid w:val="00775E34"/>
    <w:rsid w:val="00782182"/>
    <w:rsid w:val="00785276"/>
    <w:rsid w:val="00786C50"/>
    <w:rsid w:val="0079040B"/>
    <w:rsid w:val="00790A45"/>
    <w:rsid w:val="00790ADD"/>
    <w:rsid w:val="00790BAC"/>
    <w:rsid w:val="00790F00"/>
    <w:rsid w:val="0079142F"/>
    <w:rsid w:val="007914F0"/>
    <w:rsid w:val="0079296D"/>
    <w:rsid w:val="007936A8"/>
    <w:rsid w:val="007956C4"/>
    <w:rsid w:val="007963AE"/>
    <w:rsid w:val="007967C0"/>
    <w:rsid w:val="00796EFC"/>
    <w:rsid w:val="007975A4"/>
    <w:rsid w:val="007977F4"/>
    <w:rsid w:val="00797C87"/>
    <w:rsid w:val="007A3B9E"/>
    <w:rsid w:val="007A501F"/>
    <w:rsid w:val="007A531C"/>
    <w:rsid w:val="007A565B"/>
    <w:rsid w:val="007A5BE0"/>
    <w:rsid w:val="007A708D"/>
    <w:rsid w:val="007B060C"/>
    <w:rsid w:val="007B0F23"/>
    <w:rsid w:val="007B412E"/>
    <w:rsid w:val="007B52C0"/>
    <w:rsid w:val="007B6378"/>
    <w:rsid w:val="007B6A14"/>
    <w:rsid w:val="007B6A89"/>
    <w:rsid w:val="007C1004"/>
    <w:rsid w:val="007C17C7"/>
    <w:rsid w:val="007C1986"/>
    <w:rsid w:val="007C2369"/>
    <w:rsid w:val="007C466E"/>
    <w:rsid w:val="007C4D30"/>
    <w:rsid w:val="007C65D5"/>
    <w:rsid w:val="007C6BB5"/>
    <w:rsid w:val="007C6EAE"/>
    <w:rsid w:val="007C773A"/>
    <w:rsid w:val="007C7BB9"/>
    <w:rsid w:val="007D30B3"/>
    <w:rsid w:val="007D3963"/>
    <w:rsid w:val="007D4916"/>
    <w:rsid w:val="007D558D"/>
    <w:rsid w:val="007D6396"/>
    <w:rsid w:val="007D77CC"/>
    <w:rsid w:val="007D7A1F"/>
    <w:rsid w:val="007D7B46"/>
    <w:rsid w:val="007E0D64"/>
    <w:rsid w:val="007E101B"/>
    <w:rsid w:val="007E1546"/>
    <w:rsid w:val="007E15DC"/>
    <w:rsid w:val="007E1ED3"/>
    <w:rsid w:val="007E45CE"/>
    <w:rsid w:val="007E67FB"/>
    <w:rsid w:val="007E788F"/>
    <w:rsid w:val="007F1B58"/>
    <w:rsid w:val="007F437A"/>
    <w:rsid w:val="007F4D97"/>
    <w:rsid w:val="007F5887"/>
    <w:rsid w:val="007F593B"/>
    <w:rsid w:val="00800C38"/>
    <w:rsid w:val="00801282"/>
    <w:rsid w:val="00801536"/>
    <w:rsid w:val="0080193D"/>
    <w:rsid w:val="00801B85"/>
    <w:rsid w:val="0080280F"/>
    <w:rsid w:val="00803FF6"/>
    <w:rsid w:val="00805B9E"/>
    <w:rsid w:val="00806BB7"/>
    <w:rsid w:val="008108ED"/>
    <w:rsid w:val="00812F21"/>
    <w:rsid w:val="0081559D"/>
    <w:rsid w:val="008155E4"/>
    <w:rsid w:val="00816D0A"/>
    <w:rsid w:val="00816FF8"/>
    <w:rsid w:val="008172CB"/>
    <w:rsid w:val="00822870"/>
    <w:rsid w:val="008239F4"/>
    <w:rsid w:val="008305F8"/>
    <w:rsid w:val="008313AD"/>
    <w:rsid w:val="00831461"/>
    <w:rsid w:val="008320D2"/>
    <w:rsid w:val="00833169"/>
    <w:rsid w:val="00833178"/>
    <w:rsid w:val="00833C3F"/>
    <w:rsid w:val="008353A5"/>
    <w:rsid w:val="0083624B"/>
    <w:rsid w:val="00841264"/>
    <w:rsid w:val="0084168A"/>
    <w:rsid w:val="00842290"/>
    <w:rsid w:val="008423E4"/>
    <w:rsid w:val="0084389F"/>
    <w:rsid w:val="00844EA2"/>
    <w:rsid w:val="00844EC1"/>
    <w:rsid w:val="00846024"/>
    <w:rsid w:val="00846B36"/>
    <w:rsid w:val="008510AB"/>
    <w:rsid w:val="00851EE7"/>
    <w:rsid w:val="008525C5"/>
    <w:rsid w:val="008543B2"/>
    <w:rsid w:val="0086088E"/>
    <w:rsid w:val="0086147E"/>
    <w:rsid w:val="00861C20"/>
    <w:rsid w:val="00861FF2"/>
    <w:rsid w:val="00862D63"/>
    <w:rsid w:val="00863454"/>
    <w:rsid w:val="00863692"/>
    <w:rsid w:val="0086404E"/>
    <w:rsid w:val="00865883"/>
    <w:rsid w:val="00865932"/>
    <w:rsid w:val="008670DA"/>
    <w:rsid w:val="00867120"/>
    <w:rsid w:val="0087075C"/>
    <w:rsid w:val="008720DF"/>
    <w:rsid w:val="00873EA3"/>
    <w:rsid w:val="00874BF4"/>
    <w:rsid w:val="00874C32"/>
    <w:rsid w:val="00876BCF"/>
    <w:rsid w:val="00877130"/>
    <w:rsid w:val="00877321"/>
    <w:rsid w:val="008778EE"/>
    <w:rsid w:val="00877909"/>
    <w:rsid w:val="00877C01"/>
    <w:rsid w:val="00877DED"/>
    <w:rsid w:val="00878584"/>
    <w:rsid w:val="00880168"/>
    <w:rsid w:val="008817AA"/>
    <w:rsid w:val="008828EF"/>
    <w:rsid w:val="008858E8"/>
    <w:rsid w:val="00885931"/>
    <w:rsid w:val="00886705"/>
    <w:rsid w:val="0088695E"/>
    <w:rsid w:val="00886F65"/>
    <w:rsid w:val="008876F1"/>
    <w:rsid w:val="008878EF"/>
    <w:rsid w:val="0089041D"/>
    <w:rsid w:val="00891E1C"/>
    <w:rsid w:val="00892D25"/>
    <w:rsid w:val="008931A5"/>
    <w:rsid w:val="008938BC"/>
    <w:rsid w:val="00893E2D"/>
    <w:rsid w:val="0089401C"/>
    <w:rsid w:val="00894EA8"/>
    <w:rsid w:val="00895AE1"/>
    <w:rsid w:val="008974D8"/>
    <w:rsid w:val="008975E2"/>
    <w:rsid w:val="008A0055"/>
    <w:rsid w:val="008A183A"/>
    <w:rsid w:val="008A18D6"/>
    <w:rsid w:val="008A1FB5"/>
    <w:rsid w:val="008A2592"/>
    <w:rsid w:val="008A290A"/>
    <w:rsid w:val="008A29B4"/>
    <w:rsid w:val="008A2C91"/>
    <w:rsid w:val="008A3A3B"/>
    <w:rsid w:val="008A44F5"/>
    <w:rsid w:val="008A531E"/>
    <w:rsid w:val="008A6103"/>
    <w:rsid w:val="008A6B5B"/>
    <w:rsid w:val="008B0580"/>
    <w:rsid w:val="008B0A64"/>
    <w:rsid w:val="008B1335"/>
    <w:rsid w:val="008B3509"/>
    <w:rsid w:val="008B358A"/>
    <w:rsid w:val="008B3749"/>
    <w:rsid w:val="008B3B50"/>
    <w:rsid w:val="008B523B"/>
    <w:rsid w:val="008B54BD"/>
    <w:rsid w:val="008B72E5"/>
    <w:rsid w:val="008C16FE"/>
    <w:rsid w:val="008C187E"/>
    <w:rsid w:val="008C1ABA"/>
    <w:rsid w:val="008C2228"/>
    <w:rsid w:val="008C24F4"/>
    <w:rsid w:val="008C32DB"/>
    <w:rsid w:val="008C3773"/>
    <w:rsid w:val="008C6463"/>
    <w:rsid w:val="008C756A"/>
    <w:rsid w:val="008C79B5"/>
    <w:rsid w:val="008D0E6C"/>
    <w:rsid w:val="008D14DB"/>
    <w:rsid w:val="008D1F6E"/>
    <w:rsid w:val="008D3C0E"/>
    <w:rsid w:val="008D7342"/>
    <w:rsid w:val="008E2774"/>
    <w:rsid w:val="008E3632"/>
    <w:rsid w:val="008E39B2"/>
    <w:rsid w:val="008E40E2"/>
    <w:rsid w:val="008E7D50"/>
    <w:rsid w:val="008F0537"/>
    <w:rsid w:val="008F238E"/>
    <w:rsid w:val="008F321C"/>
    <w:rsid w:val="008F64A9"/>
    <w:rsid w:val="00901386"/>
    <w:rsid w:val="00901569"/>
    <w:rsid w:val="00902A45"/>
    <w:rsid w:val="00902E2E"/>
    <w:rsid w:val="00905F33"/>
    <w:rsid w:val="009076FF"/>
    <w:rsid w:val="009105A4"/>
    <w:rsid w:val="00911187"/>
    <w:rsid w:val="00912DFB"/>
    <w:rsid w:val="00914C19"/>
    <w:rsid w:val="009172DD"/>
    <w:rsid w:val="00917410"/>
    <w:rsid w:val="00920B60"/>
    <w:rsid w:val="009239DC"/>
    <w:rsid w:val="00923B2F"/>
    <w:rsid w:val="00923BDC"/>
    <w:rsid w:val="00923BF5"/>
    <w:rsid w:val="0092456F"/>
    <w:rsid w:val="00925E29"/>
    <w:rsid w:val="009260CF"/>
    <w:rsid w:val="00927CC5"/>
    <w:rsid w:val="009314EB"/>
    <w:rsid w:val="009318F5"/>
    <w:rsid w:val="00931D03"/>
    <w:rsid w:val="00932581"/>
    <w:rsid w:val="0093270A"/>
    <w:rsid w:val="00932DF4"/>
    <w:rsid w:val="00933A91"/>
    <w:rsid w:val="00933D3B"/>
    <w:rsid w:val="00934C08"/>
    <w:rsid w:val="00935520"/>
    <w:rsid w:val="00937631"/>
    <w:rsid w:val="0094559B"/>
    <w:rsid w:val="009465F5"/>
    <w:rsid w:val="00947A39"/>
    <w:rsid w:val="00953912"/>
    <w:rsid w:val="00953E55"/>
    <w:rsid w:val="00954283"/>
    <w:rsid w:val="00955308"/>
    <w:rsid w:val="00956916"/>
    <w:rsid w:val="00962590"/>
    <w:rsid w:val="00964A27"/>
    <w:rsid w:val="0096558F"/>
    <w:rsid w:val="00965FA3"/>
    <w:rsid w:val="00966072"/>
    <w:rsid w:val="00966E0D"/>
    <w:rsid w:val="009679A5"/>
    <w:rsid w:val="0097091E"/>
    <w:rsid w:val="00970FC1"/>
    <w:rsid w:val="0097130D"/>
    <w:rsid w:val="00972658"/>
    <w:rsid w:val="009758F4"/>
    <w:rsid w:val="0097660C"/>
    <w:rsid w:val="0097681E"/>
    <w:rsid w:val="00981CA3"/>
    <w:rsid w:val="00981EF1"/>
    <w:rsid w:val="0098409C"/>
    <w:rsid w:val="0098491A"/>
    <w:rsid w:val="009858FB"/>
    <w:rsid w:val="00986607"/>
    <w:rsid w:val="00987511"/>
    <w:rsid w:val="00991AC0"/>
    <w:rsid w:val="00992124"/>
    <w:rsid w:val="0099301E"/>
    <w:rsid w:val="00995E8B"/>
    <w:rsid w:val="00997056"/>
    <w:rsid w:val="009A0625"/>
    <w:rsid w:val="009A0DDF"/>
    <w:rsid w:val="009A1D3F"/>
    <w:rsid w:val="009A2F2C"/>
    <w:rsid w:val="009A32C3"/>
    <w:rsid w:val="009A3B92"/>
    <w:rsid w:val="009A5089"/>
    <w:rsid w:val="009A5814"/>
    <w:rsid w:val="009A6099"/>
    <w:rsid w:val="009A671D"/>
    <w:rsid w:val="009A6AD3"/>
    <w:rsid w:val="009A787F"/>
    <w:rsid w:val="009B1A02"/>
    <w:rsid w:val="009B2A5B"/>
    <w:rsid w:val="009B3744"/>
    <w:rsid w:val="009B6F6C"/>
    <w:rsid w:val="009B7012"/>
    <w:rsid w:val="009B7020"/>
    <w:rsid w:val="009C12FA"/>
    <w:rsid w:val="009C18A8"/>
    <w:rsid w:val="009C19D5"/>
    <w:rsid w:val="009C2539"/>
    <w:rsid w:val="009C3B03"/>
    <w:rsid w:val="009C4B66"/>
    <w:rsid w:val="009C6278"/>
    <w:rsid w:val="009C6C99"/>
    <w:rsid w:val="009D004E"/>
    <w:rsid w:val="009D0556"/>
    <w:rsid w:val="009D0B7C"/>
    <w:rsid w:val="009D248F"/>
    <w:rsid w:val="009D273A"/>
    <w:rsid w:val="009D44C0"/>
    <w:rsid w:val="009D5EE5"/>
    <w:rsid w:val="009D7220"/>
    <w:rsid w:val="009D7AB4"/>
    <w:rsid w:val="009D7F47"/>
    <w:rsid w:val="009E1F94"/>
    <w:rsid w:val="009E280C"/>
    <w:rsid w:val="009E2A39"/>
    <w:rsid w:val="009E3B98"/>
    <w:rsid w:val="009E44F8"/>
    <w:rsid w:val="009E46C4"/>
    <w:rsid w:val="009E58B7"/>
    <w:rsid w:val="009E5EC4"/>
    <w:rsid w:val="009E7074"/>
    <w:rsid w:val="009F267D"/>
    <w:rsid w:val="009F2C14"/>
    <w:rsid w:val="009F3ED8"/>
    <w:rsid w:val="009F416E"/>
    <w:rsid w:val="009F4846"/>
    <w:rsid w:val="009F51B5"/>
    <w:rsid w:val="009F5BD0"/>
    <w:rsid w:val="00A00344"/>
    <w:rsid w:val="00A0097E"/>
    <w:rsid w:val="00A00D1F"/>
    <w:rsid w:val="00A02E12"/>
    <w:rsid w:val="00A0492C"/>
    <w:rsid w:val="00A04A66"/>
    <w:rsid w:val="00A04E3A"/>
    <w:rsid w:val="00A056E6"/>
    <w:rsid w:val="00A05EB0"/>
    <w:rsid w:val="00A05EBD"/>
    <w:rsid w:val="00A07F77"/>
    <w:rsid w:val="00A1178F"/>
    <w:rsid w:val="00A11943"/>
    <w:rsid w:val="00A11CB0"/>
    <w:rsid w:val="00A1247A"/>
    <w:rsid w:val="00A126A3"/>
    <w:rsid w:val="00A126EF"/>
    <w:rsid w:val="00A13D20"/>
    <w:rsid w:val="00A146C1"/>
    <w:rsid w:val="00A15D91"/>
    <w:rsid w:val="00A163CF"/>
    <w:rsid w:val="00A170F0"/>
    <w:rsid w:val="00A20A0E"/>
    <w:rsid w:val="00A20CC3"/>
    <w:rsid w:val="00A21569"/>
    <w:rsid w:val="00A22D3A"/>
    <w:rsid w:val="00A22F47"/>
    <w:rsid w:val="00A23151"/>
    <w:rsid w:val="00A232EF"/>
    <w:rsid w:val="00A234C7"/>
    <w:rsid w:val="00A23E70"/>
    <w:rsid w:val="00A2414B"/>
    <w:rsid w:val="00A24F2F"/>
    <w:rsid w:val="00A27545"/>
    <w:rsid w:val="00A3191D"/>
    <w:rsid w:val="00A31C8B"/>
    <w:rsid w:val="00A31E14"/>
    <w:rsid w:val="00A33F79"/>
    <w:rsid w:val="00A35A54"/>
    <w:rsid w:val="00A36192"/>
    <w:rsid w:val="00A363B5"/>
    <w:rsid w:val="00A36D03"/>
    <w:rsid w:val="00A370C8"/>
    <w:rsid w:val="00A376DD"/>
    <w:rsid w:val="00A40162"/>
    <w:rsid w:val="00A405CD"/>
    <w:rsid w:val="00A405E8"/>
    <w:rsid w:val="00A40B42"/>
    <w:rsid w:val="00A41D95"/>
    <w:rsid w:val="00A41E06"/>
    <w:rsid w:val="00A43A97"/>
    <w:rsid w:val="00A4758C"/>
    <w:rsid w:val="00A51982"/>
    <w:rsid w:val="00A5441F"/>
    <w:rsid w:val="00A54871"/>
    <w:rsid w:val="00A56CE2"/>
    <w:rsid w:val="00A572F8"/>
    <w:rsid w:val="00A57568"/>
    <w:rsid w:val="00A6113B"/>
    <w:rsid w:val="00A61CA8"/>
    <w:rsid w:val="00A61DB4"/>
    <w:rsid w:val="00A63938"/>
    <w:rsid w:val="00A639C6"/>
    <w:rsid w:val="00A64B6A"/>
    <w:rsid w:val="00A65063"/>
    <w:rsid w:val="00A659CF"/>
    <w:rsid w:val="00A66459"/>
    <w:rsid w:val="00A72797"/>
    <w:rsid w:val="00A72CE8"/>
    <w:rsid w:val="00A732B2"/>
    <w:rsid w:val="00A73C06"/>
    <w:rsid w:val="00A76F9C"/>
    <w:rsid w:val="00A80081"/>
    <w:rsid w:val="00A80FA9"/>
    <w:rsid w:val="00A8152F"/>
    <w:rsid w:val="00A81E50"/>
    <w:rsid w:val="00A82B98"/>
    <w:rsid w:val="00A8379C"/>
    <w:rsid w:val="00A859E8"/>
    <w:rsid w:val="00A85F01"/>
    <w:rsid w:val="00A861CC"/>
    <w:rsid w:val="00A878C6"/>
    <w:rsid w:val="00A90677"/>
    <w:rsid w:val="00A912D9"/>
    <w:rsid w:val="00A93505"/>
    <w:rsid w:val="00A936BB"/>
    <w:rsid w:val="00A94ABE"/>
    <w:rsid w:val="00A95BB8"/>
    <w:rsid w:val="00A964BB"/>
    <w:rsid w:val="00A968AE"/>
    <w:rsid w:val="00A969A1"/>
    <w:rsid w:val="00A96A5F"/>
    <w:rsid w:val="00A97988"/>
    <w:rsid w:val="00AA1DA2"/>
    <w:rsid w:val="00AA368B"/>
    <w:rsid w:val="00AA392B"/>
    <w:rsid w:val="00AA40D1"/>
    <w:rsid w:val="00AA4CBB"/>
    <w:rsid w:val="00AA7056"/>
    <w:rsid w:val="00AB1CD3"/>
    <w:rsid w:val="00AB61DA"/>
    <w:rsid w:val="00AC11D4"/>
    <w:rsid w:val="00AC48AB"/>
    <w:rsid w:val="00AC52B9"/>
    <w:rsid w:val="00AC5555"/>
    <w:rsid w:val="00AC68F3"/>
    <w:rsid w:val="00AC6AA8"/>
    <w:rsid w:val="00AD051F"/>
    <w:rsid w:val="00AD068F"/>
    <w:rsid w:val="00AD076D"/>
    <w:rsid w:val="00AD0A67"/>
    <w:rsid w:val="00AD0C8E"/>
    <w:rsid w:val="00AD16CB"/>
    <w:rsid w:val="00AD4FEE"/>
    <w:rsid w:val="00AD5C14"/>
    <w:rsid w:val="00AD67DD"/>
    <w:rsid w:val="00AD68EF"/>
    <w:rsid w:val="00AD6FD6"/>
    <w:rsid w:val="00AD78D1"/>
    <w:rsid w:val="00AE08DE"/>
    <w:rsid w:val="00AE3BFE"/>
    <w:rsid w:val="00AE3E97"/>
    <w:rsid w:val="00AF1180"/>
    <w:rsid w:val="00AF271F"/>
    <w:rsid w:val="00AF2954"/>
    <w:rsid w:val="00B0074C"/>
    <w:rsid w:val="00B00E5B"/>
    <w:rsid w:val="00B0185E"/>
    <w:rsid w:val="00B01C12"/>
    <w:rsid w:val="00B01EDA"/>
    <w:rsid w:val="00B020B7"/>
    <w:rsid w:val="00B032F0"/>
    <w:rsid w:val="00B0341E"/>
    <w:rsid w:val="00B0479C"/>
    <w:rsid w:val="00B04A22"/>
    <w:rsid w:val="00B11021"/>
    <w:rsid w:val="00B114B6"/>
    <w:rsid w:val="00B11526"/>
    <w:rsid w:val="00B123D1"/>
    <w:rsid w:val="00B135A7"/>
    <w:rsid w:val="00B136F7"/>
    <w:rsid w:val="00B1419F"/>
    <w:rsid w:val="00B14463"/>
    <w:rsid w:val="00B15DF6"/>
    <w:rsid w:val="00B15F8E"/>
    <w:rsid w:val="00B16FDE"/>
    <w:rsid w:val="00B17214"/>
    <w:rsid w:val="00B1741B"/>
    <w:rsid w:val="00B20647"/>
    <w:rsid w:val="00B20EC7"/>
    <w:rsid w:val="00B22105"/>
    <w:rsid w:val="00B23C82"/>
    <w:rsid w:val="00B243F7"/>
    <w:rsid w:val="00B24584"/>
    <w:rsid w:val="00B246B4"/>
    <w:rsid w:val="00B25044"/>
    <w:rsid w:val="00B3107B"/>
    <w:rsid w:val="00B317B4"/>
    <w:rsid w:val="00B339B7"/>
    <w:rsid w:val="00B348A8"/>
    <w:rsid w:val="00B34A0D"/>
    <w:rsid w:val="00B3544B"/>
    <w:rsid w:val="00B37964"/>
    <w:rsid w:val="00B401F6"/>
    <w:rsid w:val="00B40DDD"/>
    <w:rsid w:val="00B4306F"/>
    <w:rsid w:val="00B43831"/>
    <w:rsid w:val="00B44B3A"/>
    <w:rsid w:val="00B467B9"/>
    <w:rsid w:val="00B47086"/>
    <w:rsid w:val="00B4731F"/>
    <w:rsid w:val="00B47628"/>
    <w:rsid w:val="00B476CC"/>
    <w:rsid w:val="00B517E7"/>
    <w:rsid w:val="00B53C67"/>
    <w:rsid w:val="00B545D7"/>
    <w:rsid w:val="00B55303"/>
    <w:rsid w:val="00B56136"/>
    <w:rsid w:val="00B56D18"/>
    <w:rsid w:val="00B56D9B"/>
    <w:rsid w:val="00B614DC"/>
    <w:rsid w:val="00B61A43"/>
    <w:rsid w:val="00B62BFB"/>
    <w:rsid w:val="00B64EC9"/>
    <w:rsid w:val="00B70B85"/>
    <w:rsid w:val="00B71FE4"/>
    <w:rsid w:val="00B73C79"/>
    <w:rsid w:val="00B7445A"/>
    <w:rsid w:val="00B744C0"/>
    <w:rsid w:val="00B7491F"/>
    <w:rsid w:val="00B74C5A"/>
    <w:rsid w:val="00B74CFB"/>
    <w:rsid w:val="00B7515E"/>
    <w:rsid w:val="00B7594E"/>
    <w:rsid w:val="00B75C0E"/>
    <w:rsid w:val="00B772FC"/>
    <w:rsid w:val="00B77F6B"/>
    <w:rsid w:val="00B81D00"/>
    <w:rsid w:val="00B820B8"/>
    <w:rsid w:val="00B83834"/>
    <w:rsid w:val="00B84328"/>
    <w:rsid w:val="00B86C85"/>
    <w:rsid w:val="00B90BA1"/>
    <w:rsid w:val="00B90E01"/>
    <w:rsid w:val="00B9128C"/>
    <w:rsid w:val="00B91C15"/>
    <w:rsid w:val="00B94658"/>
    <w:rsid w:val="00B95473"/>
    <w:rsid w:val="00B957F4"/>
    <w:rsid w:val="00BA0AD1"/>
    <w:rsid w:val="00BA10D0"/>
    <w:rsid w:val="00BA1869"/>
    <w:rsid w:val="00BA1CA3"/>
    <w:rsid w:val="00BA3BF0"/>
    <w:rsid w:val="00BA591C"/>
    <w:rsid w:val="00BA72B0"/>
    <w:rsid w:val="00BA75F2"/>
    <w:rsid w:val="00BA7B78"/>
    <w:rsid w:val="00BB0372"/>
    <w:rsid w:val="00BB1245"/>
    <w:rsid w:val="00BB2093"/>
    <w:rsid w:val="00BB3964"/>
    <w:rsid w:val="00BB4107"/>
    <w:rsid w:val="00BB4B8F"/>
    <w:rsid w:val="00BB4E49"/>
    <w:rsid w:val="00BB628B"/>
    <w:rsid w:val="00BC0BA5"/>
    <w:rsid w:val="00BC135D"/>
    <w:rsid w:val="00BC13E5"/>
    <w:rsid w:val="00BC2931"/>
    <w:rsid w:val="00BC2A4F"/>
    <w:rsid w:val="00BC2CAA"/>
    <w:rsid w:val="00BC38C7"/>
    <w:rsid w:val="00BC433A"/>
    <w:rsid w:val="00BC4827"/>
    <w:rsid w:val="00BC678A"/>
    <w:rsid w:val="00BC6F28"/>
    <w:rsid w:val="00BC72AC"/>
    <w:rsid w:val="00BC73F8"/>
    <w:rsid w:val="00BD2469"/>
    <w:rsid w:val="00BD5BFF"/>
    <w:rsid w:val="00BD63E3"/>
    <w:rsid w:val="00BE04B4"/>
    <w:rsid w:val="00BE310E"/>
    <w:rsid w:val="00BE43B3"/>
    <w:rsid w:val="00BE44EF"/>
    <w:rsid w:val="00BE4C07"/>
    <w:rsid w:val="00BE4D76"/>
    <w:rsid w:val="00BE5FCC"/>
    <w:rsid w:val="00BE6623"/>
    <w:rsid w:val="00BE6BDC"/>
    <w:rsid w:val="00BE7F3A"/>
    <w:rsid w:val="00BF0C6E"/>
    <w:rsid w:val="00BF109B"/>
    <w:rsid w:val="00BF3A0A"/>
    <w:rsid w:val="00BF488C"/>
    <w:rsid w:val="00BF4D63"/>
    <w:rsid w:val="00BF5562"/>
    <w:rsid w:val="00BF571B"/>
    <w:rsid w:val="00BF68DE"/>
    <w:rsid w:val="00C009A0"/>
    <w:rsid w:val="00C00A01"/>
    <w:rsid w:val="00C03849"/>
    <w:rsid w:val="00C055E3"/>
    <w:rsid w:val="00C0617B"/>
    <w:rsid w:val="00C073FE"/>
    <w:rsid w:val="00C1192A"/>
    <w:rsid w:val="00C11E8F"/>
    <w:rsid w:val="00C1335E"/>
    <w:rsid w:val="00C13E19"/>
    <w:rsid w:val="00C15244"/>
    <w:rsid w:val="00C160C4"/>
    <w:rsid w:val="00C173C6"/>
    <w:rsid w:val="00C17C2B"/>
    <w:rsid w:val="00C17E91"/>
    <w:rsid w:val="00C203C9"/>
    <w:rsid w:val="00C20446"/>
    <w:rsid w:val="00C20E23"/>
    <w:rsid w:val="00C21745"/>
    <w:rsid w:val="00C22801"/>
    <w:rsid w:val="00C2289F"/>
    <w:rsid w:val="00C25C93"/>
    <w:rsid w:val="00C265BF"/>
    <w:rsid w:val="00C2762E"/>
    <w:rsid w:val="00C303B0"/>
    <w:rsid w:val="00C30EBB"/>
    <w:rsid w:val="00C31048"/>
    <w:rsid w:val="00C320E7"/>
    <w:rsid w:val="00C32D41"/>
    <w:rsid w:val="00C330EF"/>
    <w:rsid w:val="00C33171"/>
    <w:rsid w:val="00C33601"/>
    <w:rsid w:val="00C33C45"/>
    <w:rsid w:val="00C35114"/>
    <w:rsid w:val="00C35749"/>
    <w:rsid w:val="00C35D8A"/>
    <w:rsid w:val="00C3731B"/>
    <w:rsid w:val="00C37D0D"/>
    <w:rsid w:val="00C37F16"/>
    <w:rsid w:val="00C407DF"/>
    <w:rsid w:val="00C42118"/>
    <w:rsid w:val="00C457FD"/>
    <w:rsid w:val="00C4752A"/>
    <w:rsid w:val="00C476B4"/>
    <w:rsid w:val="00C51873"/>
    <w:rsid w:val="00C53AB6"/>
    <w:rsid w:val="00C54448"/>
    <w:rsid w:val="00C55B98"/>
    <w:rsid w:val="00C55D56"/>
    <w:rsid w:val="00C55F34"/>
    <w:rsid w:val="00C604B6"/>
    <w:rsid w:val="00C6103E"/>
    <w:rsid w:val="00C65010"/>
    <w:rsid w:val="00C670DD"/>
    <w:rsid w:val="00C70E6D"/>
    <w:rsid w:val="00C715C4"/>
    <w:rsid w:val="00C717C4"/>
    <w:rsid w:val="00C72F24"/>
    <w:rsid w:val="00C73C50"/>
    <w:rsid w:val="00C73FC1"/>
    <w:rsid w:val="00C76DC7"/>
    <w:rsid w:val="00C812FB"/>
    <w:rsid w:val="00C81A1D"/>
    <w:rsid w:val="00C81E00"/>
    <w:rsid w:val="00C828C4"/>
    <w:rsid w:val="00C82EDC"/>
    <w:rsid w:val="00C84037"/>
    <w:rsid w:val="00C8646A"/>
    <w:rsid w:val="00C87292"/>
    <w:rsid w:val="00C917D4"/>
    <w:rsid w:val="00C926C8"/>
    <w:rsid w:val="00C93A18"/>
    <w:rsid w:val="00C94894"/>
    <w:rsid w:val="00C9493C"/>
    <w:rsid w:val="00C94EB0"/>
    <w:rsid w:val="00C961B7"/>
    <w:rsid w:val="00C97E0C"/>
    <w:rsid w:val="00CA1E06"/>
    <w:rsid w:val="00CA4B6D"/>
    <w:rsid w:val="00CA5B05"/>
    <w:rsid w:val="00CA7990"/>
    <w:rsid w:val="00CB6062"/>
    <w:rsid w:val="00CC00D5"/>
    <w:rsid w:val="00CC0B77"/>
    <w:rsid w:val="00CC1DE3"/>
    <w:rsid w:val="00CC2815"/>
    <w:rsid w:val="00CC2D7C"/>
    <w:rsid w:val="00CC433E"/>
    <w:rsid w:val="00CC46AB"/>
    <w:rsid w:val="00CC6A42"/>
    <w:rsid w:val="00CC7333"/>
    <w:rsid w:val="00CC7555"/>
    <w:rsid w:val="00CC7DB9"/>
    <w:rsid w:val="00CD101B"/>
    <w:rsid w:val="00CD18AF"/>
    <w:rsid w:val="00CD1D9D"/>
    <w:rsid w:val="00CD1EC3"/>
    <w:rsid w:val="00CD4246"/>
    <w:rsid w:val="00CD65F8"/>
    <w:rsid w:val="00CD6727"/>
    <w:rsid w:val="00CD6F98"/>
    <w:rsid w:val="00CD6FA4"/>
    <w:rsid w:val="00CD7815"/>
    <w:rsid w:val="00CE28E8"/>
    <w:rsid w:val="00CE346D"/>
    <w:rsid w:val="00CE3B3B"/>
    <w:rsid w:val="00CE42CE"/>
    <w:rsid w:val="00CE4D18"/>
    <w:rsid w:val="00CE6A74"/>
    <w:rsid w:val="00CE78B8"/>
    <w:rsid w:val="00CF00C3"/>
    <w:rsid w:val="00CF0E24"/>
    <w:rsid w:val="00CF2022"/>
    <w:rsid w:val="00CF2FBD"/>
    <w:rsid w:val="00CF37A6"/>
    <w:rsid w:val="00CF4F21"/>
    <w:rsid w:val="00CF578E"/>
    <w:rsid w:val="00CF5E12"/>
    <w:rsid w:val="00CF69C2"/>
    <w:rsid w:val="00D001D6"/>
    <w:rsid w:val="00D006F9"/>
    <w:rsid w:val="00D00EF5"/>
    <w:rsid w:val="00D015A1"/>
    <w:rsid w:val="00D023E8"/>
    <w:rsid w:val="00D04812"/>
    <w:rsid w:val="00D0557E"/>
    <w:rsid w:val="00D056CA"/>
    <w:rsid w:val="00D05C51"/>
    <w:rsid w:val="00D06494"/>
    <w:rsid w:val="00D1219E"/>
    <w:rsid w:val="00D123FA"/>
    <w:rsid w:val="00D12423"/>
    <w:rsid w:val="00D12882"/>
    <w:rsid w:val="00D12D50"/>
    <w:rsid w:val="00D12DF7"/>
    <w:rsid w:val="00D1629E"/>
    <w:rsid w:val="00D17202"/>
    <w:rsid w:val="00D17D4E"/>
    <w:rsid w:val="00D215EE"/>
    <w:rsid w:val="00D21FFD"/>
    <w:rsid w:val="00D227E2"/>
    <w:rsid w:val="00D2553B"/>
    <w:rsid w:val="00D26AD4"/>
    <w:rsid w:val="00D30B03"/>
    <w:rsid w:val="00D33A8B"/>
    <w:rsid w:val="00D33E9C"/>
    <w:rsid w:val="00D36126"/>
    <w:rsid w:val="00D36291"/>
    <w:rsid w:val="00D36D5E"/>
    <w:rsid w:val="00D3728F"/>
    <w:rsid w:val="00D3735A"/>
    <w:rsid w:val="00D37463"/>
    <w:rsid w:val="00D37A25"/>
    <w:rsid w:val="00D400A4"/>
    <w:rsid w:val="00D40BFD"/>
    <w:rsid w:val="00D422E7"/>
    <w:rsid w:val="00D42894"/>
    <w:rsid w:val="00D42BC8"/>
    <w:rsid w:val="00D4368F"/>
    <w:rsid w:val="00D4373F"/>
    <w:rsid w:val="00D45DE3"/>
    <w:rsid w:val="00D45F59"/>
    <w:rsid w:val="00D507A0"/>
    <w:rsid w:val="00D50971"/>
    <w:rsid w:val="00D51F4E"/>
    <w:rsid w:val="00D52230"/>
    <w:rsid w:val="00D5388A"/>
    <w:rsid w:val="00D53D4D"/>
    <w:rsid w:val="00D545C6"/>
    <w:rsid w:val="00D571A3"/>
    <w:rsid w:val="00D60358"/>
    <w:rsid w:val="00D62BF1"/>
    <w:rsid w:val="00D63543"/>
    <w:rsid w:val="00D6375F"/>
    <w:rsid w:val="00D642CB"/>
    <w:rsid w:val="00D65357"/>
    <w:rsid w:val="00D66CC5"/>
    <w:rsid w:val="00D71BF2"/>
    <w:rsid w:val="00D72228"/>
    <w:rsid w:val="00D723EF"/>
    <w:rsid w:val="00D72533"/>
    <w:rsid w:val="00D72D87"/>
    <w:rsid w:val="00D76018"/>
    <w:rsid w:val="00D76118"/>
    <w:rsid w:val="00D7626F"/>
    <w:rsid w:val="00D76ECE"/>
    <w:rsid w:val="00D775AB"/>
    <w:rsid w:val="00D7BD52"/>
    <w:rsid w:val="00D81310"/>
    <w:rsid w:val="00D84AC6"/>
    <w:rsid w:val="00D84B63"/>
    <w:rsid w:val="00D93E87"/>
    <w:rsid w:val="00D94E31"/>
    <w:rsid w:val="00D94E60"/>
    <w:rsid w:val="00D95A99"/>
    <w:rsid w:val="00D95D0D"/>
    <w:rsid w:val="00D95FF9"/>
    <w:rsid w:val="00D9637B"/>
    <w:rsid w:val="00D970D7"/>
    <w:rsid w:val="00DA1FED"/>
    <w:rsid w:val="00DA22EB"/>
    <w:rsid w:val="00DA23AD"/>
    <w:rsid w:val="00DA2AFA"/>
    <w:rsid w:val="00DA2E15"/>
    <w:rsid w:val="00DA48FC"/>
    <w:rsid w:val="00DA4EFC"/>
    <w:rsid w:val="00DA70EA"/>
    <w:rsid w:val="00DA7130"/>
    <w:rsid w:val="00DB43BF"/>
    <w:rsid w:val="00DB59A4"/>
    <w:rsid w:val="00DB5B93"/>
    <w:rsid w:val="00DB6ADF"/>
    <w:rsid w:val="00DB7CE9"/>
    <w:rsid w:val="00DC0614"/>
    <w:rsid w:val="00DC0E83"/>
    <w:rsid w:val="00DC0F88"/>
    <w:rsid w:val="00DC1272"/>
    <w:rsid w:val="00DC1C69"/>
    <w:rsid w:val="00DC21B9"/>
    <w:rsid w:val="00DC2622"/>
    <w:rsid w:val="00DC32D6"/>
    <w:rsid w:val="00DC4E3B"/>
    <w:rsid w:val="00DC5150"/>
    <w:rsid w:val="00DC727A"/>
    <w:rsid w:val="00DD024B"/>
    <w:rsid w:val="00DD1F81"/>
    <w:rsid w:val="00DD2DA3"/>
    <w:rsid w:val="00DD2E66"/>
    <w:rsid w:val="00DD2F01"/>
    <w:rsid w:val="00DD321F"/>
    <w:rsid w:val="00DD4B62"/>
    <w:rsid w:val="00DD541A"/>
    <w:rsid w:val="00DD56FF"/>
    <w:rsid w:val="00DD6AD7"/>
    <w:rsid w:val="00DE0804"/>
    <w:rsid w:val="00DE1477"/>
    <w:rsid w:val="00DE2C60"/>
    <w:rsid w:val="00DE63B5"/>
    <w:rsid w:val="00DE700B"/>
    <w:rsid w:val="00DF09B6"/>
    <w:rsid w:val="00DF1D81"/>
    <w:rsid w:val="00DF21D4"/>
    <w:rsid w:val="00DF542D"/>
    <w:rsid w:val="00DF5532"/>
    <w:rsid w:val="00DF6B94"/>
    <w:rsid w:val="00E0304C"/>
    <w:rsid w:val="00E05280"/>
    <w:rsid w:val="00E058EB"/>
    <w:rsid w:val="00E06A64"/>
    <w:rsid w:val="00E105B0"/>
    <w:rsid w:val="00E1162B"/>
    <w:rsid w:val="00E135C0"/>
    <w:rsid w:val="00E1466A"/>
    <w:rsid w:val="00E154CE"/>
    <w:rsid w:val="00E157C1"/>
    <w:rsid w:val="00E16CD8"/>
    <w:rsid w:val="00E16FFD"/>
    <w:rsid w:val="00E24017"/>
    <w:rsid w:val="00E24028"/>
    <w:rsid w:val="00E24CBE"/>
    <w:rsid w:val="00E27B3B"/>
    <w:rsid w:val="00E27C63"/>
    <w:rsid w:val="00E30062"/>
    <w:rsid w:val="00E31935"/>
    <w:rsid w:val="00E32A02"/>
    <w:rsid w:val="00E33960"/>
    <w:rsid w:val="00E34F68"/>
    <w:rsid w:val="00E35EF7"/>
    <w:rsid w:val="00E36B27"/>
    <w:rsid w:val="00E36CB0"/>
    <w:rsid w:val="00E373F6"/>
    <w:rsid w:val="00E37C0C"/>
    <w:rsid w:val="00E410C2"/>
    <w:rsid w:val="00E41646"/>
    <w:rsid w:val="00E435DF"/>
    <w:rsid w:val="00E44231"/>
    <w:rsid w:val="00E44653"/>
    <w:rsid w:val="00E449CF"/>
    <w:rsid w:val="00E47520"/>
    <w:rsid w:val="00E47DAE"/>
    <w:rsid w:val="00E503AF"/>
    <w:rsid w:val="00E50487"/>
    <w:rsid w:val="00E515D2"/>
    <w:rsid w:val="00E51989"/>
    <w:rsid w:val="00E52532"/>
    <w:rsid w:val="00E52952"/>
    <w:rsid w:val="00E54D5D"/>
    <w:rsid w:val="00E54DA8"/>
    <w:rsid w:val="00E6050B"/>
    <w:rsid w:val="00E60944"/>
    <w:rsid w:val="00E61287"/>
    <w:rsid w:val="00E62074"/>
    <w:rsid w:val="00E6367C"/>
    <w:rsid w:val="00E665F3"/>
    <w:rsid w:val="00E675BC"/>
    <w:rsid w:val="00E679C0"/>
    <w:rsid w:val="00E70780"/>
    <w:rsid w:val="00E707D6"/>
    <w:rsid w:val="00E70A6E"/>
    <w:rsid w:val="00E718BB"/>
    <w:rsid w:val="00E71BD8"/>
    <w:rsid w:val="00E71D46"/>
    <w:rsid w:val="00E722E3"/>
    <w:rsid w:val="00E729DC"/>
    <w:rsid w:val="00E73192"/>
    <w:rsid w:val="00E74330"/>
    <w:rsid w:val="00E74794"/>
    <w:rsid w:val="00E74C6A"/>
    <w:rsid w:val="00E74E77"/>
    <w:rsid w:val="00E7521B"/>
    <w:rsid w:val="00E76CD8"/>
    <w:rsid w:val="00E809B8"/>
    <w:rsid w:val="00E80F82"/>
    <w:rsid w:val="00E80FF9"/>
    <w:rsid w:val="00E81028"/>
    <w:rsid w:val="00E814EE"/>
    <w:rsid w:val="00E81C7C"/>
    <w:rsid w:val="00E8357A"/>
    <w:rsid w:val="00E83903"/>
    <w:rsid w:val="00E83CE1"/>
    <w:rsid w:val="00E863F1"/>
    <w:rsid w:val="00E86F85"/>
    <w:rsid w:val="00E87798"/>
    <w:rsid w:val="00E87C73"/>
    <w:rsid w:val="00E87DA6"/>
    <w:rsid w:val="00E901AB"/>
    <w:rsid w:val="00E901F4"/>
    <w:rsid w:val="00E902CC"/>
    <w:rsid w:val="00E90BBB"/>
    <w:rsid w:val="00E917BF"/>
    <w:rsid w:val="00E93CA0"/>
    <w:rsid w:val="00E9574B"/>
    <w:rsid w:val="00E96880"/>
    <w:rsid w:val="00E96ECD"/>
    <w:rsid w:val="00E97DE3"/>
    <w:rsid w:val="00EA2509"/>
    <w:rsid w:val="00EA4F28"/>
    <w:rsid w:val="00EA6475"/>
    <w:rsid w:val="00EA70D5"/>
    <w:rsid w:val="00EB01EC"/>
    <w:rsid w:val="00EB0262"/>
    <w:rsid w:val="00EB3ED4"/>
    <w:rsid w:val="00EB4DE7"/>
    <w:rsid w:val="00EB74E6"/>
    <w:rsid w:val="00EC0092"/>
    <w:rsid w:val="00EC00CA"/>
    <w:rsid w:val="00EC03BB"/>
    <w:rsid w:val="00EC0C11"/>
    <w:rsid w:val="00EC10CC"/>
    <w:rsid w:val="00EC12B9"/>
    <w:rsid w:val="00EC1346"/>
    <w:rsid w:val="00EC5BE1"/>
    <w:rsid w:val="00EC73E0"/>
    <w:rsid w:val="00EC7898"/>
    <w:rsid w:val="00EC7D51"/>
    <w:rsid w:val="00ED0552"/>
    <w:rsid w:val="00ED1F5F"/>
    <w:rsid w:val="00ED1F90"/>
    <w:rsid w:val="00ED20B1"/>
    <w:rsid w:val="00ED3F89"/>
    <w:rsid w:val="00ED4F50"/>
    <w:rsid w:val="00ED74D1"/>
    <w:rsid w:val="00ED79D3"/>
    <w:rsid w:val="00EE0988"/>
    <w:rsid w:val="00EE45B7"/>
    <w:rsid w:val="00EE6C41"/>
    <w:rsid w:val="00EE6D95"/>
    <w:rsid w:val="00EE7F39"/>
    <w:rsid w:val="00EF1E79"/>
    <w:rsid w:val="00EF441E"/>
    <w:rsid w:val="00EF482F"/>
    <w:rsid w:val="00EF5604"/>
    <w:rsid w:val="00EF56C6"/>
    <w:rsid w:val="00EF5CA8"/>
    <w:rsid w:val="00EF5CE9"/>
    <w:rsid w:val="00F005FE"/>
    <w:rsid w:val="00F01438"/>
    <w:rsid w:val="00F03BE3"/>
    <w:rsid w:val="00F04297"/>
    <w:rsid w:val="00F06B3B"/>
    <w:rsid w:val="00F07A52"/>
    <w:rsid w:val="00F10A0F"/>
    <w:rsid w:val="00F10F89"/>
    <w:rsid w:val="00F115A1"/>
    <w:rsid w:val="00F1225D"/>
    <w:rsid w:val="00F1283E"/>
    <w:rsid w:val="00F148DC"/>
    <w:rsid w:val="00F176C0"/>
    <w:rsid w:val="00F17C01"/>
    <w:rsid w:val="00F17DE2"/>
    <w:rsid w:val="00F17F1D"/>
    <w:rsid w:val="00F207E3"/>
    <w:rsid w:val="00F2339C"/>
    <w:rsid w:val="00F237F8"/>
    <w:rsid w:val="00F24321"/>
    <w:rsid w:val="00F24AFA"/>
    <w:rsid w:val="00F25D87"/>
    <w:rsid w:val="00F26A21"/>
    <w:rsid w:val="00F26D67"/>
    <w:rsid w:val="00F3053F"/>
    <w:rsid w:val="00F3081E"/>
    <w:rsid w:val="00F31AD6"/>
    <w:rsid w:val="00F32818"/>
    <w:rsid w:val="00F335DF"/>
    <w:rsid w:val="00F36523"/>
    <w:rsid w:val="00F41C2E"/>
    <w:rsid w:val="00F438CC"/>
    <w:rsid w:val="00F440C4"/>
    <w:rsid w:val="00F44BC8"/>
    <w:rsid w:val="00F47858"/>
    <w:rsid w:val="00F50050"/>
    <w:rsid w:val="00F5075E"/>
    <w:rsid w:val="00F511E8"/>
    <w:rsid w:val="00F540C2"/>
    <w:rsid w:val="00F54224"/>
    <w:rsid w:val="00F54EE7"/>
    <w:rsid w:val="00F5505D"/>
    <w:rsid w:val="00F55580"/>
    <w:rsid w:val="00F55833"/>
    <w:rsid w:val="00F565FD"/>
    <w:rsid w:val="00F61A8E"/>
    <w:rsid w:val="00F61A92"/>
    <w:rsid w:val="00F62974"/>
    <w:rsid w:val="00F62CEE"/>
    <w:rsid w:val="00F63E00"/>
    <w:rsid w:val="00F65142"/>
    <w:rsid w:val="00F66814"/>
    <w:rsid w:val="00F67068"/>
    <w:rsid w:val="00F706A3"/>
    <w:rsid w:val="00F71507"/>
    <w:rsid w:val="00F7171F"/>
    <w:rsid w:val="00F7256C"/>
    <w:rsid w:val="00F73617"/>
    <w:rsid w:val="00F7508F"/>
    <w:rsid w:val="00F75BD9"/>
    <w:rsid w:val="00F75DE9"/>
    <w:rsid w:val="00F76423"/>
    <w:rsid w:val="00F76578"/>
    <w:rsid w:val="00F77E06"/>
    <w:rsid w:val="00F77F80"/>
    <w:rsid w:val="00F80A6A"/>
    <w:rsid w:val="00F83D4A"/>
    <w:rsid w:val="00F84110"/>
    <w:rsid w:val="00F84D35"/>
    <w:rsid w:val="00F85CE3"/>
    <w:rsid w:val="00F9002A"/>
    <w:rsid w:val="00F90665"/>
    <w:rsid w:val="00F91867"/>
    <w:rsid w:val="00F9202F"/>
    <w:rsid w:val="00F949C2"/>
    <w:rsid w:val="00F97320"/>
    <w:rsid w:val="00FA0662"/>
    <w:rsid w:val="00FA17E2"/>
    <w:rsid w:val="00FA3603"/>
    <w:rsid w:val="00FA3C58"/>
    <w:rsid w:val="00FA4CD3"/>
    <w:rsid w:val="00FA68AF"/>
    <w:rsid w:val="00FA6AED"/>
    <w:rsid w:val="00FA6E89"/>
    <w:rsid w:val="00FA75B9"/>
    <w:rsid w:val="00FA77A8"/>
    <w:rsid w:val="00FB02E5"/>
    <w:rsid w:val="00FB0425"/>
    <w:rsid w:val="00FB0612"/>
    <w:rsid w:val="00FB07CE"/>
    <w:rsid w:val="00FB1263"/>
    <w:rsid w:val="00FB2F16"/>
    <w:rsid w:val="00FB36B0"/>
    <w:rsid w:val="00FB3C24"/>
    <w:rsid w:val="00FB596A"/>
    <w:rsid w:val="00FB66C7"/>
    <w:rsid w:val="00FC1AB4"/>
    <w:rsid w:val="00FC281E"/>
    <w:rsid w:val="00FC298F"/>
    <w:rsid w:val="00FC358D"/>
    <w:rsid w:val="00FC43DD"/>
    <w:rsid w:val="00FC4FCE"/>
    <w:rsid w:val="00FC6059"/>
    <w:rsid w:val="00FC72B3"/>
    <w:rsid w:val="00FC7E32"/>
    <w:rsid w:val="00FD0A25"/>
    <w:rsid w:val="00FD324C"/>
    <w:rsid w:val="00FD3C7F"/>
    <w:rsid w:val="00FD5123"/>
    <w:rsid w:val="00FD6429"/>
    <w:rsid w:val="00FD665C"/>
    <w:rsid w:val="00FE0AA5"/>
    <w:rsid w:val="00FE223D"/>
    <w:rsid w:val="00FE56BA"/>
    <w:rsid w:val="00FE5FA0"/>
    <w:rsid w:val="00FE62DA"/>
    <w:rsid w:val="00FE7C8A"/>
    <w:rsid w:val="00FE7DBC"/>
    <w:rsid w:val="00FF0886"/>
    <w:rsid w:val="00FF1390"/>
    <w:rsid w:val="00FF3439"/>
    <w:rsid w:val="00FF3C55"/>
    <w:rsid w:val="00FF4EF5"/>
    <w:rsid w:val="00FF5342"/>
    <w:rsid w:val="00FF539A"/>
    <w:rsid w:val="00FF654A"/>
    <w:rsid w:val="00FF6DB8"/>
    <w:rsid w:val="0221DEBB"/>
    <w:rsid w:val="030A296A"/>
    <w:rsid w:val="039C4879"/>
    <w:rsid w:val="03D6B466"/>
    <w:rsid w:val="056586C2"/>
    <w:rsid w:val="06262239"/>
    <w:rsid w:val="06B74CCF"/>
    <w:rsid w:val="06BC6857"/>
    <w:rsid w:val="06FD5952"/>
    <w:rsid w:val="0742E48F"/>
    <w:rsid w:val="0864ABBB"/>
    <w:rsid w:val="09329883"/>
    <w:rsid w:val="0A5164BC"/>
    <w:rsid w:val="0A794FC2"/>
    <w:rsid w:val="0AA84209"/>
    <w:rsid w:val="0B0F193B"/>
    <w:rsid w:val="0C109B7D"/>
    <w:rsid w:val="0CF2C92E"/>
    <w:rsid w:val="101FE3F4"/>
    <w:rsid w:val="10ACA192"/>
    <w:rsid w:val="10B07CA9"/>
    <w:rsid w:val="115A8FC1"/>
    <w:rsid w:val="12558575"/>
    <w:rsid w:val="12CC8CF7"/>
    <w:rsid w:val="12FC47FE"/>
    <w:rsid w:val="13398714"/>
    <w:rsid w:val="13B9F767"/>
    <w:rsid w:val="17F2A220"/>
    <w:rsid w:val="17F7BBC5"/>
    <w:rsid w:val="1854CAB1"/>
    <w:rsid w:val="18B46ED4"/>
    <w:rsid w:val="18F3D606"/>
    <w:rsid w:val="19072299"/>
    <w:rsid w:val="19B63599"/>
    <w:rsid w:val="1A5AA5DA"/>
    <w:rsid w:val="1A711D90"/>
    <w:rsid w:val="1AF04752"/>
    <w:rsid w:val="1B3CDFCE"/>
    <w:rsid w:val="1BB754D7"/>
    <w:rsid w:val="1BDDEBFF"/>
    <w:rsid w:val="1CA39D09"/>
    <w:rsid w:val="1CDDA62E"/>
    <w:rsid w:val="1F7E404C"/>
    <w:rsid w:val="1FF7935F"/>
    <w:rsid w:val="2049AE5E"/>
    <w:rsid w:val="20F9FCD0"/>
    <w:rsid w:val="21AB866F"/>
    <w:rsid w:val="21E4F870"/>
    <w:rsid w:val="2222677B"/>
    <w:rsid w:val="24AB24D5"/>
    <w:rsid w:val="24D2D0CF"/>
    <w:rsid w:val="268D1B02"/>
    <w:rsid w:val="2752E0D8"/>
    <w:rsid w:val="27CD1A30"/>
    <w:rsid w:val="27F5FFC6"/>
    <w:rsid w:val="28C81A52"/>
    <w:rsid w:val="2B720FB2"/>
    <w:rsid w:val="2C00F087"/>
    <w:rsid w:val="2CB63F95"/>
    <w:rsid w:val="2D09BE58"/>
    <w:rsid w:val="2DC8BC1C"/>
    <w:rsid w:val="2DDC6B68"/>
    <w:rsid w:val="2E77928B"/>
    <w:rsid w:val="2EA58EB9"/>
    <w:rsid w:val="2F2FB905"/>
    <w:rsid w:val="302836BD"/>
    <w:rsid w:val="302D1362"/>
    <w:rsid w:val="303DB3B4"/>
    <w:rsid w:val="30EF3617"/>
    <w:rsid w:val="30F0EB25"/>
    <w:rsid w:val="341BBB0D"/>
    <w:rsid w:val="34C2776D"/>
    <w:rsid w:val="35C8903C"/>
    <w:rsid w:val="36B66832"/>
    <w:rsid w:val="37897247"/>
    <w:rsid w:val="378B23A4"/>
    <w:rsid w:val="382575B6"/>
    <w:rsid w:val="389AD79A"/>
    <w:rsid w:val="3C038818"/>
    <w:rsid w:val="3DD5C18C"/>
    <w:rsid w:val="3E0A3C3E"/>
    <w:rsid w:val="43B423B7"/>
    <w:rsid w:val="447344B2"/>
    <w:rsid w:val="449D00A7"/>
    <w:rsid w:val="454A5684"/>
    <w:rsid w:val="460D6AB2"/>
    <w:rsid w:val="462B99AC"/>
    <w:rsid w:val="47374B77"/>
    <w:rsid w:val="473F7EF7"/>
    <w:rsid w:val="474922B7"/>
    <w:rsid w:val="47613506"/>
    <w:rsid w:val="47D01EE1"/>
    <w:rsid w:val="49BEEACA"/>
    <w:rsid w:val="49C8AC32"/>
    <w:rsid w:val="49D7B228"/>
    <w:rsid w:val="4B3BF14C"/>
    <w:rsid w:val="4B5F4914"/>
    <w:rsid w:val="4C07A8DD"/>
    <w:rsid w:val="4D1DCDF4"/>
    <w:rsid w:val="4DDBABF2"/>
    <w:rsid w:val="4F99F6A6"/>
    <w:rsid w:val="4FDA8C2C"/>
    <w:rsid w:val="50F5872D"/>
    <w:rsid w:val="52235C77"/>
    <w:rsid w:val="523CD945"/>
    <w:rsid w:val="530C002B"/>
    <w:rsid w:val="536B58AC"/>
    <w:rsid w:val="54C3B14F"/>
    <w:rsid w:val="54F0B5A5"/>
    <w:rsid w:val="553EF75A"/>
    <w:rsid w:val="5609D720"/>
    <w:rsid w:val="5626A6CB"/>
    <w:rsid w:val="56D33FC1"/>
    <w:rsid w:val="5745FD96"/>
    <w:rsid w:val="593D6812"/>
    <w:rsid w:val="5A2DEDBF"/>
    <w:rsid w:val="5A901709"/>
    <w:rsid w:val="5AA38678"/>
    <w:rsid w:val="5AD84AF5"/>
    <w:rsid w:val="5B3A46AD"/>
    <w:rsid w:val="5B3D735D"/>
    <w:rsid w:val="5C695BB6"/>
    <w:rsid w:val="5CCA62A8"/>
    <w:rsid w:val="5F0B8FFE"/>
    <w:rsid w:val="5FAC8C3D"/>
    <w:rsid w:val="60794441"/>
    <w:rsid w:val="60C1D672"/>
    <w:rsid w:val="61FCF754"/>
    <w:rsid w:val="630E6EDC"/>
    <w:rsid w:val="63707CDA"/>
    <w:rsid w:val="6484CAF9"/>
    <w:rsid w:val="64BCD240"/>
    <w:rsid w:val="650D0735"/>
    <w:rsid w:val="6570A066"/>
    <w:rsid w:val="6605D1AA"/>
    <w:rsid w:val="668A3F36"/>
    <w:rsid w:val="6810E499"/>
    <w:rsid w:val="684015BF"/>
    <w:rsid w:val="685960A1"/>
    <w:rsid w:val="69238E7D"/>
    <w:rsid w:val="69583C1C"/>
    <w:rsid w:val="6C46BE40"/>
    <w:rsid w:val="6D85FD60"/>
    <w:rsid w:val="6DD3506A"/>
    <w:rsid w:val="6DEE7537"/>
    <w:rsid w:val="6EDDB4AE"/>
    <w:rsid w:val="6F877854"/>
    <w:rsid w:val="6F91D643"/>
    <w:rsid w:val="6FE7A7AC"/>
    <w:rsid w:val="70335A8D"/>
    <w:rsid w:val="73C710A0"/>
    <w:rsid w:val="747FC61B"/>
    <w:rsid w:val="7536701D"/>
    <w:rsid w:val="757DA35F"/>
    <w:rsid w:val="7668DD39"/>
    <w:rsid w:val="783C31C9"/>
    <w:rsid w:val="785D1A84"/>
    <w:rsid w:val="79507CC4"/>
    <w:rsid w:val="7A02CED8"/>
    <w:rsid w:val="7A89E850"/>
    <w:rsid w:val="7CDF8885"/>
    <w:rsid w:val="7D80988E"/>
    <w:rsid w:val="7DE0F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C8133"/>
  <w15:chartTrackingRefBased/>
  <w15:docId w15:val="{0BAFE9DC-890A-4DB1-A63D-8AB7EE8A1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B9E"/>
  </w:style>
  <w:style w:type="paragraph" w:styleId="Heading1">
    <w:name w:val="heading 1"/>
    <w:basedOn w:val="Normal"/>
    <w:link w:val="Heading1Char"/>
    <w:uiPriority w:val="9"/>
    <w:qFormat/>
    <w:rsid w:val="00500680"/>
    <w:pPr>
      <w:spacing w:before="100" w:beforeAutospacing="1" w:after="100" w:afterAutospacing="1" w:line="240" w:lineRule="auto"/>
      <w:outlineLvl w:val="0"/>
    </w:pPr>
    <w:rPr>
      <w:rFonts w:ascii="Times New Roman" w:eastAsia="Times New Roman" w:hAnsi="Times New Roman" w:cs="Times New Roman"/>
      <w:b/>
      <w:bCs/>
      <w:kern w:val="36"/>
      <w:sz w:val="48"/>
      <w:szCs w:val="48"/>
      <w:lang w:val="fr-SN" w:eastAsia="fr-SN"/>
    </w:rPr>
  </w:style>
  <w:style w:type="paragraph" w:styleId="Heading3">
    <w:name w:val="heading 3"/>
    <w:basedOn w:val="Normal"/>
    <w:next w:val="Normal"/>
    <w:link w:val="Heading3Char"/>
    <w:uiPriority w:val="9"/>
    <w:semiHidden/>
    <w:unhideWhenUsed/>
    <w:qFormat/>
    <w:rsid w:val="000B69A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0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0DD"/>
  </w:style>
  <w:style w:type="paragraph" w:styleId="Footer">
    <w:name w:val="footer"/>
    <w:basedOn w:val="Normal"/>
    <w:link w:val="FooterChar"/>
    <w:uiPriority w:val="99"/>
    <w:unhideWhenUsed/>
    <w:rsid w:val="007410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0DD"/>
  </w:style>
  <w:style w:type="paragraph" w:styleId="BalloonText">
    <w:name w:val="Balloon Text"/>
    <w:basedOn w:val="Normal"/>
    <w:link w:val="BalloonTextChar"/>
    <w:uiPriority w:val="99"/>
    <w:semiHidden/>
    <w:unhideWhenUsed/>
    <w:rsid w:val="007410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0DD"/>
    <w:rPr>
      <w:rFonts w:ascii="Segoe UI" w:hAnsi="Segoe UI" w:cs="Segoe UI"/>
      <w:sz w:val="18"/>
      <w:szCs w:val="18"/>
    </w:rPr>
  </w:style>
  <w:style w:type="paragraph" w:styleId="ListParagraph">
    <w:name w:val="List Paragraph"/>
    <w:basedOn w:val="Normal"/>
    <w:link w:val="ListParagraphChar"/>
    <w:uiPriority w:val="34"/>
    <w:qFormat/>
    <w:rsid w:val="007A3B9E"/>
    <w:pPr>
      <w:ind w:left="720"/>
      <w:contextualSpacing/>
    </w:pPr>
  </w:style>
  <w:style w:type="table" w:styleId="TableGrid">
    <w:name w:val="Table Grid"/>
    <w:basedOn w:val="TableNormal"/>
    <w:uiPriority w:val="39"/>
    <w:rsid w:val="007A3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2C14"/>
    <w:rPr>
      <w:color w:val="0000FF"/>
      <w:u w:val="single"/>
    </w:rPr>
  </w:style>
  <w:style w:type="character" w:customStyle="1" w:styleId="normaltextrun">
    <w:name w:val="normaltextrun"/>
    <w:basedOn w:val="DefaultParagraphFont"/>
    <w:rsid w:val="00F115A1"/>
  </w:style>
  <w:style w:type="character" w:customStyle="1" w:styleId="UnresolvedMention1">
    <w:name w:val="Unresolved Mention1"/>
    <w:basedOn w:val="DefaultParagraphFont"/>
    <w:uiPriority w:val="99"/>
    <w:semiHidden/>
    <w:unhideWhenUsed/>
    <w:rsid w:val="0007080F"/>
    <w:rPr>
      <w:color w:val="605E5C"/>
      <w:shd w:val="clear" w:color="auto" w:fill="E1DFDD"/>
    </w:rPr>
  </w:style>
  <w:style w:type="character" w:styleId="CommentReference">
    <w:name w:val="annotation reference"/>
    <w:basedOn w:val="DefaultParagraphFont"/>
    <w:uiPriority w:val="99"/>
    <w:semiHidden/>
    <w:unhideWhenUsed/>
    <w:rsid w:val="00010394"/>
    <w:rPr>
      <w:sz w:val="16"/>
      <w:szCs w:val="16"/>
    </w:rPr>
  </w:style>
  <w:style w:type="paragraph" w:styleId="CommentText">
    <w:name w:val="annotation text"/>
    <w:basedOn w:val="Normal"/>
    <w:link w:val="CommentTextChar"/>
    <w:uiPriority w:val="99"/>
    <w:unhideWhenUsed/>
    <w:rsid w:val="00010394"/>
    <w:pPr>
      <w:spacing w:line="240" w:lineRule="auto"/>
    </w:pPr>
    <w:rPr>
      <w:sz w:val="20"/>
      <w:szCs w:val="20"/>
    </w:rPr>
  </w:style>
  <w:style w:type="character" w:customStyle="1" w:styleId="CommentTextChar">
    <w:name w:val="Comment Text Char"/>
    <w:basedOn w:val="DefaultParagraphFont"/>
    <w:link w:val="CommentText"/>
    <w:uiPriority w:val="99"/>
    <w:rsid w:val="00010394"/>
    <w:rPr>
      <w:sz w:val="20"/>
      <w:szCs w:val="20"/>
    </w:rPr>
  </w:style>
  <w:style w:type="paragraph" w:styleId="CommentSubject">
    <w:name w:val="annotation subject"/>
    <w:basedOn w:val="CommentText"/>
    <w:next w:val="CommentText"/>
    <w:link w:val="CommentSubjectChar"/>
    <w:uiPriority w:val="99"/>
    <w:semiHidden/>
    <w:unhideWhenUsed/>
    <w:rsid w:val="00010394"/>
    <w:rPr>
      <w:b/>
      <w:bCs/>
    </w:rPr>
  </w:style>
  <w:style w:type="character" w:customStyle="1" w:styleId="CommentSubjectChar">
    <w:name w:val="Comment Subject Char"/>
    <w:basedOn w:val="CommentTextChar"/>
    <w:link w:val="CommentSubject"/>
    <w:uiPriority w:val="99"/>
    <w:semiHidden/>
    <w:rsid w:val="00010394"/>
    <w:rPr>
      <w:b/>
      <w:bCs/>
      <w:sz w:val="20"/>
      <w:szCs w:val="20"/>
    </w:rPr>
  </w:style>
  <w:style w:type="character" w:styleId="FollowedHyperlink">
    <w:name w:val="FollowedHyperlink"/>
    <w:basedOn w:val="DefaultParagraphFont"/>
    <w:uiPriority w:val="99"/>
    <w:semiHidden/>
    <w:unhideWhenUsed/>
    <w:rsid w:val="00273DE0"/>
    <w:rPr>
      <w:color w:val="954F72" w:themeColor="followedHyperlink"/>
      <w:u w:val="single"/>
    </w:rPr>
  </w:style>
  <w:style w:type="table" w:customStyle="1" w:styleId="Grilledutableau1">
    <w:name w:val="Grille du tableau1"/>
    <w:basedOn w:val="TableNormal"/>
    <w:next w:val="TableGrid"/>
    <w:uiPriority w:val="39"/>
    <w:rsid w:val="00BB4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Normal"/>
    <w:next w:val="TableGrid"/>
    <w:uiPriority w:val="39"/>
    <w:rsid w:val="00BB4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unhideWhenUsed/>
    <w:rsid w:val="00FF0886"/>
    <w:rPr>
      <w:color w:val="605E5C"/>
      <w:shd w:val="clear" w:color="auto" w:fill="E1DFDD"/>
    </w:rPr>
  </w:style>
  <w:style w:type="character" w:customStyle="1" w:styleId="Mention1">
    <w:name w:val="Mention1"/>
    <w:basedOn w:val="DefaultParagraphFont"/>
    <w:uiPriority w:val="99"/>
    <w:unhideWhenUsed/>
    <w:rsid w:val="00D545C6"/>
    <w:rPr>
      <w:color w:val="2B579A"/>
      <w:shd w:val="clear" w:color="auto" w:fill="E1DFDD"/>
    </w:rPr>
  </w:style>
  <w:style w:type="paragraph" w:customStyle="1" w:styleId="xmsolistparagraph">
    <w:name w:val="x_msolistparagraph"/>
    <w:basedOn w:val="Normal"/>
    <w:rsid w:val="00112215"/>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UnresolvedMention3">
    <w:name w:val="Unresolved Mention3"/>
    <w:basedOn w:val="DefaultParagraphFont"/>
    <w:uiPriority w:val="99"/>
    <w:semiHidden/>
    <w:unhideWhenUsed/>
    <w:rsid w:val="002F79E9"/>
    <w:rPr>
      <w:color w:val="605E5C"/>
      <w:shd w:val="clear" w:color="auto" w:fill="E1DFDD"/>
    </w:rPr>
  </w:style>
  <w:style w:type="character" w:customStyle="1" w:styleId="UnresolvedMention4">
    <w:name w:val="Unresolved Mention4"/>
    <w:basedOn w:val="DefaultParagraphFont"/>
    <w:uiPriority w:val="99"/>
    <w:semiHidden/>
    <w:unhideWhenUsed/>
    <w:rsid w:val="007D30B3"/>
    <w:rPr>
      <w:color w:val="605E5C"/>
      <w:shd w:val="clear" w:color="auto" w:fill="E1DFDD"/>
    </w:rPr>
  </w:style>
  <w:style w:type="character" w:styleId="Strong">
    <w:name w:val="Strong"/>
    <w:basedOn w:val="DefaultParagraphFont"/>
    <w:uiPriority w:val="22"/>
    <w:qFormat/>
    <w:rsid w:val="00B70B85"/>
    <w:rPr>
      <w:b/>
      <w:bCs/>
    </w:rPr>
  </w:style>
  <w:style w:type="paragraph" w:styleId="NoSpacing">
    <w:name w:val="No Spacing"/>
    <w:uiPriority w:val="1"/>
    <w:qFormat/>
    <w:rsid w:val="00D45F59"/>
    <w:pPr>
      <w:spacing w:after="0" w:line="240" w:lineRule="auto"/>
    </w:pPr>
  </w:style>
  <w:style w:type="paragraph" w:styleId="NormalWeb">
    <w:name w:val="Normal (Web)"/>
    <w:basedOn w:val="Normal"/>
    <w:uiPriority w:val="99"/>
    <w:semiHidden/>
    <w:unhideWhenUsed/>
    <w:rsid w:val="00B15F8E"/>
    <w:pPr>
      <w:spacing w:before="100" w:beforeAutospacing="1" w:after="100" w:afterAutospacing="1" w:line="240" w:lineRule="auto"/>
    </w:pPr>
    <w:rPr>
      <w:rFonts w:ascii="Calibri" w:hAnsi="Calibri" w:cs="Calibri"/>
      <w:lang w:val="fr-FR" w:eastAsia="fr-FR"/>
    </w:rPr>
  </w:style>
  <w:style w:type="paragraph" w:customStyle="1" w:styleId="paragraph">
    <w:name w:val="paragraph"/>
    <w:basedOn w:val="Normal"/>
    <w:rsid w:val="0007511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eop">
    <w:name w:val="eop"/>
    <w:basedOn w:val="DefaultParagraphFont"/>
    <w:rsid w:val="00075117"/>
  </w:style>
  <w:style w:type="paragraph" w:customStyle="1" w:styleId="xmsonormal">
    <w:name w:val="x_msonormal"/>
    <w:basedOn w:val="Normal"/>
    <w:rsid w:val="00801536"/>
    <w:pPr>
      <w:spacing w:after="0" w:line="240" w:lineRule="auto"/>
    </w:pPr>
    <w:rPr>
      <w:rFonts w:ascii="Calibri" w:hAnsi="Calibri" w:cs="Calibri"/>
      <w:lang w:val="fr-SN" w:eastAsia="fr-SN"/>
    </w:rPr>
  </w:style>
  <w:style w:type="character" w:customStyle="1" w:styleId="Heading1Char">
    <w:name w:val="Heading 1 Char"/>
    <w:basedOn w:val="DefaultParagraphFont"/>
    <w:link w:val="Heading1"/>
    <w:uiPriority w:val="9"/>
    <w:rsid w:val="00500680"/>
    <w:rPr>
      <w:rFonts w:ascii="Times New Roman" w:eastAsia="Times New Roman" w:hAnsi="Times New Roman" w:cs="Times New Roman"/>
      <w:b/>
      <w:bCs/>
      <w:kern w:val="36"/>
      <w:sz w:val="48"/>
      <w:szCs w:val="48"/>
      <w:lang w:val="fr-SN" w:eastAsia="fr-SN"/>
    </w:rPr>
  </w:style>
  <w:style w:type="character" w:styleId="UnresolvedMention">
    <w:name w:val="Unresolved Mention"/>
    <w:basedOn w:val="DefaultParagraphFont"/>
    <w:uiPriority w:val="99"/>
    <w:semiHidden/>
    <w:unhideWhenUsed/>
    <w:rsid w:val="00500680"/>
    <w:rPr>
      <w:color w:val="605E5C"/>
      <w:shd w:val="clear" w:color="auto" w:fill="E1DFDD"/>
    </w:rPr>
  </w:style>
  <w:style w:type="character" w:customStyle="1" w:styleId="ListParagraphChar">
    <w:name w:val="List Paragraph Char"/>
    <w:link w:val="ListParagraph"/>
    <w:uiPriority w:val="34"/>
    <w:locked/>
    <w:rsid w:val="00C21745"/>
  </w:style>
  <w:style w:type="paragraph" w:styleId="HTMLPreformatted">
    <w:name w:val="HTML Preformatted"/>
    <w:basedOn w:val="Normal"/>
    <w:link w:val="HTMLPreformattedChar"/>
    <w:uiPriority w:val="99"/>
    <w:unhideWhenUsed/>
    <w:rsid w:val="00FF3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HTMLPreformattedChar">
    <w:name w:val="HTML Preformatted Char"/>
    <w:basedOn w:val="DefaultParagraphFont"/>
    <w:link w:val="HTMLPreformatted"/>
    <w:uiPriority w:val="99"/>
    <w:rsid w:val="00FF3439"/>
    <w:rPr>
      <w:rFonts w:ascii="Courier New" w:eastAsia="Times New Roman" w:hAnsi="Courier New" w:cs="Courier New"/>
      <w:sz w:val="20"/>
      <w:szCs w:val="20"/>
      <w:lang w:val="fr-FR" w:eastAsia="fr-FR"/>
    </w:rPr>
  </w:style>
  <w:style w:type="character" w:customStyle="1" w:styleId="Heading3Char">
    <w:name w:val="Heading 3 Char"/>
    <w:basedOn w:val="DefaultParagraphFont"/>
    <w:link w:val="Heading3"/>
    <w:uiPriority w:val="9"/>
    <w:semiHidden/>
    <w:rsid w:val="000B69AF"/>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00840">
      <w:bodyDiv w:val="1"/>
      <w:marLeft w:val="0"/>
      <w:marRight w:val="0"/>
      <w:marTop w:val="0"/>
      <w:marBottom w:val="0"/>
      <w:divBdr>
        <w:top w:val="none" w:sz="0" w:space="0" w:color="auto"/>
        <w:left w:val="none" w:sz="0" w:space="0" w:color="auto"/>
        <w:bottom w:val="none" w:sz="0" w:space="0" w:color="auto"/>
        <w:right w:val="none" w:sz="0" w:space="0" w:color="auto"/>
      </w:divBdr>
    </w:div>
    <w:div w:id="366298011">
      <w:bodyDiv w:val="1"/>
      <w:marLeft w:val="0"/>
      <w:marRight w:val="0"/>
      <w:marTop w:val="0"/>
      <w:marBottom w:val="0"/>
      <w:divBdr>
        <w:top w:val="none" w:sz="0" w:space="0" w:color="auto"/>
        <w:left w:val="none" w:sz="0" w:space="0" w:color="auto"/>
        <w:bottom w:val="none" w:sz="0" w:space="0" w:color="auto"/>
        <w:right w:val="none" w:sz="0" w:space="0" w:color="auto"/>
      </w:divBdr>
    </w:div>
    <w:div w:id="515652631">
      <w:bodyDiv w:val="1"/>
      <w:marLeft w:val="0"/>
      <w:marRight w:val="0"/>
      <w:marTop w:val="0"/>
      <w:marBottom w:val="0"/>
      <w:divBdr>
        <w:top w:val="none" w:sz="0" w:space="0" w:color="auto"/>
        <w:left w:val="none" w:sz="0" w:space="0" w:color="auto"/>
        <w:bottom w:val="none" w:sz="0" w:space="0" w:color="auto"/>
        <w:right w:val="none" w:sz="0" w:space="0" w:color="auto"/>
      </w:divBdr>
    </w:div>
    <w:div w:id="737702536">
      <w:bodyDiv w:val="1"/>
      <w:marLeft w:val="0"/>
      <w:marRight w:val="0"/>
      <w:marTop w:val="0"/>
      <w:marBottom w:val="0"/>
      <w:divBdr>
        <w:top w:val="none" w:sz="0" w:space="0" w:color="auto"/>
        <w:left w:val="none" w:sz="0" w:space="0" w:color="auto"/>
        <w:bottom w:val="none" w:sz="0" w:space="0" w:color="auto"/>
        <w:right w:val="none" w:sz="0" w:space="0" w:color="auto"/>
      </w:divBdr>
    </w:div>
    <w:div w:id="760495019">
      <w:bodyDiv w:val="1"/>
      <w:marLeft w:val="0"/>
      <w:marRight w:val="0"/>
      <w:marTop w:val="0"/>
      <w:marBottom w:val="0"/>
      <w:divBdr>
        <w:top w:val="none" w:sz="0" w:space="0" w:color="auto"/>
        <w:left w:val="none" w:sz="0" w:space="0" w:color="auto"/>
        <w:bottom w:val="none" w:sz="0" w:space="0" w:color="auto"/>
        <w:right w:val="none" w:sz="0" w:space="0" w:color="auto"/>
      </w:divBdr>
    </w:div>
    <w:div w:id="814100578">
      <w:bodyDiv w:val="1"/>
      <w:marLeft w:val="0"/>
      <w:marRight w:val="0"/>
      <w:marTop w:val="0"/>
      <w:marBottom w:val="0"/>
      <w:divBdr>
        <w:top w:val="none" w:sz="0" w:space="0" w:color="auto"/>
        <w:left w:val="none" w:sz="0" w:space="0" w:color="auto"/>
        <w:bottom w:val="none" w:sz="0" w:space="0" w:color="auto"/>
        <w:right w:val="none" w:sz="0" w:space="0" w:color="auto"/>
      </w:divBdr>
      <w:divsChild>
        <w:div w:id="521237416">
          <w:marLeft w:val="0"/>
          <w:marRight w:val="0"/>
          <w:marTop w:val="0"/>
          <w:marBottom w:val="0"/>
          <w:divBdr>
            <w:top w:val="none" w:sz="0" w:space="0" w:color="auto"/>
            <w:left w:val="none" w:sz="0" w:space="0" w:color="auto"/>
            <w:bottom w:val="none" w:sz="0" w:space="0" w:color="auto"/>
            <w:right w:val="none" w:sz="0" w:space="0" w:color="auto"/>
          </w:divBdr>
          <w:divsChild>
            <w:div w:id="1495491478">
              <w:marLeft w:val="0"/>
              <w:marRight w:val="0"/>
              <w:marTop w:val="0"/>
              <w:marBottom w:val="0"/>
              <w:divBdr>
                <w:top w:val="none" w:sz="0" w:space="0" w:color="auto"/>
                <w:left w:val="none" w:sz="0" w:space="0" w:color="auto"/>
                <w:bottom w:val="none" w:sz="0" w:space="0" w:color="auto"/>
                <w:right w:val="none" w:sz="0" w:space="0" w:color="auto"/>
              </w:divBdr>
            </w:div>
          </w:divsChild>
        </w:div>
        <w:div w:id="154688306">
          <w:marLeft w:val="0"/>
          <w:marRight w:val="0"/>
          <w:marTop w:val="0"/>
          <w:marBottom w:val="0"/>
          <w:divBdr>
            <w:top w:val="none" w:sz="0" w:space="0" w:color="auto"/>
            <w:left w:val="none" w:sz="0" w:space="0" w:color="auto"/>
            <w:bottom w:val="none" w:sz="0" w:space="0" w:color="auto"/>
            <w:right w:val="none" w:sz="0" w:space="0" w:color="auto"/>
          </w:divBdr>
          <w:divsChild>
            <w:div w:id="265188030">
              <w:marLeft w:val="0"/>
              <w:marRight w:val="0"/>
              <w:marTop w:val="0"/>
              <w:marBottom w:val="0"/>
              <w:divBdr>
                <w:top w:val="none" w:sz="0" w:space="0" w:color="auto"/>
                <w:left w:val="none" w:sz="0" w:space="0" w:color="auto"/>
                <w:bottom w:val="none" w:sz="0" w:space="0" w:color="auto"/>
                <w:right w:val="none" w:sz="0" w:space="0" w:color="auto"/>
              </w:divBdr>
            </w:div>
          </w:divsChild>
        </w:div>
        <w:div w:id="240411590">
          <w:marLeft w:val="0"/>
          <w:marRight w:val="0"/>
          <w:marTop w:val="0"/>
          <w:marBottom w:val="0"/>
          <w:divBdr>
            <w:top w:val="none" w:sz="0" w:space="0" w:color="auto"/>
            <w:left w:val="none" w:sz="0" w:space="0" w:color="auto"/>
            <w:bottom w:val="none" w:sz="0" w:space="0" w:color="auto"/>
            <w:right w:val="none" w:sz="0" w:space="0" w:color="auto"/>
          </w:divBdr>
          <w:divsChild>
            <w:div w:id="1123427154">
              <w:marLeft w:val="0"/>
              <w:marRight w:val="0"/>
              <w:marTop w:val="0"/>
              <w:marBottom w:val="0"/>
              <w:divBdr>
                <w:top w:val="none" w:sz="0" w:space="0" w:color="auto"/>
                <w:left w:val="none" w:sz="0" w:space="0" w:color="auto"/>
                <w:bottom w:val="none" w:sz="0" w:space="0" w:color="auto"/>
                <w:right w:val="none" w:sz="0" w:space="0" w:color="auto"/>
              </w:divBdr>
            </w:div>
          </w:divsChild>
        </w:div>
        <w:div w:id="790243749">
          <w:marLeft w:val="0"/>
          <w:marRight w:val="0"/>
          <w:marTop w:val="0"/>
          <w:marBottom w:val="0"/>
          <w:divBdr>
            <w:top w:val="none" w:sz="0" w:space="0" w:color="auto"/>
            <w:left w:val="none" w:sz="0" w:space="0" w:color="auto"/>
            <w:bottom w:val="none" w:sz="0" w:space="0" w:color="auto"/>
            <w:right w:val="none" w:sz="0" w:space="0" w:color="auto"/>
          </w:divBdr>
          <w:divsChild>
            <w:div w:id="1320772039">
              <w:marLeft w:val="0"/>
              <w:marRight w:val="0"/>
              <w:marTop w:val="0"/>
              <w:marBottom w:val="0"/>
              <w:divBdr>
                <w:top w:val="none" w:sz="0" w:space="0" w:color="auto"/>
                <w:left w:val="none" w:sz="0" w:space="0" w:color="auto"/>
                <w:bottom w:val="none" w:sz="0" w:space="0" w:color="auto"/>
                <w:right w:val="none" w:sz="0" w:space="0" w:color="auto"/>
              </w:divBdr>
            </w:div>
          </w:divsChild>
        </w:div>
        <w:div w:id="15084820">
          <w:marLeft w:val="0"/>
          <w:marRight w:val="0"/>
          <w:marTop w:val="0"/>
          <w:marBottom w:val="0"/>
          <w:divBdr>
            <w:top w:val="none" w:sz="0" w:space="0" w:color="auto"/>
            <w:left w:val="none" w:sz="0" w:space="0" w:color="auto"/>
            <w:bottom w:val="none" w:sz="0" w:space="0" w:color="auto"/>
            <w:right w:val="none" w:sz="0" w:space="0" w:color="auto"/>
          </w:divBdr>
          <w:divsChild>
            <w:div w:id="798574890">
              <w:marLeft w:val="0"/>
              <w:marRight w:val="0"/>
              <w:marTop w:val="0"/>
              <w:marBottom w:val="0"/>
              <w:divBdr>
                <w:top w:val="none" w:sz="0" w:space="0" w:color="auto"/>
                <w:left w:val="none" w:sz="0" w:space="0" w:color="auto"/>
                <w:bottom w:val="none" w:sz="0" w:space="0" w:color="auto"/>
                <w:right w:val="none" w:sz="0" w:space="0" w:color="auto"/>
              </w:divBdr>
            </w:div>
          </w:divsChild>
        </w:div>
        <w:div w:id="133184979">
          <w:marLeft w:val="0"/>
          <w:marRight w:val="0"/>
          <w:marTop w:val="0"/>
          <w:marBottom w:val="0"/>
          <w:divBdr>
            <w:top w:val="none" w:sz="0" w:space="0" w:color="auto"/>
            <w:left w:val="none" w:sz="0" w:space="0" w:color="auto"/>
            <w:bottom w:val="none" w:sz="0" w:space="0" w:color="auto"/>
            <w:right w:val="none" w:sz="0" w:space="0" w:color="auto"/>
          </w:divBdr>
          <w:divsChild>
            <w:div w:id="1754930765">
              <w:marLeft w:val="0"/>
              <w:marRight w:val="0"/>
              <w:marTop w:val="0"/>
              <w:marBottom w:val="0"/>
              <w:divBdr>
                <w:top w:val="none" w:sz="0" w:space="0" w:color="auto"/>
                <w:left w:val="none" w:sz="0" w:space="0" w:color="auto"/>
                <w:bottom w:val="none" w:sz="0" w:space="0" w:color="auto"/>
                <w:right w:val="none" w:sz="0" w:space="0" w:color="auto"/>
              </w:divBdr>
            </w:div>
          </w:divsChild>
        </w:div>
        <w:div w:id="1441871782">
          <w:marLeft w:val="0"/>
          <w:marRight w:val="0"/>
          <w:marTop w:val="0"/>
          <w:marBottom w:val="0"/>
          <w:divBdr>
            <w:top w:val="none" w:sz="0" w:space="0" w:color="auto"/>
            <w:left w:val="none" w:sz="0" w:space="0" w:color="auto"/>
            <w:bottom w:val="none" w:sz="0" w:space="0" w:color="auto"/>
            <w:right w:val="none" w:sz="0" w:space="0" w:color="auto"/>
          </w:divBdr>
          <w:divsChild>
            <w:div w:id="1371568349">
              <w:marLeft w:val="0"/>
              <w:marRight w:val="0"/>
              <w:marTop w:val="0"/>
              <w:marBottom w:val="0"/>
              <w:divBdr>
                <w:top w:val="none" w:sz="0" w:space="0" w:color="auto"/>
                <w:left w:val="none" w:sz="0" w:space="0" w:color="auto"/>
                <w:bottom w:val="none" w:sz="0" w:space="0" w:color="auto"/>
                <w:right w:val="none" w:sz="0" w:space="0" w:color="auto"/>
              </w:divBdr>
            </w:div>
          </w:divsChild>
        </w:div>
        <w:div w:id="1018199144">
          <w:marLeft w:val="0"/>
          <w:marRight w:val="0"/>
          <w:marTop w:val="0"/>
          <w:marBottom w:val="0"/>
          <w:divBdr>
            <w:top w:val="none" w:sz="0" w:space="0" w:color="auto"/>
            <w:left w:val="none" w:sz="0" w:space="0" w:color="auto"/>
            <w:bottom w:val="none" w:sz="0" w:space="0" w:color="auto"/>
            <w:right w:val="none" w:sz="0" w:space="0" w:color="auto"/>
          </w:divBdr>
          <w:divsChild>
            <w:div w:id="1784571115">
              <w:marLeft w:val="0"/>
              <w:marRight w:val="0"/>
              <w:marTop w:val="0"/>
              <w:marBottom w:val="0"/>
              <w:divBdr>
                <w:top w:val="none" w:sz="0" w:space="0" w:color="auto"/>
                <w:left w:val="none" w:sz="0" w:space="0" w:color="auto"/>
                <w:bottom w:val="none" w:sz="0" w:space="0" w:color="auto"/>
                <w:right w:val="none" w:sz="0" w:space="0" w:color="auto"/>
              </w:divBdr>
            </w:div>
          </w:divsChild>
        </w:div>
        <w:div w:id="2050493537">
          <w:marLeft w:val="0"/>
          <w:marRight w:val="0"/>
          <w:marTop w:val="0"/>
          <w:marBottom w:val="0"/>
          <w:divBdr>
            <w:top w:val="none" w:sz="0" w:space="0" w:color="auto"/>
            <w:left w:val="none" w:sz="0" w:space="0" w:color="auto"/>
            <w:bottom w:val="none" w:sz="0" w:space="0" w:color="auto"/>
            <w:right w:val="none" w:sz="0" w:space="0" w:color="auto"/>
          </w:divBdr>
          <w:divsChild>
            <w:div w:id="1606958888">
              <w:marLeft w:val="0"/>
              <w:marRight w:val="0"/>
              <w:marTop w:val="0"/>
              <w:marBottom w:val="0"/>
              <w:divBdr>
                <w:top w:val="none" w:sz="0" w:space="0" w:color="auto"/>
                <w:left w:val="none" w:sz="0" w:space="0" w:color="auto"/>
                <w:bottom w:val="none" w:sz="0" w:space="0" w:color="auto"/>
                <w:right w:val="none" w:sz="0" w:space="0" w:color="auto"/>
              </w:divBdr>
            </w:div>
          </w:divsChild>
        </w:div>
        <w:div w:id="1301807498">
          <w:marLeft w:val="0"/>
          <w:marRight w:val="0"/>
          <w:marTop w:val="0"/>
          <w:marBottom w:val="0"/>
          <w:divBdr>
            <w:top w:val="none" w:sz="0" w:space="0" w:color="auto"/>
            <w:left w:val="none" w:sz="0" w:space="0" w:color="auto"/>
            <w:bottom w:val="none" w:sz="0" w:space="0" w:color="auto"/>
            <w:right w:val="none" w:sz="0" w:space="0" w:color="auto"/>
          </w:divBdr>
          <w:divsChild>
            <w:div w:id="1709067034">
              <w:marLeft w:val="0"/>
              <w:marRight w:val="0"/>
              <w:marTop w:val="0"/>
              <w:marBottom w:val="0"/>
              <w:divBdr>
                <w:top w:val="none" w:sz="0" w:space="0" w:color="auto"/>
                <w:left w:val="none" w:sz="0" w:space="0" w:color="auto"/>
                <w:bottom w:val="none" w:sz="0" w:space="0" w:color="auto"/>
                <w:right w:val="none" w:sz="0" w:space="0" w:color="auto"/>
              </w:divBdr>
            </w:div>
          </w:divsChild>
        </w:div>
        <w:div w:id="648825252">
          <w:marLeft w:val="0"/>
          <w:marRight w:val="0"/>
          <w:marTop w:val="0"/>
          <w:marBottom w:val="0"/>
          <w:divBdr>
            <w:top w:val="none" w:sz="0" w:space="0" w:color="auto"/>
            <w:left w:val="none" w:sz="0" w:space="0" w:color="auto"/>
            <w:bottom w:val="none" w:sz="0" w:space="0" w:color="auto"/>
            <w:right w:val="none" w:sz="0" w:space="0" w:color="auto"/>
          </w:divBdr>
          <w:divsChild>
            <w:div w:id="173420595">
              <w:marLeft w:val="0"/>
              <w:marRight w:val="0"/>
              <w:marTop w:val="0"/>
              <w:marBottom w:val="0"/>
              <w:divBdr>
                <w:top w:val="none" w:sz="0" w:space="0" w:color="auto"/>
                <w:left w:val="none" w:sz="0" w:space="0" w:color="auto"/>
                <w:bottom w:val="none" w:sz="0" w:space="0" w:color="auto"/>
                <w:right w:val="none" w:sz="0" w:space="0" w:color="auto"/>
              </w:divBdr>
            </w:div>
          </w:divsChild>
        </w:div>
        <w:div w:id="1640188683">
          <w:marLeft w:val="0"/>
          <w:marRight w:val="0"/>
          <w:marTop w:val="0"/>
          <w:marBottom w:val="0"/>
          <w:divBdr>
            <w:top w:val="none" w:sz="0" w:space="0" w:color="auto"/>
            <w:left w:val="none" w:sz="0" w:space="0" w:color="auto"/>
            <w:bottom w:val="none" w:sz="0" w:space="0" w:color="auto"/>
            <w:right w:val="none" w:sz="0" w:space="0" w:color="auto"/>
          </w:divBdr>
          <w:divsChild>
            <w:div w:id="879198029">
              <w:marLeft w:val="0"/>
              <w:marRight w:val="0"/>
              <w:marTop w:val="0"/>
              <w:marBottom w:val="0"/>
              <w:divBdr>
                <w:top w:val="none" w:sz="0" w:space="0" w:color="auto"/>
                <w:left w:val="none" w:sz="0" w:space="0" w:color="auto"/>
                <w:bottom w:val="none" w:sz="0" w:space="0" w:color="auto"/>
                <w:right w:val="none" w:sz="0" w:space="0" w:color="auto"/>
              </w:divBdr>
            </w:div>
          </w:divsChild>
        </w:div>
        <w:div w:id="1192189032">
          <w:marLeft w:val="0"/>
          <w:marRight w:val="0"/>
          <w:marTop w:val="0"/>
          <w:marBottom w:val="0"/>
          <w:divBdr>
            <w:top w:val="none" w:sz="0" w:space="0" w:color="auto"/>
            <w:left w:val="none" w:sz="0" w:space="0" w:color="auto"/>
            <w:bottom w:val="none" w:sz="0" w:space="0" w:color="auto"/>
            <w:right w:val="none" w:sz="0" w:space="0" w:color="auto"/>
          </w:divBdr>
          <w:divsChild>
            <w:div w:id="2092659892">
              <w:marLeft w:val="0"/>
              <w:marRight w:val="0"/>
              <w:marTop w:val="0"/>
              <w:marBottom w:val="0"/>
              <w:divBdr>
                <w:top w:val="none" w:sz="0" w:space="0" w:color="auto"/>
                <w:left w:val="none" w:sz="0" w:space="0" w:color="auto"/>
                <w:bottom w:val="none" w:sz="0" w:space="0" w:color="auto"/>
                <w:right w:val="none" w:sz="0" w:space="0" w:color="auto"/>
              </w:divBdr>
            </w:div>
          </w:divsChild>
        </w:div>
        <w:div w:id="251161518">
          <w:marLeft w:val="0"/>
          <w:marRight w:val="0"/>
          <w:marTop w:val="0"/>
          <w:marBottom w:val="0"/>
          <w:divBdr>
            <w:top w:val="none" w:sz="0" w:space="0" w:color="auto"/>
            <w:left w:val="none" w:sz="0" w:space="0" w:color="auto"/>
            <w:bottom w:val="none" w:sz="0" w:space="0" w:color="auto"/>
            <w:right w:val="none" w:sz="0" w:space="0" w:color="auto"/>
          </w:divBdr>
          <w:divsChild>
            <w:div w:id="946036086">
              <w:marLeft w:val="0"/>
              <w:marRight w:val="0"/>
              <w:marTop w:val="0"/>
              <w:marBottom w:val="0"/>
              <w:divBdr>
                <w:top w:val="none" w:sz="0" w:space="0" w:color="auto"/>
                <w:left w:val="none" w:sz="0" w:space="0" w:color="auto"/>
                <w:bottom w:val="none" w:sz="0" w:space="0" w:color="auto"/>
                <w:right w:val="none" w:sz="0" w:space="0" w:color="auto"/>
              </w:divBdr>
            </w:div>
          </w:divsChild>
        </w:div>
        <w:div w:id="1570190634">
          <w:marLeft w:val="0"/>
          <w:marRight w:val="0"/>
          <w:marTop w:val="0"/>
          <w:marBottom w:val="0"/>
          <w:divBdr>
            <w:top w:val="none" w:sz="0" w:space="0" w:color="auto"/>
            <w:left w:val="none" w:sz="0" w:space="0" w:color="auto"/>
            <w:bottom w:val="none" w:sz="0" w:space="0" w:color="auto"/>
            <w:right w:val="none" w:sz="0" w:space="0" w:color="auto"/>
          </w:divBdr>
          <w:divsChild>
            <w:div w:id="206531377">
              <w:marLeft w:val="0"/>
              <w:marRight w:val="0"/>
              <w:marTop w:val="0"/>
              <w:marBottom w:val="0"/>
              <w:divBdr>
                <w:top w:val="none" w:sz="0" w:space="0" w:color="auto"/>
                <w:left w:val="none" w:sz="0" w:space="0" w:color="auto"/>
                <w:bottom w:val="none" w:sz="0" w:space="0" w:color="auto"/>
                <w:right w:val="none" w:sz="0" w:space="0" w:color="auto"/>
              </w:divBdr>
            </w:div>
          </w:divsChild>
        </w:div>
        <w:div w:id="1798911430">
          <w:marLeft w:val="0"/>
          <w:marRight w:val="0"/>
          <w:marTop w:val="0"/>
          <w:marBottom w:val="0"/>
          <w:divBdr>
            <w:top w:val="none" w:sz="0" w:space="0" w:color="auto"/>
            <w:left w:val="none" w:sz="0" w:space="0" w:color="auto"/>
            <w:bottom w:val="none" w:sz="0" w:space="0" w:color="auto"/>
            <w:right w:val="none" w:sz="0" w:space="0" w:color="auto"/>
          </w:divBdr>
          <w:divsChild>
            <w:div w:id="306403867">
              <w:marLeft w:val="0"/>
              <w:marRight w:val="0"/>
              <w:marTop w:val="0"/>
              <w:marBottom w:val="0"/>
              <w:divBdr>
                <w:top w:val="none" w:sz="0" w:space="0" w:color="auto"/>
                <w:left w:val="none" w:sz="0" w:space="0" w:color="auto"/>
                <w:bottom w:val="none" w:sz="0" w:space="0" w:color="auto"/>
                <w:right w:val="none" w:sz="0" w:space="0" w:color="auto"/>
              </w:divBdr>
            </w:div>
          </w:divsChild>
        </w:div>
        <w:div w:id="922445610">
          <w:marLeft w:val="0"/>
          <w:marRight w:val="0"/>
          <w:marTop w:val="0"/>
          <w:marBottom w:val="0"/>
          <w:divBdr>
            <w:top w:val="none" w:sz="0" w:space="0" w:color="auto"/>
            <w:left w:val="none" w:sz="0" w:space="0" w:color="auto"/>
            <w:bottom w:val="none" w:sz="0" w:space="0" w:color="auto"/>
            <w:right w:val="none" w:sz="0" w:space="0" w:color="auto"/>
          </w:divBdr>
          <w:divsChild>
            <w:div w:id="377517172">
              <w:marLeft w:val="0"/>
              <w:marRight w:val="0"/>
              <w:marTop w:val="0"/>
              <w:marBottom w:val="0"/>
              <w:divBdr>
                <w:top w:val="none" w:sz="0" w:space="0" w:color="auto"/>
                <w:left w:val="none" w:sz="0" w:space="0" w:color="auto"/>
                <w:bottom w:val="none" w:sz="0" w:space="0" w:color="auto"/>
                <w:right w:val="none" w:sz="0" w:space="0" w:color="auto"/>
              </w:divBdr>
            </w:div>
          </w:divsChild>
        </w:div>
        <w:div w:id="33192023">
          <w:marLeft w:val="0"/>
          <w:marRight w:val="0"/>
          <w:marTop w:val="0"/>
          <w:marBottom w:val="0"/>
          <w:divBdr>
            <w:top w:val="none" w:sz="0" w:space="0" w:color="auto"/>
            <w:left w:val="none" w:sz="0" w:space="0" w:color="auto"/>
            <w:bottom w:val="none" w:sz="0" w:space="0" w:color="auto"/>
            <w:right w:val="none" w:sz="0" w:space="0" w:color="auto"/>
          </w:divBdr>
          <w:divsChild>
            <w:div w:id="1685590638">
              <w:marLeft w:val="0"/>
              <w:marRight w:val="0"/>
              <w:marTop w:val="0"/>
              <w:marBottom w:val="0"/>
              <w:divBdr>
                <w:top w:val="none" w:sz="0" w:space="0" w:color="auto"/>
                <w:left w:val="none" w:sz="0" w:space="0" w:color="auto"/>
                <w:bottom w:val="none" w:sz="0" w:space="0" w:color="auto"/>
                <w:right w:val="none" w:sz="0" w:space="0" w:color="auto"/>
              </w:divBdr>
            </w:div>
          </w:divsChild>
        </w:div>
        <w:div w:id="226768552">
          <w:marLeft w:val="0"/>
          <w:marRight w:val="0"/>
          <w:marTop w:val="0"/>
          <w:marBottom w:val="0"/>
          <w:divBdr>
            <w:top w:val="none" w:sz="0" w:space="0" w:color="auto"/>
            <w:left w:val="none" w:sz="0" w:space="0" w:color="auto"/>
            <w:bottom w:val="none" w:sz="0" w:space="0" w:color="auto"/>
            <w:right w:val="none" w:sz="0" w:space="0" w:color="auto"/>
          </w:divBdr>
          <w:divsChild>
            <w:div w:id="1239368422">
              <w:marLeft w:val="0"/>
              <w:marRight w:val="0"/>
              <w:marTop w:val="0"/>
              <w:marBottom w:val="0"/>
              <w:divBdr>
                <w:top w:val="none" w:sz="0" w:space="0" w:color="auto"/>
                <w:left w:val="none" w:sz="0" w:space="0" w:color="auto"/>
                <w:bottom w:val="none" w:sz="0" w:space="0" w:color="auto"/>
                <w:right w:val="none" w:sz="0" w:space="0" w:color="auto"/>
              </w:divBdr>
            </w:div>
          </w:divsChild>
        </w:div>
        <w:div w:id="1119226761">
          <w:marLeft w:val="0"/>
          <w:marRight w:val="0"/>
          <w:marTop w:val="0"/>
          <w:marBottom w:val="0"/>
          <w:divBdr>
            <w:top w:val="none" w:sz="0" w:space="0" w:color="auto"/>
            <w:left w:val="none" w:sz="0" w:space="0" w:color="auto"/>
            <w:bottom w:val="none" w:sz="0" w:space="0" w:color="auto"/>
            <w:right w:val="none" w:sz="0" w:space="0" w:color="auto"/>
          </w:divBdr>
          <w:divsChild>
            <w:div w:id="1958296301">
              <w:marLeft w:val="0"/>
              <w:marRight w:val="0"/>
              <w:marTop w:val="0"/>
              <w:marBottom w:val="0"/>
              <w:divBdr>
                <w:top w:val="none" w:sz="0" w:space="0" w:color="auto"/>
                <w:left w:val="none" w:sz="0" w:space="0" w:color="auto"/>
                <w:bottom w:val="none" w:sz="0" w:space="0" w:color="auto"/>
                <w:right w:val="none" w:sz="0" w:space="0" w:color="auto"/>
              </w:divBdr>
            </w:div>
          </w:divsChild>
        </w:div>
        <w:div w:id="2065060694">
          <w:marLeft w:val="0"/>
          <w:marRight w:val="0"/>
          <w:marTop w:val="0"/>
          <w:marBottom w:val="0"/>
          <w:divBdr>
            <w:top w:val="none" w:sz="0" w:space="0" w:color="auto"/>
            <w:left w:val="none" w:sz="0" w:space="0" w:color="auto"/>
            <w:bottom w:val="none" w:sz="0" w:space="0" w:color="auto"/>
            <w:right w:val="none" w:sz="0" w:space="0" w:color="auto"/>
          </w:divBdr>
          <w:divsChild>
            <w:div w:id="478498895">
              <w:marLeft w:val="0"/>
              <w:marRight w:val="0"/>
              <w:marTop w:val="0"/>
              <w:marBottom w:val="0"/>
              <w:divBdr>
                <w:top w:val="none" w:sz="0" w:space="0" w:color="auto"/>
                <w:left w:val="none" w:sz="0" w:space="0" w:color="auto"/>
                <w:bottom w:val="none" w:sz="0" w:space="0" w:color="auto"/>
                <w:right w:val="none" w:sz="0" w:space="0" w:color="auto"/>
              </w:divBdr>
            </w:div>
          </w:divsChild>
        </w:div>
        <w:div w:id="912544362">
          <w:marLeft w:val="0"/>
          <w:marRight w:val="0"/>
          <w:marTop w:val="0"/>
          <w:marBottom w:val="0"/>
          <w:divBdr>
            <w:top w:val="none" w:sz="0" w:space="0" w:color="auto"/>
            <w:left w:val="none" w:sz="0" w:space="0" w:color="auto"/>
            <w:bottom w:val="none" w:sz="0" w:space="0" w:color="auto"/>
            <w:right w:val="none" w:sz="0" w:space="0" w:color="auto"/>
          </w:divBdr>
          <w:divsChild>
            <w:div w:id="885143033">
              <w:marLeft w:val="0"/>
              <w:marRight w:val="0"/>
              <w:marTop w:val="0"/>
              <w:marBottom w:val="0"/>
              <w:divBdr>
                <w:top w:val="none" w:sz="0" w:space="0" w:color="auto"/>
                <w:left w:val="none" w:sz="0" w:space="0" w:color="auto"/>
                <w:bottom w:val="none" w:sz="0" w:space="0" w:color="auto"/>
                <w:right w:val="none" w:sz="0" w:space="0" w:color="auto"/>
              </w:divBdr>
            </w:div>
          </w:divsChild>
        </w:div>
        <w:div w:id="1506479901">
          <w:marLeft w:val="0"/>
          <w:marRight w:val="0"/>
          <w:marTop w:val="0"/>
          <w:marBottom w:val="0"/>
          <w:divBdr>
            <w:top w:val="none" w:sz="0" w:space="0" w:color="auto"/>
            <w:left w:val="none" w:sz="0" w:space="0" w:color="auto"/>
            <w:bottom w:val="none" w:sz="0" w:space="0" w:color="auto"/>
            <w:right w:val="none" w:sz="0" w:space="0" w:color="auto"/>
          </w:divBdr>
          <w:divsChild>
            <w:div w:id="1064370542">
              <w:marLeft w:val="0"/>
              <w:marRight w:val="0"/>
              <w:marTop w:val="0"/>
              <w:marBottom w:val="0"/>
              <w:divBdr>
                <w:top w:val="none" w:sz="0" w:space="0" w:color="auto"/>
                <w:left w:val="none" w:sz="0" w:space="0" w:color="auto"/>
                <w:bottom w:val="none" w:sz="0" w:space="0" w:color="auto"/>
                <w:right w:val="none" w:sz="0" w:space="0" w:color="auto"/>
              </w:divBdr>
            </w:div>
          </w:divsChild>
        </w:div>
        <w:div w:id="104539136">
          <w:marLeft w:val="0"/>
          <w:marRight w:val="0"/>
          <w:marTop w:val="0"/>
          <w:marBottom w:val="0"/>
          <w:divBdr>
            <w:top w:val="none" w:sz="0" w:space="0" w:color="auto"/>
            <w:left w:val="none" w:sz="0" w:space="0" w:color="auto"/>
            <w:bottom w:val="none" w:sz="0" w:space="0" w:color="auto"/>
            <w:right w:val="none" w:sz="0" w:space="0" w:color="auto"/>
          </w:divBdr>
          <w:divsChild>
            <w:div w:id="1678969573">
              <w:marLeft w:val="0"/>
              <w:marRight w:val="0"/>
              <w:marTop w:val="0"/>
              <w:marBottom w:val="0"/>
              <w:divBdr>
                <w:top w:val="none" w:sz="0" w:space="0" w:color="auto"/>
                <w:left w:val="none" w:sz="0" w:space="0" w:color="auto"/>
                <w:bottom w:val="none" w:sz="0" w:space="0" w:color="auto"/>
                <w:right w:val="none" w:sz="0" w:space="0" w:color="auto"/>
              </w:divBdr>
            </w:div>
          </w:divsChild>
        </w:div>
        <w:div w:id="898519152">
          <w:marLeft w:val="0"/>
          <w:marRight w:val="0"/>
          <w:marTop w:val="0"/>
          <w:marBottom w:val="0"/>
          <w:divBdr>
            <w:top w:val="none" w:sz="0" w:space="0" w:color="auto"/>
            <w:left w:val="none" w:sz="0" w:space="0" w:color="auto"/>
            <w:bottom w:val="none" w:sz="0" w:space="0" w:color="auto"/>
            <w:right w:val="none" w:sz="0" w:space="0" w:color="auto"/>
          </w:divBdr>
          <w:divsChild>
            <w:div w:id="52942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2781">
      <w:bodyDiv w:val="1"/>
      <w:marLeft w:val="0"/>
      <w:marRight w:val="0"/>
      <w:marTop w:val="0"/>
      <w:marBottom w:val="0"/>
      <w:divBdr>
        <w:top w:val="none" w:sz="0" w:space="0" w:color="auto"/>
        <w:left w:val="none" w:sz="0" w:space="0" w:color="auto"/>
        <w:bottom w:val="none" w:sz="0" w:space="0" w:color="auto"/>
        <w:right w:val="none" w:sz="0" w:space="0" w:color="auto"/>
      </w:divBdr>
    </w:div>
    <w:div w:id="913516363">
      <w:bodyDiv w:val="1"/>
      <w:marLeft w:val="0"/>
      <w:marRight w:val="0"/>
      <w:marTop w:val="0"/>
      <w:marBottom w:val="0"/>
      <w:divBdr>
        <w:top w:val="none" w:sz="0" w:space="0" w:color="auto"/>
        <w:left w:val="none" w:sz="0" w:space="0" w:color="auto"/>
        <w:bottom w:val="none" w:sz="0" w:space="0" w:color="auto"/>
        <w:right w:val="none" w:sz="0" w:space="0" w:color="auto"/>
      </w:divBdr>
    </w:div>
    <w:div w:id="931547872">
      <w:bodyDiv w:val="1"/>
      <w:marLeft w:val="0"/>
      <w:marRight w:val="0"/>
      <w:marTop w:val="0"/>
      <w:marBottom w:val="0"/>
      <w:divBdr>
        <w:top w:val="none" w:sz="0" w:space="0" w:color="auto"/>
        <w:left w:val="none" w:sz="0" w:space="0" w:color="auto"/>
        <w:bottom w:val="none" w:sz="0" w:space="0" w:color="auto"/>
        <w:right w:val="none" w:sz="0" w:space="0" w:color="auto"/>
      </w:divBdr>
    </w:div>
    <w:div w:id="1083179884">
      <w:bodyDiv w:val="1"/>
      <w:marLeft w:val="0"/>
      <w:marRight w:val="0"/>
      <w:marTop w:val="0"/>
      <w:marBottom w:val="0"/>
      <w:divBdr>
        <w:top w:val="none" w:sz="0" w:space="0" w:color="auto"/>
        <w:left w:val="none" w:sz="0" w:space="0" w:color="auto"/>
        <w:bottom w:val="none" w:sz="0" w:space="0" w:color="auto"/>
        <w:right w:val="none" w:sz="0" w:space="0" w:color="auto"/>
      </w:divBdr>
    </w:div>
    <w:div w:id="1116560523">
      <w:bodyDiv w:val="1"/>
      <w:marLeft w:val="0"/>
      <w:marRight w:val="0"/>
      <w:marTop w:val="0"/>
      <w:marBottom w:val="0"/>
      <w:divBdr>
        <w:top w:val="none" w:sz="0" w:space="0" w:color="auto"/>
        <w:left w:val="none" w:sz="0" w:space="0" w:color="auto"/>
        <w:bottom w:val="none" w:sz="0" w:space="0" w:color="auto"/>
        <w:right w:val="none" w:sz="0" w:space="0" w:color="auto"/>
      </w:divBdr>
    </w:div>
    <w:div w:id="1261450936">
      <w:bodyDiv w:val="1"/>
      <w:marLeft w:val="0"/>
      <w:marRight w:val="0"/>
      <w:marTop w:val="0"/>
      <w:marBottom w:val="0"/>
      <w:divBdr>
        <w:top w:val="none" w:sz="0" w:space="0" w:color="auto"/>
        <w:left w:val="none" w:sz="0" w:space="0" w:color="auto"/>
        <w:bottom w:val="none" w:sz="0" w:space="0" w:color="auto"/>
        <w:right w:val="none" w:sz="0" w:space="0" w:color="auto"/>
      </w:divBdr>
    </w:div>
    <w:div w:id="1331373145">
      <w:bodyDiv w:val="1"/>
      <w:marLeft w:val="0"/>
      <w:marRight w:val="0"/>
      <w:marTop w:val="0"/>
      <w:marBottom w:val="0"/>
      <w:divBdr>
        <w:top w:val="none" w:sz="0" w:space="0" w:color="auto"/>
        <w:left w:val="none" w:sz="0" w:space="0" w:color="auto"/>
        <w:bottom w:val="none" w:sz="0" w:space="0" w:color="auto"/>
        <w:right w:val="none" w:sz="0" w:space="0" w:color="auto"/>
      </w:divBdr>
    </w:div>
    <w:div w:id="1387870679">
      <w:bodyDiv w:val="1"/>
      <w:marLeft w:val="0"/>
      <w:marRight w:val="0"/>
      <w:marTop w:val="0"/>
      <w:marBottom w:val="0"/>
      <w:divBdr>
        <w:top w:val="none" w:sz="0" w:space="0" w:color="auto"/>
        <w:left w:val="none" w:sz="0" w:space="0" w:color="auto"/>
        <w:bottom w:val="none" w:sz="0" w:space="0" w:color="auto"/>
        <w:right w:val="none" w:sz="0" w:space="0" w:color="auto"/>
      </w:divBdr>
    </w:div>
    <w:div w:id="1445346224">
      <w:bodyDiv w:val="1"/>
      <w:marLeft w:val="0"/>
      <w:marRight w:val="0"/>
      <w:marTop w:val="0"/>
      <w:marBottom w:val="0"/>
      <w:divBdr>
        <w:top w:val="none" w:sz="0" w:space="0" w:color="auto"/>
        <w:left w:val="none" w:sz="0" w:space="0" w:color="auto"/>
        <w:bottom w:val="none" w:sz="0" w:space="0" w:color="auto"/>
        <w:right w:val="none" w:sz="0" w:space="0" w:color="auto"/>
      </w:divBdr>
    </w:div>
    <w:div w:id="1576695783">
      <w:bodyDiv w:val="1"/>
      <w:marLeft w:val="0"/>
      <w:marRight w:val="0"/>
      <w:marTop w:val="0"/>
      <w:marBottom w:val="0"/>
      <w:divBdr>
        <w:top w:val="none" w:sz="0" w:space="0" w:color="auto"/>
        <w:left w:val="none" w:sz="0" w:space="0" w:color="auto"/>
        <w:bottom w:val="none" w:sz="0" w:space="0" w:color="auto"/>
        <w:right w:val="none" w:sz="0" w:space="0" w:color="auto"/>
      </w:divBdr>
    </w:div>
    <w:div w:id="1591697295">
      <w:bodyDiv w:val="1"/>
      <w:marLeft w:val="0"/>
      <w:marRight w:val="0"/>
      <w:marTop w:val="0"/>
      <w:marBottom w:val="0"/>
      <w:divBdr>
        <w:top w:val="none" w:sz="0" w:space="0" w:color="auto"/>
        <w:left w:val="none" w:sz="0" w:space="0" w:color="auto"/>
        <w:bottom w:val="none" w:sz="0" w:space="0" w:color="auto"/>
        <w:right w:val="none" w:sz="0" w:space="0" w:color="auto"/>
      </w:divBdr>
    </w:div>
    <w:div w:id="1646734266">
      <w:bodyDiv w:val="1"/>
      <w:marLeft w:val="0"/>
      <w:marRight w:val="0"/>
      <w:marTop w:val="0"/>
      <w:marBottom w:val="0"/>
      <w:divBdr>
        <w:top w:val="none" w:sz="0" w:space="0" w:color="auto"/>
        <w:left w:val="none" w:sz="0" w:space="0" w:color="auto"/>
        <w:bottom w:val="none" w:sz="0" w:space="0" w:color="auto"/>
        <w:right w:val="none" w:sz="0" w:space="0" w:color="auto"/>
      </w:divBdr>
    </w:div>
    <w:div w:id="1670402800">
      <w:bodyDiv w:val="1"/>
      <w:marLeft w:val="0"/>
      <w:marRight w:val="0"/>
      <w:marTop w:val="0"/>
      <w:marBottom w:val="0"/>
      <w:divBdr>
        <w:top w:val="none" w:sz="0" w:space="0" w:color="auto"/>
        <w:left w:val="none" w:sz="0" w:space="0" w:color="auto"/>
        <w:bottom w:val="none" w:sz="0" w:space="0" w:color="auto"/>
        <w:right w:val="none" w:sz="0" w:space="0" w:color="auto"/>
      </w:divBdr>
    </w:div>
    <w:div w:id="1764455282">
      <w:bodyDiv w:val="1"/>
      <w:marLeft w:val="0"/>
      <w:marRight w:val="0"/>
      <w:marTop w:val="0"/>
      <w:marBottom w:val="0"/>
      <w:divBdr>
        <w:top w:val="none" w:sz="0" w:space="0" w:color="auto"/>
        <w:left w:val="none" w:sz="0" w:space="0" w:color="auto"/>
        <w:bottom w:val="none" w:sz="0" w:space="0" w:color="auto"/>
        <w:right w:val="none" w:sz="0" w:space="0" w:color="auto"/>
      </w:divBdr>
    </w:div>
    <w:div w:id="1787775509">
      <w:bodyDiv w:val="1"/>
      <w:marLeft w:val="0"/>
      <w:marRight w:val="0"/>
      <w:marTop w:val="0"/>
      <w:marBottom w:val="0"/>
      <w:divBdr>
        <w:top w:val="none" w:sz="0" w:space="0" w:color="auto"/>
        <w:left w:val="none" w:sz="0" w:space="0" w:color="auto"/>
        <w:bottom w:val="none" w:sz="0" w:space="0" w:color="auto"/>
        <w:right w:val="none" w:sz="0" w:space="0" w:color="auto"/>
      </w:divBdr>
      <w:divsChild>
        <w:div w:id="165831236">
          <w:marLeft w:val="0"/>
          <w:marRight w:val="0"/>
          <w:marTop w:val="0"/>
          <w:marBottom w:val="0"/>
          <w:divBdr>
            <w:top w:val="none" w:sz="0" w:space="0" w:color="auto"/>
            <w:left w:val="none" w:sz="0" w:space="0" w:color="auto"/>
            <w:bottom w:val="none" w:sz="0" w:space="0" w:color="auto"/>
            <w:right w:val="none" w:sz="0" w:space="0" w:color="auto"/>
          </w:divBdr>
          <w:divsChild>
            <w:div w:id="947468876">
              <w:marLeft w:val="0"/>
              <w:marRight w:val="0"/>
              <w:marTop w:val="0"/>
              <w:marBottom w:val="0"/>
              <w:divBdr>
                <w:top w:val="none" w:sz="0" w:space="0" w:color="auto"/>
                <w:left w:val="none" w:sz="0" w:space="0" w:color="auto"/>
                <w:bottom w:val="none" w:sz="0" w:space="0" w:color="auto"/>
                <w:right w:val="none" w:sz="0" w:space="0" w:color="auto"/>
              </w:divBdr>
            </w:div>
          </w:divsChild>
        </w:div>
        <w:div w:id="1351957197">
          <w:marLeft w:val="0"/>
          <w:marRight w:val="0"/>
          <w:marTop w:val="0"/>
          <w:marBottom w:val="0"/>
          <w:divBdr>
            <w:top w:val="none" w:sz="0" w:space="0" w:color="auto"/>
            <w:left w:val="none" w:sz="0" w:space="0" w:color="auto"/>
            <w:bottom w:val="none" w:sz="0" w:space="0" w:color="auto"/>
            <w:right w:val="none" w:sz="0" w:space="0" w:color="auto"/>
          </w:divBdr>
          <w:divsChild>
            <w:div w:id="1764960241">
              <w:marLeft w:val="0"/>
              <w:marRight w:val="0"/>
              <w:marTop w:val="0"/>
              <w:marBottom w:val="0"/>
              <w:divBdr>
                <w:top w:val="none" w:sz="0" w:space="0" w:color="auto"/>
                <w:left w:val="none" w:sz="0" w:space="0" w:color="auto"/>
                <w:bottom w:val="none" w:sz="0" w:space="0" w:color="auto"/>
                <w:right w:val="none" w:sz="0" w:space="0" w:color="auto"/>
              </w:divBdr>
            </w:div>
          </w:divsChild>
        </w:div>
        <w:div w:id="462577948">
          <w:marLeft w:val="0"/>
          <w:marRight w:val="0"/>
          <w:marTop w:val="0"/>
          <w:marBottom w:val="0"/>
          <w:divBdr>
            <w:top w:val="none" w:sz="0" w:space="0" w:color="auto"/>
            <w:left w:val="none" w:sz="0" w:space="0" w:color="auto"/>
            <w:bottom w:val="none" w:sz="0" w:space="0" w:color="auto"/>
            <w:right w:val="none" w:sz="0" w:space="0" w:color="auto"/>
          </w:divBdr>
          <w:divsChild>
            <w:div w:id="1575555184">
              <w:marLeft w:val="0"/>
              <w:marRight w:val="0"/>
              <w:marTop w:val="0"/>
              <w:marBottom w:val="0"/>
              <w:divBdr>
                <w:top w:val="none" w:sz="0" w:space="0" w:color="auto"/>
                <w:left w:val="none" w:sz="0" w:space="0" w:color="auto"/>
                <w:bottom w:val="none" w:sz="0" w:space="0" w:color="auto"/>
                <w:right w:val="none" w:sz="0" w:space="0" w:color="auto"/>
              </w:divBdr>
            </w:div>
          </w:divsChild>
        </w:div>
        <w:div w:id="1094739823">
          <w:marLeft w:val="0"/>
          <w:marRight w:val="0"/>
          <w:marTop w:val="0"/>
          <w:marBottom w:val="0"/>
          <w:divBdr>
            <w:top w:val="none" w:sz="0" w:space="0" w:color="auto"/>
            <w:left w:val="none" w:sz="0" w:space="0" w:color="auto"/>
            <w:bottom w:val="none" w:sz="0" w:space="0" w:color="auto"/>
            <w:right w:val="none" w:sz="0" w:space="0" w:color="auto"/>
          </w:divBdr>
          <w:divsChild>
            <w:div w:id="375008528">
              <w:marLeft w:val="0"/>
              <w:marRight w:val="0"/>
              <w:marTop w:val="0"/>
              <w:marBottom w:val="0"/>
              <w:divBdr>
                <w:top w:val="none" w:sz="0" w:space="0" w:color="auto"/>
                <w:left w:val="none" w:sz="0" w:space="0" w:color="auto"/>
                <w:bottom w:val="none" w:sz="0" w:space="0" w:color="auto"/>
                <w:right w:val="none" w:sz="0" w:space="0" w:color="auto"/>
              </w:divBdr>
            </w:div>
          </w:divsChild>
        </w:div>
        <w:div w:id="336738255">
          <w:marLeft w:val="0"/>
          <w:marRight w:val="0"/>
          <w:marTop w:val="0"/>
          <w:marBottom w:val="0"/>
          <w:divBdr>
            <w:top w:val="none" w:sz="0" w:space="0" w:color="auto"/>
            <w:left w:val="none" w:sz="0" w:space="0" w:color="auto"/>
            <w:bottom w:val="none" w:sz="0" w:space="0" w:color="auto"/>
            <w:right w:val="none" w:sz="0" w:space="0" w:color="auto"/>
          </w:divBdr>
          <w:divsChild>
            <w:div w:id="1014302701">
              <w:marLeft w:val="0"/>
              <w:marRight w:val="0"/>
              <w:marTop w:val="0"/>
              <w:marBottom w:val="0"/>
              <w:divBdr>
                <w:top w:val="none" w:sz="0" w:space="0" w:color="auto"/>
                <w:left w:val="none" w:sz="0" w:space="0" w:color="auto"/>
                <w:bottom w:val="none" w:sz="0" w:space="0" w:color="auto"/>
                <w:right w:val="none" w:sz="0" w:space="0" w:color="auto"/>
              </w:divBdr>
            </w:div>
          </w:divsChild>
        </w:div>
        <w:div w:id="607006978">
          <w:marLeft w:val="0"/>
          <w:marRight w:val="0"/>
          <w:marTop w:val="0"/>
          <w:marBottom w:val="0"/>
          <w:divBdr>
            <w:top w:val="none" w:sz="0" w:space="0" w:color="auto"/>
            <w:left w:val="none" w:sz="0" w:space="0" w:color="auto"/>
            <w:bottom w:val="none" w:sz="0" w:space="0" w:color="auto"/>
            <w:right w:val="none" w:sz="0" w:space="0" w:color="auto"/>
          </w:divBdr>
          <w:divsChild>
            <w:div w:id="598026160">
              <w:marLeft w:val="0"/>
              <w:marRight w:val="0"/>
              <w:marTop w:val="0"/>
              <w:marBottom w:val="0"/>
              <w:divBdr>
                <w:top w:val="none" w:sz="0" w:space="0" w:color="auto"/>
                <w:left w:val="none" w:sz="0" w:space="0" w:color="auto"/>
                <w:bottom w:val="none" w:sz="0" w:space="0" w:color="auto"/>
                <w:right w:val="none" w:sz="0" w:space="0" w:color="auto"/>
              </w:divBdr>
            </w:div>
          </w:divsChild>
        </w:div>
        <w:div w:id="84033996">
          <w:marLeft w:val="0"/>
          <w:marRight w:val="0"/>
          <w:marTop w:val="0"/>
          <w:marBottom w:val="0"/>
          <w:divBdr>
            <w:top w:val="none" w:sz="0" w:space="0" w:color="auto"/>
            <w:left w:val="none" w:sz="0" w:space="0" w:color="auto"/>
            <w:bottom w:val="none" w:sz="0" w:space="0" w:color="auto"/>
            <w:right w:val="none" w:sz="0" w:space="0" w:color="auto"/>
          </w:divBdr>
          <w:divsChild>
            <w:div w:id="842210426">
              <w:marLeft w:val="0"/>
              <w:marRight w:val="0"/>
              <w:marTop w:val="0"/>
              <w:marBottom w:val="0"/>
              <w:divBdr>
                <w:top w:val="none" w:sz="0" w:space="0" w:color="auto"/>
                <w:left w:val="none" w:sz="0" w:space="0" w:color="auto"/>
                <w:bottom w:val="none" w:sz="0" w:space="0" w:color="auto"/>
                <w:right w:val="none" w:sz="0" w:space="0" w:color="auto"/>
              </w:divBdr>
            </w:div>
          </w:divsChild>
        </w:div>
        <w:div w:id="596525174">
          <w:marLeft w:val="0"/>
          <w:marRight w:val="0"/>
          <w:marTop w:val="0"/>
          <w:marBottom w:val="0"/>
          <w:divBdr>
            <w:top w:val="none" w:sz="0" w:space="0" w:color="auto"/>
            <w:left w:val="none" w:sz="0" w:space="0" w:color="auto"/>
            <w:bottom w:val="none" w:sz="0" w:space="0" w:color="auto"/>
            <w:right w:val="none" w:sz="0" w:space="0" w:color="auto"/>
          </w:divBdr>
          <w:divsChild>
            <w:div w:id="1419599229">
              <w:marLeft w:val="0"/>
              <w:marRight w:val="0"/>
              <w:marTop w:val="0"/>
              <w:marBottom w:val="0"/>
              <w:divBdr>
                <w:top w:val="none" w:sz="0" w:space="0" w:color="auto"/>
                <w:left w:val="none" w:sz="0" w:space="0" w:color="auto"/>
                <w:bottom w:val="none" w:sz="0" w:space="0" w:color="auto"/>
                <w:right w:val="none" w:sz="0" w:space="0" w:color="auto"/>
              </w:divBdr>
            </w:div>
          </w:divsChild>
        </w:div>
        <w:div w:id="619191504">
          <w:marLeft w:val="0"/>
          <w:marRight w:val="0"/>
          <w:marTop w:val="0"/>
          <w:marBottom w:val="0"/>
          <w:divBdr>
            <w:top w:val="none" w:sz="0" w:space="0" w:color="auto"/>
            <w:left w:val="none" w:sz="0" w:space="0" w:color="auto"/>
            <w:bottom w:val="none" w:sz="0" w:space="0" w:color="auto"/>
            <w:right w:val="none" w:sz="0" w:space="0" w:color="auto"/>
          </w:divBdr>
          <w:divsChild>
            <w:div w:id="2006862871">
              <w:marLeft w:val="0"/>
              <w:marRight w:val="0"/>
              <w:marTop w:val="0"/>
              <w:marBottom w:val="0"/>
              <w:divBdr>
                <w:top w:val="none" w:sz="0" w:space="0" w:color="auto"/>
                <w:left w:val="none" w:sz="0" w:space="0" w:color="auto"/>
                <w:bottom w:val="none" w:sz="0" w:space="0" w:color="auto"/>
                <w:right w:val="none" w:sz="0" w:space="0" w:color="auto"/>
              </w:divBdr>
            </w:div>
          </w:divsChild>
        </w:div>
        <w:div w:id="1869635324">
          <w:marLeft w:val="0"/>
          <w:marRight w:val="0"/>
          <w:marTop w:val="0"/>
          <w:marBottom w:val="0"/>
          <w:divBdr>
            <w:top w:val="none" w:sz="0" w:space="0" w:color="auto"/>
            <w:left w:val="none" w:sz="0" w:space="0" w:color="auto"/>
            <w:bottom w:val="none" w:sz="0" w:space="0" w:color="auto"/>
            <w:right w:val="none" w:sz="0" w:space="0" w:color="auto"/>
          </w:divBdr>
          <w:divsChild>
            <w:div w:id="1982809753">
              <w:marLeft w:val="0"/>
              <w:marRight w:val="0"/>
              <w:marTop w:val="0"/>
              <w:marBottom w:val="0"/>
              <w:divBdr>
                <w:top w:val="none" w:sz="0" w:space="0" w:color="auto"/>
                <w:left w:val="none" w:sz="0" w:space="0" w:color="auto"/>
                <w:bottom w:val="none" w:sz="0" w:space="0" w:color="auto"/>
                <w:right w:val="none" w:sz="0" w:space="0" w:color="auto"/>
              </w:divBdr>
            </w:div>
          </w:divsChild>
        </w:div>
        <w:div w:id="1027565442">
          <w:marLeft w:val="0"/>
          <w:marRight w:val="0"/>
          <w:marTop w:val="0"/>
          <w:marBottom w:val="0"/>
          <w:divBdr>
            <w:top w:val="none" w:sz="0" w:space="0" w:color="auto"/>
            <w:left w:val="none" w:sz="0" w:space="0" w:color="auto"/>
            <w:bottom w:val="none" w:sz="0" w:space="0" w:color="auto"/>
            <w:right w:val="none" w:sz="0" w:space="0" w:color="auto"/>
          </w:divBdr>
          <w:divsChild>
            <w:div w:id="453910979">
              <w:marLeft w:val="0"/>
              <w:marRight w:val="0"/>
              <w:marTop w:val="0"/>
              <w:marBottom w:val="0"/>
              <w:divBdr>
                <w:top w:val="none" w:sz="0" w:space="0" w:color="auto"/>
                <w:left w:val="none" w:sz="0" w:space="0" w:color="auto"/>
                <w:bottom w:val="none" w:sz="0" w:space="0" w:color="auto"/>
                <w:right w:val="none" w:sz="0" w:space="0" w:color="auto"/>
              </w:divBdr>
            </w:div>
          </w:divsChild>
        </w:div>
        <w:div w:id="1545631312">
          <w:marLeft w:val="0"/>
          <w:marRight w:val="0"/>
          <w:marTop w:val="0"/>
          <w:marBottom w:val="0"/>
          <w:divBdr>
            <w:top w:val="none" w:sz="0" w:space="0" w:color="auto"/>
            <w:left w:val="none" w:sz="0" w:space="0" w:color="auto"/>
            <w:bottom w:val="none" w:sz="0" w:space="0" w:color="auto"/>
            <w:right w:val="none" w:sz="0" w:space="0" w:color="auto"/>
          </w:divBdr>
          <w:divsChild>
            <w:div w:id="9748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87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ec.gouv.sn/actualit%C3%A9/arr%C3%AAt%C3%A9-n%C2%B0024066-du-05-octobre-2020-portant-prorogation-de-larr%C3%AAt%C3%A9-n%C2%B011592-du-10-juillet" TargetMode="External"/><Relationship Id="rId18" Type="http://schemas.openxmlformats.org/officeDocument/2006/relationships/image" Target="media/image3.jpeg"/><Relationship Id="rId26" Type="http://schemas.openxmlformats.org/officeDocument/2006/relationships/image" Target="media/image7.jpg"/><Relationship Id="rId21" Type="http://schemas.microsoft.com/office/2007/relationships/hdphoto" Target="media/hdphoto1.wdp"/><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sante.gouv.sn/" TargetMode="External"/><Relationship Id="rId17" Type="http://schemas.openxmlformats.org/officeDocument/2006/relationships/package" Target="embeddings/Microsoft_Word_Document1.docx"/><Relationship Id="rId25" Type="http://schemas.openxmlformats.org/officeDocument/2006/relationships/image" Target="media/image6.jpg"/><Relationship Id="rId33" Type="http://schemas.openxmlformats.org/officeDocument/2006/relationships/hyperlink" Target="mailto:mmbaye@childfund.org" TargetMode="Externa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image" Target="media/image4.png"/><Relationship Id="rId29" Type="http://schemas.openxmlformats.org/officeDocument/2006/relationships/hyperlink" Target="https://www.youtube.com/watch?v=63jyGUD3mjw&amp;feature=share&amp;fbclid=IwAR1L46W0JwVmYGtPrwzAcC_9FOA4lVrZ4MhNQZNtYaT4SwSMtrLEFu8oo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nte.gouv.sn/" TargetMode="External"/><Relationship Id="rId24" Type="http://schemas.openxmlformats.org/officeDocument/2006/relationships/hyperlink" Target="https://www.who.int/emergencies/diseases/novel-coronavirus-2019/training/online-training" TargetMode="External"/><Relationship Id="rId32" Type="http://schemas.openxmlformats.org/officeDocument/2006/relationships/hyperlink" Target="mailto:yjoof@childfund.org"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package" Target="embeddings/Microsoft_Word_Document.docx"/><Relationship Id="rId23" Type="http://schemas.openxmlformats.org/officeDocument/2006/relationships/hyperlink" Target="https://childfundintl.sharepoint.com/:b:/g/News/COVID-19/ETFAT1mC_8BHjamXXOqMs3gBRsmi2thcbUO4qLhyddl4kA?e=zYbNiC" TargetMode="External"/><Relationship Id="rId28" Type="http://schemas.openxmlformats.org/officeDocument/2006/relationships/hyperlink" Target="https://www.facebook.com/hashtag/waxtanaksaimam?__eep__=6&amp;__cft__%5b0%5d=AZUcd24M2-W5AbxlfycKVyAAiJgobx2BGHfIv4dWwFGjCTtrrWY_JHQo0DtcLT6T-9HqmD2xpqgnwix2Qsp86B8ejKMVCv8wkdS7zkdxwxe5aj1dUW_xUZsZ4f2qhHM_J-Wetv3ftHmQWuK9VQmJZduchoxSx_Z9nPSk-3vLrz5fGw&amp;__tn__=*NK-R"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youtu.be/j5SxgdyLiDo" TargetMode="External"/><Relationship Id="rId31" Type="http://schemas.openxmlformats.org/officeDocument/2006/relationships/hyperlink" Target="https://www.facebook.com/2stvsenegal/videos/147656579921947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image" Target="media/image5.jpeg"/><Relationship Id="rId27" Type="http://schemas.openxmlformats.org/officeDocument/2006/relationships/image" Target="media/image8.jpeg"/><Relationship Id="rId30" Type="http://schemas.openxmlformats.org/officeDocument/2006/relationships/hyperlink" Target="https://www.facebook.com/DTV.Senegal/videos/362500995045954/?sfnsn=wa"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84179DF0B8AD4789BFADDB6896FCC2" ma:contentTypeVersion="8" ma:contentTypeDescription="Create a new document." ma:contentTypeScope="" ma:versionID="6744d2b7b331871c7759ab7b55980329">
  <xsd:schema xmlns:xsd="http://www.w3.org/2001/XMLSchema" xmlns:xs="http://www.w3.org/2001/XMLSchema" xmlns:p="http://schemas.microsoft.com/office/2006/metadata/properties" xmlns:ns1="http://schemas.microsoft.com/sharepoint/v3" xmlns:ns2="b6757df5-0951-41be-9d5a-bfee9e0050ff" xmlns:ns3="8cebd163-df6a-419d-ab73-c2cb00ba2ac9" targetNamespace="http://schemas.microsoft.com/office/2006/metadata/properties" ma:root="true" ma:fieldsID="7da84abf63aea64b11320fa745bb0ceb" ns1:_="" ns2:_="" ns3:_="">
    <xsd:import namespace="http://schemas.microsoft.com/sharepoint/v3"/>
    <xsd:import namespace="b6757df5-0951-41be-9d5a-bfee9e0050ff"/>
    <xsd:import namespace="8cebd163-df6a-419d-ab73-c2cb00ba2ac9"/>
    <xsd:element name="properties">
      <xsd:complexType>
        <xsd:sequence>
          <xsd:element name="documentManagement">
            <xsd:complexType>
              <xsd:all>
                <xsd:element ref="ns2:Status"/>
                <xsd:element ref="ns2:Region"/>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KpiDescription" minOccurs="0"/>
                <xsd:element ref="ns3:Show_x0020_on_x0020_Home_x0020_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16"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757df5-0951-41be-9d5a-bfee9e0050ff" elementFormDefault="qualified">
    <xsd:import namespace="http://schemas.microsoft.com/office/2006/documentManagement/types"/>
    <xsd:import namespace="http://schemas.microsoft.com/office/infopath/2007/PartnerControls"/>
    <xsd:element name="Status" ma:index="8" ma:displayName="Status" ma:default="Current" ma:format="RadioButtons" ma:internalName="Status">
      <xsd:simpleType>
        <xsd:restriction base="dms:Choice">
          <xsd:enumeration value="Current"/>
          <xsd:enumeration value="Archived"/>
        </xsd:restriction>
      </xsd:simpleType>
    </xsd:element>
    <xsd:element name="Region" ma:index="9" ma:displayName="Region" ma:format="Dropdown" ma:internalName="Region">
      <xsd:simpleType>
        <xsd:restriction base="dms:Choice">
          <xsd:enumeration value="Africa"/>
          <xsd:enumeration value="Americas"/>
          <xsd:enumeration value="Asia"/>
          <xsd:enumeration value="US"/>
          <xsd:enumeration value="Alliance"/>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ebd163-df6a-419d-ab73-c2cb00ba2ac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ow_x0020_on_x0020_Home_x0020_page" ma:index="17" nillable="true" ma:displayName="Show on Home page" ma:format="RadioButtons" ma:internalName="Show_x0020_on_x0020_Home_x0020_page">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gion xmlns="b6757df5-0951-41be-9d5a-bfee9e0050ff">Africa</Region>
    <KpiDescription xmlns="http://schemas.microsoft.com/sharepoint/v3" xsi:nil="true"/>
    <Status xmlns="b6757df5-0951-41be-9d5a-bfee9e0050ff">Current</Status>
    <Show_x0020_on_x0020_Home_x0020_page xmlns="8cebd163-df6a-419d-ab73-c2cb00ba2ac9" xsi:nil="true"/>
    <SharedWithUsers xmlns="8cebd163-df6a-419d-ab73-c2cb00ba2ac9">
      <UserInfo>
        <DisplayName>Beauty Sayela</DisplayName>
        <AccountId>1687</AccountId>
        <AccountType/>
      </UserInfo>
      <UserInfo>
        <DisplayName>Yaikah Joof</DisplayName>
        <AccountId>797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B9DBC-DBC3-48E1-B4A9-6310C0FB97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757df5-0951-41be-9d5a-bfee9e0050ff"/>
    <ds:schemaRef ds:uri="8cebd163-df6a-419d-ab73-c2cb00ba2a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4A1C65-6DC5-401E-B5B5-C0EDEC24D33A}">
  <ds:schemaRefs>
    <ds:schemaRef ds:uri="http://schemas.microsoft.com/sharepoint/v3/contenttype/forms"/>
  </ds:schemaRefs>
</ds:datastoreItem>
</file>

<file path=customXml/itemProps3.xml><?xml version="1.0" encoding="utf-8"?>
<ds:datastoreItem xmlns:ds="http://schemas.openxmlformats.org/officeDocument/2006/customXml" ds:itemID="{BF157A23-06BF-4002-AC89-3ABFA85C0088}">
  <ds:schemaRefs>
    <ds:schemaRef ds:uri="http://schemas.microsoft.com/office/2006/metadata/properties"/>
    <ds:schemaRef ds:uri="http://schemas.microsoft.com/office/infopath/2007/PartnerControls"/>
    <ds:schemaRef ds:uri="b6757df5-0951-41be-9d5a-bfee9e0050ff"/>
    <ds:schemaRef ds:uri="http://schemas.microsoft.com/sharepoint/v3"/>
    <ds:schemaRef ds:uri="8cebd163-df6a-419d-ab73-c2cb00ba2ac9"/>
  </ds:schemaRefs>
</ds:datastoreItem>
</file>

<file path=customXml/itemProps4.xml><?xml version="1.0" encoding="utf-8"?>
<ds:datastoreItem xmlns:ds="http://schemas.openxmlformats.org/officeDocument/2006/customXml" ds:itemID="{A866FF30-4754-4637-BCC9-9160A434E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33</Pages>
  <Words>13740</Words>
  <Characters>75570</Characters>
  <Application>Microsoft Office Word</Application>
  <DocSecurity>0</DocSecurity>
  <Lines>629</Lines>
  <Paragraphs>178</Paragraphs>
  <ScaleCrop>false</ScaleCrop>
  <Company/>
  <LinksUpToDate>false</LinksUpToDate>
  <CharactersWithSpaces>89132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Senegal COVID19 sitrep</dc:title>
  <dc:subject/>
  <dc:creator>Christine Ennulat</dc:creator>
  <cp:keywords/>
  <dc:description/>
  <cp:lastModifiedBy>Mamadou Mbaye</cp:lastModifiedBy>
  <cp:revision>7</cp:revision>
  <cp:lastPrinted>2020-04-01T14:48:00Z</cp:lastPrinted>
  <dcterms:created xsi:type="dcterms:W3CDTF">2021-01-06T09:55:00Z</dcterms:created>
  <dcterms:modified xsi:type="dcterms:W3CDTF">2021-01-11T11:30:00Z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-373488659</vt:i4>
  </property>
  <property fmtid="{D5CDD505-2E9C-101B-9397-08002B2CF9AE}" pid="3" name="ContentTypeId">
    <vt:lpwstr>0x010100E584179DF0B8AD4789BFADDB6896FCC2</vt:lpwstr>
  </property>
</Properties>
</file>